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24"/>
          <w:szCs w:val="24"/>
        </w:rPr>
      </w:pPr>
      <w:r w:rsidDel="00000000" w:rsidR="00000000" w:rsidRPr="00000000">
        <w:rPr>
          <w:rFonts w:ascii="Roboto" w:cs="Roboto" w:eastAsia="Roboto" w:hAnsi="Roboto"/>
          <w:sz w:val="24"/>
          <w:szCs w:val="24"/>
          <w:rtl w:val="0"/>
        </w:rPr>
        <w:tab/>
        <w:tab/>
        <w:t xml:space="preserve"> </w:t>
        <w:tab/>
        <w:t xml:space="preserve"> </w:t>
        <w:tab/>
        <w:t xml:space="preserve"> </w:t>
        <w:tab/>
        <w:tab/>
      </w:r>
    </w:p>
    <w:p w:rsidR="00000000" w:rsidDel="00000000" w:rsidP="00000000" w:rsidRDefault="00000000" w:rsidRPr="00000000" w14:paraId="00000002">
      <w:pPr>
        <w:rPr>
          <w:rFonts w:ascii="Roboto" w:cs="Roboto" w:eastAsia="Roboto" w:hAnsi="Roboto"/>
          <w:sz w:val="24"/>
          <w:szCs w:val="24"/>
        </w:rPr>
      </w:pPr>
      <w:r w:rsidDel="00000000" w:rsidR="00000000" w:rsidRPr="00000000">
        <w:rPr>
          <w:rFonts w:ascii="Roboto" w:cs="Roboto" w:eastAsia="Roboto" w:hAnsi="Roboto"/>
          <w:sz w:val="24"/>
          <w:szCs w:val="24"/>
          <w:rtl w:val="0"/>
        </w:rPr>
        <w:t xml:space="preserve">Dale Wilsher is a professional development expert who helps individuals and organizations turn their purpose into full potential. She is the author of an award-winning personality book, member of Forbes Coaches Council, as well as a faculty member for the US Chamber of Commerce’s Institute of Organizational Management. Dale delivers high-energy keynotes and workshops that teach her audiences to engage more fully in their lives by connecting their work to deeper meaning.</w:t>
        <w:tab/>
        <w:tab/>
        <w:tab/>
        <w:tab/>
        <w:tab/>
      </w:r>
    </w:p>
    <w:p w:rsidR="00000000" w:rsidDel="00000000" w:rsidP="00000000" w:rsidRDefault="00000000" w:rsidRPr="00000000" w14:paraId="00000003">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Since 2007 she has presented hundreds of inspirational messages on the topics of mindset, purpose, and personality to audiences ranging from non-profits to corporations and associations. With her authentic style, Dale has a way of engaging an audience with personal and professional stories, teaching them a new way to think, and providing practical tools to make change happen.</w:t>
        <w:tab/>
        <w:tab/>
        <w:tab/>
        <w:tab/>
        <w:tab/>
      </w:r>
    </w:p>
    <w:p w:rsidR="00000000" w:rsidDel="00000000" w:rsidP="00000000" w:rsidRDefault="00000000" w:rsidRPr="00000000" w14:paraId="00000004">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Dale is a Certified Behavioral Consultant in DISC Personality Profile and trains teams and businesses on personality differences to create a culture of kindness, respect, and success in their workplace.</w:t>
        <w:tab/>
        <w:tab/>
        <w:tab/>
        <w:tab/>
        <w:tab/>
        <w:tab/>
      </w:r>
    </w:p>
    <w:p w:rsidR="00000000" w:rsidDel="00000000" w:rsidP="00000000" w:rsidRDefault="00000000" w:rsidRPr="00000000" w14:paraId="00000005">
      <w:pPr>
        <w:shd w:fill="ffffff" w:val="clear"/>
        <w:spacing w:after="240" w:befor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Her background in sales and science, makes her uniquely qualified to share the secrets of persuasive communication and contagious enthusiasm using the latest findings in positive psychology, leadership, and neuroscience.</w:t>
        <w:tab/>
        <w:tab/>
        <w:tab/>
        <w:tab/>
        <w:tab/>
        <w:tab/>
      </w:r>
    </w:p>
    <w:p w:rsidR="00000000" w:rsidDel="00000000" w:rsidP="00000000" w:rsidRDefault="00000000" w:rsidRPr="00000000" w14:paraId="00000006">
      <w:pPr>
        <w:shd w:fill="ffffff" w:val="clear"/>
        <w:spacing w:after="0" w:before="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As a coach, Dale provides high-level insight into the hidden strengths, beliefs, and calling of her clients that authentically guide them to their highest level of contribution.</w:t>
        <w:tab/>
      </w:r>
    </w:p>
    <w:p w:rsidR="00000000" w:rsidDel="00000000" w:rsidP="00000000" w:rsidRDefault="00000000" w:rsidRPr="00000000" w14:paraId="00000007">
      <w:pPr>
        <w:shd w:fill="ffffff" w:val="clear"/>
        <w:spacing w:after="0" w:before="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8">
      <w:pPr>
        <w:shd w:fill="ffffff" w:val="clear"/>
        <w:spacing w:after="0" w:before="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She is ICF certified as a Professional Certified Coach (PCC) and holds certifications as a Certified Professional Life Coach (CPLC), Certified Career Services Provider (CCSP), and Strengths Champion Coach in Gallup Strengths Finder Assessment.</w:t>
        <w:tab/>
        <w:tab/>
        <w:tab/>
        <w:tab/>
      </w:r>
    </w:p>
    <w:p w:rsidR="00000000" w:rsidDel="00000000" w:rsidP="00000000" w:rsidRDefault="00000000" w:rsidRPr="00000000" w14:paraId="00000009">
      <w:pPr>
        <w:shd w:fill="ffffff" w:val="clear"/>
        <w:spacing w:after="0" w:before="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Understanding that the pinnacle of job performance and life satisfaction is only reached by those who leverage their purpose and passion, Dale helps professionals and aspiring entrepreneurs step back and re-examine their strengths, clarify their core values, and clearly define their meaning. From there, she shows them how to leverage their motivation and mission for their life, work, or business to the full.</w:t>
      </w:r>
    </w:p>
    <w:p w:rsidR="00000000" w:rsidDel="00000000" w:rsidP="00000000" w:rsidRDefault="00000000" w:rsidRPr="00000000" w14:paraId="0000000A">
      <w:pPr>
        <w:shd w:fill="ffffff" w:val="clea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B">
      <w:pPr>
        <w:shd w:fill="ffffff" w:val="clear"/>
        <w:rPr>
          <w:rFonts w:ascii="Roboto" w:cs="Roboto" w:eastAsia="Roboto" w:hAnsi="Roboto"/>
          <w:sz w:val="24"/>
          <w:szCs w:val="24"/>
        </w:rPr>
      </w:pPr>
      <w:r w:rsidDel="00000000" w:rsidR="00000000" w:rsidRPr="00000000">
        <w:rPr>
          <w:rFonts w:ascii="Roboto" w:cs="Roboto" w:eastAsia="Roboto" w:hAnsi="Roboto"/>
          <w:sz w:val="24"/>
          <w:szCs w:val="24"/>
          <w:rtl w:val="0"/>
        </w:rPr>
        <w:t xml:space="preserve">Dale's expertise is in revealing truths about untapped strengths, undiscovered values, and underlying purpose. This is WHY she exists. Once bound by the limiting expectations of what others wanted her to be, she's now on a mission to unleash those who want to reach their full authentic potential.</w:t>
      </w:r>
    </w:p>
    <w:p w:rsidR="00000000" w:rsidDel="00000000" w:rsidP="00000000" w:rsidRDefault="00000000" w:rsidRPr="00000000" w14:paraId="0000000C">
      <w:pPr>
        <w:shd w:fill="ffffff" w:val="clear"/>
        <w:rPr>
          <w:rFonts w:ascii="Roboto" w:cs="Roboto" w:eastAsia="Roboto" w:hAnsi="Roboto"/>
          <w:sz w:val="24"/>
          <w:szCs w:val="24"/>
        </w:rPr>
      </w:pPr>
      <w:r w:rsidDel="00000000" w:rsidR="00000000" w:rsidRPr="00000000">
        <w:rPr>
          <w:rFonts w:ascii="Roboto" w:cs="Roboto" w:eastAsia="Roboto" w:hAnsi="Roboto"/>
          <w:sz w:val="24"/>
          <w:szCs w:val="24"/>
          <w:rtl w:val="0"/>
        </w:rPr>
        <w:tab/>
        <w:tab/>
        <w:tab/>
        <w:tab/>
        <w:tab/>
        <w:tab/>
      </w:r>
    </w:p>
    <w:p w:rsidR="00000000" w:rsidDel="00000000" w:rsidP="00000000" w:rsidRDefault="00000000" w:rsidRPr="00000000" w14:paraId="0000000D">
      <w:pPr>
        <w:shd w:fill="ffffff" w:val="clear"/>
        <w:rPr>
          <w:rFonts w:ascii="Roboto" w:cs="Roboto" w:eastAsia="Roboto" w:hAnsi="Roboto"/>
          <w:sz w:val="24"/>
          <w:szCs w:val="24"/>
        </w:rPr>
      </w:pPr>
      <w:r w:rsidDel="00000000" w:rsidR="00000000" w:rsidRPr="00000000">
        <w:rPr>
          <w:rFonts w:ascii="Roboto" w:cs="Roboto" w:eastAsia="Roboto" w:hAnsi="Roboto"/>
          <w:sz w:val="24"/>
          <w:szCs w:val="24"/>
          <w:rtl w:val="0"/>
        </w:rPr>
        <w:t xml:space="preserve">More information about Dale can be found at </w:t>
      </w:r>
      <w:r w:rsidDel="00000000" w:rsidR="00000000" w:rsidRPr="00000000">
        <w:rPr>
          <w:rFonts w:ascii="Roboto" w:cs="Roboto" w:eastAsia="Roboto" w:hAnsi="Roboto"/>
          <w:color w:val="0000ff"/>
          <w:sz w:val="24"/>
          <w:szCs w:val="24"/>
          <w:rtl w:val="0"/>
        </w:rPr>
        <w:t xml:space="preserve">www.YourAuthenticPersonality.com </w:t>
      </w:r>
      <w:r w:rsidDel="00000000" w:rsidR="00000000" w:rsidRPr="00000000">
        <w:rPr>
          <w:rFonts w:ascii="Roboto" w:cs="Roboto" w:eastAsia="Roboto" w:hAnsi="Roboto"/>
          <w:sz w:val="24"/>
          <w:szCs w:val="24"/>
          <w:rtl w:val="0"/>
        </w:rPr>
        <w:t xml:space="preserve">or on her Linkedin profile, www.linkedin.com/in/dalewilsher. </w:t>
      </w:r>
    </w:p>
    <w:p w:rsidR="00000000" w:rsidDel="00000000" w:rsidP="00000000" w:rsidRDefault="00000000" w:rsidRPr="00000000" w14:paraId="0000000E">
      <w:pPr>
        <w:shd w:fill="ffffff" w:val="clear"/>
        <w:rPr>
          <w:rFonts w:ascii="Roboto" w:cs="Roboto" w:eastAsia="Roboto" w:hAnsi="Roboto"/>
          <w:sz w:val="24"/>
          <w:szCs w:val="24"/>
        </w:rPr>
      </w:pPr>
      <w:r w:rsidDel="00000000" w:rsidR="00000000" w:rsidRPr="00000000">
        <w:rPr>
          <w:rFonts w:ascii="Roboto" w:cs="Roboto" w:eastAsia="Roboto" w:hAnsi="Roboto"/>
          <w:sz w:val="24"/>
          <w:szCs w:val="24"/>
          <w:rtl w:val="0"/>
        </w:rPr>
        <w:tab/>
        <w:tab/>
        <w:tab/>
        <w:tab/>
        <w:tab/>
      </w:r>
    </w:p>
    <w:p w:rsidR="00000000" w:rsidDel="00000000" w:rsidP="00000000" w:rsidRDefault="00000000" w:rsidRPr="00000000" w14:paraId="0000000F">
      <w:pPr>
        <w:shd w:fill="ffffff" w:val="clear"/>
        <w:rPr>
          <w:rFonts w:ascii="Roboto" w:cs="Roboto" w:eastAsia="Roboto" w:hAnsi="Roboto"/>
          <w:sz w:val="24"/>
          <w:szCs w:val="24"/>
        </w:rPr>
      </w:pPr>
      <w:r w:rsidDel="00000000" w:rsidR="00000000" w:rsidRPr="00000000">
        <w:rPr>
          <w:rFonts w:ascii="Roboto" w:cs="Roboto" w:eastAsia="Roboto" w:hAnsi="Roboto"/>
          <w:sz w:val="24"/>
          <w:szCs w:val="24"/>
          <w:rtl w:val="0"/>
        </w:rPr>
        <w:tab/>
        <w:tab/>
        <w:tab/>
        <w:tab/>
      </w:r>
    </w:p>
    <w:p w:rsidR="00000000" w:rsidDel="00000000" w:rsidP="00000000" w:rsidRDefault="00000000" w:rsidRPr="00000000" w14:paraId="00000010">
      <w:pPr>
        <w:shd w:fill="ffffff" w:val="clear"/>
        <w:rPr>
          <w:rFonts w:ascii="Roboto" w:cs="Roboto" w:eastAsia="Roboto" w:hAnsi="Roboto"/>
          <w:sz w:val="24"/>
          <w:szCs w:val="24"/>
        </w:rPr>
      </w:pPr>
      <w:r w:rsidDel="00000000" w:rsidR="00000000" w:rsidRPr="00000000">
        <w:rPr>
          <w:rFonts w:ascii="Roboto" w:cs="Roboto" w:eastAsia="Roboto" w:hAnsi="Roboto"/>
          <w:sz w:val="24"/>
          <w:szCs w:val="24"/>
          <w:rtl w:val="0"/>
        </w:rPr>
        <w:tab/>
        <w:tab/>
        <w:tab/>
      </w:r>
    </w:p>
    <w:p w:rsidR="00000000" w:rsidDel="00000000" w:rsidP="00000000" w:rsidRDefault="00000000" w:rsidRPr="00000000" w14:paraId="00000011">
      <w:pPr>
        <w:rPr>
          <w:rFonts w:ascii="Roboto" w:cs="Roboto" w:eastAsia="Roboto" w:hAnsi="Roboto"/>
          <w:sz w:val="24"/>
          <w:szCs w:val="24"/>
        </w:rPr>
      </w:pPr>
      <w:r w:rsidDel="00000000" w:rsidR="00000000" w:rsidRPr="00000000">
        <w:rPr>
          <w:rFonts w:ascii="Roboto" w:cs="Roboto" w:eastAsia="Roboto" w:hAnsi="Roboto"/>
          <w:sz w:val="24"/>
          <w:szCs w:val="24"/>
          <w:rtl w:val="0"/>
        </w:rPr>
        <w:tab/>
        <w:tab/>
      </w:r>
    </w:p>
    <w:p w:rsidR="00000000" w:rsidDel="00000000" w:rsidP="00000000" w:rsidRDefault="00000000" w:rsidRPr="00000000" w14:paraId="00000012">
      <w:pPr>
        <w:rPr>
          <w:rFonts w:ascii="Roboto" w:cs="Roboto" w:eastAsia="Roboto" w:hAnsi="Roboto"/>
          <w:sz w:val="24"/>
          <w:szCs w:val="24"/>
        </w:rPr>
      </w:pPr>
      <w:r w:rsidDel="00000000" w:rsidR="00000000" w:rsidRPr="00000000">
        <w:rPr>
          <w:rtl w:val="0"/>
        </w:rPr>
      </w:r>
    </w:p>
    <w:sectPr>
      <w:headerReference r:id="rId6" w:type="default"/>
      <w:footerReference r:id="rId7" w:type="default"/>
      <w:pgSz w:h="15840" w:w="12240" w:orient="portrait"/>
      <w:pgMar w:bottom="1440" w:top="1440" w:left="1440" w:right="1440" w:header="45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ageBreakBefore w:val="0"/>
      <w:ind w:left="-630" w:right="-810" w:firstLine="0"/>
      <w:rPr>
        <w:color w:val="799299"/>
        <w:sz w:val="24"/>
        <w:szCs w:val="24"/>
      </w:rPr>
    </w:pPr>
    <w:r w:rsidDel="00000000" w:rsidR="00000000" w:rsidRPr="00000000">
      <w:rPr>
        <w:rtl w:val="0"/>
      </w:rPr>
    </w:r>
  </w:p>
  <w:p w:rsidR="00000000" w:rsidDel="00000000" w:rsidP="00000000" w:rsidRDefault="00000000" w:rsidRPr="00000000" w14:paraId="00000017">
    <w:pPr>
      <w:pageBreakBefore w:val="0"/>
      <w:ind w:left="-630" w:right="-810" w:firstLine="0"/>
      <w:rPr>
        <w:color w:val="799299"/>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ageBreakBefore w:val="0"/>
      <w:ind w:left="-630" w:right="-810" w:firstLine="0"/>
      <w:rPr>
        <w:color w:val="807b78"/>
        <w:sz w:val="16"/>
        <w:szCs w:val="16"/>
      </w:rPr>
    </w:pPr>
    <w:r w:rsidDel="00000000" w:rsidR="00000000" w:rsidRPr="00000000">
      <w:rPr>
        <w:rFonts w:ascii="Andika" w:cs="Andika" w:eastAsia="Andika" w:hAnsi="Andika"/>
        <w:color w:val="799299"/>
        <w:sz w:val="24"/>
        <w:szCs w:val="24"/>
        <w:rtl w:val="0"/>
      </w:rPr>
      <w:t xml:space="preserve">Your Authentic Personality ®️</w:t>
    </w:r>
    <w:r w:rsidDel="00000000" w:rsidR="00000000" w:rsidRPr="00000000">
      <w:rPr>
        <w:color w:val="807b78"/>
        <w:sz w:val="24"/>
        <w:szCs w:val="24"/>
        <w:rtl w:val="0"/>
      </w:rPr>
      <w:t xml:space="preserve">  </w:t>
    </w:r>
    <w:hyperlink r:id="rId1">
      <w:r w:rsidDel="00000000" w:rsidR="00000000" w:rsidRPr="00000000">
        <w:rPr>
          <w:color w:val="807b78"/>
          <w:sz w:val="16"/>
          <w:szCs w:val="16"/>
          <w:u w:val="single"/>
          <w:rtl w:val="0"/>
        </w:rPr>
        <w:t xml:space="preserve">www.YourAuthenticPersonality.com</w:t>
      </w:r>
    </w:hyperlink>
    <w:r w:rsidDel="00000000" w:rsidR="00000000" w:rsidRPr="00000000">
      <w:rPr>
        <w:color w:val="807b78"/>
        <w:sz w:val="16"/>
        <w:szCs w:val="16"/>
        <w:rtl w:val="0"/>
      </w:rPr>
      <w:t xml:space="preserve">  </w:t>
    </w:r>
    <w:hyperlink r:id="rId2">
      <w:r w:rsidDel="00000000" w:rsidR="00000000" w:rsidRPr="00000000">
        <w:rPr>
          <w:color w:val="1155cc"/>
          <w:sz w:val="16"/>
          <w:szCs w:val="16"/>
          <w:u w:val="single"/>
          <w:rtl w:val="0"/>
        </w:rPr>
        <w:t xml:space="preserve">Dale@YourAuthenticPersonality.com</w:t>
      </w:r>
    </w:hyperlink>
    <w:r w:rsidDel="00000000" w:rsidR="00000000" w:rsidRPr="00000000">
      <w:rPr>
        <w:color w:val="807b78"/>
        <w:sz w:val="16"/>
        <w:szCs w:val="16"/>
        <w:rtl w:val="0"/>
      </w:rPr>
      <w:t xml:space="preserve"> © 2023 Dale Wilsher.  </w:t>
    </w:r>
  </w:p>
  <w:p w:rsidR="00000000" w:rsidDel="00000000" w:rsidP="00000000" w:rsidRDefault="00000000" w:rsidRPr="00000000" w14:paraId="00000019">
    <w:pPr>
      <w:pageBreakBefore w:val="0"/>
      <w:ind w:left="-630" w:right="-810" w:firstLine="0"/>
      <w:rPr>
        <w:sz w:val="16"/>
        <w:szCs w:val="16"/>
      </w:rPr>
    </w:pPr>
    <w:r w:rsidDel="00000000" w:rsidR="00000000" w:rsidRPr="00000000">
      <w:rPr>
        <w:color w:val="807b78"/>
        <w:sz w:val="16"/>
        <w:szCs w:val="16"/>
        <w:rtl w:val="0"/>
      </w:rPr>
      <w:t xml:space="preserve">All Rights Reserved.  Your Authentic Personality is a registered trademark of Dale Wilsher.</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ind w:left="-720" w:firstLine="0"/>
      <w:rPr>
        <w:rFonts w:ascii="Lora" w:cs="Lora" w:eastAsia="Lora" w:hAnsi="Lora"/>
        <w:sz w:val="60"/>
        <w:szCs w:val="60"/>
      </w:rPr>
    </w:pPr>
    <w:r w:rsidDel="00000000" w:rsidR="00000000" w:rsidRPr="00000000">
      <w:rPr/>
      <w:drawing>
        <wp:inline distB="114300" distT="114300" distL="114300" distR="114300">
          <wp:extent cx="1113099" cy="109061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3099" cy="1090613"/>
                  </a:xfrm>
                  <a:prstGeom prst="rect"/>
                  <a:ln/>
                </pic:spPr>
              </pic:pic>
            </a:graphicData>
          </a:graphic>
        </wp:inline>
      </w:drawing>
    </w:r>
    <w:r w:rsidDel="00000000" w:rsidR="00000000" w:rsidRPr="00000000">
      <w:rPr>
        <w:rtl w:val="0"/>
      </w:rPr>
      <w:t xml:space="preserve"> </w:t>
      <w:tab/>
    </w:r>
    <w:r w:rsidDel="00000000" w:rsidR="00000000" w:rsidRPr="00000000">
      <w:rPr>
        <w:b w:val="1"/>
        <w:color w:val="255b6a"/>
        <w:sz w:val="96"/>
        <w:szCs w:val="96"/>
        <w:rtl w:val="0"/>
      </w:rPr>
      <w:t xml:space="preserve"> </w:t>
    </w:r>
    <w:r w:rsidDel="00000000" w:rsidR="00000000" w:rsidRPr="00000000">
      <w:rPr>
        <w:rFonts w:ascii="Lora" w:cs="Lora" w:eastAsia="Lora" w:hAnsi="Lora"/>
        <w:b w:val="1"/>
        <w:color w:val="255b6a"/>
        <w:sz w:val="60"/>
        <w:szCs w:val="60"/>
        <w:rtl w:val="0"/>
      </w:rPr>
      <w:t xml:space="preserve">Dale Wilsher Long Bio</w:t>
    </w:r>
    <w:r w:rsidDel="00000000" w:rsidR="00000000" w:rsidRPr="00000000">
      <w:rPr>
        <w:rtl w:val="0"/>
      </w:rPr>
    </w:r>
  </w:p>
  <w:p w:rsidR="00000000" w:rsidDel="00000000" w:rsidP="00000000" w:rsidRDefault="00000000" w:rsidRPr="00000000" w14:paraId="00000014">
    <w:pPr>
      <w:pageBreakBefore w:val="0"/>
      <w:ind w:left="-720" w:firstLine="0"/>
      <w:rPr>
        <w:color w:val="255b6a"/>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ageBreakBefore w:val="0"/>
      <w:ind w:left="-72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11" Type="http://schemas.openxmlformats.org/officeDocument/2006/relationships/font" Target="fonts/Lora-italic.ttf"/><Relationship Id="rId10" Type="http://schemas.openxmlformats.org/officeDocument/2006/relationships/font" Target="fonts/Lora-bold.ttf"/><Relationship Id="rId12" Type="http://schemas.openxmlformats.org/officeDocument/2006/relationships/font" Target="fonts/Lora-boldItalic.ttf"/><Relationship Id="rId9" Type="http://schemas.openxmlformats.org/officeDocument/2006/relationships/font" Target="fonts/Lora-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yourauthenticpersonality.com/" TargetMode="External"/><Relationship Id="rId2" Type="http://schemas.openxmlformats.org/officeDocument/2006/relationships/hyperlink" Target="mailto:Dale@YourAuthenticPersonalit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