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3024" w14:textId="4EA43354" w:rsidR="003A395F" w:rsidRPr="003A395F" w:rsidRDefault="003A395F" w:rsidP="00FC30B2">
      <w:pPr>
        <w:spacing w:before="120" w:after="120"/>
        <w:rPr>
          <w:rFonts w:ascii="Calibri" w:hAnsi="Calibri" w:cs="Calibri"/>
          <w:b/>
          <w:bCs/>
          <w:noProof/>
          <w:sz w:val="32"/>
          <w:szCs w:val="32"/>
        </w:rPr>
      </w:pPr>
      <w:r w:rsidRPr="003A395F">
        <w:rPr>
          <w:rFonts w:ascii="Calibri" w:hAnsi="Calibri" w:cs="Calibri"/>
          <w:b/>
          <w:bCs/>
          <w:noProof/>
          <w:sz w:val="32"/>
          <w:szCs w:val="32"/>
        </w:rPr>
        <w:t>CASTLE HILL ST PHILIP’S CE PRIMARY SCHOOL</w:t>
      </w:r>
      <w:r>
        <w:rPr>
          <w:rFonts w:ascii="Calibri" w:hAnsi="Calibri" w:cs="Calibri"/>
          <w:b/>
          <w:bCs/>
          <w:noProof/>
          <w:sz w:val="32"/>
          <w:szCs w:val="32"/>
        </w:rPr>
        <w:t xml:space="preserve">    </w:t>
      </w:r>
      <w:r>
        <w:rPr>
          <w:rFonts w:ascii="Calibri" w:hAnsi="Calibri" w:cs="Calibri"/>
          <w:b/>
          <w:bCs/>
          <w:noProof/>
          <w:sz w:val="32"/>
          <w:szCs w:val="32"/>
        </w:rPr>
        <w:drawing>
          <wp:anchor distT="0" distB="0" distL="114300" distR="114300" simplePos="0" relativeHeight="251658240" behindDoc="1" locked="0" layoutInCell="1" allowOverlap="1" wp14:anchorId="0C5207C4" wp14:editId="1EEA5AE7">
            <wp:simplePos x="0" y="0"/>
            <wp:positionH relativeFrom="column">
              <wp:posOffset>4010025</wp:posOffset>
            </wp:positionH>
            <wp:positionV relativeFrom="paragraph">
              <wp:posOffset>76200</wp:posOffset>
            </wp:positionV>
            <wp:extent cx="1493520" cy="1816100"/>
            <wp:effectExtent l="0" t="0" r="0" b="0"/>
            <wp:wrapTight wrapText="bothSides">
              <wp:wrapPolygon edited="0">
                <wp:start x="0" y="0"/>
                <wp:lineTo x="0" y="21298"/>
                <wp:lineTo x="21214" y="21298"/>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3520" cy="1816100"/>
                    </a:xfrm>
                    <a:prstGeom prst="rect">
                      <a:avLst/>
                    </a:prstGeom>
                  </pic:spPr>
                </pic:pic>
              </a:graphicData>
            </a:graphic>
          </wp:anchor>
        </w:drawing>
      </w:r>
    </w:p>
    <w:p w14:paraId="7338C649" w14:textId="641BD7FA" w:rsidR="003A395F" w:rsidRPr="003A395F" w:rsidRDefault="003A395F" w:rsidP="00FC30B2">
      <w:pPr>
        <w:spacing w:before="120" w:after="120"/>
        <w:rPr>
          <w:rFonts w:ascii="Calibri" w:hAnsi="Calibri" w:cs="Calibri"/>
          <w:b/>
          <w:bCs/>
          <w:noProof/>
          <w:sz w:val="32"/>
          <w:szCs w:val="32"/>
        </w:rPr>
      </w:pPr>
    </w:p>
    <w:p w14:paraId="1B397C98" w14:textId="4C6D64B7" w:rsidR="003A395F" w:rsidRPr="003A395F" w:rsidRDefault="003A395F" w:rsidP="00FC30B2">
      <w:pPr>
        <w:spacing w:before="120" w:after="120"/>
        <w:rPr>
          <w:rFonts w:ascii="Calibri" w:hAnsi="Calibri" w:cs="Calibri"/>
          <w:b/>
          <w:bCs/>
          <w:noProof/>
          <w:sz w:val="32"/>
          <w:szCs w:val="32"/>
        </w:rPr>
      </w:pPr>
      <w:r w:rsidRPr="003A395F">
        <w:rPr>
          <w:rFonts w:ascii="Calibri" w:hAnsi="Calibri" w:cs="Calibri"/>
          <w:b/>
          <w:bCs/>
          <w:noProof/>
          <w:sz w:val="32"/>
          <w:szCs w:val="32"/>
        </w:rPr>
        <w:t>PRIVACY NOTICE FOR GOVERNORS</w:t>
      </w:r>
    </w:p>
    <w:p w14:paraId="048A65BB" w14:textId="77777777" w:rsidR="003A395F" w:rsidRDefault="003A395F" w:rsidP="00FC30B2">
      <w:pPr>
        <w:spacing w:before="120" w:after="120"/>
        <w:rPr>
          <w:rFonts w:ascii="Calibri" w:hAnsi="Calibri" w:cs="Calibri"/>
          <w:noProof/>
        </w:rPr>
      </w:pPr>
    </w:p>
    <w:p w14:paraId="383FAD8B" w14:textId="77777777" w:rsidR="003A395F" w:rsidRDefault="003A395F" w:rsidP="00FC30B2">
      <w:pPr>
        <w:spacing w:before="120" w:after="120"/>
        <w:rPr>
          <w:rFonts w:ascii="Calibri" w:hAnsi="Calibri" w:cs="Calibri"/>
        </w:rPr>
      </w:pPr>
    </w:p>
    <w:p w14:paraId="02359E4A" w14:textId="77777777" w:rsidR="003A395F" w:rsidRDefault="003A395F" w:rsidP="00FC30B2">
      <w:pPr>
        <w:spacing w:before="120" w:after="120"/>
        <w:rPr>
          <w:rFonts w:ascii="Calibri" w:hAnsi="Calibri" w:cs="Calibri"/>
        </w:rPr>
      </w:pPr>
    </w:p>
    <w:p w14:paraId="2BB40B0B" w14:textId="77777777" w:rsidR="003A395F" w:rsidRDefault="003A395F" w:rsidP="00FC30B2">
      <w:pPr>
        <w:spacing w:before="120" w:after="120"/>
        <w:rPr>
          <w:rFonts w:ascii="Calibri" w:hAnsi="Calibri" w:cs="Calibri"/>
        </w:rPr>
      </w:pPr>
    </w:p>
    <w:p w14:paraId="586C7C07" w14:textId="0140CF05" w:rsidR="00FC30B2" w:rsidRPr="004278D2" w:rsidRDefault="003A395F" w:rsidP="00FC30B2">
      <w:pPr>
        <w:spacing w:before="120" w:after="120"/>
        <w:rPr>
          <w:rFonts w:ascii="Calibri" w:hAnsi="Calibri" w:cs="Calibri"/>
        </w:rPr>
      </w:pPr>
      <w:r>
        <w:rPr>
          <w:rFonts w:ascii="Calibri" w:hAnsi="Calibri" w:cs="Calibri"/>
        </w:rPr>
        <w:t xml:space="preserve">Under </w:t>
      </w:r>
      <w:r w:rsidR="00FC30B2" w:rsidRPr="004278D2">
        <w:rPr>
          <w:rFonts w:ascii="Calibri" w:hAnsi="Calibri" w:cs="Calibri"/>
        </w:rPr>
        <w:t>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14:paraId="54DEFC46" w14:textId="77777777" w:rsidR="00FC30B2" w:rsidRPr="00FC30B2" w:rsidRDefault="00FC30B2" w:rsidP="00FC30B2">
      <w:pPr>
        <w:spacing w:before="120" w:after="120"/>
        <w:rPr>
          <w:rFonts w:ascii="Calibri" w:hAnsi="Calibri" w:cs="Calibri"/>
          <w:sz w:val="24"/>
          <w:szCs w:val="24"/>
        </w:rPr>
      </w:pPr>
      <w:r w:rsidRPr="004278D2">
        <w:rPr>
          <w:rFonts w:ascii="Calibri" w:hAnsi="Calibri" w:cs="Calibri"/>
        </w:rPr>
        <w:t xml:space="preserve">This privacy notice explains how we collect, </w:t>
      </w:r>
      <w:proofErr w:type="gramStart"/>
      <w:r w:rsidRPr="004278D2">
        <w:rPr>
          <w:rFonts w:ascii="Calibri" w:hAnsi="Calibri" w:cs="Calibri"/>
        </w:rPr>
        <w:t>store</w:t>
      </w:r>
      <w:proofErr w:type="gramEnd"/>
      <w:r w:rsidRPr="004278D2">
        <w:rPr>
          <w:rFonts w:ascii="Calibri" w:hAnsi="Calibri" w:cs="Calibri"/>
        </w:rPr>
        <w:t xml:space="preserve"> and use personal data about </w:t>
      </w:r>
      <w:r w:rsidRPr="00FC30B2">
        <w:rPr>
          <w:rStyle w:val="Heading1Char"/>
          <w:rFonts w:ascii="Calibri" w:hAnsi="Calibri" w:cs="Calibri"/>
          <w:color w:val="000000"/>
          <w:sz w:val="24"/>
          <w:szCs w:val="24"/>
        </w:rPr>
        <w:t>Trustees and Local Advisory Board Members.</w:t>
      </w:r>
    </w:p>
    <w:p w14:paraId="0980F136" w14:textId="198D9DC6" w:rsidR="00FC30B2" w:rsidRPr="004278D2" w:rsidRDefault="00FC30B2" w:rsidP="00FC30B2">
      <w:pPr>
        <w:spacing w:before="120" w:after="120"/>
        <w:rPr>
          <w:rFonts w:ascii="Calibri" w:hAnsi="Calibri" w:cs="Calibri"/>
        </w:rPr>
      </w:pPr>
      <w:r w:rsidRPr="004278D2">
        <w:rPr>
          <w:rFonts w:ascii="Calibri" w:hAnsi="Calibri" w:cs="Calibri"/>
        </w:rPr>
        <w:t xml:space="preserve">We, </w:t>
      </w:r>
      <w:r w:rsidR="003A395F">
        <w:rPr>
          <w:rFonts w:ascii="Calibri" w:hAnsi="Calibri" w:cs="Calibri"/>
        </w:rPr>
        <w:t>Castle Hill St Philip’s CE Primary School</w:t>
      </w:r>
      <w:r w:rsidRPr="004278D2">
        <w:rPr>
          <w:rFonts w:ascii="Calibri" w:hAnsi="Calibri" w:cs="Calibri"/>
        </w:rPr>
        <w:t>, are the ‘data controller’ for the purposes of data protection law.</w:t>
      </w:r>
    </w:p>
    <w:p w14:paraId="32B247AF" w14:textId="4C1779AE" w:rsidR="00FC30B2" w:rsidRDefault="00FC30B2" w:rsidP="00FC30B2">
      <w:pPr>
        <w:spacing w:before="120" w:after="120"/>
        <w:rPr>
          <w:rFonts w:ascii="Calibri" w:hAnsi="Calibri" w:cs="Calibri"/>
        </w:rPr>
      </w:pPr>
      <w:r>
        <w:rPr>
          <w:rFonts w:ascii="Calibri" w:hAnsi="Calibri" w:cs="Calibri"/>
        </w:rPr>
        <w:t>The Data P</w:t>
      </w:r>
      <w:r w:rsidRPr="004278D2">
        <w:rPr>
          <w:rFonts w:ascii="Calibri" w:hAnsi="Calibri" w:cs="Calibri"/>
        </w:rPr>
        <w:t xml:space="preserve">rotection </w:t>
      </w:r>
      <w:r>
        <w:rPr>
          <w:rFonts w:ascii="Calibri" w:hAnsi="Calibri" w:cs="Calibri"/>
        </w:rPr>
        <w:t>O</w:t>
      </w:r>
      <w:r w:rsidRPr="004278D2">
        <w:rPr>
          <w:rFonts w:ascii="Calibri" w:hAnsi="Calibri" w:cs="Calibri"/>
        </w:rPr>
        <w:t xml:space="preserve">fficer for </w:t>
      </w:r>
      <w:r w:rsidR="003A395F">
        <w:rPr>
          <w:rFonts w:ascii="Calibri" w:hAnsi="Calibri" w:cs="Calibri"/>
        </w:rPr>
        <w:t>Castle Hill St Philip’s CE Primary School</w:t>
      </w:r>
      <w:r w:rsidRPr="004278D2">
        <w:rPr>
          <w:rFonts w:ascii="Calibri" w:hAnsi="Calibri" w:cs="Calibri"/>
        </w:rPr>
        <w:t xml:space="preserve"> is Joanne Buckley – </w:t>
      </w:r>
      <w:hyperlink r:id="rId9" w:history="1">
        <w:r w:rsidRPr="00D0294E">
          <w:rPr>
            <w:rStyle w:val="Hyperlink"/>
            <w:rFonts w:ascii="Calibri" w:hAnsi="Calibri" w:cs="Calibri"/>
          </w:rPr>
          <w:t>J.buckley@epworthtrust.org.uk</w:t>
        </w:r>
      </w:hyperlink>
    </w:p>
    <w:p w14:paraId="7C74DEB6" w14:textId="77777777" w:rsidR="00FC30B2" w:rsidRPr="004278D2" w:rsidRDefault="00FC30B2" w:rsidP="00FC30B2">
      <w:pPr>
        <w:spacing w:before="120" w:after="120"/>
        <w:rPr>
          <w:rFonts w:ascii="Calibri" w:hAnsi="Calibri" w:cs="Calibri"/>
        </w:rPr>
      </w:pPr>
    </w:p>
    <w:p w14:paraId="2A90D9AA" w14:textId="77777777" w:rsidR="00FC30B2" w:rsidRPr="004278D2" w:rsidRDefault="00FC30B2" w:rsidP="00FC30B2">
      <w:pPr>
        <w:spacing w:before="120" w:after="120"/>
        <w:rPr>
          <w:rFonts w:ascii="Calibri" w:hAnsi="Calibri" w:cs="Calibri"/>
          <w:b/>
        </w:rPr>
      </w:pPr>
      <w:r w:rsidRPr="004278D2">
        <w:rPr>
          <w:rFonts w:ascii="Calibri" w:hAnsi="Calibri" w:cs="Calibri"/>
          <w:b/>
        </w:rPr>
        <w:t>The categories of governance information that we process include:</w:t>
      </w:r>
    </w:p>
    <w:p w14:paraId="11FB17D1" w14:textId="77777777" w:rsidR="00FC30B2" w:rsidRPr="004278D2" w:rsidRDefault="00FC30B2" w:rsidP="00FC30B2">
      <w:pPr>
        <w:spacing w:before="120" w:after="120"/>
        <w:rPr>
          <w:rFonts w:ascii="Calibri" w:hAnsi="Calibri" w:cs="Calibri"/>
        </w:rPr>
      </w:pPr>
      <w:r w:rsidRPr="004278D2">
        <w:rPr>
          <w:rFonts w:ascii="Calibri" w:hAnsi="Calibri" w:cs="Calibri"/>
        </w:rPr>
        <w:t xml:space="preserve">Personal data that we may collect, use, store and share (when appropriate) </w:t>
      </w:r>
      <w:proofErr w:type="gramStart"/>
      <w:r w:rsidRPr="004278D2">
        <w:rPr>
          <w:rFonts w:ascii="Calibri" w:hAnsi="Calibri" w:cs="Calibri"/>
        </w:rPr>
        <w:t>includes</w:t>
      </w:r>
      <w:proofErr w:type="gramEnd"/>
      <w:r w:rsidRPr="004278D2">
        <w:rPr>
          <w:rFonts w:ascii="Calibri" w:hAnsi="Calibri" w:cs="Calibri"/>
        </w:rPr>
        <w:t>, but is not restricted to:</w:t>
      </w:r>
      <w:r w:rsidRPr="004278D2">
        <w:rPr>
          <w:rFonts w:ascii="Calibri" w:hAnsi="Calibri" w:cs="Calibri"/>
        </w:rPr>
        <w:tab/>
      </w:r>
    </w:p>
    <w:p w14:paraId="68CD6438"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 xml:space="preserve">Governance details such as role, start and end date, attendance at </w:t>
      </w:r>
      <w:proofErr w:type="gramStart"/>
      <w:r w:rsidRPr="004278D2">
        <w:rPr>
          <w:rFonts w:ascii="Calibri" w:hAnsi="Calibri" w:cs="Calibri"/>
        </w:rPr>
        <w:t>meetings</w:t>
      </w:r>
      <w:proofErr w:type="gramEnd"/>
    </w:p>
    <w:p w14:paraId="2A8ABA7F"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 xml:space="preserve">Names, contact details, contact preferences, date of birth, identification documents, address, </w:t>
      </w:r>
      <w:proofErr w:type="gramStart"/>
      <w:r w:rsidRPr="004278D2">
        <w:rPr>
          <w:rFonts w:ascii="Calibri" w:hAnsi="Calibri" w:cs="Calibri"/>
        </w:rPr>
        <w:t>email</w:t>
      </w:r>
      <w:proofErr w:type="gramEnd"/>
    </w:p>
    <w:p w14:paraId="2721612C"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Characteristics such as related party information and business interests.</w:t>
      </w:r>
    </w:p>
    <w:p w14:paraId="46998FF4"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Details of any relevant medical conditions</w:t>
      </w:r>
    </w:p>
    <w:p w14:paraId="0C345B9C" w14:textId="77777777" w:rsidR="00FC30B2" w:rsidRPr="004278D2" w:rsidRDefault="00FC30B2" w:rsidP="00FC30B2">
      <w:pPr>
        <w:pStyle w:val="ListParagraph"/>
        <w:widowControl w:val="0"/>
        <w:overflowPunct w:val="0"/>
        <w:autoSpaceDE w:val="0"/>
        <w:autoSpaceDN w:val="0"/>
        <w:adjustRightInd w:val="0"/>
        <w:spacing w:after="0" w:line="240" w:lineRule="auto"/>
        <w:contextualSpacing w:val="0"/>
        <w:textAlignment w:val="baseline"/>
        <w:rPr>
          <w:rFonts w:cs="Calibri"/>
        </w:rPr>
      </w:pPr>
    </w:p>
    <w:p w14:paraId="4FAB2C97" w14:textId="77777777" w:rsidR="00FC30B2" w:rsidRPr="004278D2" w:rsidRDefault="00FC30B2" w:rsidP="00FC30B2">
      <w:pPr>
        <w:spacing w:before="120" w:after="120"/>
        <w:rPr>
          <w:rFonts w:ascii="Calibri" w:hAnsi="Calibri" w:cs="Calibri"/>
          <w:b/>
        </w:rPr>
      </w:pPr>
      <w:r w:rsidRPr="004278D2">
        <w:rPr>
          <w:rFonts w:ascii="Calibri" w:hAnsi="Calibri" w:cs="Calibri"/>
          <w:b/>
        </w:rPr>
        <w:t>Why we use and collect this data:</w:t>
      </w:r>
    </w:p>
    <w:p w14:paraId="74DA6A2E" w14:textId="77777777" w:rsidR="00FC30B2" w:rsidRPr="004278D2" w:rsidRDefault="00FC30B2" w:rsidP="00FC30B2">
      <w:pPr>
        <w:rPr>
          <w:rFonts w:ascii="Calibri" w:hAnsi="Calibri" w:cs="Calibri"/>
        </w:rPr>
      </w:pPr>
      <w:r w:rsidRPr="004278D2">
        <w:rPr>
          <w:rFonts w:ascii="Calibri" w:hAnsi="Calibri" w:cs="Calibri"/>
        </w:rPr>
        <w:t xml:space="preserve">The personal data collected is essential, </w:t>
      </w:r>
      <w:proofErr w:type="gramStart"/>
      <w:r w:rsidRPr="004278D2">
        <w:rPr>
          <w:rFonts w:ascii="Calibri" w:hAnsi="Calibri" w:cs="Calibri"/>
        </w:rPr>
        <w:t>in order for</w:t>
      </w:r>
      <w:proofErr w:type="gramEnd"/>
      <w:r w:rsidRPr="004278D2">
        <w:rPr>
          <w:rFonts w:ascii="Calibri" w:hAnsi="Calibri" w:cs="Calibri"/>
        </w:rPr>
        <w:t xml:space="preserve"> the </w:t>
      </w:r>
      <w:r>
        <w:rPr>
          <w:rFonts w:ascii="Calibri" w:hAnsi="Calibri" w:cs="Calibri"/>
        </w:rPr>
        <w:t>Epworth Education</w:t>
      </w:r>
      <w:r w:rsidRPr="004278D2">
        <w:rPr>
          <w:rFonts w:ascii="Calibri" w:hAnsi="Calibri" w:cs="Calibri"/>
        </w:rPr>
        <w:t xml:space="preserve"> Trust and its school</w:t>
      </w:r>
      <w:r>
        <w:rPr>
          <w:rFonts w:ascii="Calibri" w:hAnsi="Calibri" w:cs="Calibri"/>
        </w:rPr>
        <w:t>s</w:t>
      </w:r>
      <w:r w:rsidRPr="004278D2">
        <w:rPr>
          <w:rFonts w:ascii="Calibri" w:hAnsi="Calibri" w:cs="Calibri"/>
        </w:rPr>
        <w:t xml:space="preserve"> to fulfil their official functions and meet legal requirements.</w:t>
      </w:r>
    </w:p>
    <w:p w14:paraId="7A2851EE" w14:textId="77777777" w:rsidR="00FC30B2" w:rsidRPr="004278D2" w:rsidRDefault="00FC30B2" w:rsidP="00FC30B2">
      <w:pPr>
        <w:rPr>
          <w:rFonts w:ascii="Calibri" w:hAnsi="Calibri" w:cs="Calibri"/>
        </w:rPr>
      </w:pPr>
      <w:r w:rsidRPr="004278D2">
        <w:rPr>
          <w:rFonts w:ascii="Calibri" w:hAnsi="Calibri" w:cs="Calibri"/>
        </w:rPr>
        <w:t>We collect and use governance information, for the following purposes:</w:t>
      </w:r>
    </w:p>
    <w:p w14:paraId="77DC14F6" w14:textId="77777777" w:rsidR="00FC30B2" w:rsidRPr="004278D2" w:rsidRDefault="00FC30B2" w:rsidP="00FC30B2">
      <w:pPr>
        <w:pStyle w:val="ListParagraph"/>
        <w:widowControl w:val="0"/>
        <w:numPr>
          <w:ilvl w:val="0"/>
          <w:numId w:val="6"/>
        </w:numPr>
        <w:suppressAutoHyphens/>
        <w:overflowPunct w:val="0"/>
        <w:autoSpaceDE w:val="0"/>
        <w:autoSpaceDN w:val="0"/>
        <w:spacing w:after="0" w:line="240" w:lineRule="auto"/>
        <w:textAlignment w:val="baseline"/>
        <w:rPr>
          <w:rFonts w:cs="Calibri"/>
          <w:b/>
          <w:color w:val="8A2529"/>
        </w:rPr>
      </w:pPr>
      <w:r w:rsidRPr="004278D2">
        <w:rPr>
          <w:rFonts w:cs="Calibri"/>
        </w:rPr>
        <w:t xml:space="preserve">to meet the statutory duties placed upon </w:t>
      </w:r>
      <w:proofErr w:type="gramStart"/>
      <w:r w:rsidRPr="004278D2">
        <w:rPr>
          <w:rFonts w:cs="Calibri"/>
        </w:rPr>
        <w:t>us</w:t>
      </w:r>
      <w:proofErr w:type="gramEnd"/>
      <w:r w:rsidRPr="004278D2">
        <w:rPr>
          <w:rFonts w:cs="Calibri"/>
        </w:rPr>
        <w:t xml:space="preserve"> </w:t>
      </w:r>
    </w:p>
    <w:p w14:paraId="511D2B29" w14:textId="77777777" w:rsidR="00FC30B2" w:rsidRPr="004278D2" w:rsidRDefault="00FC30B2" w:rsidP="00FC30B2">
      <w:pPr>
        <w:pStyle w:val="ListParagraph"/>
        <w:widowControl w:val="0"/>
        <w:numPr>
          <w:ilvl w:val="0"/>
          <w:numId w:val="6"/>
        </w:numPr>
        <w:suppressAutoHyphens/>
        <w:overflowPunct w:val="0"/>
        <w:autoSpaceDE w:val="0"/>
        <w:autoSpaceDN w:val="0"/>
        <w:spacing w:after="0" w:line="240" w:lineRule="auto"/>
        <w:textAlignment w:val="baseline"/>
        <w:rPr>
          <w:rFonts w:cs="Calibri"/>
        </w:rPr>
      </w:pPr>
      <w:r w:rsidRPr="004278D2">
        <w:rPr>
          <w:rFonts w:cs="Calibri"/>
        </w:rPr>
        <w:t>to perform an official task in the public interest</w:t>
      </w:r>
    </w:p>
    <w:p w14:paraId="670D9F3B" w14:textId="77777777" w:rsidR="00FC30B2" w:rsidRPr="004278D2" w:rsidRDefault="00FC30B2" w:rsidP="00FC30B2">
      <w:pPr>
        <w:suppressAutoHyphens/>
        <w:contextualSpacing/>
        <w:rPr>
          <w:rFonts w:ascii="Calibri" w:hAnsi="Calibri" w:cs="Calibri"/>
        </w:rPr>
      </w:pPr>
    </w:p>
    <w:p w14:paraId="10A28463" w14:textId="77777777" w:rsidR="00FC30B2" w:rsidRPr="004278D2" w:rsidRDefault="00FC30B2" w:rsidP="00FC30B2">
      <w:pPr>
        <w:rPr>
          <w:rFonts w:ascii="Calibri" w:hAnsi="Calibri" w:cs="Calibri"/>
        </w:rPr>
      </w:pPr>
      <w:r w:rsidRPr="004278D2">
        <w:rPr>
          <w:rFonts w:ascii="Calibri" w:hAnsi="Calibri" w:cs="Calibri"/>
        </w:rPr>
        <w:t xml:space="preserve">Under the General Data Protection Regulation (GDPR), the legal bases we rely on for processing personal information for general purposes are: </w:t>
      </w:r>
    </w:p>
    <w:p w14:paraId="45BD774C" w14:textId="77777777" w:rsidR="00FC30B2" w:rsidRPr="00156C61" w:rsidRDefault="00FC30B2" w:rsidP="00FC30B2">
      <w:pPr>
        <w:numPr>
          <w:ilvl w:val="0"/>
          <w:numId w:val="8"/>
        </w:numPr>
        <w:shd w:val="clear" w:color="auto" w:fill="FFFFFF"/>
        <w:spacing w:before="240" w:after="240" w:line="240" w:lineRule="auto"/>
        <w:textAlignment w:val="baseline"/>
        <w:rPr>
          <w:rFonts w:ascii="Calibri" w:eastAsia="Times New Roman" w:hAnsi="Calibri" w:cs="Calibri"/>
          <w:color w:val="333333"/>
          <w:lang w:eastAsia="en-GB"/>
        </w:rPr>
      </w:pPr>
      <w:r w:rsidRPr="00156C61">
        <w:rPr>
          <w:rFonts w:ascii="Calibri" w:eastAsia="Times New Roman" w:hAnsi="Calibri" w:cs="Calibri"/>
          <w:color w:val="333333"/>
          <w:lang w:eastAsia="en-GB"/>
        </w:rPr>
        <w:lastRenderedPageBreak/>
        <w:t>the data subject has given consent to the processing of his or her personal data for one or more specific purposes;</w:t>
      </w:r>
    </w:p>
    <w:p w14:paraId="10967455" w14:textId="77777777" w:rsidR="00FC30B2" w:rsidRPr="00156C61" w:rsidRDefault="00FC30B2" w:rsidP="00FC30B2">
      <w:pPr>
        <w:numPr>
          <w:ilvl w:val="0"/>
          <w:numId w:val="8"/>
        </w:numPr>
        <w:shd w:val="clear" w:color="auto" w:fill="FFFFFF"/>
        <w:spacing w:before="240" w:after="240" w:line="240" w:lineRule="auto"/>
        <w:textAlignment w:val="baseline"/>
        <w:rPr>
          <w:rFonts w:ascii="Calibri" w:eastAsia="Times New Roman" w:hAnsi="Calibri" w:cs="Calibri"/>
          <w:color w:val="333333"/>
          <w:lang w:eastAsia="en-GB"/>
        </w:rPr>
      </w:pPr>
      <w:r w:rsidRPr="00156C61">
        <w:rPr>
          <w:rFonts w:ascii="Calibri" w:eastAsia="Times New Roman" w:hAnsi="Calibri" w:cs="Calibri"/>
          <w:color w:val="333333"/>
          <w:lang w:eastAsia="en-GB"/>
        </w:rPr>
        <w:t>processing is necessary for compliance with a legal obligation to which the controller is subject;</w:t>
      </w:r>
    </w:p>
    <w:p w14:paraId="76F98C8F" w14:textId="77777777" w:rsidR="00FC30B2" w:rsidRPr="00156C61" w:rsidRDefault="00FC30B2" w:rsidP="00FC30B2">
      <w:pPr>
        <w:numPr>
          <w:ilvl w:val="0"/>
          <w:numId w:val="8"/>
        </w:numPr>
        <w:shd w:val="clear" w:color="auto" w:fill="FFFFFF"/>
        <w:spacing w:before="240" w:after="240" w:line="240" w:lineRule="auto"/>
        <w:textAlignment w:val="baseline"/>
        <w:rPr>
          <w:rFonts w:ascii="Calibri" w:eastAsia="Times New Roman" w:hAnsi="Calibri" w:cs="Calibri"/>
          <w:color w:val="333333"/>
          <w:lang w:eastAsia="en-GB"/>
        </w:rPr>
      </w:pPr>
      <w:r w:rsidRPr="00156C61">
        <w:rPr>
          <w:rFonts w:ascii="Calibri" w:eastAsia="Times New Roman" w:hAnsi="Calibri" w:cs="Calibri"/>
          <w:color w:val="333333"/>
          <w:lang w:eastAsia="en-GB"/>
        </w:rPr>
        <w:t xml:space="preserve">processing is necessary in order to protect the vital interests of the data subject or of another natural </w:t>
      </w:r>
      <w:proofErr w:type="gramStart"/>
      <w:r w:rsidRPr="00156C61">
        <w:rPr>
          <w:rFonts w:ascii="Calibri" w:eastAsia="Times New Roman" w:hAnsi="Calibri" w:cs="Calibri"/>
          <w:color w:val="333333"/>
          <w:lang w:eastAsia="en-GB"/>
        </w:rPr>
        <w:t>person;</w:t>
      </w:r>
      <w:proofErr w:type="gramEnd"/>
    </w:p>
    <w:p w14:paraId="5E92462E" w14:textId="77777777" w:rsidR="00FC30B2" w:rsidRPr="00156C61" w:rsidRDefault="00FC30B2" w:rsidP="00FC30B2">
      <w:pPr>
        <w:numPr>
          <w:ilvl w:val="0"/>
          <w:numId w:val="8"/>
        </w:numPr>
        <w:shd w:val="clear" w:color="auto" w:fill="FFFFFF"/>
        <w:spacing w:before="240" w:after="240" w:line="240" w:lineRule="auto"/>
        <w:textAlignment w:val="baseline"/>
        <w:rPr>
          <w:rFonts w:ascii="Calibri" w:eastAsia="Times New Roman" w:hAnsi="Calibri" w:cs="Calibri"/>
          <w:color w:val="333333"/>
          <w:lang w:eastAsia="en-GB"/>
        </w:rPr>
      </w:pPr>
      <w:r w:rsidRPr="00156C61">
        <w:rPr>
          <w:rFonts w:ascii="Calibri" w:eastAsia="Times New Roman" w:hAnsi="Calibri" w:cs="Calibri"/>
          <w:color w:val="333333"/>
          <w:lang w:eastAsia="en-GB"/>
        </w:rPr>
        <w:t xml:space="preserve">processing is necessary for the performance of a task carried out in the public interest or in the exercise of official authority vested in the </w:t>
      </w:r>
      <w:proofErr w:type="gramStart"/>
      <w:r w:rsidRPr="00156C61">
        <w:rPr>
          <w:rFonts w:ascii="Calibri" w:eastAsia="Times New Roman" w:hAnsi="Calibri" w:cs="Calibri"/>
          <w:color w:val="333333"/>
          <w:lang w:eastAsia="en-GB"/>
        </w:rPr>
        <w:t>controller;</w:t>
      </w:r>
      <w:proofErr w:type="gramEnd"/>
    </w:p>
    <w:p w14:paraId="2C9B32D8" w14:textId="77777777" w:rsidR="00FC30B2" w:rsidRPr="004278D2" w:rsidRDefault="00FC30B2" w:rsidP="00FC30B2">
      <w:pPr>
        <w:rPr>
          <w:rFonts w:ascii="Calibri" w:hAnsi="Calibri" w:cs="Calibri"/>
          <w:iCs/>
          <w:lang w:val="en"/>
        </w:rPr>
      </w:pPr>
    </w:p>
    <w:p w14:paraId="58FA6408" w14:textId="77777777" w:rsidR="00FC30B2" w:rsidRPr="004278D2" w:rsidRDefault="00FC30B2" w:rsidP="00FC30B2">
      <w:pPr>
        <w:rPr>
          <w:rFonts w:ascii="Calibri" w:hAnsi="Calibri" w:cs="Calibri"/>
          <w:iCs/>
          <w:lang w:val="en"/>
        </w:rPr>
      </w:pPr>
      <w:r w:rsidRPr="004278D2">
        <w:rPr>
          <w:rFonts w:ascii="Calibri" w:hAnsi="Calibri" w:cs="Calibri"/>
          <w:iCs/>
          <w:lang w:val="en"/>
        </w:rPr>
        <w:t>All maintained school governing bodies, u</w:t>
      </w:r>
      <w:r w:rsidRPr="004278D2">
        <w:rPr>
          <w:rFonts w:ascii="Calibri" w:hAnsi="Calibri" w:cs="Calibri"/>
          <w:lang w:val="en"/>
        </w:rPr>
        <w:t xml:space="preserve">nder </w:t>
      </w:r>
      <w:hyperlink r:id="rId10" w:history="1">
        <w:r w:rsidRPr="004278D2">
          <w:rPr>
            <w:rStyle w:val="Hyperlink"/>
            <w:rFonts w:ascii="Calibri" w:hAnsi="Calibri" w:cs="Calibri"/>
            <w:lang w:val="en"/>
          </w:rPr>
          <w:t>section 538 of the Education Act 1996</w:t>
        </w:r>
      </w:hyperlink>
      <w:r w:rsidRPr="004278D2">
        <w:rPr>
          <w:rFonts w:ascii="Calibri" w:hAnsi="Calibri" w:cs="Calibri"/>
          <w:lang w:val="en"/>
        </w:rPr>
        <w:t xml:space="preserve"> </w:t>
      </w:r>
      <w:r w:rsidRPr="004278D2">
        <w:rPr>
          <w:rFonts w:ascii="Calibri" w:hAnsi="Calibri" w:cs="Calibri"/>
          <w:iCs/>
          <w:lang w:val="en"/>
        </w:rPr>
        <w:t>have a legal duty to provide the governance information as detailed above.</w:t>
      </w:r>
    </w:p>
    <w:p w14:paraId="18DC5F66" w14:textId="77777777" w:rsidR="00FC30B2" w:rsidRPr="004278D2" w:rsidRDefault="00FC30B2" w:rsidP="00FC30B2">
      <w:pPr>
        <w:spacing w:before="120" w:after="120"/>
        <w:rPr>
          <w:rFonts w:ascii="Calibri" w:hAnsi="Calibri" w:cs="Calibri"/>
          <w:b/>
        </w:rPr>
      </w:pPr>
    </w:p>
    <w:p w14:paraId="59449363" w14:textId="77777777" w:rsidR="00FC30B2" w:rsidRPr="004278D2" w:rsidRDefault="00FC30B2" w:rsidP="00FC30B2">
      <w:pPr>
        <w:spacing w:before="120" w:after="120"/>
        <w:rPr>
          <w:rFonts w:ascii="Calibri" w:hAnsi="Calibri" w:cs="Calibri"/>
          <w:b/>
        </w:rPr>
      </w:pPr>
      <w:r w:rsidRPr="004278D2">
        <w:rPr>
          <w:rFonts w:ascii="Calibri" w:hAnsi="Calibri" w:cs="Calibri"/>
          <w:b/>
        </w:rPr>
        <w:t>Collecting this information:</w:t>
      </w:r>
    </w:p>
    <w:p w14:paraId="36D713CF" w14:textId="77777777" w:rsidR="00FC30B2" w:rsidRPr="004278D2" w:rsidRDefault="00FC30B2" w:rsidP="00FC30B2">
      <w:pPr>
        <w:rPr>
          <w:rFonts w:ascii="Calibri" w:hAnsi="Calibri" w:cs="Calibri"/>
        </w:rPr>
      </w:pPr>
      <w:r w:rsidRPr="004278D2">
        <w:rPr>
          <w:rFonts w:ascii="Calibri" w:hAnsi="Calibri" w:cs="Calibri"/>
        </w:rPr>
        <w:t>We collect personal information via the use of appropriate paper forms.</w:t>
      </w:r>
    </w:p>
    <w:p w14:paraId="741FB3AE" w14:textId="77777777" w:rsidR="00FC30B2" w:rsidRPr="004278D2" w:rsidRDefault="00FC30B2" w:rsidP="00FC30B2">
      <w:pPr>
        <w:suppressAutoHyphens/>
        <w:rPr>
          <w:rFonts w:ascii="Calibri" w:hAnsi="Calibri" w:cs="Calibri"/>
        </w:rPr>
      </w:pPr>
      <w:r w:rsidRPr="004278D2">
        <w:rPr>
          <w:rFonts w:ascii="Calibri" w:hAnsi="Calibri" w:cs="Calibri"/>
        </w:rPr>
        <w:t xml:space="preserve">Governance data is essential for the school’s operational use. Whilst </w:t>
      </w:r>
      <w:proofErr w:type="gramStart"/>
      <w:r w:rsidRPr="004278D2">
        <w:rPr>
          <w:rFonts w:ascii="Calibri" w:hAnsi="Calibri" w:cs="Calibri"/>
        </w:rPr>
        <w:t>the majority of</w:t>
      </w:r>
      <w:proofErr w:type="gramEnd"/>
      <w:r w:rsidRPr="004278D2">
        <w:rPr>
          <w:rFonts w:ascii="Calibri" w:hAnsi="Calibri" w:cs="Calibri"/>
        </w:rPr>
        <w:t xml:space="preserve"> personal information you provide to us is mandatory, some of it may be requested on a voluntary basis. </w:t>
      </w:r>
      <w:proofErr w:type="gramStart"/>
      <w:r w:rsidRPr="004278D2">
        <w:rPr>
          <w:rFonts w:ascii="Calibri" w:hAnsi="Calibri" w:cs="Calibri"/>
        </w:rPr>
        <w:t>In order to</w:t>
      </w:r>
      <w:proofErr w:type="gramEnd"/>
      <w:r w:rsidRPr="004278D2">
        <w:rPr>
          <w:rFonts w:ascii="Calibri" w:hAnsi="Calibri" w:cs="Calibri"/>
        </w:rPr>
        <w:t xml:space="preserve"> comply with GDPR, we will inform you at the point of collection, whether you are required to provide certain information to us or if you have a choice in this. </w:t>
      </w:r>
    </w:p>
    <w:p w14:paraId="7F3CFEFC" w14:textId="77777777" w:rsidR="00FC30B2" w:rsidRPr="004278D2" w:rsidRDefault="00FC30B2" w:rsidP="00FC30B2">
      <w:pPr>
        <w:suppressAutoHyphens/>
        <w:rPr>
          <w:rFonts w:ascii="Calibri" w:hAnsi="Calibri" w:cs="Calibri"/>
        </w:rPr>
      </w:pPr>
    </w:p>
    <w:p w14:paraId="620F1596" w14:textId="77777777" w:rsidR="00FC30B2" w:rsidRPr="004278D2" w:rsidRDefault="00FC30B2" w:rsidP="00FC30B2">
      <w:pPr>
        <w:spacing w:before="120" w:after="120"/>
        <w:rPr>
          <w:rFonts w:ascii="Calibri" w:hAnsi="Calibri" w:cs="Calibri"/>
          <w:b/>
        </w:rPr>
      </w:pPr>
      <w:r w:rsidRPr="004278D2">
        <w:rPr>
          <w:rFonts w:ascii="Calibri" w:hAnsi="Calibri" w:cs="Calibri"/>
          <w:b/>
        </w:rPr>
        <w:t>How we store this data:</w:t>
      </w:r>
    </w:p>
    <w:p w14:paraId="77BC080F" w14:textId="77777777" w:rsidR="00FC30B2" w:rsidRPr="004278D2" w:rsidRDefault="00FC30B2" w:rsidP="00FC30B2">
      <w:pPr>
        <w:spacing w:before="120" w:after="120"/>
        <w:rPr>
          <w:rFonts w:ascii="Calibri" w:hAnsi="Calibri" w:cs="Calibri"/>
          <w:lang w:val="en"/>
        </w:rPr>
      </w:pPr>
      <w:r w:rsidRPr="004278D2">
        <w:rPr>
          <w:rFonts w:ascii="Calibri" w:hAnsi="Calibri" w:cs="Calibri"/>
          <w:lang w:val="en"/>
        </w:rPr>
        <w:t xml:space="preserve">We keep all personal information about governors secure electronically (via use of password and limited user privileges) and/or it is stored securely in locked filing cabinets/cupboard. For more information, see the </w:t>
      </w:r>
      <w:r w:rsidRPr="003A395F">
        <w:rPr>
          <w:rFonts w:ascii="Calibri" w:hAnsi="Calibri" w:cs="Calibri"/>
          <w:lang w:val="en"/>
        </w:rPr>
        <w:t>Data Security Policy.</w:t>
      </w:r>
    </w:p>
    <w:p w14:paraId="038E2F39" w14:textId="77777777" w:rsidR="00FC30B2" w:rsidRPr="004278D2" w:rsidRDefault="00FC30B2" w:rsidP="00FC30B2">
      <w:pPr>
        <w:spacing w:before="120" w:after="120"/>
        <w:rPr>
          <w:rFonts w:ascii="Calibri" w:hAnsi="Calibri" w:cs="Calibri"/>
          <w:lang w:val="en"/>
        </w:rPr>
      </w:pPr>
    </w:p>
    <w:p w14:paraId="00B65648" w14:textId="77777777" w:rsidR="00FC30B2" w:rsidRPr="004278D2" w:rsidRDefault="00FC30B2" w:rsidP="00FC30B2">
      <w:pPr>
        <w:spacing w:before="120" w:after="120"/>
        <w:rPr>
          <w:rFonts w:ascii="Calibri" w:hAnsi="Calibri" w:cs="Calibri"/>
          <w:b/>
        </w:rPr>
      </w:pPr>
      <w:r w:rsidRPr="004278D2">
        <w:rPr>
          <w:rFonts w:ascii="Calibri" w:hAnsi="Calibri" w:cs="Calibri"/>
          <w:b/>
        </w:rPr>
        <w:t>How long to do you keep this data:</w:t>
      </w:r>
    </w:p>
    <w:p w14:paraId="6E18C0F3" w14:textId="77777777" w:rsidR="00FC30B2" w:rsidRPr="004278D2" w:rsidRDefault="00FC30B2" w:rsidP="00FC30B2">
      <w:pPr>
        <w:spacing w:before="120" w:after="120"/>
        <w:rPr>
          <w:rFonts w:ascii="Calibri" w:hAnsi="Calibri" w:cs="Calibri"/>
          <w:lang w:val="en"/>
        </w:rPr>
      </w:pPr>
      <w:r w:rsidRPr="004278D2">
        <w:rPr>
          <w:rFonts w:ascii="Calibri" w:hAnsi="Calibri" w:cs="Calibri"/>
        </w:rPr>
        <w:t xml:space="preserve">We hold data securely for the set amount of time shown in our data retention schedule. For more information on our data retention schedule and how we keep your data safe, </w:t>
      </w:r>
      <w:r w:rsidRPr="003A395F">
        <w:rPr>
          <w:rFonts w:ascii="Calibri" w:hAnsi="Calibri" w:cs="Calibri"/>
          <w:lang w:val="en"/>
        </w:rPr>
        <w:t>please see the Data Security Policy and the Data Retention Schedule.</w:t>
      </w:r>
    </w:p>
    <w:p w14:paraId="46AF1E58" w14:textId="77777777" w:rsidR="00FC30B2" w:rsidRPr="004278D2" w:rsidRDefault="00FC30B2" w:rsidP="00FC30B2">
      <w:pPr>
        <w:spacing w:before="120" w:after="120"/>
        <w:rPr>
          <w:rFonts w:ascii="Calibri" w:hAnsi="Calibri" w:cs="Calibri"/>
          <w:lang w:val="en"/>
        </w:rPr>
      </w:pPr>
    </w:p>
    <w:p w14:paraId="472BE2EC" w14:textId="77777777" w:rsidR="00FC30B2" w:rsidRPr="004278D2" w:rsidRDefault="00FC30B2" w:rsidP="00FC30B2">
      <w:pPr>
        <w:spacing w:before="120" w:after="120"/>
        <w:rPr>
          <w:rFonts w:ascii="Calibri" w:hAnsi="Calibri" w:cs="Calibri"/>
          <w:b/>
        </w:rPr>
      </w:pPr>
      <w:r w:rsidRPr="004278D2">
        <w:rPr>
          <w:rFonts w:ascii="Calibri" w:hAnsi="Calibri" w:cs="Calibri"/>
          <w:b/>
          <w:lang w:val="en"/>
        </w:rPr>
        <w:t>Who do we share governance information with:</w:t>
      </w:r>
    </w:p>
    <w:p w14:paraId="79AD401D" w14:textId="77777777" w:rsidR="00FC30B2" w:rsidRPr="004278D2" w:rsidRDefault="00FC30B2" w:rsidP="00FC30B2">
      <w:pPr>
        <w:rPr>
          <w:rFonts w:ascii="Calibri" w:hAnsi="Calibri" w:cs="Calibri"/>
        </w:rPr>
      </w:pPr>
      <w:r w:rsidRPr="004278D2">
        <w:rPr>
          <w:rFonts w:ascii="Calibri" w:hAnsi="Calibri" w:cs="Calibri"/>
        </w:rPr>
        <w:t>We routinely share this information with:</w:t>
      </w:r>
    </w:p>
    <w:p w14:paraId="06818436" w14:textId="77777777" w:rsidR="00FC30B2" w:rsidRPr="004278D2" w:rsidRDefault="00FC30B2" w:rsidP="00FC30B2">
      <w:pPr>
        <w:pStyle w:val="ListParagraph"/>
        <w:numPr>
          <w:ilvl w:val="0"/>
          <w:numId w:val="5"/>
        </w:numPr>
        <w:overflowPunct w:val="0"/>
        <w:autoSpaceDE w:val="0"/>
        <w:autoSpaceDN w:val="0"/>
        <w:spacing w:after="0" w:line="240" w:lineRule="auto"/>
        <w:textAlignment w:val="baseline"/>
        <w:rPr>
          <w:rFonts w:cs="Calibri"/>
        </w:rPr>
      </w:pPr>
      <w:r w:rsidRPr="004278D2">
        <w:rPr>
          <w:rFonts w:cs="Calibri"/>
        </w:rPr>
        <w:t>our local authority governor services</w:t>
      </w:r>
    </w:p>
    <w:p w14:paraId="31B9BFD8" w14:textId="77777777" w:rsidR="00FC30B2" w:rsidRPr="004278D2" w:rsidRDefault="00FC30B2" w:rsidP="00FC30B2">
      <w:pPr>
        <w:pStyle w:val="ListParagraph"/>
        <w:numPr>
          <w:ilvl w:val="0"/>
          <w:numId w:val="5"/>
        </w:numPr>
        <w:overflowPunct w:val="0"/>
        <w:autoSpaceDE w:val="0"/>
        <w:autoSpaceDN w:val="0"/>
        <w:spacing w:after="0" w:line="240" w:lineRule="auto"/>
        <w:textAlignment w:val="baseline"/>
        <w:rPr>
          <w:rFonts w:cs="Calibri"/>
        </w:rPr>
      </w:pPr>
      <w:r w:rsidRPr="004278D2">
        <w:rPr>
          <w:rFonts w:cs="Calibri"/>
        </w:rPr>
        <w:t>our legal advisors</w:t>
      </w:r>
    </w:p>
    <w:p w14:paraId="3E018C19" w14:textId="77777777" w:rsidR="00FC30B2" w:rsidRPr="004278D2" w:rsidRDefault="00FC30B2" w:rsidP="00FC30B2">
      <w:pPr>
        <w:pStyle w:val="ListParagraph"/>
        <w:numPr>
          <w:ilvl w:val="0"/>
          <w:numId w:val="5"/>
        </w:numPr>
        <w:overflowPunct w:val="0"/>
        <w:autoSpaceDE w:val="0"/>
        <w:autoSpaceDN w:val="0"/>
        <w:spacing w:after="0" w:line="240" w:lineRule="auto"/>
        <w:textAlignment w:val="baseline"/>
        <w:rPr>
          <w:rFonts w:cs="Calibri"/>
        </w:rPr>
      </w:pPr>
      <w:r w:rsidRPr="004278D2">
        <w:rPr>
          <w:rFonts w:cs="Calibri"/>
        </w:rPr>
        <w:t xml:space="preserve">the Department for Education (DfE) </w:t>
      </w:r>
    </w:p>
    <w:p w14:paraId="5C68719F" w14:textId="77777777" w:rsidR="00FC30B2" w:rsidRPr="003A395F" w:rsidRDefault="00FC30B2" w:rsidP="00FC30B2">
      <w:pPr>
        <w:pStyle w:val="ListParagraph"/>
        <w:numPr>
          <w:ilvl w:val="0"/>
          <w:numId w:val="5"/>
        </w:numPr>
        <w:overflowPunct w:val="0"/>
        <w:autoSpaceDE w:val="0"/>
        <w:autoSpaceDN w:val="0"/>
        <w:spacing w:after="0" w:line="240" w:lineRule="auto"/>
        <w:textAlignment w:val="baseline"/>
        <w:rPr>
          <w:rFonts w:cs="Calibri"/>
        </w:rPr>
      </w:pPr>
      <w:r w:rsidRPr="003A395F">
        <w:rPr>
          <w:rFonts w:cs="Calibri"/>
        </w:rPr>
        <w:t>skill audit teams</w:t>
      </w:r>
    </w:p>
    <w:p w14:paraId="2DDBD919" w14:textId="77777777" w:rsidR="00FC30B2" w:rsidRPr="004278D2" w:rsidRDefault="00A71AF0" w:rsidP="00FC30B2">
      <w:pPr>
        <w:pStyle w:val="ListParagraph"/>
        <w:numPr>
          <w:ilvl w:val="0"/>
          <w:numId w:val="5"/>
        </w:numPr>
        <w:overflowPunct w:val="0"/>
        <w:autoSpaceDE w:val="0"/>
        <w:autoSpaceDN w:val="0"/>
        <w:spacing w:after="0" w:line="240" w:lineRule="auto"/>
        <w:textAlignment w:val="baseline"/>
        <w:rPr>
          <w:rFonts w:cs="Calibri"/>
        </w:rPr>
      </w:pPr>
      <w:r>
        <w:rPr>
          <w:rFonts w:cs="Calibri"/>
        </w:rPr>
        <w:t>other governors</w:t>
      </w:r>
    </w:p>
    <w:p w14:paraId="662462FB" w14:textId="77777777" w:rsidR="00FC30B2" w:rsidRPr="004278D2" w:rsidRDefault="00FC30B2" w:rsidP="00FC30B2">
      <w:pPr>
        <w:rPr>
          <w:rFonts w:ascii="Calibri" w:hAnsi="Calibri" w:cs="Calibri"/>
        </w:rPr>
      </w:pPr>
    </w:p>
    <w:p w14:paraId="1CF61B4A" w14:textId="77777777" w:rsidR="00FC30B2" w:rsidRPr="004278D2" w:rsidRDefault="00FC30B2" w:rsidP="00FC30B2">
      <w:pPr>
        <w:numPr>
          <w:ilvl w:val="0"/>
          <w:numId w:val="7"/>
        </w:numPr>
        <w:spacing w:after="0" w:line="240" w:lineRule="auto"/>
        <w:rPr>
          <w:rStyle w:val="Heading3Char"/>
          <w:rFonts w:cs="Calibri"/>
          <w:i/>
        </w:rPr>
      </w:pPr>
      <w:r w:rsidRPr="004278D2">
        <w:rPr>
          <w:rStyle w:val="Heading3Char"/>
          <w:rFonts w:cs="Calibri"/>
          <w:i/>
        </w:rPr>
        <w:lastRenderedPageBreak/>
        <w:t>Local authority/Legal Advisors</w:t>
      </w:r>
    </w:p>
    <w:p w14:paraId="2881B323" w14:textId="77777777" w:rsidR="00A71AF0" w:rsidRDefault="00FC30B2" w:rsidP="00A71AF0">
      <w:pPr>
        <w:ind w:left="360"/>
        <w:rPr>
          <w:rFonts w:ascii="Calibri" w:hAnsi="Calibri" w:cs="Calibri"/>
          <w:highlight w:val="yellow"/>
        </w:rPr>
      </w:pPr>
      <w:r w:rsidRPr="004278D2">
        <w:rPr>
          <w:rFonts w:ascii="Calibri" w:hAnsi="Calibri" w:cs="Calibri"/>
        </w:rPr>
        <w:t xml:space="preserve">Personal information on governors is shared with the local authority and /or legal advisors if advice is required on a governance issue, </w:t>
      </w:r>
      <w:proofErr w:type="gramStart"/>
      <w:r w:rsidRPr="004278D2">
        <w:rPr>
          <w:rFonts w:ascii="Calibri" w:hAnsi="Calibri" w:cs="Calibri"/>
        </w:rPr>
        <w:t>in order to</w:t>
      </w:r>
      <w:proofErr w:type="gramEnd"/>
      <w:r w:rsidRPr="004278D2">
        <w:rPr>
          <w:rFonts w:ascii="Calibri" w:hAnsi="Calibri" w:cs="Calibri"/>
        </w:rPr>
        <w:t xml:space="preserve"> ensure governance is following procedures outlined in the </w:t>
      </w:r>
      <w:r w:rsidRPr="003A395F">
        <w:rPr>
          <w:rFonts w:ascii="Calibri" w:hAnsi="Calibri" w:cs="Calibri"/>
        </w:rPr>
        <w:t>DFE Governance Handb</w:t>
      </w:r>
      <w:r w:rsidR="00A71AF0" w:rsidRPr="003A395F">
        <w:rPr>
          <w:rFonts w:ascii="Calibri" w:hAnsi="Calibri" w:cs="Calibri"/>
        </w:rPr>
        <w:t>ook.</w:t>
      </w:r>
    </w:p>
    <w:p w14:paraId="12C2039C" w14:textId="77777777" w:rsidR="00A71AF0" w:rsidRDefault="00A71AF0" w:rsidP="00A71AF0">
      <w:pPr>
        <w:ind w:left="360"/>
        <w:rPr>
          <w:rFonts w:ascii="Calibri" w:hAnsi="Calibri" w:cs="Calibri"/>
        </w:rPr>
      </w:pPr>
    </w:p>
    <w:p w14:paraId="38112C7F" w14:textId="77777777" w:rsidR="00FC30B2" w:rsidRPr="004278D2" w:rsidRDefault="00FC30B2" w:rsidP="00A71AF0">
      <w:pPr>
        <w:ind w:left="360"/>
        <w:rPr>
          <w:rFonts w:cs="Calibri"/>
          <w:i/>
        </w:rPr>
      </w:pPr>
      <w:r w:rsidRPr="004278D2">
        <w:rPr>
          <w:rFonts w:cs="Calibri"/>
          <w:i/>
        </w:rPr>
        <w:t>Department for Education</w:t>
      </w:r>
    </w:p>
    <w:p w14:paraId="05E4E027" w14:textId="77777777" w:rsidR="00FC30B2" w:rsidRPr="004278D2" w:rsidRDefault="00FC30B2" w:rsidP="00FC30B2">
      <w:pPr>
        <w:ind w:left="360"/>
        <w:rPr>
          <w:rFonts w:ascii="Calibri" w:hAnsi="Calibri" w:cs="Calibri"/>
        </w:rPr>
      </w:pPr>
      <w:r w:rsidRPr="004278D2">
        <w:rPr>
          <w:rFonts w:ascii="Calibri" w:hAnsi="Calibri" w:cs="Calibri"/>
        </w:rPr>
        <w:t>The Department for Education (DfE) collects personal data from educational settings and local authorities. We are required to share information about individuals in governance roles with the Department for Education (DfE), under:</w:t>
      </w:r>
    </w:p>
    <w:p w14:paraId="3877EDBE" w14:textId="77777777" w:rsidR="00FC30B2" w:rsidRPr="004278D2" w:rsidRDefault="00FC30B2" w:rsidP="00FC30B2">
      <w:pPr>
        <w:ind w:left="360"/>
        <w:rPr>
          <w:rFonts w:ascii="Calibri" w:hAnsi="Calibri" w:cs="Calibri"/>
          <w:color w:val="000000"/>
        </w:rPr>
      </w:pPr>
      <w:r w:rsidRPr="004278D2">
        <w:rPr>
          <w:rFonts w:ascii="Calibri" w:hAnsi="Calibri" w:cs="Calibri"/>
        </w:rPr>
        <w:t>We are required to share information about individuals in governance roles with the (DfE) under the requirements set out in</w:t>
      </w:r>
      <w:r w:rsidRPr="004278D2">
        <w:rPr>
          <w:rFonts w:ascii="Calibri" w:hAnsi="Calibri" w:cs="Calibri"/>
          <w:iCs/>
          <w:lang w:val="en"/>
        </w:rPr>
        <w:t xml:space="preserve"> the </w:t>
      </w:r>
      <w:r w:rsidR="00A71AF0" w:rsidRPr="004278D2">
        <w:rPr>
          <w:rFonts w:ascii="Calibri" w:hAnsi="Calibri" w:cs="Calibri"/>
        </w:rPr>
        <w:t xml:space="preserve">the </w:t>
      </w:r>
      <w:r w:rsidR="00A71AF0" w:rsidRPr="003A395F">
        <w:rPr>
          <w:rFonts w:ascii="Calibri" w:hAnsi="Calibri" w:cs="Calibri"/>
        </w:rPr>
        <w:t>DFE Governance Handbook.</w:t>
      </w:r>
    </w:p>
    <w:p w14:paraId="6BE866FD" w14:textId="77777777" w:rsidR="00FC30B2" w:rsidRPr="004278D2" w:rsidRDefault="00FC30B2" w:rsidP="00FC30B2">
      <w:pPr>
        <w:ind w:left="360"/>
        <w:rPr>
          <w:rFonts w:ascii="Calibri" w:hAnsi="Calibri" w:cs="Calibri"/>
          <w:iCs/>
        </w:rPr>
      </w:pPr>
      <w:r w:rsidRPr="004278D2">
        <w:rPr>
          <w:rFonts w:ascii="Calibri" w:hAnsi="Calibri" w:cs="Calibri"/>
          <w:color w:val="000000"/>
        </w:rPr>
        <w:t>All data is entered manually on the GIAS system and held by DfE under a combination of software and hardware controls which mee</w:t>
      </w:r>
      <w:r w:rsidRPr="004278D2">
        <w:rPr>
          <w:rFonts w:ascii="Calibri" w:hAnsi="Calibri" w:cs="Calibri"/>
          <w:iCs/>
        </w:rPr>
        <w:t xml:space="preserve">t the current </w:t>
      </w:r>
      <w:hyperlink r:id="rId11" w:history="1">
        <w:r w:rsidRPr="004278D2">
          <w:rPr>
            <w:rStyle w:val="Hyperlink"/>
            <w:rFonts w:ascii="Calibri" w:hAnsi="Calibri" w:cs="Calibri"/>
            <w:iCs/>
          </w:rPr>
          <w:t>government security policy framework</w:t>
        </w:r>
      </w:hyperlink>
      <w:r w:rsidRPr="004278D2">
        <w:rPr>
          <w:rFonts w:ascii="Calibri" w:hAnsi="Calibri" w:cs="Calibri"/>
          <w:iCs/>
        </w:rPr>
        <w:t xml:space="preserve">. </w:t>
      </w:r>
    </w:p>
    <w:p w14:paraId="4DC3F75D" w14:textId="77777777" w:rsidR="00FC30B2" w:rsidRPr="004278D2" w:rsidRDefault="00FC30B2" w:rsidP="00FC30B2">
      <w:pPr>
        <w:ind w:left="360"/>
        <w:rPr>
          <w:rFonts w:ascii="Calibri" w:hAnsi="Calibri" w:cs="Calibri"/>
        </w:rPr>
      </w:pPr>
      <w:r w:rsidRPr="004278D2">
        <w:rPr>
          <w:rFonts w:ascii="Calibri" w:hAnsi="Calibri" w:cs="Calibri"/>
        </w:rPr>
        <w:t>For more information, please see ‘How Government uses your data’ section.</w:t>
      </w:r>
    </w:p>
    <w:p w14:paraId="71F58393" w14:textId="77777777" w:rsidR="00FC30B2" w:rsidRPr="004278D2" w:rsidRDefault="00FC30B2" w:rsidP="00FC30B2">
      <w:pPr>
        <w:rPr>
          <w:rFonts w:ascii="Calibri" w:hAnsi="Calibri" w:cs="Calibri"/>
        </w:rPr>
      </w:pPr>
    </w:p>
    <w:p w14:paraId="72C5819B" w14:textId="77777777" w:rsidR="00FC30B2" w:rsidRPr="003A395F" w:rsidRDefault="00FC30B2" w:rsidP="00FC30B2">
      <w:pPr>
        <w:pStyle w:val="ListParagraph"/>
        <w:numPr>
          <w:ilvl w:val="0"/>
          <w:numId w:val="7"/>
        </w:numPr>
        <w:overflowPunct w:val="0"/>
        <w:autoSpaceDE w:val="0"/>
        <w:autoSpaceDN w:val="0"/>
        <w:spacing w:after="0" w:line="240" w:lineRule="auto"/>
        <w:textAlignment w:val="baseline"/>
        <w:rPr>
          <w:rFonts w:cs="Calibri"/>
          <w:b/>
          <w:i/>
        </w:rPr>
      </w:pPr>
      <w:r w:rsidRPr="003A395F">
        <w:rPr>
          <w:rFonts w:cs="Calibri"/>
          <w:b/>
          <w:i/>
        </w:rPr>
        <w:t>Skill audit teams</w:t>
      </w:r>
    </w:p>
    <w:p w14:paraId="1E0A0408" w14:textId="7D7928CD" w:rsidR="00FC30B2" w:rsidRPr="004278D2" w:rsidRDefault="00FC30B2" w:rsidP="00FC30B2">
      <w:pPr>
        <w:ind w:left="360"/>
        <w:rPr>
          <w:rFonts w:ascii="Calibri" w:hAnsi="Calibri" w:cs="Calibri"/>
        </w:rPr>
      </w:pPr>
      <w:r w:rsidRPr="003A395F">
        <w:rPr>
          <w:rFonts w:ascii="Calibri" w:hAnsi="Calibri" w:cs="Calibri"/>
        </w:rPr>
        <w:t xml:space="preserve">The </w:t>
      </w:r>
      <w:r w:rsidR="00A71AF0" w:rsidRPr="003A395F">
        <w:rPr>
          <w:rFonts w:ascii="Calibri" w:hAnsi="Calibri" w:cs="Calibri"/>
        </w:rPr>
        <w:t xml:space="preserve">DFE Governance Handbook </w:t>
      </w:r>
      <w:r w:rsidRPr="003A395F">
        <w:rPr>
          <w:rFonts w:ascii="Calibri" w:hAnsi="Calibri" w:cs="Calibri"/>
        </w:rPr>
        <w:t xml:space="preserve">outlines that the </w:t>
      </w:r>
      <w:r w:rsidR="003A395F" w:rsidRPr="003A395F">
        <w:rPr>
          <w:rFonts w:ascii="Calibri" w:hAnsi="Calibri" w:cs="Calibri"/>
        </w:rPr>
        <w:t>governing</w:t>
      </w:r>
      <w:r w:rsidRPr="003A395F">
        <w:rPr>
          <w:rFonts w:ascii="Calibri" w:hAnsi="Calibri" w:cs="Calibri"/>
        </w:rPr>
        <w:t xml:space="preserve"> board must have regular skill audits (internal and external) to provide assurance to the public that they are performing in the best interests of the </w:t>
      </w:r>
      <w:r w:rsidR="00A71AF0" w:rsidRPr="003A395F">
        <w:rPr>
          <w:rFonts w:ascii="Calibri" w:hAnsi="Calibri" w:cs="Calibri"/>
        </w:rPr>
        <w:t>school</w:t>
      </w:r>
      <w:r w:rsidRPr="003A395F">
        <w:rPr>
          <w:rFonts w:ascii="Calibri" w:hAnsi="Calibri" w:cs="Calibri"/>
        </w:rPr>
        <w:t>. In external skill audit review, some governance data may be shared.</w:t>
      </w:r>
    </w:p>
    <w:p w14:paraId="01496FF7" w14:textId="77777777" w:rsidR="00FC30B2" w:rsidRPr="004278D2" w:rsidRDefault="00FC30B2" w:rsidP="00FC30B2">
      <w:pPr>
        <w:rPr>
          <w:rFonts w:ascii="Calibri" w:hAnsi="Calibri" w:cs="Calibri"/>
        </w:rPr>
      </w:pPr>
    </w:p>
    <w:p w14:paraId="79590E06" w14:textId="77777777" w:rsidR="00FC30B2" w:rsidRPr="004278D2" w:rsidRDefault="00A71AF0" w:rsidP="00FC30B2">
      <w:pPr>
        <w:pStyle w:val="ListParagraph"/>
        <w:numPr>
          <w:ilvl w:val="0"/>
          <w:numId w:val="7"/>
        </w:numPr>
        <w:overflowPunct w:val="0"/>
        <w:autoSpaceDE w:val="0"/>
        <w:autoSpaceDN w:val="0"/>
        <w:spacing w:after="0" w:line="240" w:lineRule="auto"/>
        <w:textAlignment w:val="baseline"/>
        <w:rPr>
          <w:rFonts w:cs="Calibri"/>
          <w:b/>
          <w:i/>
        </w:rPr>
      </w:pPr>
      <w:r>
        <w:rPr>
          <w:rFonts w:cs="Calibri"/>
          <w:b/>
          <w:i/>
        </w:rPr>
        <w:t>Other governors</w:t>
      </w:r>
    </w:p>
    <w:p w14:paraId="687BFE54" w14:textId="77777777" w:rsidR="00FC30B2" w:rsidRDefault="00FC30B2" w:rsidP="00FC30B2">
      <w:pPr>
        <w:ind w:left="360"/>
        <w:rPr>
          <w:rFonts w:ascii="Calibri" w:hAnsi="Calibri" w:cs="Calibri"/>
        </w:rPr>
      </w:pPr>
      <w:r w:rsidRPr="004278D2">
        <w:rPr>
          <w:rFonts w:ascii="Calibri" w:hAnsi="Calibri" w:cs="Calibri"/>
        </w:rPr>
        <w:t>With consent, contact details such as telephone number and email may be shared with other governors so public duties can be performed.</w:t>
      </w:r>
    </w:p>
    <w:p w14:paraId="77D8D586" w14:textId="77777777" w:rsidR="00FC30B2" w:rsidRDefault="00FC30B2" w:rsidP="00FC30B2">
      <w:pPr>
        <w:ind w:left="360"/>
        <w:rPr>
          <w:rFonts w:ascii="Calibri" w:hAnsi="Calibri" w:cs="Calibri"/>
        </w:rPr>
      </w:pPr>
    </w:p>
    <w:p w14:paraId="54845CEE" w14:textId="77777777" w:rsidR="00FC30B2" w:rsidRPr="004278D2" w:rsidRDefault="00FC30B2" w:rsidP="00FC30B2">
      <w:pPr>
        <w:pStyle w:val="Heading2"/>
        <w:rPr>
          <w:rFonts w:ascii="Calibri" w:hAnsi="Calibri" w:cs="Calibri"/>
          <w:i w:val="0"/>
          <w:sz w:val="22"/>
          <w:szCs w:val="22"/>
        </w:rPr>
      </w:pPr>
      <w:r w:rsidRPr="004278D2">
        <w:rPr>
          <w:rFonts w:ascii="Calibri" w:hAnsi="Calibri" w:cs="Calibri"/>
          <w:i w:val="0"/>
          <w:sz w:val="22"/>
          <w:szCs w:val="22"/>
        </w:rPr>
        <w:t>Why we share governance information:</w:t>
      </w:r>
    </w:p>
    <w:p w14:paraId="74EDFBFC" w14:textId="77777777" w:rsidR="00FC30B2" w:rsidRPr="004278D2" w:rsidRDefault="00FC30B2" w:rsidP="00FC30B2">
      <w:pPr>
        <w:rPr>
          <w:rFonts w:ascii="Calibri" w:hAnsi="Calibri" w:cs="Calibri"/>
        </w:rPr>
      </w:pPr>
      <w:r w:rsidRPr="004278D2">
        <w:rPr>
          <w:rFonts w:ascii="Calibri" w:hAnsi="Calibri" w:cs="Calibri"/>
        </w:rPr>
        <w:t>We do not share information about individuals in governance roles with anyone without consent unless the law and our policies allow us to do so.</w:t>
      </w:r>
    </w:p>
    <w:p w14:paraId="68E8F778" w14:textId="77777777" w:rsidR="00FC30B2" w:rsidRPr="004278D2" w:rsidRDefault="00FC30B2" w:rsidP="00FC30B2">
      <w:pPr>
        <w:rPr>
          <w:rFonts w:ascii="Calibri" w:hAnsi="Calibri" w:cs="Calibri"/>
        </w:rPr>
      </w:pPr>
    </w:p>
    <w:p w14:paraId="4C6A996C" w14:textId="77777777" w:rsidR="00FC30B2" w:rsidRPr="004278D2" w:rsidRDefault="00FC30B2" w:rsidP="00FC30B2">
      <w:pPr>
        <w:pStyle w:val="Heading2"/>
        <w:rPr>
          <w:rFonts w:ascii="Calibri" w:hAnsi="Calibri" w:cs="Calibri"/>
          <w:i w:val="0"/>
          <w:sz w:val="22"/>
          <w:szCs w:val="22"/>
        </w:rPr>
      </w:pPr>
      <w:r w:rsidRPr="004278D2">
        <w:rPr>
          <w:rFonts w:ascii="Calibri" w:hAnsi="Calibri" w:cs="Calibri"/>
          <w:i w:val="0"/>
          <w:sz w:val="22"/>
          <w:szCs w:val="22"/>
        </w:rPr>
        <w:t>Requesting access to your personal data:</w:t>
      </w:r>
    </w:p>
    <w:p w14:paraId="308CB47A" w14:textId="77777777" w:rsidR="00FC30B2" w:rsidRPr="004278D2" w:rsidRDefault="00FC30B2" w:rsidP="00FC30B2">
      <w:pPr>
        <w:rPr>
          <w:rFonts w:ascii="Calibri" w:hAnsi="Calibri" w:cs="Calibri"/>
        </w:rPr>
      </w:pPr>
      <w:r w:rsidRPr="004278D2">
        <w:rPr>
          <w:rFonts w:ascii="Calibri" w:hAnsi="Calibri" w:cs="Calibri"/>
        </w:rPr>
        <w:t>Under data protection legislation, you have the right to request access to information about you that we hold. To make a request for your personal information, contact Joanne Buckley – the Data Protection Officer</w:t>
      </w:r>
    </w:p>
    <w:p w14:paraId="20F489E8" w14:textId="77777777" w:rsidR="00FC30B2" w:rsidRPr="004278D2" w:rsidRDefault="00FC30B2" w:rsidP="00FC30B2">
      <w:pPr>
        <w:rPr>
          <w:rFonts w:ascii="Calibri" w:hAnsi="Calibri" w:cs="Calibri"/>
        </w:rPr>
      </w:pPr>
    </w:p>
    <w:p w14:paraId="605B5E19" w14:textId="77777777" w:rsidR="00FC30B2" w:rsidRPr="004278D2" w:rsidRDefault="00FC30B2" w:rsidP="00FC30B2">
      <w:pPr>
        <w:rPr>
          <w:rFonts w:ascii="Calibri" w:hAnsi="Calibri" w:cs="Calibri"/>
        </w:rPr>
      </w:pPr>
      <w:r w:rsidRPr="004278D2">
        <w:rPr>
          <w:rFonts w:ascii="Calibri" w:hAnsi="Calibri" w:cs="Calibri"/>
        </w:rPr>
        <w:t>You also have the right to:</w:t>
      </w:r>
    </w:p>
    <w:p w14:paraId="2C35D69A" w14:textId="77777777" w:rsidR="00FC30B2" w:rsidRPr="004278D2" w:rsidRDefault="00FC30B2" w:rsidP="00FC30B2">
      <w:pPr>
        <w:pStyle w:val="ListParagraph"/>
        <w:numPr>
          <w:ilvl w:val="0"/>
          <w:numId w:val="4"/>
        </w:numPr>
        <w:rPr>
          <w:rFonts w:cs="Calibri"/>
        </w:rPr>
      </w:pPr>
      <w:r w:rsidRPr="004278D2">
        <w:rPr>
          <w:rFonts w:cs="Calibri"/>
        </w:rPr>
        <w:t xml:space="preserve">to ask us for access to information about you that we hold </w:t>
      </w:r>
    </w:p>
    <w:p w14:paraId="28768C8A" w14:textId="1191AACA" w:rsidR="00FC30B2" w:rsidRPr="004278D2" w:rsidRDefault="00FC30B2" w:rsidP="00FC30B2">
      <w:pPr>
        <w:pStyle w:val="ListParagraph"/>
        <w:numPr>
          <w:ilvl w:val="0"/>
          <w:numId w:val="4"/>
        </w:numPr>
        <w:rPr>
          <w:rFonts w:cs="Calibri"/>
        </w:rPr>
      </w:pPr>
      <w:r w:rsidRPr="004278D2">
        <w:rPr>
          <w:rFonts w:cs="Calibri"/>
        </w:rPr>
        <w:t xml:space="preserve">to have your personal data </w:t>
      </w:r>
      <w:proofErr w:type="gramStart"/>
      <w:r w:rsidRPr="004278D2">
        <w:rPr>
          <w:rFonts w:cs="Calibri"/>
        </w:rPr>
        <w:t>rectified, if</w:t>
      </w:r>
      <w:proofErr w:type="gramEnd"/>
      <w:r w:rsidRPr="004278D2">
        <w:rPr>
          <w:rFonts w:cs="Calibri"/>
        </w:rPr>
        <w:t xml:space="preserve"> it is inaccurate or </w:t>
      </w:r>
      <w:r w:rsidR="003A395F" w:rsidRPr="004278D2">
        <w:rPr>
          <w:rFonts w:cs="Calibri"/>
        </w:rPr>
        <w:t>incomplete.</w:t>
      </w:r>
    </w:p>
    <w:p w14:paraId="66FA659E" w14:textId="4659A3F4" w:rsidR="00FC30B2" w:rsidRPr="004278D2" w:rsidRDefault="00FC30B2" w:rsidP="00FC30B2">
      <w:pPr>
        <w:pStyle w:val="ListParagraph"/>
        <w:numPr>
          <w:ilvl w:val="0"/>
          <w:numId w:val="4"/>
        </w:numPr>
        <w:rPr>
          <w:rFonts w:cs="Calibri"/>
        </w:rPr>
      </w:pPr>
      <w:r w:rsidRPr="004278D2">
        <w:rPr>
          <w:rFonts w:cs="Calibri"/>
        </w:rPr>
        <w:lastRenderedPageBreak/>
        <w:t xml:space="preserve">to request the deletion or removal of personal data where there is no compelling reason for its continued </w:t>
      </w:r>
      <w:r w:rsidR="003A395F" w:rsidRPr="004278D2">
        <w:rPr>
          <w:rFonts w:cs="Calibri"/>
        </w:rPr>
        <w:t>processing.</w:t>
      </w:r>
    </w:p>
    <w:p w14:paraId="2F195649" w14:textId="77777777" w:rsidR="00FC30B2" w:rsidRPr="004278D2" w:rsidRDefault="00FC30B2" w:rsidP="00FC30B2">
      <w:pPr>
        <w:pStyle w:val="ListParagraph"/>
        <w:numPr>
          <w:ilvl w:val="0"/>
          <w:numId w:val="4"/>
        </w:numPr>
        <w:rPr>
          <w:rFonts w:cs="Calibri"/>
        </w:rPr>
      </w:pPr>
      <w:r w:rsidRPr="004278D2">
        <w:rPr>
          <w:rFonts w:cs="Calibri"/>
        </w:rPr>
        <w:t>to restrict our processing of your personal data (</w:t>
      </w:r>
      <w:proofErr w:type="gramStart"/>
      <w:r w:rsidRPr="004278D2">
        <w:rPr>
          <w:rFonts w:cs="Calibri"/>
        </w:rPr>
        <w:t>i.e.</w:t>
      </w:r>
      <w:proofErr w:type="gramEnd"/>
      <w:r w:rsidRPr="004278D2">
        <w:rPr>
          <w:rFonts w:cs="Calibri"/>
        </w:rPr>
        <w:t xml:space="preserve"> permitting its storage but no further processing)</w:t>
      </w:r>
    </w:p>
    <w:p w14:paraId="7A0FF9F8" w14:textId="77777777" w:rsidR="00FC30B2" w:rsidRPr="004278D2" w:rsidRDefault="00FC30B2" w:rsidP="00FC30B2">
      <w:pPr>
        <w:pStyle w:val="ListParagraph"/>
        <w:numPr>
          <w:ilvl w:val="0"/>
          <w:numId w:val="4"/>
        </w:numPr>
        <w:rPr>
          <w:rFonts w:cs="Calibri"/>
        </w:rPr>
      </w:pPr>
      <w:r w:rsidRPr="004278D2">
        <w:rPr>
          <w:rFonts w:cs="Calibri"/>
        </w:rPr>
        <w:t>to object to direct marketing (including profiling) and processing for the purposes of scientific/historical research and statistics</w:t>
      </w:r>
    </w:p>
    <w:p w14:paraId="51F59BEC" w14:textId="43BDCE34" w:rsidR="00FC30B2" w:rsidRPr="004278D2" w:rsidRDefault="00FC30B2" w:rsidP="00FC30B2">
      <w:pPr>
        <w:pStyle w:val="ListParagraph"/>
        <w:numPr>
          <w:ilvl w:val="0"/>
          <w:numId w:val="4"/>
        </w:numPr>
        <w:rPr>
          <w:rFonts w:cs="Calibri"/>
        </w:rPr>
      </w:pPr>
      <w:r w:rsidRPr="004278D2">
        <w:rPr>
          <w:rFonts w:cs="Calibri"/>
        </w:rPr>
        <w:t xml:space="preserve">not to be subject to decisions based purely on automated processing where it produces a legal or similarly significant effect on </w:t>
      </w:r>
      <w:r w:rsidR="003A395F" w:rsidRPr="004278D2">
        <w:rPr>
          <w:rFonts w:cs="Calibri"/>
        </w:rPr>
        <w:t>you.</w:t>
      </w:r>
    </w:p>
    <w:p w14:paraId="566B9E40" w14:textId="77777777" w:rsidR="00FC30B2" w:rsidRPr="004278D2" w:rsidRDefault="00FC30B2" w:rsidP="00FC30B2">
      <w:pPr>
        <w:spacing w:before="120" w:after="120"/>
        <w:ind w:left="720"/>
        <w:rPr>
          <w:rFonts w:ascii="Calibri" w:hAnsi="Calibri" w:cs="Calibri"/>
        </w:rPr>
      </w:pPr>
    </w:p>
    <w:p w14:paraId="79A2DE34" w14:textId="77777777" w:rsidR="00FC30B2" w:rsidRPr="004278D2" w:rsidRDefault="00FC30B2" w:rsidP="00FC30B2">
      <w:pPr>
        <w:spacing w:before="120" w:after="120"/>
        <w:rPr>
          <w:rFonts w:ascii="Calibri" w:hAnsi="Calibri" w:cs="Calibri"/>
          <w:b/>
        </w:rPr>
      </w:pPr>
      <w:r w:rsidRPr="004278D2">
        <w:rPr>
          <w:rFonts w:ascii="Calibri" w:hAnsi="Calibri" w:cs="Calibri"/>
          <w:b/>
        </w:rPr>
        <w:t>Transferring data internationally:</w:t>
      </w:r>
    </w:p>
    <w:p w14:paraId="783372BD" w14:textId="77777777" w:rsidR="00FC30B2" w:rsidRPr="004278D2" w:rsidRDefault="00FC30B2" w:rsidP="00FC30B2">
      <w:pPr>
        <w:spacing w:before="120" w:after="120"/>
        <w:rPr>
          <w:rFonts w:ascii="Calibri" w:hAnsi="Calibri" w:cs="Calibri"/>
          <w:lang w:eastAsia="x-none"/>
        </w:rPr>
      </w:pPr>
      <w:r w:rsidRPr="004278D2">
        <w:rPr>
          <w:rFonts w:ascii="Calibri" w:hAnsi="Calibri" w:cs="Calibri"/>
          <w:lang w:eastAsia="x-none"/>
        </w:rPr>
        <w:t>Where we transfer personal data to a country or territory outside the European Economic Area, we will do so in accordance with data protection law.</w:t>
      </w:r>
    </w:p>
    <w:p w14:paraId="68C5B49E" w14:textId="77777777" w:rsidR="00FC30B2" w:rsidRPr="004278D2" w:rsidRDefault="00FC30B2" w:rsidP="00FC30B2">
      <w:pPr>
        <w:spacing w:before="120" w:after="120"/>
        <w:rPr>
          <w:rFonts w:ascii="Calibri" w:hAnsi="Calibri" w:cs="Calibri"/>
        </w:rPr>
      </w:pPr>
    </w:p>
    <w:p w14:paraId="03AF0A43" w14:textId="77777777" w:rsidR="00FC30B2" w:rsidRPr="004278D2" w:rsidRDefault="00FC30B2" w:rsidP="00FC30B2">
      <w:pPr>
        <w:spacing w:before="120"/>
        <w:rPr>
          <w:rFonts w:ascii="Calibri" w:hAnsi="Calibri" w:cs="Calibri"/>
          <w:b/>
          <w:lang w:val="en"/>
        </w:rPr>
      </w:pPr>
      <w:r w:rsidRPr="004278D2">
        <w:rPr>
          <w:rFonts w:ascii="Calibri" w:hAnsi="Calibri" w:cs="Calibri"/>
          <w:b/>
          <w:lang w:val="en"/>
        </w:rPr>
        <w:t>The right to lodge a complaint:</w:t>
      </w:r>
    </w:p>
    <w:p w14:paraId="6D295F4A" w14:textId="77777777" w:rsidR="00FC30B2" w:rsidRPr="004278D2" w:rsidRDefault="00FC30B2" w:rsidP="00FC30B2">
      <w:pPr>
        <w:spacing w:before="120" w:after="120"/>
        <w:rPr>
          <w:rFonts w:ascii="Calibri" w:hAnsi="Calibri" w:cs="Calibri"/>
          <w:lang w:val="en"/>
        </w:rPr>
      </w:pPr>
      <w:r w:rsidRPr="004278D2">
        <w:rPr>
          <w:rFonts w:ascii="Calibri" w:hAnsi="Calibri" w:cs="Calibri"/>
          <w:lang w:val="en"/>
        </w:rPr>
        <w:t>We take any complaints about our collection and use of personal information very seriously.</w:t>
      </w:r>
    </w:p>
    <w:p w14:paraId="67398780" w14:textId="7A4A0ED5" w:rsidR="00FC30B2" w:rsidRPr="004278D2" w:rsidRDefault="00FC30B2" w:rsidP="00FC30B2">
      <w:pPr>
        <w:spacing w:before="120" w:after="120"/>
        <w:rPr>
          <w:rFonts w:ascii="Calibri" w:hAnsi="Calibri" w:cs="Calibri"/>
          <w:lang w:val="en"/>
        </w:rPr>
      </w:pPr>
      <w:r w:rsidRPr="004278D2">
        <w:rPr>
          <w:rFonts w:ascii="Calibri" w:hAnsi="Calibri" w:cs="Calibri"/>
          <w:lang w:val="en"/>
        </w:rPr>
        <w:t xml:space="preserve">If you think that our collection or use of personal information is unfair, </w:t>
      </w:r>
      <w:r w:rsidR="003A395F" w:rsidRPr="004278D2">
        <w:rPr>
          <w:rFonts w:ascii="Calibri" w:hAnsi="Calibri" w:cs="Calibri"/>
          <w:lang w:val="en"/>
        </w:rPr>
        <w:t>misleading,</w:t>
      </w:r>
      <w:r w:rsidRPr="004278D2">
        <w:rPr>
          <w:rFonts w:ascii="Calibri" w:hAnsi="Calibri" w:cs="Calibri"/>
          <w:lang w:val="en"/>
        </w:rPr>
        <w:t xml:space="preserve"> or inappropriate, or have any other concern about our data processing, please raise this with us in the first instance.</w:t>
      </w:r>
    </w:p>
    <w:p w14:paraId="25102FD0" w14:textId="77777777" w:rsidR="00FC30B2" w:rsidRPr="004278D2" w:rsidRDefault="00FC30B2" w:rsidP="00FC30B2">
      <w:pPr>
        <w:spacing w:before="120" w:after="120"/>
        <w:rPr>
          <w:rFonts w:ascii="Calibri" w:hAnsi="Calibri" w:cs="Calibri"/>
          <w:lang w:val="en"/>
        </w:rPr>
      </w:pPr>
      <w:r w:rsidRPr="004278D2">
        <w:rPr>
          <w:rFonts w:ascii="Calibri" w:hAnsi="Calibri" w:cs="Calibri"/>
          <w:lang w:val="en"/>
        </w:rPr>
        <w:t>To make a complaint, please contact our data protection officer.</w:t>
      </w:r>
    </w:p>
    <w:p w14:paraId="79071121" w14:textId="77777777" w:rsidR="00FC30B2" w:rsidRPr="004278D2" w:rsidRDefault="00FC30B2" w:rsidP="00FC30B2">
      <w:pPr>
        <w:spacing w:before="120" w:after="120"/>
        <w:rPr>
          <w:rFonts w:ascii="Calibri" w:hAnsi="Calibri" w:cs="Calibri"/>
          <w:lang w:val="en"/>
        </w:rPr>
      </w:pPr>
      <w:r w:rsidRPr="004278D2">
        <w:rPr>
          <w:rFonts w:ascii="Calibri" w:hAnsi="Calibri" w:cs="Calibri"/>
          <w:lang w:val="en"/>
        </w:rPr>
        <w:t>Alternatively, you can make a complaint to the Information Commissioner’s Office:</w:t>
      </w:r>
    </w:p>
    <w:p w14:paraId="1F2925A3"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 xml:space="preserve">Report a concern online at </w:t>
      </w:r>
      <w:hyperlink r:id="rId12" w:history="1">
        <w:r w:rsidRPr="004278D2">
          <w:rPr>
            <w:rFonts w:ascii="Calibri" w:hAnsi="Calibri" w:cs="Calibri"/>
            <w:color w:val="0092CF"/>
            <w:u w:val="single"/>
          </w:rPr>
          <w:t>https://ico.org.uk/concerns/</w:t>
        </w:r>
      </w:hyperlink>
    </w:p>
    <w:p w14:paraId="0895A16E"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Call 0303 123 1113</w:t>
      </w:r>
    </w:p>
    <w:p w14:paraId="6F5EA9D0" w14:textId="77777777" w:rsidR="00FC30B2" w:rsidRPr="004278D2" w:rsidRDefault="00FC30B2" w:rsidP="00FC30B2">
      <w:pPr>
        <w:numPr>
          <w:ilvl w:val="0"/>
          <w:numId w:val="1"/>
        </w:numPr>
        <w:spacing w:before="120" w:after="120" w:line="240" w:lineRule="auto"/>
        <w:ind w:left="567" w:hanging="283"/>
        <w:rPr>
          <w:rFonts w:ascii="Calibri" w:hAnsi="Calibri" w:cs="Calibri"/>
        </w:rPr>
      </w:pPr>
      <w:r w:rsidRPr="004278D2">
        <w:rPr>
          <w:rFonts w:ascii="Calibri" w:hAnsi="Calibri" w:cs="Calibri"/>
        </w:rPr>
        <w:t xml:space="preserve">Or write to: Information Commissioner’s Office, Wycliffe House, Water Lane, Wilmslow, Cheshire, SK9 </w:t>
      </w:r>
      <w:proofErr w:type="gramStart"/>
      <w:r w:rsidRPr="004278D2">
        <w:rPr>
          <w:rFonts w:ascii="Calibri" w:hAnsi="Calibri" w:cs="Calibri"/>
        </w:rPr>
        <w:t>5AF</w:t>
      </w:r>
      <w:proofErr w:type="gramEnd"/>
    </w:p>
    <w:p w14:paraId="1DA57AE3" w14:textId="77777777" w:rsidR="00FC30B2" w:rsidRDefault="00FC30B2" w:rsidP="00FC30B2">
      <w:pPr>
        <w:rPr>
          <w:rFonts w:ascii="Calibri" w:hAnsi="Calibri" w:cs="Calibri"/>
        </w:rPr>
      </w:pPr>
      <w:r w:rsidRPr="004278D2">
        <w:rPr>
          <w:rFonts w:ascii="Calibri" w:hAnsi="Calibri" w:cs="Calibri"/>
        </w:rPr>
        <w:t>For further information on how to request access to personal information held centrally by DfE, please see the ‘How Government uses your data’ section of this notice.</w:t>
      </w:r>
    </w:p>
    <w:p w14:paraId="706826B6" w14:textId="77777777" w:rsidR="00FC30B2" w:rsidRDefault="00FC30B2" w:rsidP="00FC30B2">
      <w:pPr>
        <w:spacing w:before="120"/>
        <w:rPr>
          <w:rFonts w:ascii="Calibri" w:hAnsi="Calibri" w:cs="Arial"/>
          <w:b/>
        </w:rPr>
      </w:pPr>
    </w:p>
    <w:p w14:paraId="66A2028F" w14:textId="77777777" w:rsidR="00FC30B2" w:rsidRPr="00066527" w:rsidRDefault="00FC30B2" w:rsidP="00FC30B2">
      <w:pPr>
        <w:spacing w:before="120"/>
        <w:rPr>
          <w:rFonts w:ascii="Calibri" w:hAnsi="Calibri" w:cs="Arial"/>
          <w:b/>
        </w:rPr>
      </w:pPr>
      <w:r w:rsidRPr="00066527">
        <w:rPr>
          <w:rFonts w:ascii="Calibri" w:hAnsi="Calibri" w:cs="Arial"/>
          <w:b/>
        </w:rPr>
        <w:t>Changes to this Privacy notice:</w:t>
      </w:r>
    </w:p>
    <w:p w14:paraId="70491E42" w14:textId="77777777" w:rsidR="00FC30B2" w:rsidRPr="00066527" w:rsidRDefault="00FC30B2" w:rsidP="00FC30B2">
      <w:pPr>
        <w:spacing w:before="120"/>
        <w:rPr>
          <w:rFonts w:ascii="Calibri" w:hAnsi="Calibri" w:cs="Arial"/>
        </w:rPr>
      </w:pPr>
      <w:r w:rsidRPr="00066527">
        <w:rPr>
          <w:rFonts w:ascii="Calibri" w:hAnsi="Calibri" w:cs="Arial"/>
        </w:rPr>
        <w:t>We reserve the right to update this privacy notice at any time and we will notify you of the new privacy notice when we make any substantial updates. We may also notify you in other ways from time to time about the processing of your personal information.</w:t>
      </w:r>
    </w:p>
    <w:p w14:paraId="401AC2E9" w14:textId="77777777" w:rsidR="00FC30B2" w:rsidRPr="00066527" w:rsidRDefault="00FC30B2" w:rsidP="00FC30B2">
      <w:pPr>
        <w:spacing w:before="120"/>
        <w:rPr>
          <w:rFonts w:ascii="Calibri" w:hAnsi="Calibri" w:cs="Calibri"/>
        </w:rPr>
      </w:pPr>
    </w:p>
    <w:p w14:paraId="5DB44513" w14:textId="77777777" w:rsidR="00FC30B2" w:rsidRPr="00066527" w:rsidRDefault="00FC30B2" w:rsidP="00FC30B2">
      <w:pPr>
        <w:spacing w:before="120" w:after="120"/>
        <w:rPr>
          <w:rFonts w:ascii="Calibri" w:hAnsi="Calibri" w:cs="Calibri"/>
          <w:b/>
          <w:lang w:val="en"/>
        </w:rPr>
      </w:pPr>
      <w:r w:rsidRPr="00066527">
        <w:rPr>
          <w:rFonts w:ascii="Calibri" w:hAnsi="Calibri" w:cs="Calibri"/>
          <w:b/>
          <w:lang w:val="en"/>
        </w:rPr>
        <w:t>Contact us:</w:t>
      </w:r>
    </w:p>
    <w:p w14:paraId="67CAE156" w14:textId="77777777" w:rsidR="00FC30B2" w:rsidRDefault="00FC30B2" w:rsidP="00FC30B2">
      <w:pPr>
        <w:spacing w:before="120" w:after="120"/>
        <w:rPr>
          <w:rFonts w:ascii="Calibri" w:hAnsi="Calibri" w:cs="Calibri"/>
          <w:lang w:val="en"/>
        </w:rPr>
      </w:pPr>
      <w:r w:rsidRPr="00066527">
        <w:rPr>
          <w:rFonts w:ascii="Calibri" w:hAnsi="Calibri" w:cs="Calibri"/>
          <w:lang w:val="en"/>
        </w:rPr>
        <w:t>If you have any questions, concerns or would like more information about anything mentioned in this privacy notice, please contact our Data Protection Officer:</w:t>
      </w:r>
    </w:p>
    <w:p w14:paraId="6D338E9C" w14:textId="77777777" w:rsidR="00FC30B2" w:rsidRDefault="00FC30B2" w:rsidP="00FC30B2">
      <w:pPr>
        <w:spacing w:before="120" w:after="120"/>
        <w:rPr>
          <w:rFonts w:ascii="Calibri" w:hAnsi="Calibri" w:cs="Calibri"/>
        </w:rPr>
      </w:pPr>
      <w:r w:rsidRPr="004278D2">
        <w:rPr>
          <w:rFonts w:ascii="Calibri" w:hAnsi="Calibri" w:cs="Calibri"/>
        </w:rPr>
        <w:t xml:space="preserve">Joanne Buckley – </w:t>
      </w:r>
      <w:hyperlink r:id="rId13" w:history="1">
        <w:r w:rsidRPr="00D0294E">
          <w:rPr>
            <w:rStyle w:val="Hyperlink"/>
            <w:rFonts w:ascii="Calibri" w:hAnsi="Calibri" w:cs="Calibri"/>
          </w:rPr>
          <w:t>J.buckley@epworthtrust.org.uk</w:t>
        </w:r>
      </w:hyperlink>
    </w:p>
    <w:p w14:paraId="6DF2E5DD" w14:textId="77777777" w:rsidR="00FC30B2" w:rsidRDefault="00FC30B2" w:rsidP="00FC30B2">
      <w:pPr>
        <w:spacing w:before="120" w:after="120"/>
        <w:rPr>
          <w:rFonts w:ascii="Calibri" w:hAnsi="Calibri" w:cs="Calibri"/>
          <w:lang w:val="en"/>
        </w:rPr>
      </w:pPr>
    </w:p>
    <w:p w14:paraId="1A693E68" w14:textId="77777777" w:rsidR="00FC30B2" w:rsidRPr="00066527" w:rsidRDefault="00FC30B2" w:rsidP="00FC30B2">
      <w:pPr>
        <w:spacing w:before="120" w:after="120"/>
        <w:rPr>
          <w:rFonts w:ascii="Calibri" w:hAnsi="Calibri" w:cs="Calibri"/>
          <w:lang w:val="en"/>
        </w:rPr>
      </w:pPr>
    </w:p>
    <w:p w14:paraId="528BDDA4" w14:textId="77777777" w:rsidR="00615141" w:rsidRDefault="00615141"/>
    <w:sectPr w:rsidR="00615141" w:rsidSect="00FC30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7B24" w14:textId="77777777" w:rsidR="00615141" w:rsidRDefault="00615141" w:rsidP="00615141">
      <w:pPr>
        <w:spacing w:after="0" w:line="240" w:lineRule="auto"/>
      </w:pPr>
      <w:r>
        <w:separator/>
      </w:r>
    </w:p>
  </w:endnote>
  <w:endnote w:type="continuationSeparator" w:id="0">
    <w:p w14:paraId="4324FCCC" w14:textId="77777777" w:rsidR="00615141" w:rsidRDefault="00615141" w:rsidP="006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CFD1" w14:textId="77777777" w:rsidR="00615141" w:rsidRDefault="00615141" w:rsidP="00615141">
      <w:pPr>
        <w:spacing w:after="0" w:line="240" w:lineRule="auto"/>
      </w:pPr>
      <w:r>
        <w:separator/>
      </w:r>
    </w:p>
  </w:footnote>
  <w:footnote w:type="continuationSeparator" w:id="0">
    <w:p w14:paraId="1175FED3" w14:textId="77777777" w:rsidR="00615141" w:rsidRDefault="00615141" w:rsidP="0061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9AC"/>
    <w:multiLevelType w:val="hybridMultilevel"/>
    <w:tmpl w:val="D5FC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4FBE0469"/>
    <w:multiLevelType w:val="multilevel"/>
    <w:tmpl w:val="9D7037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14500"/>
    <w:multiLevelType w:val="hybridMultilevel"/>
    <w:tmpl w:val="B4C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300326">
    <w:abstractNumId w:val="7"/>
  </w:num>
  <w:num w:numId="2" w16cid:durableId="2014067473">
    <w:abstractNumId w:val="3"/>
  </w:num>
  <w:num w:numId="3" w16cid:durableId="93481998">
    <w:abstractNumId w:val="4"/>
  </w:num>
  <w:num w:numId="4" w16cid:durableId="152720014">
    <w:abstractNumId w:val="6"/>
  </w:num>
  <w:num w:numId="5" w16cid:durableId="1065839482">
    <w:abstractNumId w:val="1"/>
  </w:num>
  <w:num w:numId="6" w16cid:durableId="1377775082">
    <w:abstractNumId w:val="5"/>
  </w:num>
  <w:num w:numId="7" w16cid:durableId="1794908081">
    <w:abstractNumId w:val="0"/>
  </w:num>
  <w:num w:numId="8" w16cid:durableId="618683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15"/>
    <w:rsid w:val="00154468"/>
    <w:rsid w:val="003A395F"/>
    <w:rsid w:val="004D03BF"/>
    <w:rsid w:val="00615141"/>
    <w:rsid w:val="006F7B15"/>
    <w:rsid w:val="008B4F14"/>
    <w:rsid w:val="00A71AF0"/>
    <w:rsid w:val="00BA2049"/>
    <w:rsid w:val="00C53AE0"/>
    <w:rsid w:val="00FC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B10B2"/>
  <w15:chartTrackingRefBased/>
  <w15:docId w15:val="{1570DAA4-7757-4C20-922E-4F4C3E7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141"/>
    <w:pPr>
      <w:spacing w:after="200" w:line="276" w:lineRule="auto"/>
      <w:outlineLvl w:val="0"/>
    </w:pPr>
    <w:rPr>
      <w:rFonts w:ascii="Arial" w:eastAsia="Calibri" w:hAnsi="Arial" w:cs="Arial"/>
      <w:color w:val="0085CF"/>
      <w:sz w:val="36"/>
      <w:szCs w:val="36"/>
    </w:rPr>
  </w:style>
  <w:style w:type="paragraph" w:styleId="Heading2">
    <w:name w:val="heading 2"/>
    <w:basedOn w:val="Normal"/>
    <w:next w:val="Normal"/>
    <w:link w:val="Heading2Char"/>
    <w:uiPriority w:val="9"/>
    <w:semiHidden/>
    <w:unhideWhenUsed/>
    <w:rsid w:val="00C53AE0"/>
    <w:pPr>
      <w:keepNext/>
      <w:spacing w:before="240" w:after="60" w:line="240" w:lineRule="auto"/>
      <w:outlineLvl w:val="1"/>
    </w:pPr>
    <w:rPr>
      <w:rFonts w:ascii="Calibri Light" w:eastAsia="Times New Roman" w:hAnsi="Calibri Light" w:cs="Times New Roman"/>
      <w:b/>
      <w:bCs/>
      <w:i/>
      <w:iCs/>
      <w:sz w:val="28"/>
      <w:szCs w:val="28"/>
      <w:lang w:val="en-US"/>
    </w:rPr>
  </w:style>
  <w:style w:type="paragraph" w:styleId="Heading3">
    <w:name w:val="heading 3"/>
    <w:basedOn w:val="Normal"/>
    <w:next w:val="Normal"/>
    <w:link w:val="Heading3Char"/>
    <w:uiPriority w:val="9"/>
    <w:semiHidden/>
    <w:unhideWhenUsed/>
    <w:qFormat/>
    <w:rsid w:val="00FC30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141"/>
  </w:style>
  <w:style w:type="paragraph" w:styleId="Footer">
    <w:name w:val="footer"/>
    <w:basedOn w:val="Normal"/>
    <w:link w:val="FooterChar"/>
    <w:uiPriority w:val="99"/>
    <w:unhideWhenUsed/>
    <w:rsid w:val="0061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141"/>
  </w:style>
  <w:style w:type="character" w:customStyle="1" w:styleId="Heading1Char">
    <w:name w:val="Heading 1 Char"/>
    <w:basedOn w:val="DefaultParagraphFont"/>
    <w:link w:val="Heading1"/>
    <w:uiPriority w:val="9"/>
    <w:rsid w:val="00615141"/>
    <w:rPr>
      <w:rFonts w:ascii="Arial" w:eastAsia="Calibri" w:hAnsi="Arial" w:cs="Arial"/>
      <w:color w:val="0085CF"/>
      <w:sz w:val="36"/>
      <w:szCs w:val="36"/>
    </w:rPr>
  </w:style>
  <w:style w:type="paragraph" w:customStyle="1" w:styleId="Caption1">
    <w:name w:val="Caption 1"/>
    <w:basedOn w:val="Normal"/>
    <w:rsid w:val="00615141"/>
    <w:pPr>
      <w:spacing w:before="120" w:after="120" w:line="240" w:lineRule="auto"/>
    </w:pPr>
    <w:rPr>
      <w:rFonts w:ascii="Arial" w:eastAsia="MS Mincho" w:hAnsi="Arial" w:cs="Times New Roman"/>
      <w:i/>
      <w:color w:val="F15F22"/>
      <w:sz w:val="20"/>
      <w:szCs w:val="24"/>
      <w:lang w:val="en-US"/>
    </w:rPr>
  </w:style>
  <w:style w:type="character" w:styleId="Hyperlink">
    <w:name w:val="Hyperlink"/>
    <w:uiPriority w:val="99"/>
    <w:unhideWhenUsed/>
    <w:qFormat/>
    <w:rsid w:val="00615141"/>
    <w:rPr>
      <w:color w:val="0000FF"/>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15141"/>
    <w:pPr>
      <w:ind w:left="720"/>
      <w:contextualSpacing/>
    </w:pPr>
  </w:style>
  <w:style w:type="character" w:customStyle="1" w:styleId="Heading2Char">
    <w:name w:val="Heading 2 Char"/>
    <w:basedOn w:val="DefaultParagraphFont"/>
    <w:link w:val="Heading2"/>
    <w:uiPriority w:val="9"/>
    <w:semiHidden/>
    <w:rsid w:val="00C53AE0"/>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rsid w:val="00FC30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buckley@epworthtrus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1996/56/section/538" TargetMode="External"/><Relationship Id="rId4" Type="http://schemas.openxmlformats.org/officeDocument/2006/relationships/settings" Target="settings.xml"/><Relationship Id="rId9" Type="http://schemas.openxmlformats.org/officeDocument/2006/relationships/hyperlink" Target="mailto:J.buckley@epworthtrust.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716E-0B35-49DC-9FE2-0924DD1E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6706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Business Manager - Castlehill St. Philips</cp:lastModifiedBy>
  <cp:revision>2</cp:revision>
  <dcterms:created xsi:type="dcterms:W3CDTF">2023-01-25T14:25:00Z</dcterms:created>
  <dcterms:modified xsi:type="dcterms:W3CDTF">2023-01-25T14:25:00Z</dcterms:modified>
</cp:coreProperties>
</file>