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6AC0" w14:textId="5A4CDF3D" w:rsidR="008D4151" w:rsidRPr="008D4151" w:rsidRDefault="008D4151" w:rsidP="008D4151">
      <w:pPr>
        <w:rPr>
          <w:sz w:val="20"/>
          <w:szCs w:val="20"/>
        </w:rPr>
      </w:pPr>
      <w:r w:rsidRPr="008D4151">
        <w:rPr>
          <w:sz w:val="20"/>
          <w:szCs w:val="20"/>
        </w:rPr>
        <w:t xml:space="preserve">December </w:t>
      </w:r>
      <w:r w:rsidR="008344E4">
        <w:rPr>
          <w:sz w:val="20"/>
          <w:szCs w:val="20"/>
        </w:rPr>
        <w:t>30</w:t>
      </w:r>
      <w:r w:rsidRPr="008D4151">
        <w:rPr>
          <w:sz w:val="20"/>
          <w:szCs w:val="20"/>
        </w:rPr>
        <w:t>, 2025</w:t>
      </w:r>
    </w:p>
    <w:p w14:paraId="63E8880B" w14:textId="4004CE86" w:rsidR="008D4151" w:rsidRPr="008D4151" w:rsidRDefault="008344E4" w:rsidP="008D4151">
      <w:pPr>
        <w:rPr>
          <w:sz w:val="20"/>
          <w:szCs w:val="20"/>
        </w:rPr>
      </w:pPr>
      <w:r>
        <w:rPr>
          <w:sz w:val="20"/>
          <w:szCs w:val="20"/>
        </w:rPr>
        <w:t>Dear Parishioners</w:t>
      </w:r>
      <w:r w:rsidR="008D4151" w:rsidRPr="008D4151">
        <w:rPr>
          <w:sz w:val="20"/>
          <w:szCs w:val="20"/>
        </w:rPr>
        <w:t>,</w:t>
      </w:r>
    </w:p>
    <w:p w14:paraId="6AB7FC37" w14:textId="3FA7B88F" w:rsidR="008D4151" w:rsidRPr="008D4151" w:rsidRDefault="008D4151" w:rsidP="008D4151">
      <w:pPr>
        <w:rPr>
          <w:sz w:val="20"/>
          <w:szCs w:val="20"/>
        </w:rPr>
      </w:pPr>
      <w:r w:rsidRPr="008D4151">
        <w:rPr>
          <w:sz w:val="20"/>
          <w:szCs w:val="20"/>
        </w:rPr>
        <w:t xml:space="preserve">Grace and peace to you </w:t>
      </w:r>
      <w:r w:rsidR="008344E4">
        <w:rPr>
          <w:sz w:val="20"/>
          <w:szCs w:val="20"/>
        </w:rPr>
        <w:t>in this holy season!</w:t>
      </w:r>
    </w:p>
    <w:p w14:paraId="2F53AB3D" w14:textId="09A71347" w:rsidR="008D4151" w:rsidRPr="008D4151" w:rsidRDefault="008D4151" w:rsidP="008D4151">
      <w:pPr>
        <w:rPr>
          <w:sz w:val="20"/>
          <w:szCs w:val="20"/>
        </w:rPr>
      </w:pPr>
      <w:r w:rsidRPr="008D4151">
        <w:rPr>
          <w:sz w:val="20"/>
          <w:szCs w:val="20"/>
        </w:rPr>
        <w:t xml:space="preserve">With immense gratitude I announce the launch of our new campaign: </w:t>
      </w:r>
      <w:r w:rsidRPr="008D4151">
        <w:rPr>
          <w:b/>
          <w:bCs/>
          <w:sz w:val="20"/>
          <w:szCs w:val="20"/>
        </w:rPr>
        <w:t>Renew &amp; Rejoice</w:t>
      </w:r>
      <w:r w:rsidRPr="008D4151">
        <w:rPr>
          <w:sz w:val="20"/>
          <w:szCs w:val="20"/>
        </w:rPr>
        <w:t>.</w:t>
      </w:r>
    </w:p>
    <w:p w14:paraId="37DD1429" w14:textId="77777777" w:rsidR="008D4151" w:rsidRPr="008D4151" w:rsidRDefault="008D4151" w:rsidP="008D4151">
      <w:pPr>
        <w:rPr>
          <w:sz w:val="20"/>
          <w:szCs w:val="20"/>
        </w:rPr>
      </w:pPr>
      <w:r w:rsidRPr="008D4151">
        <w:rPr>
          <w:sz w:val="20"/>
          <w:szCs w:val="20"/>
        </w:rPr>
        <w:t>God is clearly at work among us. This past year we celebrated 13 baptisms, 19 confirmations, 17 First Communions, over 1,200 confessions, 7 adult confirmations, 4 marriages, and 17 funerals. We completed Phase I of our last project, added 7th grade, and welcomed a record 137 students — a 40% increase in two years. Eucharistic adoration, small groups, and new families continue to grow. These are undeniable signs of life and grace.</w:t>
      </w:r>
    </w:p>
    <w:p w14:paraId="375B29EF" w14:textId="77777777" w:rsidR="008D4151" w:rsidRPr="008D4151" w:rsidRDefault="008D4151" w:rsidP="008D4151">
      <w:pPr>
        <w:rPr>
          <w:sz w:val="20"/>
          <w:szCs w:val="20"/>
        </w:rPr>
      </w:pPr>
      <w:r w:rsidRPr="008D4151">
        <w:rPr>
          <w:sz w:val="20"/>
          <w:szCs w:val="20"/>
        </w:rPr>
        <w:t>Yet the sacred spaces that make this mission possible now need our care. Our church (built 1989) and school (built 1948) have aging roofs and heating systems, lingering debt restricts ministry, and our emergency fund needs rebuilding.</w:t>
      </w:r>
    </w:p>
    <w:p w14:paraId="3F6482C7" w14:textId="77777777" w:rsidR="008D4151" w:rsidRPr="008D4151" w:rsidRDefault="008D4151" w:rsidP="008D4151">
      <w:pPr>
        <w:rPr>
          <w:sz w:val="20"/>
          <w:szCs w:val="20"/>
        </w:rPr>
      </w:pPr>
      <w:r w:rsidRPr="008D4151">
        <w:rPr>
          <w:sz w:val="20"/>
          <w:szCs w:val="20"/>
        </w:rPr>
        <w:t xml:space="preserve">After a year of prayer and planning, we are launching </w:t>
      </w:r>
      <w:r w:rsidRPr="008D4151">
        <w:rPr>
          <w:b/>
          <w:bCs/>
          <w:sz w:val="20"/>
          <w:szCs w:val="20"/>
        </w:rPr>
        <w:t>Renew &amp; Rejoice</w:t>
      </w:r>
      <w:r w:rsidRPr="008D4151">
        <w:rPr>
          <w:sz w:val="20"/>
          <w:szCs w:val="20"/>
        </w:rPr>
        <w:t xml:space="preserve"> — a $1,370,250 campaign to:</w:t>
      </w:r>
    </w:p>
    <w:p w14:paraId="0DF9D4AD" w14:textId="77777777" w:rsidR="008D4151" w:rsidRPr="008D4151" w:rsidRDefault="008D4151" w:rsidP="008D4151">
      <w:pPr>
        <w:numPr>
          <w:ilvl w:val="0"/>
          <w:numId w:val="6"/>
        </w:numPr>
        <w:rPr>
          <w:sz w:val="20"/>
          <w:szCs w:val="20"/>
        </w:rPr>
      </w:pPr>
      <w:r w:rsidRPr="008D4151">
        <w:rPr>
          <w:sz w:val="20"/>
          <w:szCs w:val="20"/>
        </w:rPr>
        <w:t>Pay off remaining debt ($600,000)</w:t>
      </w:r>
    </w:p>
    <w:p w14:paraId="4460B628" w14:textId="77777777" w:rsidR="008D4151" w:rsidRPr="008D4151" w:rsidRDefault="008D4151" w:rsidP="008D4151">
      <w:pPr>
        <w:numPr>
          <w:ilvl w:val="0"/>
          <w:numId w:val="6"/>
        </w:numPr>
        <w:rPr>
          <w:sz w:val="20"/>
          <w:szCs w:val="20"/>
        </w:rPr>
      </w:pPr>
      <w:r w:rsidRPr="008D4151">
        <w:rPr>
          <w:sz w:val="20"/>
          <w:szCs w:val="20"/>
        </w:rPr>
        <w:t>Replace roofs on church, school &amp; office ($400,000)</w:t>
      </w:r>
    </w:p>
    <w:p w14:paraId="4D38F70B" w14:textId="77777777" w:rsidR="008D4151" w:rsidRPr="008D4151" w:rsidRDefault="008D4151" w:rsidP="008D4151">
      <w:pPr>
        <w:numPr>
          <w:ilvl w:val="0"/>
          <w:numId w:val="6"/>
        </w:numPr>
        <w:rPr>
          <w:sz w:val="20"/>
          <w:szCs w:val="20"/>
        </w:rPr>
      </w:pPr>
      <w:r w:rsidRPr="008D4151">
        <w:rPr>
          <w:sz w:val="20"/>
          <w:szCs w:val="20"/>
        </w:rPr>
        <w:t>Install new heating systems ($130,000)</w:t>
      </w:r>
    </w:p>
    <w:p w14:paraId="1D6A4B06" w14:textId="77777777" w:rsidR="008D4151" w:rsidRPr="008D4151" w:rsidRDefault="008D4151" w:rsidP="008D4151">
      <w:pPr>
        <w:numPr>
          <w:ilvl w:val="0"/>
          <w:numId w:val="6"/>
        </w:numPr>
        <w:rPr>
          <w:sz w:val="20"/>
          <w:szCs w:val="20"/>
        </w:rPr>
      </w:pPr>
      <w:r w:rsidRPr="008D4151">
        <w:rPr>
          <w:sz w:val="20"/>
          <w:szCs w:val="20"/>
        </w:rPr>
        <w:t>Finish the rectory, repair sanctuary windows, and restore our emergency reserves.</w:t>
      </w:r>
    </w:p>
    <w:p w14:paraId="11CCD97C" w14:textId="6B015486" w:rsidR="008D4151" w:rsidRPr="008D4151" w:rsidRDefault="008D4151" w:rsidP="008D4151">
      <w:pPr>
        <w:rPr>
          <w:sz w:val="20"/>
          <w:szCs w:val="20"/>
        </w:rPr>
      </w:pPr>
      <w:r w:rsidRPr="008D4151">
        <w:rPr>
          <w:sz w:val="20"/>
          <w:szCs w:val="20"/>
        </w:rPr>
        <w:t>This is about far more than bricks and boilers — it is about ensuring every chil</w:t>
      </w:r>
      <w:r w:rsidR="00F363A6">
        <w:rPr>
          <w:sz w:val="20"/>
          <w:szCs w:val="20"/>
        </w:rPr>
        <w:t>d learns in warmth, every parishioner</w:t>
      </w:r>
      <w:r w:rsidRPr="008D4151">
        <w:rPr>
          <w:sz w:val="20"/>
          <w:szCs w:val="20"/>
        </w:rPr>
        <w:t xml:space="preserve"> prays in safety, and every family finds a worthy home for encountering Christ for generations to come.</w:t>
      </w:r>
    </w:p>
    <w:p w14:paraId="7AC01547" w14:textId="77777777" w:rsidR="008D4151" w:rsidRPr="008D4151" w:rsidRDefault="008D4151" w:rsidP="008D4151">
      <w:pPr>
        <w:rPr>
          <w:sz w:val="20"/>
          <w:szCs w:val="20"/>
        </w:rPr>
      </w:pPr>
      <w:r w:rsidRPr="008D4151">
        <w:rPr>
          <w:sz w:val="20"/>
          <w:szCs w:val="20"/>
        </w:rPr>
        <w:t xml:space="preserve">I ask three simple things </w:t>
      </w:r>
      <w:proofErr w:type="gramStart"/>
      <w:r w:rsidRPr="008D4151">
        <w:rPr>
          <w:sz w:val="20"/>
          <w:szCs w:val="20"/>
        </w:rPr>
        <w:t>of</w:t>
      </w:r>
      <w:proofErr w:type="gramEnd"/>
      <w:r w:rsidRPr="008D4151">
        <w:rPr>
          <w:sz w:val="20"/>
          <w:szCs w:val="20"/>
        </w:rPr>
        <w:t xml:space="preserve"> every household:</w:t>
      </w:r>
    </w:p>
    <w:p w14:paraId="35FD3D94" w14:textId="5A686573" w:rsidR="008D4151" w:rsidRPr="008D4151" w:rsidRDefault="008D4151" w:rsidP="008D4151">
      <w:pPr>
        <w:numPr>
          <w:ilvl w:val="0"/>
          <w:numId w:val="7"/>
        </w:numPr>
        <w:rPr>
          <w:sz w:val="20"/>
          <w:szCs w:val="20"/>
        </w:rPr>
      </w:pPr>
      <w:r w:rsidRPr="008D4151">
        <w:rPr>
          <w:sz w:val="20"/>
          <w:szCs w:val="20"/>
        </w:rPr>
        <w:t>Pray daily for the success of Renew &amp; Rejoice.</w:t>
      </w:r>
    </w:p>
    <w:p w14:paraId="4F30291C" w14:textId="03EFFF34" w:rsidR="008D4151" w:rsidRPr="008D4151" w:rsidRDefault="008D4151" w:rsidP="008D4151">
      <w:pPr>
        <w:numPr>
          <w:ilvl w:val="0"/>
          <w:numId w:val="7"/>
        </w:numPr>
        <w:rPr>
          <w:sz w:val="20"/>
          <w:szCs w:val="20"/>
        </w:rPr>
      </w:pPr>
      <w:r w:rsidRPr="008D4151">
        <w:rPr>
          <w:sz w:val="20"/>
          <w:szCs w:val="20"/>
        </w:rPr>
        <w:t>Prayerfully consider a sacrificial gift — every gift matters.</w:t>
      </w:r>
    </w:p>
    <w:p w14:paraId="05A608EB" w14:textId="77777777" w:rsidR="008D4151" w:rsidRPr="008D4151" w:rsidRDefault="008D4151" w:rsidP="008D4151">
      <w:pPr>
        <w:numPr>
          <w:ilvl w:val="0"/>
          <w:numId w:val="7"/>
        </w:numPr>
        <w:rPr>
          <w:sz w:val="20"/>
          <w:szCs w:val="20"/>
        </w:rPr>
      </w:pPr>
      <w:r w:rsidRPr="008D4151">
        <w:rPr>
          <w:sz w:val="20"/>
          <w:szCs w:val="20"/>
        </w:rPr>
        <w:t>Join “The One Campaign”: one extra hour of adoration or ministry, increase tithing by 1%, and invite one person to St. Bernard’s.</w:t>
      </w:r>
    </w:p>
    <w:p w14:paraId="4DB0C882" w14:textId="77777777" w:rsidR="008D4151" w:rsidRPr="008D4151" w:rsidRDefault="008D4151" w:rsidP="008D4151">
      <w:pPr>
        <w:rPr>
          <w:sz w:val="20"/>
          <w:szCs w:val="20"/>
        </w:rPr>
      </w:pPr>
      <w:r w:rsidRPr="008D4151">
        <w:rPr>
          <w:sz w:val="20"/>
          <w:szCs w:val="20"/>
        </w:rPr>
        <w:t xml:space="preserve">In the coming weeks you will hear more and may be contacted by a fellow parishioner. You are always welcome to speak with Charlie Vogel at (701) 381-9983 or </w:t>
      </w:r>
      <w:hyperlink r:id="rId7" w:tgtFrame="_blank" w:history="1">
        <w:r w:rsidRPr="008D4151">
          <w:rPr>
            <w:rStyle w:val="Hyperlink"/>
            <w:sz w:val="20"/>
            <w:szCs w:val="20"/>
          </w:rPr>
          <w:t>charlie.vogel@stbernardstrf.com</w:t>
        </w:r>
      </w:hyperlink>
      <w:r w:rsidRPr="008D4151">
        <w:rPr>
          <w:sz w:val="20"/>
          <w:szCs w:val="20"/>
        </w:rPr>
        <w:t>.</w:t>
      </w:r>
    </w:p>
    <w:p w14:paraId="1208F25B" w14:textId="2FBA9D08" w:rsidR="008D4151" w:rsidRPr="008D4151" w:rsidRDefault="008D4151" w:rsidP="008D4151">
      <w:pPr>
        <w:rPr>
          <w:sz w:val="20"/>
          <w:szCs w:val="20"/>
        </w:rPr>
      </w:pPr>
      <w:r w:rsidRPr="008D4151">
        <w:rPr>
          <w:sz w:val="20"/>
          <w:szCs w:val="20"/>
        </w:rPr>
        <w:t>“Unless the Lord builds the house, those who build it labor in vain” (Ps 127:1). Let us place this work in His hands with confidence and joy.</w:t>
      </w:r>
    </w:p>
    <w:p w14:paraId="7C463956" w14:textId="77777777" w:rsidR="008D4151" w:rsidRPr="008D4151" w:rsidRDefault="008D4151" w:rsidP="008D4151">
      <w:pPr>
        <w:rPr>
          <w:sz w:val="20"/>
          <w:szCs w:val="20"/>
        </w:rPr>
      </w:pPr>
      <w:r w:rsidRPr="008D4151">
        <w:rPr>
          <w:sz w:val="20"/>
          <w:szCs w:val="20"/>
        </w:rPr>
        <w:t xml:space="preserve">Together, we build. Together, we believe. Together, we </w:t>
      </w:r>
      <w:r w:rsidRPr="008D4151">
        <w:rPr>
          <w:b/>
          <w:bCs/>
          <w:sz w:val="20"/>
          <w:szCs w:val="20"/>
        </w:rPr>
        <w:t>Renew &amp; Rejoice</w:t>
      </w:r>
      <w:r w:rsidRPr="008D4151">
        <w:rPr>
          <w:sz w:val="20"/>
          <w:szCs w:val="20"/>
        </w:rPr>
        <w:t>.</w:t>
      </w:r>
    </w:p>
    <w:p w14:paraId="00F13081" w14:textId="360AAF9D" w:rsidR="008344E4" w:rsidRDefault="008344E4" w:rsidP="00F363A6">
      <w:pPr>
        <w:spacing w:after="0" w:line="240" w:lineRule="auto"/>
        <w:rPr>
          <w:sz w:val="20"/>
          <w:szCs w:val="20"/>
        </w:rPr>
      </w:pPr>
      <w:r>
        <w:rPr>
          <w:sz w:val="20"/>
          <w:szCs w:val="20"/>
        </w:rPr>
        <w:t>Grace and Peace,</w:t>
      </w:r>
    </w:p>
    <w:p w14:paraId="487334E5" w14:textId="77777777" w:rsidR="00F363A6" w:rsidRDefault="00F363A6" w:rsidP="00F363A6">
      <w:pPr>
        <w:spacing w:after="0" w:line="240" w:lineRule="auto"/>
        <w:rPr>
          <w:sz w:val="20"/>
          <w:szCs w:val="20"/>
        </w:rPr>
      </w:pPr>
    </w:p>
    <w:p w14:paraId="41255B00" w14:textId="56EC75E2" w:rsidR="008D4151" w:rsidRPr="008344E4" w:rsidRDefault="00F363A6" w:rsidP="00F363A6">
      <w:pPr>
        <w:spacing w:after="0" w:line="240" w:lineRule="auto"/>
        <w:rPr>
          <w:sz w:val="20"/>
          <w:szCs w:val="20"/>
        </w:rPr>
      </w:pPr>
      <w:r>
        <w:rPr>
          <w:noProof/>
          <w:sz w:val="20"/>
          <w:szCs w:val="20"/>
        </w:rPr>
        <w:drawing>
          <wp:inline distT="0" distB="0" distL="0" distR="0" wp14:anchorId="4ACC5514" wp14:editId="2BE0E66C">
            <wp:extent cx="1217300" cy="292029"/>
            <wp:effectExtent l="0" t="0" r="1905" b="0"/>
            <wp:docPr id="1" name="Picture 1" descr="Father%20Vasek%20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her%20Vasek%20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6178" cy="356533"/>
                    </a:xfrm>
                    <a:prstGeom prst="rect">
                      <a:avLst/>
                    </a:prstGeom>
                    <a:noFill/>
                    <a:ln>
                      <a:noFill/>
                    </a:ln>
                  </pic:spPr>
                </pic:pic>
              </a:graphicData>
            </a:graphic>
          </wp:inline>
        </w:drawing>
      </w:r>
    </w:p>
    <w:sectPr w:rsidR="008D4151" w:rsidRPr="008344E4" w:rsidSect="00555B08">
      <w:headerReference w:type="default" r:id="rId9"/>
      <w:pgSz w:w="12240" w:h="15840"/>
      <w:pgMar w:top="1440" w:right="1440" w:bottom="1440" w:left="1440" w:header="187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E569" w14:textId="77777777" w:rsidR="00ED4435" w:rsidRDefault="00ED4435" w:rsidP="00E82012">
      <w:pPr>
        <w:spacing w:after="0" w:line="240" w:lineRule="auto"/>
      </w:pPr>
      <w:r>
        <w:separator/>
      </w:r>
    </w:p>
  </w:endnote>
  <w:endnote w:type="continuationSeparator" w:id="0">
    <w:p w14:paraId="0D91693E" w14:textId="77777777" w:rsidR="00ED4435" w:rsidRDefault="00ED4435" w:rsidP="00E8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3A0D" w14:textId="77777777" w:rsidR="00ED4435" w:rsidRDefault="00ED4435" w:rsidP="00E82012">
      <w:pPr>
        <w:spacing w:after="0" w:line="240" w:lineRule="auto"/>
      </w:pPr>
      <w:r>
        <w:separator/>
      </w:r>
    </w:p>
  </w:footnote>
  <w:footnote w:type="continuationSeparator" w:id="0">
    <w:p w14:paraId="4327558E" w14:textId="77777777" w:rsidR="00ED4435" w:rsidRDefault="00ED4435" w:rsidP="00E8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83C1" w14:textId="1E736496" w:rsidR="00E82012" w:rsidRDefault="00E82012">
    <w:pPr>
      <w:pStyle w:val="Header"/>
    </w:pPr>
    <w:r>
      <w:rPr>
        <w:noProof/>
      </w:rPr>
      <w:drawing>
        <wp:anchor distT="0" distB="0" distL="114300" distR="114300" simplePos="0" relativeHeight="251658240" behindDoc="1" locked="0" layoutInCell="1" allowOverlap="1" wp14:anchorId="4BE69C7E" wp14:editId="0CE2FCE1">
          <wp:simplePos x="0" y="0"/>
          <wp:positionH relativeFrom="page">
            <wp:posOffset>-390525</wp:posOffset>
          </wp:positionH>
          <wp:positionV relativeFrom="page">
            <wp:posOffset>-876300</wp:posOffset>
          </wp:positionV>
          <wp:extent cx="8449310" cy="11458575"/>
          <wp:effectExtent l="0" t="0" r="8890" b="9525"/>
          <wp:wrapNone/>
          <wp:docPr id="38930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08203" name="Picture 389308203"/>
                  <pic:cNvPicPr/>
                </pic:nvPicPr>
                <pic:blipFill>
                  <a:blip r:embed="rId1">
                    <a:extLst>
                      <a:ext uri="{28A0092B-C50C-407E-A947-70E740481C1C}">
                        <a14:useLocalDpi xmlns:a14="http://schemas.microsoft.com/office/drawing/2010/main" val="0"/>
                      </a:ext>
                    </a:extLst>
                  </a:blip>
                  <a:stretch>
                    <a:fillRect/>
                  </a:stretch>
                </pic:blipFill>
                <pic:spPr>
                  <a:xfrm>
                    <a:off x="0" y="0"/>
                    <a:ext cx="8449543" cy="114588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8DD"/>
    <w:multiLevelType w:val="multilevel"/>
    <w:tmpl w:val="46D2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71641"/>
    <w:multiLevelType w:val="multilevel"/>
    <w:tmpl w:val="BDA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05FD5"/>
    <w:multiLevelType w:val="multilevel"/>
    <w:tmpl w:val="869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1257D"/>
    <w:multiLevelType w:val="multilevel"/>
    <w:tmpl w:val="D74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068C9"/>
    <w:multiLevelType w:val="multilevel"/>
    <w:tmpl w:val="8C6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52259"/>
    <w:multiLevelType w:val="multilevel"/>
    <w:tmpl w:val="C456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F877E0"/>
    <w:multiLevelType w:val="multilevel"/>
    <w:tmpl w:val="27F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191273">
    <w:abstractNumId w:val="0"/>
  </w:num>
  <w:num w:numId="2" w16cid:durableId="396787092">
    <w:abstractNumId w:val="1"/>
  </w:num>
  <w:num w:numId="3" w16cid:durableId="411389617">
    <w:abstractNumId w:val="4"/>
  </w:num>
  <w:num w:numId="4" w16cid:durableId="163476267">
    <w:abstractNumId w:val="6"/>
  </w:num>
  <w:num w:numId="5" w16cid:durableId="2115440051">
    <w:abstractNumId w:val="3"/>
  </w:num>
  <w:num w:numId="6" w16cid:durableId="2115247892">
    <w:abstractNumId w:val="2"/>
  </w:num>
  <w:num w:numId="7" w16cid:durableId="2000037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12"/>
    <w:rsid w:val="00122B51"/>
    <w:rsid w:val="0016558D"/>
    <w:rsid w:val="001678F2"/>
    <w:rsid w:val="00175D23"/>
    <w:rsid w:val="001912B9"/>
    <w:rsid w:val="002316DA"/>
    <w:rsid w:val="002A7EFC"/>
    <w:rsid w:val="003003A2"/>
    <w:rsid w:val="003E1BFD"/>
    <w:rsid w:val="00404EEB"/>
    <w:rsid w:val="00463F20"/>
    <w:rsid w:val="00555B08"/>
    <w:rsid w:val="00587CD9"/>
    <w:rsid w:val="005A3120"/>
    <w:rsid w:val="005D59D5"/>
    <w:rsid w:val="005F360B"/>
    <w:rsid w:val="0064122E"/>
    <w:rsid w:val="006A0EB9"/>
    <w:rsid w:val="0070221B"/>
    <w:rsid w:val="00707637"/>
    <w:rsid w:val="007D1942"/>
    <w:rsid w:val="007E7045"/>
    <w:rsid w:val="007F4830"/>
    <w:rsid w:val="008344E4"/>
    <w:rsid w:val="00871CBF"/>
    <w:rsid w:val="008B5287"/>
    <w:rsid w:val="008D4151"/>
    <w:rsid w:val="009178EA"/>
    <w:rsid w:val="00992374"/>
    <w:rsid w:val="00A64D7F"/>
    <w:rsid w:val="00AE7ABC"/>
    <w:rsid w:val="00C07C83"/>
    <w:rsid w:val="00C24EA8"/>
    <w:rsid w:val="00DA63ED"/>
    <w:rsid w:val="00DD38DC"/>
    <w:rsid w:val="00E25EF2"/>
    <w:rsid w:val="00E82012"/>
    <w:rsid w:val="00E9744D"/>
    <w:rsid w:val="00ED4435"/>
    <w:rsid w:val="00F3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2D259"/>
  <w15:chartTrackingRefBased/>
  <w15:docId w15:val="{4F743C9C-3995-D741-9F02-A171CE18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0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0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20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2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0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0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0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0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0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012"/>
    <w:rPr>
      <w:rFonts w:eastAsiaTheme="majorEastAsia" w:cstheme="majorBidi"/>
      <w:color w:val="272727" w:themeColor="text1" w:themeTint="D8"/>
    </w:rPr>
  </w:style>
  <w:style w:type="paragraph" w:styleId="Title">
    <w:name w:val="Title"/>
    <w:basedOn w:val="Normal"/>
    <w:next w:val="Normal"/>
    <w:link w:val="TitleChar"/>
    <w:uiPriority w:val="10"/>
    <w:qFormat/>
    <w:rsid w:val="00E82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012"/>
    <w:pPr>
      <w:spacing w:before="160"/>
      <w:jc w:val="center"/>
    </w:pPr>
    <w:rPr>
      <w:i/>
      <w:iCs/>
      <w:color w:val="404040" w:themeColor="text1" w:themeTint="BF"/>
    </w:rPr>
  </w:style>
  <w:style w:type="character" w:customStyle="1" w:styleId="QuoteChar">
    <w:name w:val="Quote Char"/>
    <w:basedOn w:val="DefaultParagraphFont"/>
    <w:link w:val="Quote"/>
    <w:uiPriority w:val="29"/>
    <w:rsid w:val="00E82012"/>
    <w:rPr>
      <w:i/>
      <w:iCs/>
      <w:color w:val="404040" w:themeColor="text1" w:themeTint="BF"/>
    </w:rPr>
  </w:style>
  <w:style w:type="paragraph" w:styleId="ListParagraph">
    <w:name w:val="List Paragraph"/>
    <w:basedOn w:val="Normal"/>
    <w:uiPriority w:val="34"/>
    <w:qFormat/>
    <w:rsid w:val="00E82012"/>
    <w:pPr>
      <w:ind w:left="720"/>
      <w:contextualSpacing/>
    </w:pPr>
  </w:style>
  <w:style w:type="character" w:styleId="IntenseEmphasis">
    <w:name w:val="Intense Emphasis"/>
    <w:basedOn w:val="DefaultParagraphFont"/>
    <w:uiPriority w:val="21"/>
    <w:qFormat/>
    <w:rsid w:val="00E82012"/>
    <w:rPr>
      <w:i/>
      <w:iCs/>
      <w:color w:val="2F5496" w:themeColor="accent1" w:themeShade="BF"/>
    </w:rPr>
  </w:style>
  <w:style w:type="paragraph" w:styleId="IntenseQuote">
    <w:name w:val="Intense Quote"/>
    <w:basedOn w:val="Normal"/>
    <w:next w:val="Normal"/>
    <w:link w:val="IntenseQuoteChar"/>
    <w:uiPriority w:val="30"/>
    <w:qFormat/>
    <w:rsid w:val="00E82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012"/>
    <w:rPr>
      <w:i/>
      <w:iCs/>
      <w:color w:val="2F5496" w:themeColor="accent1" w:themeShade="BF"/>
    </w:rPr>
  </w:style>
  <w:style w:type="character" w:styleId="IntenseReference">
    <w:name w:val="Intense Reference"/>
    <w:basedOn w:val="DefaultParagraphFont"/>
    <w:uiPriority w:val="32"/>
    <w:qFormat/>
    <w:rsid w:val="00E82012"/>
    <w:rPr>
      <w:b/>
      <w:bCs/>
      <w:smallCaps/>
      <w:color w:val="2F5496" w:themeColor="accent1" w:themeShade="BF"/>
      <w:spacing w:val="5"/>
    </w:rPr>
  </w:style>
  <w:style w:type="paragraph" w:styleId="Header">
    <w:name w:val="header"/>
    <w:basedOn w:val="Normal"/>
    <w:link w:val="HeaderChar"/>
    <w:uiPriority w:val="99"/>
    <w:unhideWhenUsed/>
    <w:rsid w:val="00E8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012"/>
  </w:style>
  <w:style w:type="paragraph" w:styleId="Footer">
    <w:name w:val="footer"/>
    <w:basedOn w:val="Normal"/>
    <w:link w:val="FooterChar"/>
    <w:uiPriority w:val="99"/>
    <w:unhideWhenUsed/>
    <w:rsid w:val="00E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012"/>
  </w:style>
  <w:style w:type="character" w:styleId="Hyperlink">
    <w:name w:val="Hyperlink"/>
    <w:basedOn w:val="DefaultParagraphFont"/>
    <w:uiPriority w:val="99"/>
    <w:unhideWhenUsed/>
    <w:rsid w:val="008D4151"/>
    <w:rPr>
      <w:color w:val="0563C1" w:themeColor="hyperlink"/>
      <w:u w:val="single"/>
    </w:rPr>
  </w:style>
  <w:style w:type="character" w:customStyle="1" w:styleId="UnresolvedMention1">
    <w:name w:val="Unresolved Mention1"/>
    <w:basedOn w:val="DefaultParagraphFont"/>
    <w:uiPriority w:val="99"/>
    <w:semiHidden/>
    <w:unhideWhenUsed/>
    <w:rsid w:val="008D4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3573">
      <w:bodyDiv w:val="1"/>
      <w:marLeft w:val="0"/>
      <w:marRight w:val="0"/>
      <w:marTop w:val="0"/>
      <w:marBottom w:val="0"/>
      <w:divBdr>
        <w:top w:val="none" w:sz="0" w:space="0" w:color="auto"/>
        <w:left w:val="none" w:sz="0" w:space="0" w:color="auto"/>
        <w:bottom w:val="none" w:sz="0" w:space="0" w:color="auto"/>
        <w:right w:val="none" w:sz="0" w:space="0" w:color="auto"/>
      </w:divBdr>
    </w:div>
    <w:div w:id="12359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arlie.vogel@stbernardstr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Dornacker</dc:creator>
  <cp:keywords/>
  <dc:description/>
  <cp:lastModifiedBy>Charlie Vogel</cp:lastModifiedBy>
  <cp:revision>2</cp:revision>
  <dcterms:created xsi:type="dcterms:W3CDTF">2025-12-30T17:32:00Z</dcterms:created>
  <dcterms:modified xsi:type="dcterms:W3CDTF">2025-12-30T17:32:00Z</dcterms:modified>
</cp:coreProperties>
</file>