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FC56DC" w14:textId="77777777" w:rsidR="00E37FE6" w:rsidRDefault="00000000">
      <w:pPr>
        <w:spacing w:after="0" w:line="276" w:lineRule="auto"/>
        <w:jc w:val="center"/>
      </w:pPr>
      <w:r>
        <w:t xml:space="preserve">East Central Minnesota Habitat for Humanity </w:t>
      </w:r>
    </w:p>
    <w:p w14:paraId="419D25F1" w14:textId="77777777" w:rsidR="00E37FE6" w:rsidRDefault="00000000">
      <w:pPr>
        <w:spacing w:after="0" w:line="276" w:lineRule="auto"/>
        <w:jc w:val="center"/>
      </w:pPr>
      <w:r>
        <w:t xml:space="preserve">P.O. Box 529, Cambridge, MN </w:t>
      </w:r>
      <w:proofErr w:type="gramStart"/>
      <w:r>
        <w:t>55008  (</w:t>
      </w:r>
      <w:proofErr w:type="gramEnd"/>
      <w:r>
        <w:t>763) 689-0288</w:t>
      </w:r>
    </w:p>
    <w:p w14:paraId="44C5573B" w14:textId="77777777" w:rsidR="00E37FE6" w:rsidRDefault="00000000">
      <w:pPr>
        <w:spacing w:before="40" w:after="0" w:line="276" w:lineRule="auto"/>
        <w:jc w:val="center"/>
      </w:pPr>
      <w:r>
        <w:t xml:space="preserve">Susan Morris, Executive Director  </w:t>
      </w:r>
    </w:p>
    <w:p w14:paraId="61B0539D" w14:textId="77777777" w:rsidR="00E37FE6" w:rsidRDefault="00000000">
      <w:pPr>
        <w:spacing w:before="40" w:after="0" w:line="276" w:lineRule="auto"/>
        <w:jc w:val="center"/>
        <w:rPr>
          <w:color w:val="0563C1"/>
        </w:rPr>
      </w:pPr>
      <w:r>
        <w:rPr>
          <w:color w:val="0563C1"/>
        </w:rPr>
        <w:t>info@ecmhabitat.org</w:t>
      </w:r>
    </w:p>
    <w:p w14:paraId="44849E6D" w14:textId="77777777" w:rsidR="00E37FE6" w:rsidRDefault="00000000">
      <w:pPr>
        <w:spacing w:after="0" w:line="276" w:lineRule="auto"/>
        <w:ind w:left="20"/>
        <w:jc w:val="center"/>
      </w:pPr>
      <w:r>
        <w:t xml:space="preserve"> </w:t>
      </w:r>
    </w:p>
    <w:p w14:paraId="2EBEA71F" w14:textId="77777777" w:rsidR="00E37FE6" w:rsidRDefault="00000000">
      <w:pPr>
        <w:spacing w:after="120" w:line="276" w:lineRule="auto"/>
        <w:ind w:left="20"/>
        <w:jc w:val="center"/>
      </w:pPr>
      <w:r>
        <w:t>LETTER OF INQUIRY WITH FAMILY SELECTION CRITERIA</w:t>
      </w:r>
    </w:p>
    <w:p w14:paraId="631E1CD6" w14:textId="77777777" w:rsidR="00E37FE6" w:rsidRDefault="00000000">
      <w:pPr>
        <w:spacing w:before="20" w:after="0" w:line="276" w:lineRule="auto"/>
        <w:rPr>
          <w:sz w:val="22"/>
          <w:szCs w:val="22"/>
        </w:rPr>
      </w:pPr>
      <w:r>
        <w:rPr>
          <w:sz w:val="23"/>
          <w:szCs w:val="23"/>
        </w:rPr>
        <w:t>1.</w:t>
      </w:r>
      <w:r>
        <w:rPr>
          <w:sz w:val="22"/>
          <w:szCs w:val="22"/>
        </w:rPr>
        <w:t xml:space="preserve"> Willingness to partner: </w:t>
      </w:r>
    </w:p>
    <w:p w14:paraId="15453003" w14:textId="77777777" w:rsidR="00E37FE6" w:rsidRDefault="00000000">
      <w:pPr>
        <w:spacing w:after="120" w:line="276" w:lineRule="auto"/>
        <w:ind w:left="280"/>
        <w:rPr>
          <w:sz w:val="22"/>
          <w:szCs w:val="22"/>
        </w:rPr>
      </w:pPr>
      <w:r>
        <w:rPr>
          <w:sz w:val="22"/>
          <w:szCs w:val="22"/>
        </w:rPr>
        <w:t xml:space="preserve">You, your family, or someone you select and is approved by Habitat, must work a combined total of 200 hours on the building of your home and/or work in the office or other home. Some of those hours must be spent preparing the house for an open house at the end of the project. </w:t>
      </w:r>
    </w:p>
    <w:p w14:paraId="1A4F96A5" w14:textId="77777777" w:rsidR="00E37FE6" w:rsidRDefault="00000000">
      <w:pPr>
        <w:spacing w:after="0" w:line="276" w:lineRule="auto"/>
        <w:rPr>
          <w:sz w:val="22"/>
          <w:szCs w:val="22"/>
        </w:rPr>
      </w:pPr>
      <w:r>
        <w:rPr>
          <w:sz w:val="22"/>
          <w:szCs w:val="22"/>
        </w:rPr>
        <w:t xml:space="preserve">2. Have a housing need: </w:t>
      </w:r>
    </w:p>
    <w:p w14:paraId="7A52EA37" w14:textId="77777777" w:rsidR="00E37FE6" w:rsidRDefault="00000000">
      <w:pPr>
        <w:spacing w:after="120" w:line="276" w:lineRule="auto"/>
        <w:ind w:left="180" w:right="20" w:firstLine="100"/>
        <w:rPr>
          <w:sz w:val="22"/>
          <w:szCs w:val="22"/>
        </w:rPr>
      </w:pPr>
      <w:r>
        <w:rPr>
          <w:sz w:val="22"/>
          <w:szCs w:val="22"/>
        </w:rPr>
        <w:t>You must currently be in inadequate, overcrowded, unsafe, or substandard housing.</w:t>
      </w:r>
    </w:p>
    <w:p w14:paraId="59F03B9C" w14:textId="77777777" w:rsidR="00E37FE6" w:rsidRDefault="00000000">
      <w:pPr>
        <w:spacing w:after="0" w:line="276" w:lineRule="auto"/>
        <w:ind w:left="720" w:right="60" w:hanging="360"/>
        <w:jc w:val="both"/>
        <w:rPr>
          <w:sz w:val="22"/>
          <w:szCs w:val="22"/>
        </w:rPr>
      </w:pPr>
      <w:r>
        <w:rPr>
          <w:sz w:val="22"/>
          <w:szCs w:val="22"/>
        </w:rPr>
        <w:t>3. Income:</w:t>
      </w:r>
    </w:p>
    <w:p w14:paraId="702BC4C8" w14:textId="77777777" w:rsidR="00E37FE6" w:rsidRDefault="00000000">
      <w:pPr>
        <w:spacing w:after="120" w:line="276" w:lineRule="auto"/>
        <w:ind w:left="280" w:right="20"/>
        <w:rPr>
          <w:color w:val="222222"/>
          <w:sz w:val="22"/>
          <w:szCs w:val="22"/>
          <w:highlight w:val="white"/>
        </w:rPr>
      </w:pPr>
      <w:r>
        <w:rPr>
          <w:sz w:val="22"/>
          <w:szCs w:val="22"/>
        </w:rPr>
        <w:t xml:space="preserve">The Habitat mortgage is a zero-profit, zero-interest loan. </w:t>
      </w:r>
      <w:r>
        <w:rPr>
          <w:color w:val="222222"/>
          <w:sz w:val="22"/>
          <w:szCs w:val="22"/>
          <w:highlight w:val="white"/>
        </w:rPr>
        <w:t>We serve families with household incomes between 50% and 80% of the Area Median Income (AMI). For example, a family of two would have a household income between $</w:t>
      </w:r>
      <w:r>
        <w:rPr>
          <w:color w:val="252832"/>
          <w:sz w:val="22"/>
          <w:szCs w:val="22"/>
          <w:highlight w:val="white"/>
        </w:rPr>
        <w:t xml:space="preserve">53,000 and $83,400 (50% AMI and 80% AMI for Isanti County). </w:t>
      </w:r>
      <w:r>
        <w:rPr>
          <w:color w:val="222222"/>
          <w:sz w:val="22"/>
          <w:szCs w:val="22"/>
          <w:highlight w:val="white"/>
        </w:rPr>
        <w:t xml:space="preserve">These guidelines are updated annually and are based on figures established by the U.S. Department of Housing and Urban Development (HUD). Because we build in both urban and rural areas, income limits vary by location. The maximum qualifying income is determined by family size and the type of financing. Household income includes all sources, such as employment, pensions, cash public assistance, Social Security, and disability benefits. </w:t>
      </w:r>
    </w:p>
    <w:p w14:paraId="5A292930" w14:textId="77777777" w:rsidR="00E37FE6" w:rsidRDefault="00000000">
      <w:pPr>
        <w:spacing w:after="0" w:line="276" w:lineRule="auto"/>
        <w:ind w:left="720" w:right="60" w:hanging="360"/>
        <w:rPr>
          <w:sz w:val="22"/>
          <w:szCs w:val="22"/>
        </w:rPr>
      </w:pPr>
      <w:r>
        <w:rPr>
          <w:sz w:val="22"/>
          <w:szCs w:val="22"/>
        </w:rPr>
        <w:t>4. If accepted, a $200 down payment is required before construction begins. There will be a short time</w:t>
      </w:r>
    </w:p>
    <w:p w14:paraId="781DEC14" w14:textId="77777777" w:rsidR="00E37FE6" w:rsidRDefault="00000000">
      <w:pPr>
        <w:spacing w:after="120" w:line="276" w:lineRule="auto"/>
        <w:ind w:left="440" w:right="60" w:hanging="80"/>
        <w:rPr>
          <w:sz w:val="22"/>
          <w:szCs w:val="22"/>
        </w:rPr>
      </w:pPr>
      <w:r>
        <w:rPr>
          <w:sz w:val="22"/>
          <w:szCs w:val="22"/>
        </w:rPr>
        <w:t xml:space="preserve">to save approximately $2000 (for closing costs and homeowners’ insurance). </w:t>
      </w:r>
    </w:p>
    <w:p w14:paraId="2EF6ACB5" w14:textId="77777777" w:rsidR="00E37FE6" w:rsidRDefault="00000000">
      <w:pPr>
        <w:spacing w:after="0" w:line="276" w:lineRule="auto"/>
        <w:ind w:left="720" w:right="60" w:hanging="360"/>
        <w:rPr>
          <w:sz w:val="22"/>
          <w:szCs w:val="22"/>
        </w:rPr>
      </w:pPr>
      <w:r>
        <w:rPr>
          <w:sz w:val="22"/>
          <w:szCs w:val="22"/>
        </w:rPr>
        <w:t xml:space="preserve">5. All </w:t>
      </w:r>
      <w:proofErr w:type="gramStart"/>
      <w:r>
        <w:rPr>
          <w:sz w:val="22"/>
          <w:szCs w:val="22"/>
        </w:rPr>
        <w:t>persons</w:t>
      </w:r>
      <w:proofErr w:type="gramEnd"/>
      <w:r>
        <w:rPr>
          <w:sz w:val="22"/>
          <w:szCs w:val="22"/>
        </w:rPr>
        <w:t xml:space="preserve"> potentially living in a Habitat house must be willing to have their name and photo used in</w:t>
      </w:r>
    </w:p>
    <w:p w14:paraId="484C75E4" w14:textId="77777777" w:rsidR="00E37FE6" w:rsidRDefault="00000000">
      <w:pPr>
        <w:spacing w:after="120" w:line="276" w:lineRule="auto"/>
        <w:ind w:left="440" w:right="60" w:hanging="80"/>
        <w:rPr>
          <w:sz w:val="22"/>
          <w:szCs w:val="22"/>
        </w:rPr>
      </w:pPr>
      <w:r>
        <w:rPr>
          <w:sz w:val="22"/>
          <w:szCs w:val="22"/>
        </w:rPr>
        <w:t xml:space="preserve">publicity for our organization. </w:t>
      </w:r>
    </w:p>
    <w:p w14:paraId="38539960" w14:textId="77777777" w:rsidR="00E37FE6" w:rsidRDefault="00000000">
      <w:pPr>
        <w:spacing w:after="120" w:line="276" w:lineRule="auto"/>
        <w:rPr>
          <w:sz w:val="22"/>
          <w:szCs w:val="22"/>
        </w:rPr>
      </w:pPr>
      <w:r>
        <w:rPr>
          <w:sz w:val="22"/>
          <w:szCs w:val="22"/>
        </w:rPr>
        <w:t xml:space="preserve">6. You have not declared bankruptcy within the past 3 years. </w:t>
      </w:r>
    </w:p>
    <w:p w14:paraId="7A2FC0C7" w14:textId="77777777" w:rsidR="00E37FE6" w:rsidRDefault="00000000">
      <w:pPr>
        <w:spacing w:after="120" w:line="276" w:lineRule="auto"/>
        <w:rPr>
          <w:sz w:val="22"/>
          <w:szCs w:val="22"/>
        </w:rPr>
      </w:pPr>
      <w:r>
        <w:rPr>
          <w:sz w:val="22"/>
          <w:szCs w:val="22"/>
        </w:rPr>
        <w:t>7. Priority will be given to those living in our service area for at least the last 12 months.</w:t>
      </w:r>
    </w:p>
    <w:p w14:paraId="15038862" w14:textId="77777777" w:rsidR="00E37FE6" w:rsidRDefault="00000000">
      <w:pPr>
        <w:spacing w:before="20" w:after="240" w:line="276" w:lineRule="auto"/>
        <w:ind w:left="560" w:hanging="280"/>
        <w:rPr>
          <w:sz w:val="22"/>
          <w:szCs w:val="22"/>
        </w:rPr>
      </w:pPr>
      <w:r>
        <w:rPr>
          <w:sz w:val="22"/>
          <w:szCs w:val="22"/>
        </w:rPr>
        <w:t>8. If accepted, in what county(s) of our service area are you interested in residing? (check all that apply):   Chisago____   Isanti____</w:t>
      </w:r>
      <w:proofErr w:type="gramStart"/>
      <w:r>
        <w:rPr>
          <w:sz w:val="22"/>
          <w:szCs w:val="22"/>
        </w:rPr>
        <w:t xml:space="preserve">_  </w:t>
      </w:r>
      <w:proofErr w:type="gramEnd"/>
      <w:r>
        <w:rPr>
          <w:sz w:val="22"/>
          <w:szCs w:val="22"/>
        </w:rPr>
        <w:t xml:space="preserve"> Kanabec_____   Mille Lacs_____   Pine ______</w:t>
      </w:r>
    </w:p>
    <w:p w14:paraId="4393D545" w14:textId="77777777" w:rsidR="00E37FE6" w:rsidRDefault="00000000">
      <w:pPr>
        <w:spacing w:after="0" w:line="360" w:lineRule="auto"/>
        <w:ind w:right="100"/>
        <w:rPr>
          <w:sz w:val="22"/>
          <w:szCs w:val="22"/>
        </w:rPr>
      </w:pPr>
      <w:r>
        <w:rPr>
          <w:sz w:val="22"/>
          <w:szCs w:val="22"/>
        </w:rPr>
        <w:t xml:space="preserve">We have read the above criteria and believe that we qualify and request </w:t>
      </w:r>
      <w:proofErr w:type="gramStart"/>
      <w:r>
        <w:rPr>
          <w:sz w:val="22"/>
          <w:szCs w:val="22"/>
        </w:rPr>
        <w:t>a full</w:t>
      </w:r>
      <w:proofErr w:type="gramEnd"/>
      <w:r>
        <w:rPr>
          <w:sz w:val="22"/>
          <w:szCs w:val="22"/>
        </w:rPr>
        <w:t xml:space="preserve"> application.</w:t>
      </w:r>
    </w:p>
    <w:p w14:paraId="19697E5A" w14:textId="77777777" w:rsidR="00E37FE6" w:rsidRDefault="00000000">
      <w:pPr>
        <w:spacing w:after="0" w:line="360" w:lineRule="auto"/>
        <w:ind w:right="100"/>
        <w:rPr>
          <w:sz w:val="22"/>
          <w:szCs w:val="22"/>
        </w:rPr>
      </w:pPr>
      <w:r>
        <w:rPr>
          <w:sz w:val="22"/>
          <w:szCs w:val="22"/>
        </w:rPr>
        <w:t>Name(s):  ___________________________________________</w:t>
      </w:r>
      <w:proofErr w:type="gramStart"/>
      <w:r>
        <w:rPr>
          <w:sz w:val="22"/>
          <w:szCs w:val="22"/>
        </w:rPr>
        <w:t>_  Phone</w:t>
      </w:r>
      <w:proofErr w:type="gramEnd"/>
      <w:r>
        <w:rPr>
          <w:sz w:val="22"/>
          <w:szCs w:val="22"/>
        </w:rPr>
        <w:t xml:space="preserve">:  ________________________  </w:t>
      </w:r>
    </w:p>
    <w:p w14:paraId="7F2104B4" w14:textId="77777777" w:rsidR="00E37FE6" w:rsidRDefault="00000000">
      <w:pPr>
        <w:spacing w:after="0" w:line="360" w:lineRule="auto"/>
        <w:ind w:right="100"/>
        <w:rPr>
          <w:sz w:val="22"/>
          <w:szCs w:val="22"/>
        </w:rPr>
      </w:pPr>
      <w:r>
        <w:rPr>
          <w:sz w:val="22"/>
          <w:szCs w:val="22"/>
        </w:rPr>
        <w:t>Address:  ____________________________________________________________________________</w:t>
      </w:r>
    </w:p>
    <w:p w14:paraId="30BE6E91" w14:textId="77777777" w:rsidR="00E37FE6" w:rsidRDefault="00000000">
      <w:pPr>
        <w:spacing w:after="0" w:line="360" w:lineRule="auto"/>
        <w:ind w:right="100"/>
        <w:rPr>
          <w:sz w:val="22"/>
          <w:szCs w:val="22"/>
        </w:rPr>
      </w:pPr>
      <w:r>
        <w:rPr>
          <w:sz w:val="22"/>
          <w:szCs w:val="22"/>
        </w:rPr>
        <w:t>Email:  ______________________________________________________________________________</w:t>
      </w:r>
    </w:p>
    <w:p w14:paraId="14A49036" w14:textId="77777777" w:rsidR="00E37FE6" w:rsidRDefault="00000000">
      <w:pPr>
        <w:spacing w:after="0" w:line="360" w:lineRule="auto"/>
        <w:ind w:right="100"/>
        <w:rPr>
          <w:sz w:val="22"/>
          <w:szCs w:val="22"/>
        </w:rPr>
      </w:pPr>
      <w:r>
        <w:rPr>
          <w:sz w:val="22"/>
          <w:szCs w:val="22"/>
        </w:rPr>
        <w:t xml:space="preserve">Signature(s):  __________________________________________________ Date:  _________________ </w:t>
      </w:r>
    </w:p>
    <w:p w14:paraId="083D31CD" w14:textId="77777777" w:rsidR="00E37FE6" w:rsidRDefault="00000000">
      <w:pPr>
        <w:spacing w:line="360" w:lineRule="auto"/>
        <w:rPr>
          <w:sz w:val="22"/>
          <w:szCs w:val="22"/>
        </w:rPr>
      </w:pPr>
      <w:r>
        <w:rPr>
          <w:sz w:val="22"/>
          <w:szCs w:val="22"/>
        </w:rPr>
        <w:t xml:space="preserve">Scan and email to: </w:t>
      </w:r>
      <w:r>
        <w:rPr>
          <w:color w:val="467886"/>
          <w:sz w:val="22"/>
          <w:szCs w:val="22"/>
          <w:u w:val="single"/>
        </w:rPr>
        <w:t>info@ecmhabitat.org</w:t>
      </w:r>
      <w:r>
        <w:rPr>
          <w:color w:val="467886"/>
          <w:sz w:val="22"/>
          <w:szCs w:val="22"/>
        </w:rPr>
        <w:t xml:space="preserve"> </w:t>
      </w:r>
      <w:r>
        <w:rPr>
          <w:sz w:val="22"/>
          <w:szCs w:val="22"/>
        </w:rPr>
        <w:t>or mail to the address above. We are an equal opportunity Housing Organization.</w:t>
      </w:r>
    </w:p>
    <w:p w14:paraId="2EAC3235" w14:textId="77777777" w:rsidR="00E37FE6" w:rsidRDefault="00000000">
      <w:pPr>
        <w:spacing w:line="360" w:lineRule="auto"/>
        <w:ind w:left="-180"/>
        <w:rPr>
          <w:sz w:val="22"/>
          <w:szCs w:val="22"/>
        </w:rPr>
      </w:pPr>
      <w:r>
        <w:rPr>
          <w:noProof/>
          <w:sz w:val="22"/>
          <w:szCs w:val="22"/>
        </w:rPr>
        <w:drawing>
          <wp:inline distT="114300" distB="114300" distL="114300" distR="114300" wp14:anchorId="1F0EDF97" wp14:editId="18A47083">
            <wp:extent cx="533400" cy="304800"/>
            <wp:effectExtent l="0" t="0" r="0" b="0"/>
            <wp:docPr id="1" name="image1.png" descr="Equal Housing Opportunity Logo, symbol, meaning, history ..."/>
            <wp:cNvGraphicFramePr/>
            <a:graphic xmlns:a="http://schemas.openxmlformats.org/drawingml/2006/main">
              <a:graphicData uri="http://schemas.openxmlformats.org/drawingml/2006/picture">
                <pic:pic xmlns:pic="http://schemas.openxmlformats.org/drawingml/2006/picture">
                  <pic:nvPicPr>
                    <pic:cNvPr id="0" name="image1.png" descr="Equal Housing Opportunity Logo, symbol, meaning, history ..."/>
                    <pic:cNvPicPr preferRelativeResize="0"/>
                  </pic:nvPicPr>
                  <pic:blipFill>
                    <a:blip r:embed="rId7"/>
                    <a:srcRect/>
                    <a:stretch>
                      <a:fillRect/>
                    </a:stretch>
                  </pic:blipFill>
                  <pic:spPr>
                    <a:xfrm>
                      <a:off x="0" y="0"/>
                      <a:ext cx="533400" cy="304800"/>
                    </a:xfrm>
                    <a:prstGeom prst="rect">
                      <a:avLst/>
                    </a:prstGeom>
                    <a:ln/>
                  </pic:spPr>
                </pic:pic>
              </a:graphicData>
            </a:graphic>
          </wp:inline>
        </w:drawing>
      </w:r>
    </w:p>
    <w:sectPr w:rsidR="00E37FE6">
      <w:headerReference w:type="even" r:id="rId8"/>
      <w:headerReference w:type="default" r:id="rId9"/>
      <w:footerReference w:type="even" r:id="rId10"/>
      <w:footerReference w:type="default" r:id="rId11"/>
      <w:headerReference w:type="first" r:id="rId12"/>
      <w:footerReference w:type="first" r:id="rId13"/>
      <w:pgSz w:w="12240" w:h="15840"/>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AF177" w14:textId="77777777" w:rsidR="008161EE" w:rsidRDefault="008161EE">
      <w:pPr>
        <w:spacing w:after="0" w:line="240" w:lineRule="auto"/>
      </w:pPr>
      <w:r>
        <w:separator/>
      </w:r>
    </w:p>
  </w:endnote>
  <w:endnote w:type="continuationSeparator" w:id="0">
    <w:p w14:paraId="0FF9B1C5" w14:textId="77777777" w:rsidR="008161EE" w:rsidRDefault="00816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DFAE1A8-606D-4F76-A4C3-5E21D0666E74}"/>
    <w:embedItalic r:id="rId2" w:fontKey="{E34D2B1D-923A-4FAE-A180-9EB544FB310D}"/>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3" w:fontKey="{E845E0E8-52FA-4B50-BEAB-172370161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5ABA8A" w14:textId="77777777" w:rsidR="00E37FE6" w:rsidRDefault="00E37FE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967B87" w14:textId="77777777" w:rsidR="00E37FE6"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 xml:space="preserve">                                                                                                                                                      1-16-26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6F9B4" w14:textId="77777777" w:rsidR="00E37FE6" w:rsidRDefault="00E37FE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5E41E" w14:textId="77777777" w:rsidR="008161EE" w:rsidRDefault="008161EE">
      <w:pPr>
        <w:spacing w:after="0" w:line="240" w:lineRule="auto"/>
      </w:pPr>
      <w:r>
        <w:separator/>
      </w:r>
    </w:p>
  </w:footnote>
  <w:footnote w:type="continuationSeparator" w:id="0">
    <w:p w14:paraId="5510417F" w14:textId="77777777" w:rsidR="008161EE" w:rsidRDefault="008161E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B259A" w14:textId="77777777" w:rsidR="00E37FE6" w:rsidRDefault="00E37FE6">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2A3D" w14:textId="77777777" w:rsidR="00E37FE6" w:rsidRDefault="00E37FE6">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F9E92" w14:textId="77777777" w:rsidR="00E37FE6" w:rsidRDefault="00E37FE6">
    <w:pPr>
      <w:pBdr>
        <w:top w:val="nil"/>
        <w:left w:val="nil"/>
        <w:bottom w:val="nil"/>
        <w:right w:val="nil"/>
        <w:between w:val="nil"/>
      </w:pBdr>
      <w:tabs>
        <w:tab w:val="center" w:pos="4680"/>
        <w:tab w:val="right" w:pos="9360"/>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FE6"/>
    <w:rsid w:val="00370624"/>
    <w:rsid w:val="008161EE"/>
    <w:rsid w:val="00E37FE6"/>
    <w:rsid w:val="00FC14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B0AF87"/>
  <w15:docId w15:val="{73C267F8-FC74-4A70-9876-89654AC17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E51CD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51CD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51CD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E51CD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E51CD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E51CD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E51CD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51CD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51CD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51CD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51CD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51CD0"/>
    <w:rPr>
      <w:rFonts w:eastAsiaTheme="majorEastAsia" w:cstheme="majorBidi"/>
      <w:color w:val="272727" w:themeColor="text1" w:themeTint="D8"/>
    </w:rPr>
  </w:style>
  <w:style w:type="character" w:customStyle="1" w:styleId="TitleChar">
    <w:name w:val="Title Char"/>
    <w:basedOn w:val="DefaultParagraphFont"/>
    <w:link w:val="Title"/>
    <w:uiPriority w:val="10"/>
    <w:rsid w:val="00E51CD0"/>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E51CD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51CD0"/>
    <w:pPr>
      <w:spacing w:before="160"/>
      <w:jc w:val="center"/>
    </w:pPr>
    <w:rPr>
      <w:i/>
      <w:iCs/>
      <w:color w:val="404040" w:themeColor="text1" w:themeTint="BF"/>
    </w:rPr>
  </w:style>
  <w:style w:type="character" w:customStyle="1" w:styleId="QuoteChar">
    <w:name w:val="Quote Char"/>
    <w:basedOn w:val="DefaultParagraphFont"/>
    <w:link w:val="Quote"/>
    <w:uiPriority w:val="29"/>
    <w:rsid w:val="00E51CD0"/>
    <w:rPr>
      <w:i/>
      <w:iCs/>
      <w:color w:val="404040" w:themeColor="text1" w:themeTint="BF"/>
    </w:rPr>
  </w:style>
  <w:style w:type="paragraph" w:styleId="ListParagraph">
    <w:name w:val="List Paragraph"/>
    <w:basedOn w:val="Normal"/>
    <w:uiPriority w:val="34"/>
    <w:qFormat/>
    <w:rsid w:val="00E51CD0"/>
    <w:pPr>
      <w:ind w:left="720"/>
      <w:contextualSpacing/>
    </w:pPr>
  </w:style>
  <w:style w:type="character" w:styleId="IntenseEmphasis">
    <w:name w:val="Intense Emphasis"/>
    <w:basedOn w:val="DefaultParagraphFont"/>
    <w:uiPriority w:val="21"/>
    <w:qFormat/>
    <w:rsid w:val="00E51CD0"/>
    <w:rPr>
      <w:i/>
      <w:iCs/>
      <w:color w:val="2F5496" w:themeColor="accent1" w:themeShade="BF"/>
    </w:rPr>
  </w:style>
  <w:style w:type="paragraph" w:styleId="IntenseQuote">
    <w:name w:val="Intense Quote"/>
    <w:basedOn w:val="Normal"/>
    <w:next w:val="Normal"/>
    <w:link w:val="IntenseQuoteChar"/>
    <w:uiPriority w:val="30"/>
    <w:qFormat/>
    <w:rsid w:val="00E51CD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51CD0"/>
    <w:rPr>
      <w:i/>
      <w:iCs/>
      <w:color w:val="2F5496" w:themeColor="accent1" w:themeShade="BF"/>
    </w:rPr>
  </w:style>
  <w:style w:type="character" w:styleId="IntenseReference">
    <w:name w:val="Intense Reference"/>
    <w:basedOn w:val="DefaultParagraphFont"/>
    <w:uiPriority w:val="32"/>
    <w:qFormat/>
    <w:rsid w:val="00E51CD0"/>
    <w:rPr>
      <w:b/>
      <w:bCs/>
      <w:smallCaps/>
      <w:color w:val="2F5496" w:themeColor="accent1" w:themeShade="BF"/>
      <w:spacing w:val="5"/>
    </w:rPr>
  </w:style>
  <w:style w:type="paragraph" w:styleId="Header">
    <w:name w:val="header"/>
    <w:basedOn w:val="Normal"/>
    <w:link w:val="HeaderChar"/>
    <w:uiPriority w:val="99"/>
    <w:unhideWhenUsed/>
    <w:rsid w:val="00E43495"/>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3495"/>
  </w:style>
  <w:style w:type="paragraph" w:styleId="Footer">
    <w:name w:val="footer"/>
    <w:basedOn w:val="Normal"/>
    <w:link w:val="FooterChar"/>
    <w:uiPriority w:val="99"/>
    <w:unhideWhenUsed/>
    <w:rsid w:val="00E43495"/>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3495"/>
  </w:style>
  <w:style w:type="character" w:styleId="Hyperlink">
    <w:name w:val="Hyperlink"/>
    <w:basedOn w:val="DefaultParagraphFont"/>
    <w:uiPriority w:val="99"/>
    <w:unhideWhenUsed/>
    <w:rsid w:val="00C41972"/>
    <w:rPr>
      <w:color w:val="0563C1" w:themeColor="hyperlink"/>
      <w:u w:val="single"/>
    </w:rPr>
  </w:style>
  <w:style w:type="character" w:styleId="UnresolvedMention">
    <w:name w:val="Unresolved Mention"/>
    <w:basedOn w:val="DefaultParagraphFont"/>
    <w:uiPriority w:val="99"/>
    <w:semiHidden/>
    <w:unhideWhenUsed/>
    <w:rsid w:val="00C41972"/>
    <w:rPr>
      <w:color w:val="605E5C"/>
      <w:shd w:val="clear" w:color="auto" w:fill="E1DFDD"/>
    </w:rPr>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LOlBgcyMWzNO7ZGaJKEHij9NHw==">CgMxLjA4AHIhMVZnT1loQklrWEhDejNuSlZTWFVfekVpdlpPdUFkM2FK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2172</Characters>
  <Application>Microsoft Office Word</Application>
  <DocSecurity>0</DocSecurity>
  <Lines>36</Lines>
  <Paragraphs>24</Paragraphs>
  <ScaleCrop>false</ScaleCrop>
  <Company/>
  <LinksUpToDate>false</LinksUpToDate>
  <CharactersWithSpaces>2549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Karyn Hansen</dc:creator>
  <cp:lastModifiedBy>Anne Treadwell</cp:lastModifiedBy>
  <cp:revision>2</cp:revision>
  <dcterms:created xsi:type="dcterms:W3CDTF">2026-04-13T16:50:00Z</dcterms:created>
  <dcterms:modified xsi:type="dcterms:W3CDTF">2026-04-13T16:50:00Z</dcterms:modified>
</cp:coreProperties>
</file>