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Inschrijfformulier L.U.H.V. Currimus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4435475</wp:posOffset>
            </wp:positionH>
            <wp:positionV relativeFrom="paragraph">
              <wp:posOffset>0</wp:posOffset>
            </wp:positionV>
            <wp:extent cx="838835" cy="8382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Leidse Universitaire Hardloopvereniging ‘Currimus’</w:t>
        <w:tab/>
        <w:tab/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Antonie Duycklaan 9a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2334 CE Leiden</w:t>
        <w:tab/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Volledige naam:</w:t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Adres:</w:t>
        <w:tab/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Postcode en plaats:</w:t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Telefoonnummer:</w:t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E-mail:</w:t>
        <w:tab/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Geboortedatum:</w:t>
        <w:tab/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Studie en instelling:</w:t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Bankrekening (IBAN):</w:t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Relevante medische info:</w:t>
        <w:tab/>
        <w:t xml:space="preserve">…………………........................…………………………………………………….......................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Hoe leerde je Currimus kennen?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□  Door Leiden Atletiek 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□  Door een kennis </w:t>
        <w:tab/>
        <w:t xml:space="preserve">□  El-CID/Introductieweek</w:t>
        <w:tab/>
        <w:tab/>
        <w:t xml:space="preserve">□  Currimus website of social media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□  Anders (specificeer): …………........................……………………………………………………....................................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Betaling door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  <w:tab/>
        <w:tab/>
        <w:t xml:space="preserve">□  Automatische incasso</w:t>
        <w:tab/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Leiden, ……./……. /……...........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B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…………………………………………………….</w:t>
        <w:tab/>
        <w:tab/>
        <w:tab/>
        <w:tab/>
        <w:t xml:space="preserve">…………………………………………………………….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(Bestuurslid L.U.H.V. Currimus)</w:t>
        <w:tab/>
        <w:tab/>
        <w:tab/>
        <w:tab/>
        <w:t xml:space="preserve">(Nieuw lid)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Overeengekomen is:</w:t>
        <w:br w:type="textWrapping"/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Lidmaatschap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lidmaatschap gaat per direct in.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Lidmaatschap van Leiden Atletiek is verplicht voor aansluiting bij L.U.H.V. Currimus.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nieuwe lid gaat akkoord met het privacybeleid, huisreglement en de statuten van de vereniging.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nieuwe lid gaat ermee akkoord dat foto's kunnen worden gebruikt voor sociale media en promotiedoeleinden. Neem contact op via bestuur@currimus.nl als u dit niet wenst.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lidmaatschap is een jaar geldig,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beslaande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periode van 1 september tot en met 31 augustus het jaar daarop.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lidmaatschap wordt stilzwijgend verlengd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tot door een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van de partijen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beëindigd.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108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72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Betaling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kosten van het lidmaatschap van L.U.H.V. Currimus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bedragen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slechts 15,- euro bovenop de reguliere kosten van een lidmaatschap bij Leiden Atletiek.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108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Automatische incasso wordt gebruikt voor betaling van de lidmaatschapskosten en andere optionele kosten die het lid gemaakt heeft door zaken als activiteiten, de Batavierenrace, trainingsweekenden en kleding.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3486150</wp:posOffset>
            </wp:positionH>
            <wp:positionV relativeFrom="paragraph">
              <wp:posOffset>401902</wp:posOffset>
            </wp:positionV>
            <wp:extent cx="2743263" cy="67095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63" cy="6709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1134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firstLine="360"/>
      </w:pPr>
      <w:rPr/>
    </w:lvl>
    <w:lvl w:ilvl="1">
      <w:start w:val="1"/>
      <w:numFmt w:val="lowerLetter"/>
      <w:lvlText w:val="%2)"/>
      <w:lvlJc w:val="left"/>
      <w:pPr>
        <w:ind w:left="720" w:firstLine="1080"/>
      </w:pPr>
      <w:rPr/>
    </w:lvl>
    <w:lvl w:ilvl="2">
      <w:start w:val="1"/>
      <w:numFmt w:val="lowerRoman"/>
      <w:lvlText w:val="%3)"/>
      <w:lvlJc w:val="left"/>
      <w:pPr>
        <w:ind w:left="1080" w:firstLine="1800"/>
      </w:pPr>
      <w:rPr/>
    </w:lvl>
    <w:lvl w:ilvl="3">
      <w:start w:val="1"/>
      <w:numFmt w:val="decimal"/>
      <w:lvlText w:val="(%4)"/>
      <w:lvlJc w:val="left"/>
      <w:pPr>
        <w:ind w:left="1440" w:firstLine="2520"/>
      </w:pPr>
      <w:rPr/>
    </w:lvl>
    <w:lvl w:ilvl="4">
      <w:start w:val="1"/>
      <w:numFmt w:val="lowerLetter"/>
      <w:lvlText w:val="(%5)"/>
      <w:lvlJc w:val="left"/>
      <w:pPr>
        <w:ind w:left="1800" w:firstLine="3240"/>
      </w:pPr>
      <w:rPr/>
    </w:lvl>
    <w:lvl w:ilvl="5">
      <w:start w:val="1"/>
      <w:numFmt w:val="lowerRoman"/>
      <w:lvlText w:val="(%6)"/>
      <w:lvlJc w:val="left"/>
      <w:pPr>
        <w:ind w:left="2160" w:firstLine="3960"/>
      </w:pPr>
      <w:rPr/>
    </w:lvl>
    <w:lvl w:ilvl="6">
      <w:start w:val="1"/>
      <w:numFmt w:val="decimal"/>
      <w:lvlText w:val="%7."/>
      <w:lvlJc w:val="left"/>
      <w:pPr>
        <w:ind w:left="2520" w:firstLine="4680"/>
      </w:pPr>
      <w:rPr/>
    </w:lvl>
    <w:lvl w:ilvl="7">
      <w:start w:val="1"/>
      <w:numFmt w:val="lowerLetter"/>
      <w:lvlText w:val="%8."/>
      <w:lvlJc w:val="left"/>
      <w:pPr>
        <w:ind w:left="2880" w:firstLine="5400"/>
      </w:pPr>
      <w:rPr/>
    </w:lvl>
    <w:lvl w:ilvl="8">
      <w:start w:val="1"/>
      <w:numFmt w:val="lowerRoman"/>
      <w:lvlText w:val="%9."/>
      <w:lvlJc w:val="left"/>
      <w:pPr>
        <w:ind w:left="3240" w:firstLine="61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