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Sign-up form L.U.H.V. Currimus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4435475</wp:posOffset>
            </wp:positionH>
            <wp:positionV relativeFrom="paragraph">
              <wp:posOffset>0</wp:posOffset>
            </wp:positionV>
            <wp:extent cx="838835" cy="838200"/>
            <wp:effectExtent b="0" l="0" r="0" t="0"/>
            <wp:wrapSquare wrapText="bothSides" distB="0" distT="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38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Leidse Universitaire Hardloopvereniging ‘Currimus’</w:t>
        <w:tab/>
        <w:tab/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Postbus 928</w:t>
        <w:tab/>
        <w:tab/>
        <w:tab/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2300 AX Leiden</w:t>
        <w:tab/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Full name:</w:t>
        <w:tab/>
        <w:tab/>
        <w:t xml:space="preserve">…………………........................…………………………………………………….......................</w:t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Address:</w:t>
        <w:tab/>
        <w:tab/>
        <w:tab/>
        <w:t xml:space="preserve">…………………........................…………………………………………………….......................</w:t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Zip code and city:</w:t>
        <w:tab/>
        <w:tab/>
        <w:t xml:space="preserve">…………………........................…………………………………………………….......................</w:t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Phone number:</w:t>
        <w:tab/>
        <w:tab/>
        <w:t xml:space="preserve">…………………........................…………………………………………………….......................</w:t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E-mail:</w:t>
        <w:tab/>
        <w:tab/>
        <w:tab/>
        <w:t xml:space="preserve">…………………........................…………………………………………………….......................</w:t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Date of birth:</w:t>
        <w:tab/>
        <w:tab/>
        <w:t xml:space="preserve">…………………........................…………………………………………………….......................</w:t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Study and institution:</w:t>
        <w:tab/>
        <w:t xml:space="preserve">…………………........................…………………………………………………….......................</w:t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Student number:</w:t>
        <w:tab/>
        <w:tab/>
        <w:t xml:space="preserve">…………………........................…………………………………………………….......................</w:t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Bank account nr. (IBAN):</w:t>
        <w:tab/>
        <w:t xml:space="preserve">…………………........................…………………………………………………….......................</w:t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Relevant medical details:</w:t>
        <w:tab/>
        <w:t xml:space="preserve">…………………........................…………………………………………………….......................</w:t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How did you get to know Currimus?</w:t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□  Through Leiden Atletiek (member number: ……………………………………………….)</w:t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□  An acquaintance </w:t>
        <w:tab/>
        <w:t xml:space="preserve">□  El-CID/Introduction week</w:t>
        <w:tab/>
        <w:t xml:space="preserve">□  Currimus website or social media</w:t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□  Other (specify): …………………........................……………………………………………………....................................</w:t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Payment made via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</w:t>
        <w:tab/>
        <w:t xml:space="preserve">□  Automatic direct debit</w:t>
        <w:tab/>
        <w:tab/>
      </w:r>
    </w:p>
    <w:p w:rsidR="00000000" w:rsidDel="00000000" w:rsidP="00000000" w:rsidRDefault="00000000" w:rsidRPr="00000000" w14:paraId="00000018">
      <w:pPr>
        <w:pageBreakBefore w:val="0"/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Leiden, ……./……. /……...........</w:t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1C">
      <w:pPr>
        <w:pageBreakBefore w:val="0"/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…………………………………………………….</w:t>
        <w:tab/>
        <w:tab/>
        <w:tab/>
        <w:tab/>
        <w:t xml:space="preserve">…………………………………………………………….</w:t>
      </w:r>
    </w:p>
    <w:p w:rsidR="00000000" w:rsidDel="00000000" w:rsidP="00000000" w:rsidRDefault="00000000" w:rsidRPr="00000000" w14:paraId="0000001D">
      <w:pPr>
        <w:pageBreakBefore w:val="0"/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(Board member L.U.H.V. Currimus)</w:t>
        <w:tab/>
        <w:tab/>
        <w:tab/>
        <w:tab/>
        <w:t xml:space="preserve">(New member)</w:t>
      </w:r>
    </w:p>
    <w:p w:rsidR="00000000" w:rsidDel="00000000" w:rsidP="00000000" w:rsidRDefault="00000000" w:rsidRPr="00000000" w14:paraId="0000001E">
      <w:pPr>
        <w:pageBreakBefore w:val="0"/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The following has been agreed:</w:t>
        <w:br w:type="textWrapping"/>
      </w:r>
    </w:p>
    <w:p w:rsidR="00000000" w:rsidDel="00000000" w:rsidP="00000000" w:rsidRDefault="00000000" w:rsidRPr="00000000" w14:paraId="00000020">
      <w:pPr>
        <w:pageBreakBefore w:val="0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Membership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ind w:left="10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The membership is starting with immediate effect. 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ind w:left="10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 membership of Leiden Atletiek is compulsory for joining L.U.H.V. Currimus.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ind w:left="10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The new member accepts the privacy policy,  the statutes and the house rules of the association.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ind w:left="108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By becoming a member, you agree that photos may be used for social media and promotional purposes. Contact bestuur@currimus.nl if you do not consent. 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ind w:left="10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The membership is valid for one year, covering the period 1 September to 31 August of the following year.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ind w:left="10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The membership is automatically renewed until it is terminated by either party.</w:t>
      </w:r>
    </w:p>
    <w:p w:rsidR="00000000" w:rsidDel="00000000" w:rsidP="00000000" w:rsidRDefault="00000000" w:rsidRPr="00000000" w14:paraId="00000027">
      <w:pPr>
        <w:pageBreakBefore w:val="0"/>
        <w:ind w:left="108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Payment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ind w:left="10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The membership costs for L.U.H.V. Currimus are just 15,- EUR per year in addition to the regular Leiden Atletiek membership.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ind w:left="1080" w:hanging="360"/>
        <w:rPr>
          <w:rFonts w:ascii="Calibri" w:cs="Calibri" w:eastAsia="Calibri" w:hAnsi="Calibri"/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Direct debit is used for the membership costs as well as for other optional costs incurred by the member because of for example the Geuzenloop, the Batavierenrace, trainingsweekends and/or clothing.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3486150</wp:posOffset>
            </wp:positionH>
            <wp:positionV relativeFrom="paragraph">
              <wp:posOffset>303023</wp:posOffset>
            </wp:positionV>
            <wp:extent cx="2743263" cy="670953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63" cy="6709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pageBreakBefore w:val="0"/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993" w:top="1134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firstLine="360"/>
      </w:pPr>
      <w:rPr/>
    </w:lvl>
    <w:lvl w:ilvl="1">
      <w:start w:val="1"/>
      <w:numFmt w:val="lowerLetter"/>
      <w:lvlText w:val="%2)"/>
      <w:lvlJc w:val="left"/>
      <w:pPr>
        <w:ind w:left="720" w:firstLine="1080"/>
      </w:pPr>
      <w:rPr/>
    </w:lvl>
    <w:lvl w:ilvl="2">
      <w:start w:val="1"/>
      <w:numFmt w:val="lowerRoman"/>
      <w:lvlText w:val="%3)"/>
      <w:lvlJc w:val="left"/>
      <w:pPr>
        <w:ind w:left="1080" w:firstLine="1800"/>
      </w:pPr>
      <w:rPr/>
    </w:lvl>
    <w:lvl w:ilvl="3">
      <w:start w:val="1"/>
      <w:numFmt w:val="decimal"/>
      <w:lvlText w:val="(%4)"/>
      <w:lvlJc w:val="left"/>
      <w:pPr>
        <w:ind w:left="1440" w:firstLine="2520"/>
      </w:pPr>
      <w:rPr/>
    </w:lvl>
    <w:lvl w:ilvl="4">
      <w:start w:val="1"/>
      <w:numFmt w:val="lowerLetter"/>
      <w:lvlText w:val="(%5)"/>
      <w:lvlJc w:val="left"/>
      <w:pPr>
        <w:ind w:left="1800" w:firstLine="3240"/>
      </w:pPr>
      <w:rPr/>
    </w:lvl>
    <w:lvl w:ilvl="5">
      <w:start w:val="1"/>
      <w:numFmt w:val="lowerRoman"/>
      <w:lvlText w:val="(%6)"/>
      <w:lvlJc w:val="left"/>
      <w:pPr>
        <w:ind w:left="2160" w:firstLine="3960"/>
      </w:pPr>
      <w:rPr/>
    </w:lvl>
    <w:lvl w:ilvl="6">
      <w:start w:val="1"/>
      <w:numFmt w:val="decimal"/>
      <w:lvlText w:val="%7."/>
      <w:lvlJc w:val="left"/>
      <w:pPr>
        <w:ind w:left="2520" w:firstLine="4680"/>
      </w:pPr>
      <w:rPr/>
    </w:lvl>
    <w:lvl w:ilvl="7">
      <w:start w:val="1"/>
      <w:numFmt w:val="lowerLetter"/>
      <w:lvlText w:val="%8."/>
      <w:lvlJc w:val="left"/>
      <w:pPr>
        <w:ind w:left="2880" w:firstLine="5400"/>
      </w:pPr>
      <w:rPr/>
    </w:lvl>
    <w:lvl w:ilvl="8">
      <w:start w:val="1"/>
      <w:numFmt w:val="lowerRoman"/>
      <w:lvlText w:val="%9."/>
      <w:lvlJc w:val="left"/>
      <w:pPr>
        <w:ind w:left="3240" w:firstLine="612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jc w:val="center"/>
    </w:pPr>
    <w:rPr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