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3F17" w14:textId="19CABE0F" w:rsidR="00246F32" w:rsidRPr="007567F8" w:rsidRDefault="00246F32" w:rsidP="007567F8">
      <w:pPr>
        <w:tabs>
          <w:tab w:val="left" w:pos="4470"/>
        </w:tabs>
        <w:spacing w:after="0" w:line="240" w:lineRule="auto"/>
        <w:ind w:right="705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Style w:val="TableGrid"/>
        <w:tblW w:w="11887" w:type="dxa"/>
        <w:tblInd w:w="720" w:type="dxa"/>
        <w:tblLook w:val="04A0" w:firstRow="1" w:lastRow="0" w:firstColumn="1" w:lastColumn="0" w:noHBand="0" w:noVBand="1"/>
      </w:tblPr>
      <w:tblGrid>
        <w:gridCol w:w="2516"/>
        <w:gridCol w:w="2118"/>
        <w:gridCol w:w="1989"/>
        <w:gridCol w:w="4539"/>
        <w:gridCol w:w="725"/>
      </w:tblGrid>
      <w:tr w:rsidR="007567F8" w:rsidRPr="000B7356" w14:paraId="761F208B" w14:textId="77777777" w:rsidTr="00AF4464">
        <w:trPr>
          <w:gridAfter w:val="1"/>
          <w:wAfter w:w="725" w:type="dxa"/>
          <w:trHeight w:val="503"/>
        </w:trPr>
        <w:tc>
          <w:tcPr>
            <w:tcW w:w="11162" w:type="dxa"/>
            <w:gridSpan w:val="4"/>
            <w:shd w:val="clear" w:color="auto" w:fill="D0CECE" w:themeFill="background2" w:themeFillShade="E6"/>
          </w:tcPr>
          <w:p w14:paraId="7C0565CB" w14:textId="15641861" w:rsidR="007567F8" w:rsidRPr="007567F8" w:rsidRDefault="006061EE" w:rsidP="007567F8">
            <w:pPr>
              <w:ind w:left="720" w:right="705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  <w:t>Heating, Ventilation, Air Conditioning, and Refrigeration</w:t>
            </w:r>
            <w:r w:rsidR="00747587"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  <w:t xml:space="preserve"> – </w:t>
            </w:r>
            <w:r w:rsidR="00923DC6"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  <w:t>Clewiston</w:t>
            </w:r>
          </w:p>
        </w:tc>
      </w:tr>
      <w:tr w:rsidR="00246F32" w:rsidRPr="000B7356" w14:paraId="5703CFE3" w14:textId="77777777" w:rsidTr="00AF4464">
        <w:trPr>
          <w:gridAfter w:val="1"/>
          <w:wAfter w:w="725" w:type="dxa"/>
        </w:trPr>
        <w:tc>
          <w:tcPr>
            <w:tcW w:w="11162" w:type="dxa"/>
            <w:gridSpan w:val="4"/>
          </w:tcPr>
          <w:p w14:paraId="0D86690E" w14:textId="03DF2C22" w:rsidR="00246F32" w:rsidRPr="000B7356" w:rsidRDefault="00246F32" w:rsidP="000B7356">
            <w:pPr>
              <w:ind w:right="70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Basic Skills Level Requirements: Math: </w:t>
            </w:r>
            <w:r w:rsidR="006061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Communication (Reading Language Arts): 9</w:t>
            </w:r>
          </w:p>
          <w:p w14:paraId="3C1043BF" w14:textId="77777777" w:rsidR="00246F32" w:rsidRPr="00061E40" w:rsidRDefault="00246F32" w:rsidP="00246F32">
            <w:pPr>
              <w:ind w:right="705"/>
              <w:rPr>
                <w:rFonts w:ascii="Arial" w:eastAsia="Times New Roman" w:hAnsi="Arial" w:cs="Arial"/>
                <w:color w:val="000000"/>
                <w:sz w:val="2"/>
                <w:szCs w:val="24"/>
              </w:rPr>
            </w:pPr>
          </w:p>
        </w:tc>
      </w:tr>
      <w:tr w:rsidR="00061E40" w:rsidRPr="000B7356" w14:paraId="6B4B02FD" w14:textId="77777777" w:rsidTr="00AF4464">
        <w:trPr>
          <w:gridAfter w:val="1"/>
          <w:wAfter w:w="725" w:type="dxa"/>
        </w:trPr>
        <w:tc>
          <w:tcPr>
            <w:tcW w:w="6623" w:type="dxa"/>
            <w:gridSpan w:val="3"/>
            <w:shd w:val="clear" w:color="auto" w:fill="D0CECE" w:themeFill="background2" w:themeFillShade="E6"/>
          </w:tcPr>
          <w:p w14:paraId="05986FD8" w14:textId="50CF4229" w:rsidR="00B61C93" w:rsidRPr="000B7356" w:rsidRDefault="00B61C93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Pre-Admission Costs</w:t>
            </w:r>
          </w:p>
        </w:tc>
        <w:tc>
          <w:tcPr>
            <w:tcW w:w="4539" w:type="dxa"/>
            <w:shd w:val="clear" w:color="auto" w:fill="D0CECE" w:themeFill="background2" w:themeFillShade="E6"/>
          </w:tcPr>
          <w:p w14:paraId="440768C4" w14:textId="5C293645" w:rsidR="00B61C93" w:rsidRPr="000B7356" w:rsidRDefault="00B61C93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061E40" w:rsidRPr="000B7356" w14:paraId="41317546" w14:textId="77777777" w:rsidTr="00AF4464">
        <w:trPr>
          <w:gridAfter w:val="1"/>
          <w:wAfter w:w="725" w:type="dxa"/>
        </w:trPr>
        <w:tc>
          <w:tcPr>
            <w:tcW w:w="6623" w:type="dxa"/>
            <w:gridSpan w:val="3"/>
          </w:tcPr>
          <w:p w14:paraId="24D93EAB" w14:textId="37627C9A" w:rsidR="00381AF5" w:rsidRPr="000B7356" w:rsidRDefault="00381AF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Application Fee</w:t>
            </w:r>
            <w:r w:rsidR="002747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(Non-Refundable) </w:t>
            </w:r>
          </w:p>
        </w:tc>
        <w:tc>
          <w:tcPr>
            <w:tcW w:w="4539" w:type="dxa"/>
          </w:tcPr>
          <w:p w14:paraId="3D45FE16" w14:textId="155964EF" w:rsidR="00381AF5" w:rsidRPr="000B7356" w:rsidRDefault="00381AF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$75.00</w:t>
            </w:r>
          </w:p>
        </w:tc>
      </w:tr>
      <w:tr w:rsidR="008F7345" w:rsidRPr="000B7356" w14:paraId="5C5A0B16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  <w:shd w:val="clear" w:color="auto" w:fill="D0CECE" w:themeFill="background2" w:themeFillShade="E6"/>
          </w:tcPr>
          <w:p w14:paraId="216CCBC2" w14:textId="69B6C103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Program Costs</w:t>
            </w:r>
          </w:p>
        </w:tc>
        <w:tc>
          <w:tcPr>
            <w:tcW w:w="1989" w:type="dxa"/>
            <w:shd w:val="clear" w:color="auto" w:fill="D0CECE" w:themeFill="background2" w:themeFillShade="E6"/>
          </w:tcPr>
          <w:p w14:paraId="65D19655" w14:textId="2BFD30FD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  <w:shd w:val="clear" w:color="auto" w:fill="D0CECE" w:themeFill="background2" w:themeFillShade="E6"/>
          </w:tcPr>
          <w:p w14:paraId="3481384F" w14:textId="4AB7B1D3" w:rsidR="008F7345" w:rsidRPr="00061E40" w:rsidRDefault="008F7345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</w:rPr>
            </w:pPr>
            <w:r w:rsidRPr="00061E40">
              <w:rPr>
                <w:rFonts w:ascii="Arial" w:eastAsia="Times New Roman" w:hAnsi="Arial" w:cs="Arial"/>
                <w:b/>
                <w:color w:val="000000"/>
              </w:rPr>
              <w:t>Evening Class</w:t>
            </w:r>
            <w:r w:rsidRPr="00061E40">
              <w:rPr>
                <w:rFonts w:ascii="Arial" w:eastAsia="Times New Roman" w:hAnsi="Arial" w:cs="Arial"/>
                <w:b/>
                <w:color w:val="00000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color w:val="000000"/>
              </w:rPr>
              <w:t>500</w:t>
            </w:r>
            <w:r w:rsidRPr="00061E40">
              <w:rPr>
                <w:rFonts w:ascii="Arial" w:eastAsia="Times New Roman" w:hAnsi="Arial" w:cs="Arial"/>
                <w:b/>
                <w:color w:val="000000"/>
              </w:rPr>
              <w:t xml:space="preserve"> Hours)</w:t>
            </w:r>
          </w:p>
        </w:tc>
      </w:tr>
      <w:tr w:rsidR="008F7345" w:rsidRPr="000B7356" w14:paraId="66E167E8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</w:tcPr>
          <w:p w14:paraId="05682369" w14:textId="1B4D28FA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Tuition **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(Per Hour Tuition $2.68)</w:t>
            </w:r>
          </w:p>
        </w:tc>
        <w:tc>
          <w:tcPr>
            <w:tcW w:w="1989" w:type="dxa"/>
          </w:tcPr>
          <w:p w14:paraId="07233383" w14:textId="2B4D3420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C7BDD30" w14:textId="32F576EB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1340.00</w:t>
            </w:r>
          </w:p>
        </w:tc>
      </w:tr>
      <w:tr w:rsidR="008F7345" w:rsidRPr="000B7356" w14:paraId="677B688A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</w:tcPr>
          <w:p w14:paraId="705C17A7" w14:textId="19F0408E" w:rsidR="008F7345" w:rsidRPr="00877BE5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77BE5">
              <w:rPr>
                <w:rFonts w:ascii="Arial" w:eastAsia="Times New Roman" w:hAnsi="Arial" w:cs="Arial"/>
                <w:color w:val="000000"/>
                <w:szCs w:val="24"/>
              </w:rPr>
              <w:t xml:space="preserve">Equipment/Facility Usage </w:t>
            </w:r>
          </w:p>
        </w:tc>
        <w:tc>
          <w:tcPr>
            <w:tcW w:w="1989" w:type="dxa"/>
          </w:tcPr>
          <w:p w14:paraId="180462D9" w14:textId="4BD57DC6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</w:tcPr>
          <w:p w14:paraId="7B50D800" w14:textId="6CE1F15D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74.00</w:t>
            </w:r>
          </w:p>
        </w:tc>
      </w:tr>
      <w:tr w:rsidR="008F7345" w:rsidRPr="000B7356" w14:paraId="0386AF40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</w:tcPr>
          <w:p w14:paraId="0EAD0374" w14:textId="39616D05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 Fee</w:t>
            </w:r>
          </w:p>
        </w:tc>
        <w:tc>
          <w:tcPr>
            <w:tcW w:w="1989" w:type="dxa"/>
          </w:tcPr>
          <w:p w14:paraId="1E6A3A1B" w14:textId="58470013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C43E3CA" w14:textId="403F8E45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400.00</w:t>
            </w:r>
          </w:p>
        </w:tc>
      </w:tr>
      <w:tr w:rsidR="008F7345" w:rsidRPr="000B7356" w14:paraId="535E738D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</w:tcPr>
          <w:p w14:paraId="0C6B2FAF" w14:textId="11CF6BFF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Curriculum Fee</w:t>
            </w:r>
          </w:p>
        </w:tc>
        <w:tc>
          <w:tcPr>
            <w:tcW w:w="1989" w:type="dxa"/>
          </w:tcPr>
          <w:p w14:paraId="071105E6" w14:textId="36DACF5D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</w:tcPr>
          <w:p w14:paraId="331BFA4F" w14:textId="4196E5FB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224.00</w:t>
            </w:r>
          </w:p>
        </w:tc>
      </w:tr>
      <w:tr w:rsidR="008F7345" w:rsidRPr="000B7356" w14:paraId="7DCFA960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</w:tcPr>
          <w:p w14:paraId="0F9A2591" w14:textId="1F71CF6B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Testing Fee</w:t>
            </w:r>
          </w:p>
        </w:tc>
        <w:tc>
          <w:tcPr>
            <w:tcW w:w="1989" w:type="dxa"/>
          </w:tcPr>
          <w:p w14:paraId="279FECF1" w14:textId="0352034C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</w:tcPr>
          <w:p w14:paraId="3D51950B" w14:textId="2C742B1F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100.00</w:t>
            </w:r>
          </w:p>
        </w:tc>
      </w:tr>
      <w:tr w:rsidR="008F7345" w:rsidRPr="000B7356" w14:paraId="5C956A31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</w:tcPr>
          <w:p w14:paraId="69EC9F79" w14:textId="25922A88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Tool Kit Fee </w:t>
            </w:r>
          </w:p>
        </w:tc>
        <w:tc>
          <w:tcPr>
            <w:tcW w:w="1989" w:type="dxa"/>
          </w:tcPr>
          <w:p w14:paraId="35AECE75" w14:textId="7C552C49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</w:tcPr>
          <w:p w14:paraId="0E332EC1" w14:textId="574C1E3A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00.00</w:t>
            </w:r>
          </w:p>
        </w:tc>
      </w:tr>
      <w:tr w:rsidR="008F7345" w:rsidRPr="000B7356" w14:paraId="2B6A4BC3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</w:tcPr>
          <w:p w14:paraId="70E877F1" w14:textId="4227991A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Uniform Shirt Fee (6)</w:t>
            </w:r>
          </w:p>
        </w:tc>
        <w:tc>
          <w:tcPr>
            <w:tcW w:w="1989" w:type="dxa"/>
          </w:tcPr>
          <w:p w14:paraId="214E5B14" w14:textId="6A90D6C5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</w:tcPr>
          <w:p w14:paraId="5608D1ED" w14:textId="426F6FBA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$200.00 (4)</w:t>
            </w:r>
          </w:p>
        </w:tc>
      </w:tr>
      <w:tr w:rsidR="008F7345" w:rsidRPr="000B7356" w14:paraId="4B587505" w14:textId="77777777" w:rsidTr="00AF4464">
        <w:trPr>
          <w:gridAfter w:val="1"/>
          <w:wAfter w:w="725" w:type="dxa"/>
        </w:trPr>
        <w:tc>
          <w:tcPr>
            <w:tcW w:w="4634" w:type="dxa"/>
            <w:gridSpan w:val="2"/>
            <w:shd w:val="clear" w:color="auto" w:fill="D0CECE" w:themeFill="background2" w:themeFillShade="E6"/>
          </w:tcPr>
          <w:p w14:paraId="67184AEC" w14:textId="7BDA19D1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9" w:type="dxa"/>
            <w:shd w:val="clear" w:color="auto" w:fill="D0CECE" w:themeFill="background2" w:themeFillShade="E6"/>
          </w:tcPr>
          <w:p w14:paraId="29FF2F01" w14:textId="518C23D9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39" w:type="dxa"/>
            <w:shd w:val="clear" w:color="auto" w:fill="D0CECE" w:themeFill="background2" w:themeFillShade="E6"/>
          </w:tcPr>
          <w:p w14:paraId="3DBB0916" w14:textId="5A950D2B" w:rsidR="008F7345" w:rsidRPr="000B7356" w:rsidRDefault="008F7345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2,738.00</w:t>
            </w:r>
          </w:p>
        </w:tc>
      </w:tr>
      <w:tr w:rsidR="00381AF5" w:rsidRPr="000B7356" w14:paraId="6787A8B1" w14:textId="77777777" w:rsidTr="00AF4464">
        <w:trPr>
          <w:gridAfter w:val="1"/>
          <w:wAfter w:w="725" w:type="dxa"/>
        </w:trPr>
        <w:tc>
          <w:tcPr>
            <w:tcW w:w="11162" w:type="dxa"/>
            <w:gridSpan w:val="4"/>
          </w:tcPr>
          <w:p w14:paraId="156890CC" w14:textId="661B548F" w:rsidR="00381AF5" w:rsidRPr="000B7356" w:rsidRDefault="00381AF5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**Tuition based on Florida Residency. Tuition fees are subject to change to comply with state guidelines</w:t>
            </w:r>
            <w:r w:rsidR="00061E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061E40" w:rsidRPr="00061E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(Per Hour Tuition $2.</w:t>
            </w:r>
            <w:r w:rsidR="008F73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  <w:r w:rsidR="00061E40" w:rsidRPr="00061E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DF7B7B" w:rsidRPr="000B7356" w14:paraId="533AB08A" w14:textId="77777777" w:rsidTr="00AF4464">
        <w:trPr>
          <w:gridAfter w:val="1"/>
          <w:wAfter w:w="725" w:type="dxa"/>
        </w:trPr>
        <w:tc>
          <w:tcPr>
            <w:tcW w:w="2516" w:type="dxa"/>
          </w:tcPr>
          <w:p w14:paraId="7820870E" w14:textId="2E768F53" w:rsidR="00DF7B7B" w:rsidRPr="000B7356" w:rsidRDefault="00DF7B7B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Required Uniform:</w:t>
            </w:r>
          </w:p>
        </w:tc>
        <w:tc>
          <w:tcPr>
            <w:tcW w:w="8646" w:type="dxa"/>
            <w:gridSpan w:val="3"/>
          </w:tcPr>
          <w:p w14:paraId="380C8442" w14:textId="46A92DAA" w:rsidR="00DF7B7B" w:rsidRPr="000B7356" w:rsidRDefault="00DF7B7B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67F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Ordered at orientation:</w:t>
            </w: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Uniform Work shirt </w:t>
            </w: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7567F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Purchase by student from outside vendor</w:t>
            </w: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Blue</w:t>
            </w:r>
            <w:proofErr w:type="gramEnd"/>
            <w:r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jean, leather belt, boots that cover the ankle. Steel or Carbon Fiber toe is recommended.</w:t>
            </w:r>
          </w:p>
        </w:tc>
      </w:tr>
      <w:tr w:rsidR="00DF7B7B" w:rsidRPr="000B7356" w14:paraId="120F1323" w14:textId="77777777" w:rsidTr="00AF4464">
        <w:trPr>
          <w:gridAfter w:val="1"/>
          <w:wAfter w:w="725" w:type="dxa"/>
          <w:trHeight w:val="683"/>
        </w:trPr>
        <w:tc>
          <w:tcPr>
            <w:tcW w:w="2516" w:type="dxa"/>
          </w:tcPr>
          <w:p w14:paraId="5D54E174" w14:textId="55A6F5A2" w:rsidR="00DF7B7B" w:rsidRPr="000B7356" w:rsidRDefault="00DF7B7B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Industry Certification:</w:t>
            </w:r>
          </w:p>
        </w:tc>
        <w:tc>
          <w:tcPr>
            <w:tcW w:w="8646" w:type="dxa"/>
            <w:gridSpan w:val="3"/>
          </w:tcPr>
          <w:p w14:paraId="42780971" w14:textId="4187D2FC" w:rsidR="00DF7B7B" w:rsidRPr="000B7356" w:rsidRDefault="00E0212E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ESCO</w:t>
            </w:r>
            <w:r w:rsidR="00E565A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: </w:t>
            </w:r>
            <w:r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EPA 608, </w:t>
            </w:r>
            <w:r w:rsidR="0033692C"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 GWP Refrigerant Safety</w:t>
            </w:r>
            <w:r w:rsidR="00DB3DA9"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DB3DA9" w:rsidRPr="00DB3DA9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Employment Ready</w:t>
            </w:r>
            <w:r w:rsidR="00DB3DA9"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Air Conditioning</w:t>
            </w:r>
            <w:r w:rsidR="00EF48A6"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DB3DA9"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Brazing &amp; Soldering</w:t>
            </w:r>
            <w:r w:rsid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Heat Pump</w:t>
            </w:r>
            <w:r w:rsidR="00DB3DA9"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F7B7B"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="00DF7B7B" w:rsidRPr="00DB3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OSHA</w:t>
            </w:r>
            <w:r w:rsidR="00DF7B7B" w:rsidRPr="000B73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- 10 Hour </w:t>
            </w:r>
          </w:p>
        </w:tc>
      </w:tr>
      <w:tr w:rsidR="000B7356" w:rsidRPr="000B7356" w14:paraId="7E93977A" w14:textId="77777777" w:rsidTr="00AF4464">
        <w:trPr>
          <w:gridAfter w:val="1"/>
          <w:wAfter w:w="725" w:type="dxa"/>
        </w:trPr>
        <w:tc>
          <w:tcPr>
            <w:tcW w:w="11162" w:type="dxa"/>
            <w:gridSpan w:val="4"/>
            <w:shd w:val="clear" w:color="auto" w:fill="D0CECE" w:themeFill="background2" w:themeFillShade="E6"/>
          </w:tcPr>
          <w:p w14:paraId="624EA818" w14:textId="2FE6FF6B" w:rsidR="000B7356" w:rsidRPr="000B7356" w:rsidRDefault="000B7356" w:rsidP="000B7356">
            <w:pPr>
              <w:ind w:right="705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8"/>
                <w:szCs w:val="24"/>
              </w:rPr>
              <w:t>Course Details</w:t>
            </w:r>
          </w:p>
        </w:tc>
      </w:tr>
      <w:tr w:rsidR="002747E4" w:rsidRPr="000B7356" w14:paraId="59C0A329" w14:textId="77777777" w:rsidTr="00AF4464">
        <w:trPr>
          <w:gridAfter w:val="1"/>
          <w:wAfter w:w="725" w:type="dxa"/>
          <w:trHeight w:val="70"/>
        </w:trPr>
        <w:tc>
          <w:tcPr>
            <w:tcW w:w="2516" w:type="dxa"/>
            <w:shd w:val="clear" w:color="auto" w:fill="FFFFFF" w:themeFill="background1"/>
          </w:tcPr>
          <w:p w14:paraId="58ED3BD5" w14:textId="3818E9DE" w:rsidR="002747E4" w:rsidRPr="00C86520" w:rsidRDefault="002747E4" w:rsidP="002747E4">
            <w:pPr>
              <w:ind w:right="705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C86520">
              <w:rPr>
                <w:rFonts w:ascii="Arial" w:eastAsia="Times New Roman" w:hAnsi="Arial" w:cs="Arial"/>
                <w:b/>
                <w:color w:val="000000"/>
                <w:szCs w:val="24"/>
              </w:rPr>
              <w:t>Course:</w:t>
            </w:r>
          </w:p>
        </w:tc>
        <w:tc>
          <w:tcPr>
            <w:tcW w:w="8646" w:type="dxa"/>
            <w:gridSpan w:val="3"/>
            <w:shd w:val="clear" w:color="auto" w:fill="FFFFFF" w:themeFill="background1"/>
          </w:tcPr>
          <w:p w14:paraId="6C35746E" w14:textId="163EEB3B" w:rsidR="002747E4" w:rsidRPr="00C86520" w:rsidRDefault="002747E4" w:rsidP="002747E4">
            <w:pPr>
              <w:ind w:right="705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C86520">
              <w:rPr>
                <w:rFonts w:ascii="Arial" w:eastAsia="Times New Roman" w:hAnsi="Arial" w:cs="Arial"/>
                <w:color w:val="000000"/>
                <w:szCs w:val="24"/>
              </w:rPr>
              <w:t>Program #:</w:t>
            </w:r>
            <w:r w:rsidR="00747587" w:rsidRPr="00C8652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E0212E" w:rsidRPr="00C86520">
              <w:rPr>
                <w:rFonts w:ascii="Arial" w:eastAsia="Times New Roman" w:hAnsi="Arial" w:cs="Arial"/>
                <w:color w:val="000000"/>
                <w:szCs w:val="24"/>
              </w:rPr>
              <w:t>C</w:t>
            </w:r>
            <w:proofErr w:type="gramStart"/>
            <w:r w:rsidR="00747587" w:rsidRPr="00C86520">
              <w:rPr>
                <w:rFonts w:ascii="Arial" w:eastAsia="Times New Roman" w:hAnsi="Arial" w:cs="Arial"/>
                <w:color w:val="000000"/>
                <w:szCs w:val="24"/>
              </w:rPr>
              <w:t>400400</w:t>
            </w:r>
            <w:r w:rsidRPr="00C86520">
              <w:rPr>
                <w:rFonts w:ascii="Arial" w:eastAsia="Times New Roman" w:hAnsi="Arial" w:cs="Arial"/>
                <w:color w:val="000000"/>
                <w:szCs w:val="24"/>
              </w:rPr>
              <w:t xml:space="preserve">  </w:t>
            </w:r>
            <w:r w:rsidR="00E0212E" w:rsidRPr="00C86520">
              <w:rPr>
                <w:rFonts w:ascii="Arial" w:eastAsia="Times New Roman" w:hAnsi="Arial" w:cs="Arial"/>
                <w:b/>
                <w:color w:val="000000"/>
                <w:szCs w:val="24"/>
              </w:rPr>
              <w:t>Heating</w:t>
            </w:r>
            <w:proofErr w:type="gramEnd"/>
            <w:r w:rsidR="00E0212E" w:rsidRPr="00C86520">
              <w:rPr>
                <w:rFonts w:ascii="Arial" w:eastAsia="Times New Roman" w:hAnsi="Arial" w:cs="Arial"/>
                <w:b/>
                <w:color w:val="000000"/>
                <w:szCs w:val="24"/>
              </w:rPr>
              <w:t>, Ventilation, Air Conditioning, and Refrigeration</w:t>
            </w:r>
            <w:r w:rsidRPr="00C8652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8F7345">
              <w:rPr>
                <w:rFonts w:ascii="Arial" w:eastAsia="Times New Roman" w:hAnsi="Arial" w:cs="Arial"/>
                <w:color w:val="000000"/>
                <w:szCs w:val="24"/>
              </w:rPr>
              <w:t xml:space="preserve">HVAC/R </w:t>
            </w:r>
            <w:r w:rsidRPr="00C86520">
              <w:rPr>
                <w:rFonts w:ascii="Arial" w:eastAsia="Times New Roman" w:hAnsi="Arial" w:cs="Arial"/>
                <w:color w:val="000000"/>
                <w:szCs w:val="24"/>
              </w:rPr>
              <w:t>(See website for descriptions)</w:t>
            </w:r>
          </w:p>
        </w:tc>
      </w:tr>
      <w:tr w:rsidR="00DF7B7B" w:rsidRPr="000B7356" w14:paraId="28DA2DC9" w14:textId="77777777" w:rsidTr="00AF4464">
        <w:trPr>
          <w:gridAfter w:val="1"/>
          <w:wAfter w:w="725" w:type="dxa"/>
        </w:trPr>
        <w:tc>
          <w:tcPr>
            <w:tcW w:w="2516" w:type="dxa"/>
          </w:tcPr>
          <w:p w14:paraId="69634139" w14:textId="12E5370C" w:rsidR="00DF7B7B" w:rsidRPr="00C86520" w:rsidRDefault="000B7356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C86520">
              <w:rPr>
                <w:rFonts w:ascii="Arial" w:eastAsia="Times New Roman" w:hAnsi="Arial" w:cs="Arial"/>
                <w:b/>
                <w:color w:val="000000"/>
                <w:szCs w:val="24"/>
              </w:rPr>
              <w:t>Location:</w:t>
            </w:r>
          </w:p>
        </w:tc>
        <w:tc>
          <w:tcPr>
            <w:tcW w:w="8646" w:type="dxa"/>
            <w:gridSpan w:val="3"/>
          </w:tcPr>
          <w:p w14:paraId="1FCA242A" w14:textId="7DCAC664" w:rsidR="00DF7B7B" w:rsidRPr="00C86520" w:rsidRDefault="00AA4451" w:rsidP="00246F32">
            <w:pPr>
              <w:ind w:right="705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Clewiston High School 1501 S Francisco </w:t>
            </w:r>
            <w:proofErr w:type="gramStart"/>
            <w:r>
              <w:rPr>
                <w:rFonts w:ascii="Arial" w:eastAsia="Times New Roman" w:hAnsi="Arial" w:cs="Arial"/>
                <w:color w:val="000000"/>
                <w:szCs w:val="24"/>
              </w:rPr>
              <w:t>St  Clewiston</w:t>
            </w:r>
            <w:proofErr w:type="gramEnd"/>
            <w:r>
              <w:rPr>
                <w:rFonts w:ascii="Arial" w:eastAsia="Times New Roman" w:hAnsi="Arial" w:cs="Arial"/>
                <w:color w:val="000000"/>
                <w:szCs w:val="24"/>
              </w:rPr>
              <w:t>, FL 33440</w:t>
            </w:r>
          </w:p>
        </w:tc>
      </w:tr>
      <w:tr w:rsidR="008F7345" w:rsidRPr="00061E40" w14:paraId="0E8EBB2C" w14:textId="77777777" w:rsidTr="00AF4464">
        <w:tc>
          <w:tcPr>
            <w:tcW w:w="2516" w:type="dxa"/>
          </w:tcPr>
          <w:p w14:paraId="37BC46BD" w14:textId="52018225" w:rsidR="008F7345" w:rsidRPr="00C86520" w:rsidRDefault="008F7345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</w:pPr>
            <w:r w:rsidRPr="00C86520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Dates &amp; Times:</w:t>
            </w:r>
          </w:p>
        </w:tc>
        <w:tc>
          <w:tcPr>
            <w:tcW w:w="4107" w:type="dxa"/>
            <w:gridSpan w:val="2"/>
          </w:tcPr>
          <w:p w14:paraId="40CB9FB8" w14:textId="08482556" w:rsidR="008F7345" w:rsidRPr="00C86520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5264" w:type="dxa"/>
            <w:gridSpan w:val="2"/>
          </w:tcPr>
          <w:p w14:paraId="4CF282BF" w14:textId="11F320F8" w:rsidR="008F7345" w:rsidRPr="00C86520" w:rsidRDefault="008F7345" w:rsidP="00246F32">
            <w:pPr>
              <w:ind w:right="705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86520">
              <w:rPr>
                <w:rFonts w:ascii="Arial" w:eastAsia="Times New Roman" w:hAnsi="Arial" w:cs="Arial"/>
                <w:b/>
                <w:color w:val="000000"/>
                <w:sz w:val="20"/>
              </w:rPr>
              <w:t>Evening Class:</w:t>
            </w:r>
            <w:r w:rsidRPr="00C8652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C86520">
              <w:rPr>
                <w:rFonts w:ascii="Arial" w:eastAsia="Times New Roman" w:hAnsi="Arial" w:cs="Arial"/>
                <w:color w:val="000000"/>
                <w:sz w:val="20"/>
              </w:rPr>
              <w:br/>
            </w:r>
            <w:r w:rsidR="00136D04">
              <w:rPr>
                <w:rFonts w:ascii="Arial" w:eastAsia="Times New Roman" w:hAnsi="Arial" w:cs="Arial"/>
                <w:color w:val="000000"/>
                <w:sz w:val="20"/>
              </w:rPr>
              <w:t>August 4, 2026 – May 27, 2027</w:t>
            </w:r>
            <w:r w:rsidRPr="00C86520">
              <w:rPr>
                <w:rFonts w:ascii="Arial" w:eastAsia="Times New Roman" w:hAnsi="Arial" w:cs="Arial"/>
                <w:color w:val="000000"/>
                <w:sz w:val="20"/>
              </w:rPr>
              <w:br/>
              <w:t xml:space="preserve">Tues-Thurs.  </w:t>
            </w:r>
            <w:r w:rsidRPr="00C86520">
              <w:rPr>
                <w:rFonts w:ascii="Arial" w:eastAsia="Times New Roman" w:hAnsi="Arial" w:cs="Arial"/>
                <w:color w:val="000000"/>
                <w:sz w:val="20"/>
              </w:rPr>
              <w:br/>
              <w:t xml:space="preserve">5:30–8:30 PM </w:t>
            </w:r>
            <w:r w:rsidR="00F01FB4">
              <w:rPr>
                <w:rFonts w:ascii="Arial" w:eastAsia="Times New Roman" w:hAnsi="Arial" w:cs="Arial"/>
                <w:color w:val="000000"/>
                <w:sz w:val="20"/>
              </w:rPr>
              <w:t>+ 3hrs/week virtual</w:t>
            </w:r>
          </w:p>
        </w:tc>
      </w:tr>
      <w:tr w:rsidR="002747E4" w:rsidRPr="000B7356" w14:paraId="2E42180B" w14:textId="77777777" w:rsidTr="00AF4464">
        <w:trPr>
          <w:gridAfter w:val="1"/>
          <w:wAfter w:w="725" w:type="dxa"/>
        </w:trPr>
        <w:tc>
          <w:tcPr>
            <w:tcW w:w="2516" w:type="dxa"/>
          </w:tcPr>
          <w:p w14:paraId="1F1B994A" w14:textId="0B2F4C5D" w:rsidR="002747E4" w:rsidRPr="000B7356" w:rsidRDefault="002747E4" w:rsidP="00246F32">
            <w:pPr>
              <w:ind w:right="705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B73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Instructor: </w:t>
            </w:r>
          </w:p>
        </w:tc>
        <w:tc>
          <w:tcPr>
            <w:tcW w:w="8646" w:type="dxa"/>
            <w:gridSpan w:val="3"/>
          </w:tcPr>
          <w:p w14:paraId="71719A87" w14:textId="2ADA79E4" w:rsidR="002747E4" w:rsidRPr="000B7356" w:rsidRDefault="00923DC6" w:rsidP="00246F32">
            <w:pPr>
              <w:ind w:right="70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Mr. Cecil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Harris  harrism@hendry-schools.net</w:t>
            </w:r>
            <w:proofErr w:type="gramEnd"/>
          </w:p>
        </w:tc>
      </w:tr>
    </w:tbl>
    <w:p w14:paraId="038CE2CF" w14:textId="77777777" w:rsidR="00242908" w:rsidRPr="000B7356" w:rsidRDefault="00242908" w:rsidP="000B7356">
      <w:pPr>
        <w:rPr>
          <w:rFonts w:ascii="Arial" w:hAnsi="Arial" w:cs="Arial"/>
          <w:sz w:val="24"/>
          <w:szCs w:val="24"/>
        </w:rPr>
      </w:pPr>
    </w:p>
    <w:sectPr w:rsidR="00242908" w:rsidRPr="000B7356" w:rsidSect="00F21325">
      <w:headerReference w:type="first" r:id="rId7"/>
      <w:footerReference w:type="first" r:id="rId8"/>
      <w:pgSz w:w="12240" w:h="15840" w:code="1"/>
      <w:pgMar w:top="1440" w:right="1440" w:bottom="144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B396" w14:textId="77777777" w:rsidR="007B4CA0" w:rsidRDefault="007B4CA0" w:rsidP="00514088">
      <w:pPr>
        <w:spacing w:after="0" w:line="240" w:lineRule="auto"/>
      </w:pPr>
      <w:r>
        <w:separator/>
      </w:r>
    </w:p>
  </w:endnote>
  <w:endnote w:type="continuationSeparator" w:id="0">
    <w:p w14:paraId="20707336" w14:textId="77777777" w:rsidR="007B4CA0" w:rsidRDefault="007B4CA0" w:rsidP="0051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BDD8" w14:textId="77777777" w:rsidR="00514088" w:rsidRDefault="00514088">
    <w:pPr>
      <w:pStyle w:val="Footer"/>
    </w:pPr>
  </w:p>
  <w:p w14:paraId="37B5FAC9" w14:textId="77777777" w:rsidR="00514088" w:rsidRDefault="00537B89" w:rsidP="00514088">
    <w:pPr>
      <w:pStyle w:val="Footer"/>
      <w:ind w:left="-90" w:firstLine="90"/>
    </w:pPr>
    <w:r>
      <w:rPr>
        <w:noProof/>
      </w:rPr>
      <w:drawing>
        <wp:inline distT="0" distB="0" distL="0" distR="0" wp14:anchorId="5D406D79" wp14:editId="0BB4B3BF">
          <wp:extent cx="7862072" cy="790575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kforce Address Foot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148" cy="792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62B966" w14:textId="77777777" w:rsidR="00514088" w:rsidRDefault="00514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F54C" w14:textId="77777777" w:rsidR="007B4CA0" w:rsidRDefault="007B4CA0" w:rsidP="00514088">
      <w:pPr>
        <w:spacing w:after="0" w:line="240" w:lineRule="auto"/>
      </w:pPr>
      <w:r>
        <w:separator/>
      </w:r>
    </w:p>
  </w:footnote>
  <w:footnote w:type="continuationSeparator" w:id="0">
    <w:p w14:paraId="4AD4FA1A" w14:textId="77777777" w:rsidR="007B4CA0" w:rsidRDefault="007B4CA0" w:rsidP="0051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969A" w14:textId="51389E7D" w:rsidR="00514088" w:rsidRDefault="000029B4" w:rsidP="00514088">
    <w:pPr>
      <w:pStyle w:val="Header"/>
    </w:pPr>
    <w:r>
      <w:rPr>
        <w:noProof/>
      </w:rPr>
      <w:drawing>
        <wp:inline distT="0" distB="0" distL="0" distR="0" wp14:anchorId="4BD6581B" wp14:editId="2A83ACBA">
          <wp:extent cx="7776376" cy="17232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376" cy="1723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F44CD7" w14:textId="67C892F4" w:rsidR="00514088" w:rsidRDefault="00514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674E4"/>
    <w:multiLevelType w:val="hybridMultilevel"/>
    <w:tmpl w:val="D1927E74"/>
    <w:lvl w:ilvl="0" w:tplc="7FC8B756">
      <w:start w:val="49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89"/>
    <w:rsid w:val="000029B4"/>
    <w:rsid w:val="00061E40"/>
    <w:rsid w:val="00091E84"/>
    <w:rsid w:val="000B7356"/>
    <w:rsid w:val="000D6C44"/>
    <w:rsid w:val="00136D04"/>
    <w:rsid w:val="00242908"/>
    <w:rsid w:val="00246F32"/>
    <w:rsid w:val="002747E4"/>
    <w:rsid w:val="0033692C"/>
    <w:rsid w:val="00337493"/>
    <w:rsid w:val="00381AF5"/>
    <w:rsid w:val="004649BB"/>
    <w:rsid w:val="004B6168"/>
    <w:rsid w:val="00514088"/>
    <w:rsid w:val="00537B89"/>
    <w:rsid w:val="005574D0"/>
    <w:rsid w:val="006056C5"/>
    <w:rsid w:val="006061EE"/>
    <w:rsid w:val="00626221"/>
    <w:rsid w:val="006B14E9"/>
    <w:rsid w:val="00747587"/>
    <w:rsid w:val="007567F8"/>
    <w:rsid w:val="00796893"/>
    <w:rsid w:val="007B4CA0"/>
    <w:rsid w:val="00843266"/>
    <w:rsid w:val="00856ED7"/>
    <w:rsid w:val="00877BE5"/>
    <w:rsid w:val="008F10C8"/>
    <w:rsid w:val="008F217D"/>
    <w:rsid w:val="008F7345"/>
    <w:rsid w:val="00923DC6"/>
    <w:rsid w:val="00A46412"/>
    <w:rsid w:val="00AA4451"/>
    <w:rsid w:val="00AF4464"/>
    <w:rsid w:val="00B555A4"/>
    <w:rsid w:val="00B61C93"/>
    <w:rsid w:val="00B64CD7"/>
    <w:rsid w:val="00B8295E"/>
    <w:rsid w:val="00C86520"/>
    <w:rsid w:val="00C87407"/>
    <w:rsid w:val="00D60F71"/>
    <w:rsid w:val="00D67543"/>
    <w:rsid w:val="00D84826"/>
    <w:rsid w:val="00DB3DA9"/>
    <w:rsid w:val="00DC6692"/>
    <w:rsid w:val="00DF7B7B"/>
    <w:rsid w:val="00E0212E"/>
    <w:rsid w:val="00E123E0"/>
    <w:rsid w:val="00E565A0"/>
    <w:rsid w:val="00EA78F1"/>
    <w:rsid w:val="00EC6C56"/>
    <w:rsid w:val="00EE5A08"/>
    <w:rsid w:val="00EF48A6"/>
    <w:rsid w:val="00F01FB4"/>
    <w:rsid w:val="00F1371E"/>
    <w:rsid w:val="00F21325"/>
    <w:rsid w:val="00F9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4D1E4"/>
  <w15:chartTrackingRefBased/>
  <w15:docId w15:val="{B76F8428-371D-456A-A9E8-8F12C96B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088"/>
  </w:style>
  <w:style w:type="paragraph" w:styleId="Footer">
    <w:name w:val="footer"/>
    <w:basedOn w:val="Normal"/>
    <w:link w:val="FooterChar"/>
    <w:uiPriority w:val="99"/>
    <w:unhideWhenUsed/>
    <w:rsid w:val="0051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88"/>
  </w:style>
  <w:style w:type="table" w:styleId="TableGrid">
    <w:name w:val="Table Grid"/>
    <w:basedOn w:val="TableNormal"/>
    <w:uiPriority w:val="39"/>
    <w:rsid w:val="0024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esmana\Downloads\Workforce%20Directo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Workforce Director Letterhead</Template>
  <TotalTime>28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COLLINS</dc:creator>
  <cp:keywords/>
  <dc:description/>
  <cp:lastModifiedBy>AMANDA HUESMAN</cp:lastModifiedBy>
  <cp:revision>2</cp:revision>
  <cp:lastPrinted>2025-03-10T14:29:00Z</cp:lastPrinted>
  <dcterms:created xsi:type="dcterms:W3CDTF">2026-04-09T11:43:00Z</dcterms:created>
  <dcterms:modified xsi:type="dcterms:W3CDTF">2026-04-09T11:43:00Z</dcterms:modified>
</cp:coreProperties>
</file>