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13F8" w14:textId="77777777" w:rsidR="006E20FF" w:rsidRDefault="006E20FF">
      <w:bookmarkStart w:id="0" w:name="_gjdgxs" w:colFirst="0" w:colLast="0"/>
      <w:bookmarkEnd w:id="0"/>
    </w:p>
    <w:p w14:paraId="17AC022A" w14:textId="77777777" w:rsidR="006E20FF" w:rsidRDefault="006E20FF"/>
    <w:p w14:paraId="3CDBBC68" w14:textId="77777777" w:rsidR="006E20FF" w:rsidRDefault="006E20FF">
      <w:pPr>
        <w:jc w:val="center"/>
      </w:pPr>
    </w:p>
    <w:p w14:paraId="54D7AFA1" w14:textId="77777777" w:rsidR="006E20FF" w:rsidRPr="00995569" w:rsidRDefault="00795107">
      <w:pPr>
        <w:jc w:val="center"/>
        <w:rPr>
          <w:b/>
          <w:sz w:val="40"/>
          <w:szCs w:val="40"/>
          <w:lang w:val="fr-CA"/>
        </w:rPr>
      </w:pPr>
      <w:r w:rsidRPr="00995569">
        <w:rPr>
          <w:b/>
          <w:sz w:val="40"/>
          <w:szCs w:val="40"/>
          <w:lang w:val="fr-CA"/>
        </w:rPr>
        <w:t>Salon Funéraire Théorêt-Bourgeois Inc.</w:t>
      </w:r>
    </w:p>
    <w:p w14:paraId="7179A91F" w14:textId="77777777" w:rsidR="006E20FF" w:rsidRDefault="00795107">
      <w:pPr>
        <w:jc w:val="center"/>
        <w:rPr>
          <w:b/>
          <w:sz w:val="40"/>
          <w:szCs w:val="40"/>
        </w:rPr>
      </w:pPr>
      <w:r>
        <w:rPr>
          <w:b/>
          <w:sz w:val="40"/>
          <w:szCs w:val="40"/>
        </w:rPr>
        <w:t>Théorêt-Bourgeois Funeral Home Inc.</w:t>
      </w:r>
    </w:p>
    <w:p w14:paraId="635A1135" w14:textId="77777777" w:rsidR="006E20FF" w:rsidRDefault="00795107" w:rsidP="002B33E0">
      <w:pPr>
        <w:pBdr>
          <w:top w:val="nil"/>
          <w:left w:val="nil"/>
          <w:bottom w:val="nil"/>
          <w:right w:val="nil"/>
          <w:between w:val="nil"/>
        </w:pBdr>
        <w:spacing w:after="0" w:line="240" w:lineRule="auto"/>
        <w:jc w:val="center"/>
        <w:rPr>
          <w:color w:val="000000"/>
          <w:sz w:val="32"/>
          <w:szCs w:val="32"/>
        </w:rPr>
      </w:pPr>
      <w:r>
        <w:rPr>
          <w:color w:val="000000"/>
          <w:sz w:val="32"/>
          <w:szCs w:val="32"/>
        </w:rPr>
        <w:t>119 King St. Sturgeon Falls, ON P2B 1R2</w:t>
      </w:r>
    </w:p>
    <w:p w14:paraId="1152FD57" w14:textId="77777777" w:rsidR="006E20FF" w:rsidRDefault="00795107" w:rsidP="002B33E0">
      <w:pPr>
        <w:pBdr>
          <w:top w:val="nil"/>
          <w:left w:val="nil"/>
          <w:bottom w:val="nil"/>
          <w:right w:val="nil"/>
          <w:between w:val="nil"/>
        </w:pBdr>
        <w:spacing w:after="0" w:line="240" w:lineRule="auto"/>
        <w:jc w:val="center"/>
        <w:rPr>
          <w:color w:val="000000"/>
          <w:sz w:val="32"/>
          <w:szCs w:val="32"/>
        </w:rPr>
      </w:pPr>
      <w:r>
        <w:rPr>
          <w:color w:val="000000"/>
          <w:sz w:val="32"/>
          <w:szCs w:val="32"/>
        </w:rPr>
        <w:t>2 Racette St. Verner, ON P0H 2M0</w:t>
      </w:r>
    </w:p>
    <w:p w14:paraId="6A4C0410" w14:textId="77777777" w:rsidR="006E20FF" w:rsidRDefault="006E20FF">
      <w:pPr>
        <w:jc w:val="center"/>
        <w:rPr>
          <w:sz w:val="36"/>
          <w:szCs w:val="36"/>
        </w:rPr>
      </w:pPr>
    </w:p>
    <w:p w14:paraId="0144C244" w14:textId="77777777" w:rsidR="006E20FF" w:rsidRDefault="00795107">
      <w:pPr>
        <w:pBdr>
          <w:top w:val="nil"/>
          <w:left w:val="nil"/>
          <w:bottom w:val="nil"/>
          <w:right w:val="nil"/>
          <w:between w:val="nil"/>
        </w:pBdr>
        <w:spacing w:after="0" w:line="240" w:lineRule="auto"/>
        <w:jc w:val="center"/>
        <w:rPr>
          <w:color w:val="000000"/>
        </w:rPr>
      </w:pPr>
      <w:r>
        <w:rPr>
          <w:color w:val="000000"/>
          <w:sz w:val="36"/>
          <w:szCs w:val="36"/>
        </w:rPr>
        <w:t>www.theoretbourgeois.com</w:t>
      </w:r>
    </w:p>
    <w:p w14:paraId="45DD661F" w14:textId="27E35E57" w:rsidR="006E20FF" w:rsidRDefault="00795107">
      <w:pPr>
        <w:pBdr>
          <w:top w:val="nil"/>
          <w:left w:val="nil"/>
          <w:bottom w:val="nil"/>
          <w:right w:val="nil"/>
          <w:between w:val="nil"/>
        </w:pBdr>
        <w:spacing w:after="0" w:line="240" w:lineRule="auto"/>
        <w:jc w:val="center"/>
        <w:rPr>
          <w:color w:val="000000"/>
        </w:rPr>
      </w:pPr>
      <w:r>
        <w:rPr>
          <w:color w:val="000000"/>
          <w:sz w:val="36"/>
          <w:szCs w:val="36"/>
        </w:rPr>
        <w:t>theoretbourgeois@</w:t>
      </w:r>
      <w:r w:rsidR="00DB54F7">
        <w:rPr>
          <w:color w:val="000000"/>
          <w:sz w:val="36"/>
          <w:szCs w:val="36"/>
        </w:rPr>
        <w:t>gmail.com</w:t>
      </w:r>
    </w:p>
    <w:p w14:paraId="59A38EAD" w14:textId="77777777" w:rsidR="006E20FF" w:rsidRDefault="00795107">
      <w:pPr>
        <w:pBdr>
          <w:top w:val="nil"/>
          <w:left w:val="nil"/>
          <w:bottom w:val="nil"/>
          <w:right w:val="nil"/>
          <w:between w:val="nil"/>
        </w:pBdr>
        <w:spacing w:after="0" w:line="240" w:lineRule="auto"/>
        <w:jc w:val="center"/>
        <w:rPr>
          <w:color w:val="000000"/>
          <w:sz w:val="28"/>
          <w:szCs w:val="28"/>
        </w:rPr>
      </w:pPr>
      <w:r>
        <w:rPr>
          <w:color w:val="000000"/>
          <w:sz w:val="28"/>
          <w:szCs w:val="28"/>
        </w:rPr>
        <w:t>Tel: 705-753-0350</w:t>
      </w:r>
    </w:p>
    <w:p w14:paraId="72A558DD" w14:textId="77777777" w:rsidR="006E20FF" w:rsidRDefault="00795107">
      <w:pPr>
        <w:pBdr>
          <w:top w:val="nil"/>
          <w:left w:val="nil"/>
          <w:bottom w:val="nil"/>
          <w:right w:val="nil"/>
          <w:between w:val="nil"/>
        </w:pBdr>
        <w:spacing w:after="0" w:line="240" w:lineRule="auto"/>
        <w:jc w:val="center"/>
        <w:rPr>
          <w:color w:val="000000"/>
          <w:sz w:val="28"/>
          <w:szCs w:val="28"/>
        </w:rPr>
      </w:pPr>
      <w:r>
        <w:rPr>
          <w:color w:val="000000"/>
          <w:sz w:val="28"/>
          <w:szCs w:val="28"/>
        </w:rPr>
        <w:t>Fax: 705-753-0362</w:t>
      </w:r>
    </w:p>
    <w:p w14:paraId="4C4F0434" w14:textId="77777777" w:rsidR="006E20FF" w:rsidRDefault="006E20FF">
      <w:pPr>
        <w:pBdr>
          <w:top w:val="nil"/>
          <w:left w:val="nil"/>
          <w:bottom w:val="nil"/>
          <w:right w:val="nil"/>
          <w:between w:val="nil"/>
        </w:pBdr>
        <w:spacing w:after="0" w:line="240" w:lineRule="auto"/>
        <w:jc w:val="center"/>
        <w:rPr>
          <w:color w:val="000000"/>
          <w:sz w:val="28"/>
          <w:szCs w:val="28"/>
        </w:rPr>
      </w:pPr>
    </w:p>
    <w:p w14:paraId="0E612AB7" w14:textId="77777777" w:rsidR="006E20FF" w:rsidRDefault="006E20FF">
      <w:pPr>
        <w:pBdr>
          <w:top w:val="nil"/>
          <w:left w:val="nil"/>
          <w:bottom w:val="nil"/>
          <w:right w:val="nil"/>
          <w:between w:val="nil"/>
        </w:pBdr>
        <w:spacing w:after="0" w:line="240" w:lineRule="auto"/>
        <w:jc w:val="center"/>
        <w:rPr>
          <w:color w:val="000000"/>
          <w:sz w:val="28"/>
          <w:szCs w:val="28"/>
        </w:rPr>
      </w:pPr>
    </w:p>
    <w:p w14:paraId="40B07091" w14:textId="77777777" w:rsidR="006E20FF" w:rsidRDefault="00795107">
      <w:pPr>
        <w:pBdr>
          <w:top w:val="nil"/>
          <w:left w:val="nil"/>
          <w:bottom w:val="nil"/>
          <w:right w:val="nil"/>
          <w:between w:val="nil"/>
        </w:pBdr>
        <w:spacing w:after="0" w:line="240" w:lineRule="auto"/>
        <w:jc w:val="center"/>
        <w:rPr>
          <w:color w:val="000000"/>
          <w:sz w:val="32"/>
          <w:szCs w:val="32"/>
        </w:rPr>
      </w:pPr>
      <w:r>
        <w:rPr>
          <w:color w:val="000000"/>
          <w:sz w:val="32"/>
          <w:szCs w:val="32"/>
        </w:rPr>
        <w:t>Price List</w:t>
      </w:r>
    </w:p>
    <w:p w14:paraId="4BDB4C75" w14:textId="77777777" w:rsidR="006E20FF" w:rsidRDefault="006E20FF">
      <w:pPr>
        <w:pBdr>
          <w:top w:val="nil"/>
          <w:left w:val="nil"/>
          <w:bottom w:val="nil"/>
          <w:right w:val="nil"/>
          <w:between w:val="nil"/>
        </w:pBdr>
        <w:spacing w:after="0" w:line="240" w:lineRule="auto"/>
        <w:jc w:val="center"/>
        <w:rPr>
          <w:color w:val="000000"/>
          <w:sz w:val="32"/>
          <w:szCs w:val="32"/>
        </w:rPr>
      </w:pPr>
    </w:p>
    <w:p w14:paraId="3710FFEB" w14:textId="639C3A93" w:rsidR="006E20FF" w:rsidRDefault="00795107">
      <w:pPr>
        <w:pBdr>
          <w:top w:val="nil"/>
          <w:left w:val="nil"/>
          <w:bottom w:val="nil"/>
          <w:right w:val="nil"/>
          <w:between w:val="nil"/>
        </w:pBdr>
        <w:spacing w:after="0" w:line="240" w:lineRule="auto"/>
        <w:jc w:val="center"/>
        <w:rPr>
          <w:color w:val="000000"/>
          <w:sz w:val="32"/>
          <w:szCs w:val="32"/>
        </w:rPr>
      </w:pPr>
      <w:r>
        <w:rPr>
          <w:color w:val="000000"/>
          <w:sz w:val="32"/>
          <w:szCs w:val="32"/>
        </w:rPr>
        <w:t xml:space="preserve">Effective date: </w:t>
      </w:r>
      <w:r w:rsidR="00450A1B">
        <w:rPr>
          <w:color w:val="000000"/>
          <w:sz w:val="32"/>
          <w:szCs w:val="32"/>
        </w:rPr>
        <w:t>June 10</w:t>
      </w:r>
      <w:r w:rsidR="00450A1B" w:rsidRPr="00450A1B">
        <w:rPr>
          <w:color w:val="000000"/>
          <w:sz w:val="32"/>
          <w:szCs w:val="32"/>
          <w:vertAlign w:val="superscript"/>
        </w:rPr>
        <w:t>th</w:t>
      </w:r>
      <w:r w:rsidR="00450A1B">
        <w:rPr>
          <w:color w:val="000000"/>
          <w:sz w:val="32"/>
          <w:szCs w:val="32"/>
        </w:rPr>
        <w:t>, 2026</w:t>
      </w:r>
    </w:p>
    <w:p w14:paraId="2236A4ED" w14:textId="77777777" w:rsidR="006E20FF" w:rsidRDefault="006E20FF">
      <w:pPr>
        <w:pBdr>
          <w:top w:val="nil"/>
          <w:left w:val="nil"/>
          <w:bottom w:val="nil"/>
          <w:right w:val="nil"/>
          <w:between w:val="nil"/>
        </w:pBdr>
        <w:spacing w:after="0" w:line="240" w:lineRule="auto"/>
        <w:jc w:val="center"/>
        <w:rPr>
          <w:color w:val="000000"/>
          <w:sz w:val="32"/>
          <w:szCs w:val="32"/>
        </w:rPr>
      </w:pPr>
    </w:p>
    <w:p w14:paraId="51787DE0" w14:textId="77777777" w:rsidR="002B33E0" w:rsidRDefault="002B33E0" w:rsidP="002B33E0">
      <w:pPr>
        <w:pBdr>
          <w:top w:val="nil"/>
          <w:left w:val="nil"/>
          <w:bottom w:val="nil"/>
          <w:right w:val="nil"/>
          <w:between w:val="nil"/>
        </w:pBdr>
        <w:spacing w:after="0" w:line="240" w:lineRule="auto"/>
        <w:rPr>
          <w:color w:val="000000"/>
          <w:sz w:val="32"/>
          <w:szCs w:val="32"/>
        </w:rPr>
      </w:pPr>
    </w:p>
    <w:p w14:paraId="38018794" w14:textId="27E1D86C" w:rsidR="006E20FF" w:rsidRDefault="00795107" w:rsidP="002B33E0">
      <w:pPr>
        <w:pBdr>
          <w:top w:val="nil"/>
          <w:left w:val="nil"/>
          <w:bottom w:val="nil"/>
          <w:right w:val="nil"/>
          <w:between w:val="nil"/>
        </w:pBdr>
        <w:spacing w:after="0" w:line="240" w:lineRule="auto"/>
        <w:rPr>
          <w:color w:val="000000"/>
          <w:sz w:val="32"/>
          <w:szCs w:val="32"/>
        </w:rPr>
      </w:pPr>
      <w:r>
        <w:rPr>
          <w:color w:val="000000"/>
          <w:sz w:val="32"/>
          <w:szCs w:val="32"/>
          <w:u w:val="single"/>
        </w:rPr>
        <w:t>Sturgeon Falls</w:t>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Pr>
          <w:color w:val="000000"/>
          <w:sz w:val="32"/>
          <w:szCs w:val="32"/>
          <w:u w:val="single"/>
        </w:rPr>
        <w:t>Verner</w:t>
      </w:r>
    </w:p>
    <w:p w14:paraId="0847B95E" w14:textId="77777777" w:rsidR="002B33E0" w:rsidRDefault="002B33E0" w:rsidP="002B33E0">
      <w:pPr>
        <w:pBdr>
          <w:top w:val="nil"/>
          <w:left w:val="nil"/>
          <w:bottom w:val="nil"/>
          <w:right w:val="nil"/>
          <w:between w:val="nil"/>
        </w:pBdr>
        <w:spacing w:after="0" w:line="240" w:lineRule="auto"/>
        <w:rPr>
          <w:color w:val="000000"/>
          <w:sz w:val="32"/>
          <w:szCs w:val="32"/>
        </w:rPr>
      </w:pPr>
    </w:p>
    <w:p w14:paraId="0B138C24" w14:textId="469498F9" w:rsidR="002B33E0" w:rsidRDefault="00795107" w:rsidP="002B33E0">
      <w:pPr>
        <w:pBdr>
          <w:top w:val="nil"/>
          <w:left w:val="nil"/>
          <w:bottom w:val="nil"/>
          <w:right w:val="nil"/>
          <w:between w:val="nil"/>
        </w:pBdr>
        <w:spacing w:after="0" w:line="240" w:lineRule="auto"/>
        <w:rPr>
          <w:color w:val="000000"/>
          <w:sz w:val="32"/>
          <w:szCs w:val="32"/>
        </w:rPr>
      </w:pPr>
      <w:r>
        <w:rPr>
          <w:color w:val="000000"/>
          <w:sz w:val="32"/>
          <w:szCs w:val="32"/>
        </w:rPr>
        <w:t>Collin Bourgeois</w:t>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Pr>
          <w:color w:val="000000"/>
          <w:sz w:val="32"/>
          <w:szCs w:val="32"/>
        </w:rPr>
        <w:t>Nadine Berger</w:t>
      </w:r>
    </w:p>
    <w:p w14:paraId="378F2215" w14:textId="382F04C9" w:rsidR="006E20FF" w:rsidRDefault="00795107" w:rsidP="002B33E0">
      <w:pPr>
        <w:pBdr>
          <w:top w:val="nil"/>
          <w:left w:val="nil"/>
          <w:bottom w:val="nil"/>
          <w:right w:val="nil"/>
          <w:between w:val="nil"/>
        </w:pBdr>
        <w:spacing w:after="0" w:line="240" w:lineRule="auto"/>
        <w:rPr>
          <w:color w:val="000000"/>
          <w:sz w:val="32"/>
          <w:szCs w:val="32"/>
        </w:rPr>
      </w:pPr>
      <w:r>
        <w:rPr>
          <w:color w:val="000000"/>
          <w:sz w:val="32"/>
          <w:szCs w:val="32"/>
        </w:rPr>
        <w:t>Licence # 20007</w:t>
      </w:r>
      <w:r w:rsidR="002B33E0">
        <w:rPr>
          <w:color w:val="000000"/>
          <w:sz w:val="32"/>
          <w:szCs w:val="32"/>
        </w:rPr>
        <w:t>5</w:t>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Pr>
          <w:color w:val="000000"/>
          <w:sz w:val="32"/>
          <w:szCs w:val="32"/>
        </w:rPr>
        <w:t>Licence # 303730</w:t>
      </w:r>
    </w:p>
    <w:p w14:paraId="3DCB5F69" w14:textId="5C80C83F" w:rsidR="006E20FF" w:rsidRDefault="00795107" w:rsidP="002B33E0">
      <w:pPr>
        <w:pBdr>
          <w:top w:val="nil"/>
          <w:left w:val="nil"/>
          <w:bottom w:val="nil"/>
          <w:right w:val="nil"/>
          <w:between w:val="nil"/>
        </w:pBdr>
        <w:spacing w:after="0" w:line="240" w:lineRule="auto"/>
        <w:rPr>
          <w:color w:val="000000"/>
          <w:sz w:val="32"/>
          <w:szCs w:val="32"/>
        </w:rPr>
      </w:pPr>
      <w:r>
        <w:rPr>
          <w:color w:val="000000"/>
          <w:sz w:val="32"/>
          <w:szCs w:val="32"/>
        </w:rPr>
        <w:t>705-753-035</w:t>
      </w:r>
      <w:r w:rsidR="002B33E0">
        <w:rPr>
          <w:color w:val="000000"/>
          <w:sz w:val="32"/>
          <w:szCs w:val="32"/>
        </w:rPr>
        <w:t>0</w:t>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sidR="002B33E0">
        <w:rPr>
          <w:color w:val="000000"/>
          <w:sz w:val="32"/>
          <w:szCs w:val="32"/>
        </w:rPr>
        <w:tab/>
      </w:r>
      <w:r>
        <w:rPr>
          <w:color w:val="000000"/>
          <w:sz w:val="32"/>
          <w:szCs w:val="32"/>
        </w:rPr>
        <w:t>705-594-2321</w:t>
      </w:r>
    </w:p>
    <w:p w14:paraId="3E18128A" w14:textId="77777777" w:rsidR="006E20FF" w:rsidRDefault="00795107" w:rsidP="002B33E0">
      <w:pPr>
        <w:jc w:val="center"/>
        <w:rPr>
          <w:rFonts w:ascii="Arial" w:eastAsia="Arial" w:hAnsi="Arial" w:cs="Arial"/>
          <w:sz w:val="32"/>
          <w:szCs w:val="32"/>
        </w:rPr>
      </w:pPr>
      <w:r>
        <w:br w:type="page"/>
      </w:r>
    </w:p>
    <w:p w14:paraId="3C8C1857"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658EA422" w14:textId="77777777" w:rsidR="006E20FF" w:rsidRDefault="00795107">
      <w:pPr>
        <w:pBdr>
          <w:top w:val="nil"/>
          <w:left w:val="nil"/>
          <w:bottom w:val="nil"/>
          <w:right w:val="nil"/>
          <w:between w:val="nil"/>
        </w:pBdr>
        <w:spacing w:after="0" w:line="240" w:lineRule="auto"/>
        <w:ind w:left="2160" w:firstLine="720"/>
        <w:rPr>
          <w:rFonts w:ascii="Arial" w:eastAsia="Arial" w:hAnsi="Arial" w:cs="Arial"/>
          <w:color w:val="000000"/>
          <w:sz w:val="36"/>
          <w:szCs w:val="36"/>
          <w:u w:val="single"/>
        </w:rPr>
      </w:pPr>
      <w:r>
        <w:rPr>
          <w:rFonts w:ascii="Arial" w:eastAsia="Arial" w:hAnsi="Arial" w:cs="Arial"/>
          <w:color w:val="000000"/>
          <w:sz w:val="36"/>
          <w:szCs w:val="36"/>
          <w:u w:val="single"/>
        </w:rPr>
        <w:t>Theoret Bourgeois</w:t>
      </w:r>
    </w:p>
    <w:p w14:paraId="2C3BA716" w14:textId="77777777" w:rsidR="006E20FF" w:rsidRDefault="00795107">
      <w:pPr>
        <w:pBdr>
          <w:top w:val="nil"/>
          <w:left w:val="nil"/>
          <w:bottom w:val="nil"/>
          <w:right w:val="nil"/>
          <w:between w:val="nil"/>
        </w:pBdr>
        <w:spacing w:after="0" w:line="240" w:lineRule="auto"/>
        <w:ind w:left="2160"/>
        <w:rPr>
          <w:rFonts w:ascii="Arial" w:eastAsia="Arial" w:hAnsi="Arial" w:cs="Arial"/>
          <w:color w:val="000000"/>
          <w:sz w:val="16"/>
          <w:szCs w:val="16"/>
          <w:u w:val="single"/>
        </w:rPr>
      </w:pPr>
      <w:r>
        <w:rPr>
          <w:rFonts w:ascii="Arial" w:eastAsia="Arial" w:hAnsi="Arial" w:cs="Arial"/>
          <w:color w:val="000000"/>
          <w:sz w:val="16"/>
          <w:szCs w:val="16"/>
        </w:rPr>
        <w:t xml:space="preserve">                   Salon </w:t>
      </w:r>
      <w:proofErr w:type="spellStart"/>
      <w:r>
        <w:rPr>
          <w:rFonts w:ascii="Arial" w:eastAsia="Arial" w:hAnsi="Arial" w:cs="Arial"/>
          <w:color w:val="000000"/>
          <w:sz w:val="16"/>
          <w:szCs w:val="16"/>
        </w:rPr>
        <w:t>funéraire</w:t>
      </w:r>
      <w:proofErr w:type="spellEnd"/>
      <w:r>
        <w:rPr>
          <w:rFonts w:ascii="Arial" w:eastAsia="Arial" w:hAnsi="Arial" w:cs="Arial"/>
          <w:color w:val="000000"/>
          <w:sz w:val="16"/>
          <w:szCs w:val="16"/>
        </w:rPr>
        <w:t xml:space="preserve"> Inc.- funeral home inc</w:t>
      </w:r>
      <w:r>
        <w:rPr>
          <w:rFonts w:ascii="Arial" w:eastAsia="Arial" w:hAnsi="Arial" w:cs="Arial"/>
          <w:color w:val="000000"/>
          <w:sz w:val="16"/>
          <w:szCs w:val="16"/>
          <w:u w:val="single"/>
        </w:rPr>
        <w:t>.</w:t>
      </w:r>
    </w:p>
    <w:p w14:paraId="0785BEB4" w14:textId="77777777" w:rsidR="006E20FF" w:rsidRDefault="00795107">
      <w:pPr>
        <w:pBdr>
          <w:top w:val="nil"/>
          <w:left w:val="nil"/>
          <w:bottom w:val="nil"/>
          <w:right w:val="nil"/>
          <w:between w:val="nil"/>
        </w:pBdr>
        <w:spacing w:after="0" w:line="240" w:lineRule="auto"/>
        <w:rPr>
          <w:rFonts w:ascii="Arial" w:eastAsia="Arial" w:hAnsi="Arial" w:cs="Arial"/>
          <w:color w:val="000000"/>
          <w:sz w:val="12"/>
          <w:szCs w:val="12"/>
        </w:rPr>
      </w:pPr>
      <w:r>
        <w:rPr>
          <w:rFonts w:ascii="Arial" w:eastAsia="Arial" w:hAnsi="Arial" w:cs="Arial"/>
          <w:color w:val="000000"/>
          <w:sz w:val="12"/>
          <w:szCs w:val="12"/>
        </w:rPr>
        <w:t xml:space="preserve">                                                                        Owned and operated by Collin P. Bourgeois, Ontario licensed funeral director</w:t>
      </w:r>
    </w:p>
    <w:p w14:paraId="30F1AC59" w14:textId="77777777" w:rsidR="006E20FF" w:rsidRDefault="006E20FF">
      <w:pPr>
        <w:pBdr>
          <w:top w:val="nil"/>
          <w:left w:val="nil"/>
          <w:bottom w:val="nil"/>
          <w:right w:val="nil"/>
          <w:between w:val="nil"/>
        </w:pBdr>
        <w:spacing w:after="0" w:line="240" w:lineRule="auto"/>
        <w:rPr>
          <w:rFonts w:ascii="Arial" w:eastAsia="Arial" w:hAnsi="Arial" w:cs="Arial"/>
          <w:color w:val="000000"/>
          <w:sz w:val="16"/>
          <w:szCs w:val="16"/>
        </w:rPr>
      </w:pPr>
    </w:p>
    <w:p w14:paraId="426DAB92" w14:textId="4AC65514" w:rsidR="006E20FF" w:rsidRDefault="00795107" w:rsidP="002D774E">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119, rue King St</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2, rue Racette</w:t>
      </w:r>
    </w:p>
    <w:p w14:paraId="045BE6B2" w14:textId="7B929987" w:rsidR="006E20FF" w:rsidRDefault="002D774E" w:rsidP="002D774E">
      <w:pPr>
        <w:pBdr>
          <w:top w:val="nil"/>
          <w:left w:val="nil"/>
          <w:bottom w:val="nil"/>
          <w:right w:val="nil"/>
          <w:between w:val="nil"/>
        </w:pBdr>
        <w:spacing w:after="0" w:line="240" w:lineRule="auto"/>
        <w:ind w:left="2160"/>
        <w:rPr>
          <w:rFonts w:ascii="Arial" w:eastAsia="Arial" w:hAnsi="Arial" w:cs="Arial"/>
          <w:color w:val="000000"/>
          <w:sz w:val="16"/>
          <w:szCs w:val="16"/>
        </w:rPr>
      </w:pPr>
      <w:r>
        <w:rPr>
          <w:rFonts w:ascii="Arial" w:eastAsia="Arial" w:hAnsi="Arial" w:cs="Arial"/>
          <w:color w:val="000000"/>
          <w:sz w:val="16"/>
          <w:szCs w:val="16"/>
        </w:rPr>
        <w:t xml:space="preserve">      </w:t>
      </w:r>
      <w:r w:rsidR="00795107">
        <w:rPr>
          <w:rFonts w:ascii="Arial" w:eastAsia="Arial" w:hAnsi="Arial" w:cs="Arial"/>
          <w:color w:val="000000"/>
          <w:sz w:val="16"/>
          <w:szCs w:val="16"/>
        </w:rPr>
        <w:t>Sturgeon Falls, ON</w:t>
      </w:r>
      <w:r w:rsidR="00795107">
        <w:rPr>
          <w:rFonts w:ascii="Arial" w:eastAsia="Arial" w:hAnsi="Arial" w:cs="Arial"/>
          <w:color w:val="000000"/>
          <w:sz w:val="16"/>
          <w:szCs w:val="16"/>
        </w:rPr>
        <w:tab/>
      </w:r>
      <w:r w:rsidR="00795107">
        <w:rPr>
          <w:rFonts w:ascii="Arial" w:eastAsia="Arial" w:hAnsi="Arial" w:cs="Arial"/>
          <w:color w:val="000000"/>
          <w:sz w:val="16"/>
          <w:szCs w:val="16"/>
        </w:rPr>
        <w:tab/>
      </w:r>
      <w:r>
        <w:rPr>
          <w:rFonts w:ascii="Arial" w:eastAsia="Arial" w:hAnsi="Arial" w:cs="Arial"/>
          <w:color w:val="000000"/>
          <w:sz w:val="16"/>
          <w:szCs w:val="16"/>
        </w:rPr>
        <w:t xml:space="preserve">           </w:t>
      </w:r>
      <w:r w:rsidR="00795107">
        <w:rPr>
          <w:rFonts w:ascii="Arial" w:eastAsia="Arial" w:hAnsi="Arial" w:cs="Arial"/>
          <w:color w:val="000000"/>
          <w:sz w:val="16"/>
          <w:szCs w:val="16"/>
        </w:rPr>
        <w:t>Verner, ON</w:t>
      </w:r>
    </w:p>
    <w:p w14:paraId="54ADE84B" w14:textId="4218CD79" w:rsidR="006E20FF" w:rsidRDefault="002D774E" w:rsidP="002D774E">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 xml:space="preserve"> </w:t>
      </w:r>
      <w:r w:rsidR="00795107">
        <w:rPr>
          <w:rFonts w:ascii="Arial" w:eastAsia="Arial" w:hAnsi="Arial" w:cs="Arial"/>
          <w:color w:val="000000"/>
          <w:sz w:val="16"/>
          <w:szCs w:val="16"/>
        </w:rPr>
        <w:t>P2B 1R2</w:t>
      </w:r>
      <w:r w:rsidR="00795107">
        <w:rPr>
          <w:rFonts w:ascii="Arial" w:eastAsia="Arial" w:hAnsi="Arial" w:cs="Arial"/>
          <w:color w:val="000000"/>
          <w:sz w:val="16"/>
          <w:szCs w:val="16"/>
        </w:rPr>
        <w:tab/>
      </w:r>
      <w:r w:rsidR="00795107">
        <w:rPr>
          <w:rFonts w:ascii="Arial" w:eastAsia="Arial" w:hAnsi="Arial" w:cs="Arial"/>
          <w:color w:val="000000"/>
          <w:sz w:val="16"/>
          <w:szCs w:val="16"/>
        </w:rPr>
        <w:tab/>
      </w:r>
      <w:r w:rsidR="00795107">
        <w:rPr>
          <w:rFonts w:ascii="Arial" w:eastAsia="Arial" w:hAnsi="Arial" w:cs="Arial"/>
          <w:color w:val="000000"/>
          <w:sz w:val="16"/>
          <w:szCs w:val="16"/>
        </w:rPr>
        <w:tab/>
      </w:r>
      <w:r w:rsidR="00795107">
        <w:rPr>
          <w:rFonts w:ascii="Arial" w:eastAsia="Arial" w:hAnsi="Arial" w:cs="Arial"/>
          <w:color w:val="000000"/>
          <w:sz w:val="16"/>
          <w:szCs w:val="16"/>
        </w:rPr>
        <w:tab/>
        <w:t>P0H 2M0</w:t>
      </w:r>
    </w:p>
    <w:p w14:paraId="2EB576D7" w14:textId="6FABEA40" w:rsidR="006E20FF" w:rsidRDefault="00795107" w:rsidP="002D774E">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705.753.0350</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705.594.2321</w:t>
      </w:r>
    </w:p>
    <w:p w14:paraId="029CD7AC" w14:textId="69495143" w:rsidR="006E20FF" w:rsidRPr="00D64708" w:rsidRDefault="00795107" w:rsidP="002D774E">
      <w:pPr>
        <w:pBdr>
          <w:top w:val="nil"/>
          <w:left w:val="nil"/>
          <w:bottom w:val="nil"/>
          <w:right w:val="nil"/>
          <w:between w:val="nil"/>
        </w:pBdr>
        <w:spacing w:after="0" w:line="240" w:lineRule="auto"/>
        <w:jc w:val="center"/>
        <w:rPr>
          <w:rFonts w:ascii="Arial" w:eastAsia="Arial" w:hAnsi="Arial" w:cs="Arial"/>
          <w:color w:val="000000"/>
          <w:sz w:val="16"/>
          <w:szCs w:val="16"/>
          <w:lang w:val="fr-CA"/>
        </w:rPr>
      </w:pPr>
      <w:r w:rsidRPr="00D64708">
        <w:rPr>
          <w:rFonts w:ascii="Arial" w:eastAsia="Arial" w:hAnsi="Arial" w:cs="Arial"/>
          <w:color w:val="000000"/>
          <w:sz w:val="16"/>
          <w:szCs w:val="16"/>
          <w:lang w:val="fr-CA"/>
        </w:rPr>
        <w:t>Fax/</w:t>
      </w:r>
      <w:proofErr w:type="spellStart"/>
      <w:r w:rsidRPr="00D64708">
        <w:rPr>
          <w:rFonts w:ascii="Arial" w:eastAsia="Arial" w:hAnsi="Arial" w:cs="Arial"/>
          <w:color w:val="000000"/>
          <w:sz w:val="16"/>
          <w:szCs w:val="16"/>
          <w:lang w:val="fr-CA"/>
        </w:rPr>
        <w:t>Téléc</w:t>
      </w:r>
      <w:proofErr w:type="spellEnd"/>
      <w:r w:rsidRPr="00D64708">
        <w:rPr>
          <w:rFonts w:ascii="Arial" w:eastAsia="Arial" w:hAnsi="Arial" w:cs="Arial"/>
          <w:color w:val="000000"/>
          <w:sz w:val="16"/>
          <w:szCs w:val="16"/>
          <w:lang w:val="fr-CA"/>
        </w:rPr>
        <w:t>: 705.753.0362</w:t>
      </w:r>
      <w:r w:rsidRPr="00D64708">
        <w:rPr>
          <w:rFonts w:ascii="Arial" w:eastAsia="Arial" w:hAnsi="Arial" w:cs="Arial"/>
          <w:color w:val="000000"/>
          <w:sz w:val="16"/>
          <w:szCs w:val="16"/>
          <w:lang w:val="fr-CA"/>
        </w:rPr>
        <w:tab/>
      </w:r>
      <w:r w:rsidRPr="00D64708">
        <w:rPr>
          <w:rFonts w:ascii="Arial" w:eastAsia="Arial" w:hAnsi="Arial" w:cs="Arial"/>
          <w:color w:val="000000"/>
          <w:sz w:val="16"/>
          <w:szCs w:val="16"/>
          <w:lang w:val="fr-CA"/>
        </w:rPr>
        <w:tab/>
      </w:r>
      <w:hyperlink r:id="rId7">
        <w:r w:rsidRPr="00D64708">
          <w:rPr>
            <w:rFonts w:ascii="Arial" w:eastAsia="Arial" w:hAnsi="Arial" w:cs="Arial"/>
            <w:color w:val="0000FF"/>
            <w:sz w:val="16"/>
            <w:szCs w:val="16"/>
            <w:u w:val="single"/>
            <w:lang w:val="fr-CA"/>
          </w:rPr>
          <w:t>www.theoretbourgeois.com</w:t>
        </w:r>
      </w:hyperlink>
      <w:r w:rsidRPr="00D64708">
        <w:rPr>
          <w:rFonts w:ascii="Arial" w:eastAsia="Arial" w:hAnsi="Arial" w:cs="Arial"/>
          <w:color w:val="000000"/>
          <w:sz w:val="16"/>
          <w:szCs w:val="16"/>
          <w:lang w:val="fr-CA"/>
        </w:rPr>
        <w:tab/>
        <w:t xml:space="preserve">             </w:t>
      </w:r>
      <w:proofErr w:type="gramStart"/>
      <w:r w:rsidRPr="00D64708">
        <w:rPr>
          <w:rFonts w:ascii="Arial" w:eastAsia="Arial" w:hAnsi="Arial" w:cs="Arial"/>
          <w:color w:val="000000"/>
          <w:sz w:val="16"/>
          <w:szCs w:val="16"/>
          <w:lang w:val="fr-CA"/>
        </w:rPr>
        <w:t>e-mail:theoretbourgeois@</w:t>
      </w:r>
      <w:r w:rsidR="00A52056" w:rsidRPr="00D64708">
        <w:rPr>
          <w:rFonts w:ascii="Arial" w:eastAsia="Arial" w:hAnsi="Arial" w:cs="Arial"/>
          <w:color w:val="000000"/>
          <w:sz w:val="16"/>
          <w:szCs w:val="16"/>
          <w:lang w:val="fr-CA"/>
        </w:rPr>
        <w:t>gmail.com</w:t>
      </w:r>
      <w:proofErr w:type="gramEnd"/>
    </w:p>
    <w:p w14:paraId="560A927D" w14:textId="77777777" w:rsidR="006E20FF" w:rsidRPr="00D64708" w:rsidRDefault="006E20FF">
      <w:pPr>
        <w:pBdr>
          <w:top w:val="nil"/>
          <w:left w:val="nil"/>
          <w:bottom w:val="nil"/>
          <w:right w:val="nil"/>
          <w:between w:val="nil"/>
        </w:pBdr>
        <w:spacing w:after="0" w:line="240" w:lineRule="auto"/>
        <w:rPr>
          <w:rFonts w:ascii="Arial" w:eastAsia="Arial" w:hAnsi="Arial" w:cs="Arial"/>
          <w:color w:val="000000"/>
          <w:sz w:val="32"/>
          <w:szCs w:val="32"/>
          <w:lang w:val="fr-CA"/>
        </w:rPr>
      </w:pPr>
    </w:p>
    <w:p w14:paraId="6EA2974E" w14:textId="77777777" w:rsidR="006E20FF" w:rsidRDefault="00795107">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Explanation of Services</w:t>
      </w:r>
    </w:p>
    <w:p w14:paraId="6E9390A1" w14:textId="77777777" w:rsidR="006E20FF" w:rsidRDefault="006E20FF">
      <w:pPr>
        <w:pBdr>
          <w:top w:val="nil"/>
          <w:left w:val="nil"/>
          <w:bottom w:val="nil"/>
          <w:right w:val="nil"/>
          <w:between w:val="nil"/>
        </w:pBdr>
        <w:spacing w:after="0" w:line="240" w:lineRule="auto"/>
        <w:rPr>
          <w:rFonts w:ascii="Arial" w:eastAsia="Arial" w:hAnsi="Arial" w:cs="Arial"/>
          <w:color w:val="000000"/>
        </w:rPr>
      </w:pPr>
    </w:p>
    <w:p w14:paraId="2E207616" w14:textId="77777777" w:rsidR="006E20FF" w:rsidRDefault="00795107">
      <w:pPr>
        <w:spacing w:after="0" w:line="240" w:lineRule="auto"/>
        <w:rPr>
          <w:rFonts w:ascii="Arial" w:eastAsia="Arial" w:hAnsi="Arial" w:cs="Arial"/>
          <w:b/>
        </w:rPr>
      </w:pPr>
      <w:r>
        <w:rPr>
          <w:rFonts w:ascii="Arial" w:eastAsia="Arial" w:hAnsi="Arial" w:cs="Arial"/>
          <w:b/>
        </w:rPr>
        <w:t>Professional &amp; Staff Services – fall into the following categories</w:t>
      </w:r>
    </w:p>
    <w:p w14:paraId="2E5EFEBD" w14:textId="77777777" w:rsidR="006E20FF" w:rsidRDefault="006E20FF">
      <w:pPr>
        <w:spacing w:after="0" w:line="240" w:lineRule="auto"/>
      </w:pPr>
    </w:p>
    <w:p w14:paraId="0D5F5CD9" w14:textId="77777777" w:rsidR="006E20FF" w:rsidRDefault="00795107">
      <w:pPr>
        <w:spacing w:after="0" w:line="240" w:lineRule="auto"/>
        <w:rPr>
          <w:rFonts w:ascii="Arial" w:eastAsia="Arial" w:hAnsi="Arial" w:cs="Arial"/>
          <w:b/>
        </w:rPr>
      </w:pPr>
      <w:r>
        <w:rPr>
          <w:rFonts w:ascii="Arial" w:eastAsia="Arial" w:hAnsi="Arial" w:cs="Arial"/>
          <w:b/>
        </w:rPr>
        <w:t>1) Co-ordinating activities, rites, ceremonies</w:t>
      </w:r>
      <w:r>
        <w:rPr>
          <w:rFonts w:ascii="Arial" w:eastAsia="Arial" w:hAnsi="Arial" w:cs="Arial"/>
          <w:b/>
        </w:rPr>
        <w:tab/>
      </w:r>
      <w:r>
        <w:rPr>
          <w:rFonts w:ascii="Arial" w:eastAsia="Arial" w:hAnsi="Arial" w:cs="Arial"/>
          <w:b/>
        </w:rPr>
        <w:tab/>
        <w:t>$545.00</w:t>
      </w:r>
    </w:p>
    <w:p w14:paraId="1E79AF8D" w14:textId="77777777" w:rsidR="006E20FF" w:rsidRDefault="00795107">
      <w:pPr>
        <w:numPr>
          <w:ilvl w:val="0"/>
          <w:numId w:val="2"/>
        </w:numPr>
        <w:spacing w:after="0" w:line="240" w:lineRule="auto"/>
        <w:ind w:left="360"/>
      </w:pPr>
      <w:r>
        <w:rPr>
          <w:rFonts w:ascii="Arial" w:eastAsia="Arial" w:hAnsi="Arial" w:cs="Arial"/>
        </w:rPr>
        <w:t>Professional consultation with licensed personnel, including, but not limited to, expert advice on options to meet your needs</w:t>
      </w:r>
    </w:p>
    <w:p w14:paraId="3D5068F9" w14:textId="77777777" w:rsidR="006E20FF" w:rsidRDefault="00795107">
      <w:pPr>
        <w:numPr>
          <w:ilvl w:val="0"/>
          <w:numId w:val="2"/>
        </w:numPr>
        <w:spacing w:after="0" w:line="240" w:lineRule="auto"/>
        <w:ind w:left="360"/>
      </w:pPr>
      <w:r>
        <w:rPr>
          <w:rFonts w:ascii="Arial" w:eastAsia="Arial" w:hAnsi="Arial" w:cs="Arial"/>
        </w:rPr>
        <w:t xml:space="preserve">Co-ordination of all activities, rites and ceremonies, before, during and after they have been provided, including services and supplies provided by us, as well as those provided by third party suppliers, such as flowers and death notices. </w:t>
      </w:r>
    </w:p>
    <w:p w14:paraId="50D7ED80" w14:textId="77777777" w:rsidR="006E20FF" w:rsidRDefault="006E20FF">
      <w:pPr>
        <w:spacing w:after="0" w:line="240" w:lineRule="auto"/>
        <w:ind w:left="720"/>
        <w:rPr>
          <w:rFonts w:ascii="Arial" w:eastAsia="Arial" w:hAnsi="Arial" w:cs="Arial"/>
        </w:rPr>
      </w:pPr>
    </w:p>
    <w:p w14:paraId="06BF2790" w14:textId="77777777" w:rsidR="006E20FF" w:rsidRDefault="00795107">
      <w:pPr>
        <w:spacing w:after="0" w:line="240" w:lineRule="auto"/>
        <w:rPr>
          <w:rFonts w:ascii="Arial" w:eastAsia="Arial" w:hAnsi="Arial" w:cs="Arial"/>
          <w:b/>
        </w:rPr>
      </w:pPr>
      <w:r>
        <w:rPr>
          <w:rFonts w:ascii="Arial" w:eastAsia="Arial" w:hAnsi="Arial" w:cs="Arial"/>
          <w:b/>
        </w:rPr>
        <w:t>2) Documentation – permits, forms, etc.</w:t>
      </w:r>
      <w:r>
        <w:rPr>
          <w:rFonts w:ascii="Arial" w:eastAsia="Arial" w:hAnsi="Arial" w:cs="Arial"/>
          <w:b/>
        </w:rPr>
        <w:tab/>
      </w:r>
      <w:r>
        <w:rPr>
          <w:rFonts w:ascii="Arial" w:eastAsia="Arial" w:hAnsi="Arial" w:cs="Arial"/>
          <w:b/>
        </w:rPr>
        <w:tab/>
      </w:r>
      <w:r>
        <w:rPr>
          <w:rFonts w:ascii="Arial" w:eastAsia="Arial" w:hAnsi="Arial" w:cs="Arial"/>
          <w:b/>
        </w:rPr>
        <w:tab/>
        <w:t>$325.00</w:t>
      </w:r>
    </w:p>
    <w:p w14:paraId="6E5D6D8A" w14:textId="77777777" w:rsidR="006E20FF" w:rsidRDefault="00795107">
      <w:pPr>
        <w:numPr>
          <w:ilvl w:val="0"/>
          <w:numId w:val="2"/>
        </w:numPr>
        <w:spacing w:after="0" w:line="240" w:lineRule="auto"/>
        <w:ind w:left="360"/>
      </w:pPr>
      <w:r>
        <w:rPr>
          <w:rFonts w:ascii="Arial" w:eastAsia="Arial" w:hAnsi="Arial" w:cs="Arial"/>
        </w:rPr>
        <w:t>Completion and filing of all documents necessary to carry out the services and supplies requested, including, but not limited to, death registration, burial permit, coroner’s certificate for cremation, documentation necessary to ship the body out of the country</w:t>
      </w:r>
    </w:p>
    <w:p w14:paraId="11404A1C" w14:textId="77777777" w:rsidR="006E20FF" w:rsidRDefault="00795107">
      <w:pPr>
        <w:numPr>
          <w:ilvl w:val="0"/>
          <w:numId w:val="2"/>
        </w:numPr>
        <w:spacing w:after="0" w:line="240" w:lineRule="auto"/>
        <w:ind w:left="360"/>
      </w:pPr>
      <w:r>
        <w:rPr>
          <w:rFonts w:ascii="Arial" w:eastAsia="Arial" w:hAnsi="Arial" w:cs="Arial"/>
        </w:rPr>
        <w:t>Provision of 12 Proofs of Death issued by Théorêt Bourgeois Inc (our proofs of death are usually accepted for most estate settlement purposes, but sometimes a provincial “Death Certificate” will be necessary and is available from the Office of the Registrar General).</w:t>
      </w:r>
    </w:p>
    <w:p w14:paraId="6A67DB20" w14:textId="77777777" w:rsidR="006E20FF" w:rsidRDefault="006E20FF">
      <w:pPr>
        <w:spacing w:after="0" w:line="240" w:lineRule="auto"/>
        <w:ind w:left="720"/>
        <w:rPr>
          <w:rFonts w:ascii="Arial" w:eastAsia="Arial" w:hAnsi="Arial" w:cs="Arial"/>
        </w:rPr>
      </w:pPr>
    </w:p>
    <w:p w14:paraId="2D4E5B5A" w14:textId="77777777" w:rsidR="006E20FF" w:rsidRDefault="00795107">
      <w:pPr>
        <w:spacing w:after="0" w:line="240" w:lineRule="auto"/>
        <w:rPr>
          <w:rFonts w:ascii="Arial" w:eastAsia="Arial" w:hAnsi="Arial" w:cs="Arial"/>
          <w:b/>
        </w:rPr>
      </w:pPr>
      <w:r>
        <w:rPr>
          <w:rFonts w:ascii="Arial" w:eastAsia="Arial" w:hAnsi="Arial" w:cs="Arial"/>
          <w:b/>
        </w:rPr>
        <w:t xml:space="preserve">3) Transport remains – initial or additional (within 90 km; additional fees apply beyond 90 km)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$230.00</w:t>
      </w:r>
    </w:p>
    <w:p w14:paraId="321367C9" w14:textId="697480B8" w:rsidR="006E20FF" w:rsidRDefault="00795107">
      <w:pPr>
        <w:numPr>
          <w:ilvl w:val="0"/>
          <w:numId w:val="3"/>
        </w:numPr>
        <w:pBdr>
          <w:top w:val="nil"/>
          <w:left w:val="nil"/>
          <w:bottom w:val="nil"/>
          <w:right w:val="nil"/>
          <w:between w:val="nil"/>
        </w:pBdr>
        <w:spacing w:after="0" w:line="240" w:lineRule="auto"/>
        <w:ind w:left="360"/>
        <w:rPr>
          <w:color w:val="000000"/>
        </w:rPr>
      </w:pPr>
      <w:r>
        <w:rPr>
          <w:rFonts w:ascii="Arial" w:eastAsia="Arial" w:hAnsi="Arial" w:cs="Arial"/>
          <w:color w:val="000000"/>
        </w:rPr>
        <w:t>Transportation of the remains from place</w:t>
      </w:r>
      <w:r w:rsidR="00EC46C4">
        <w:rPr>
          <w:rFonts w:ascii="Arial" w:eastAsia="Arial" w:hAnsi="Arial" w:cs="Arial"/>
          <w:color w:val="000000"/>
        </w:rPr>
        <w:t xml:space="preserve"> of death</w:t>
      </w:r>
      <w:r>
        <w:rPr>
          <w:rFonts w:ascii="Arial" w:eastAsia="Arial" w:hAnsi="Arial" w:cs="Arial"/>
          <w:color w:val="000000"/>
        </w:rPr>
        <w:t xml:space="preserve"> to </w:t>
      </w:r>
      <w:r w:rsidR="00EC46C4">
        <w:rPr>
          <w:rFonts w:ascii="Arial" w:eastAsia="Arial" w:hAnsi="Arial" w:cs="Arial"/>
          <w:color w:val="000000"/>
        </w:rPr>
        <w:t>the funeral homes’ facilities.</w:t>
      </w:r>
      <w:r>
        <w:rPr>
          <w:rFonts w:ascii="Arial" w:eastAsia="Arial" w:hAnsi="Arial" w:cs="Arial"/>
          <w:color w:val="000000"/>
        </w:rPr>
        <w:t xml:space="preserve"> </w:t>
      </w:r>
      <w:r w:rsidR="00EC46C4">
        <w:rPr>
          <w:rFonts w:ascii="Arial" w:eastAsia="Arial" w:hAnsi="Arial" w:cs="Arial"/>
          <w:color w:val="000000"/>
        </w:rPr>
        <w:t>F</w:t>
      </w:r>
      <w:r>
        <w:rPr>
          <w:rFonts w:ascii="Arial" w:eastAsia="Arial" w:hAnsi="Arial" w:cs="Arial"/>
          <w:color w:val="000000"/>
        </w:rPr>
        <w:t>or example</w:t>
      </w:r>
      <w:r w:rsidR="00EC46C4">
        <w:rPr>
          <w:rFonts w:ascii="Arial" w:eastAsia="Arial" w:hAnsi="Arial" w:cs="Arial"/>
          <w:color w:val="000000"/>
        </w:rPr>
        <w:t>;</w:t>
      </w:r>
      <w:r>
        <w:rPr>
          <w:rFonts w:ascii="Arial" w:eastAsia="Arial" w:hAnsi="Arial" w:cs="Arial"/>
          <w:color w:val="000000"/>
        </w:rPr>
        <w:t xml:space="preserve"> the hospital to the </w:t>
      </w:r>
      <w:r w:rsidR="00EC46C4">
        <w:rPr>
          <w:rFonts w:ascii="Arial" w:eastAsia="Arial" w:hAnsi="Arial" w:cs="Arial"/>
          <w:color w:val="000000"/>
        </w:rPr>
        <w:t>funeral home</w:t>
      </w:r>
      <w:r>
        <w:rPr>
          <w:rFonts w:ascii="Arial" w:eastAsia="Arial" w:hAnsi="Arial" w:cs="Arial"/>
          <w:color w:val="000000"/>
        </w:rPr>
        <w:t xml:space="preserve">, the </w:t>
      </w:r>
      <w:r w:rsidR="00EC46C4">
        <w:rPr>
          <w:rFonts w:ascii="Arial" w:eastAsia="Arial" w:hAnsi="Arial" w:cs="Arial"/>
          <w:color w:val="000000"/>
        </w:rPr>
        <w:t>deceased’s residence</w:t>
      </w:r>
      <w:r>
        <w:rPr>
          <w:rFonts w:ascii="Arial" w:eastAsia="Arial" w:hAnsi="Arial" w:cs="Arial"/>
          <w:color w:val="000000"/>
        </w:rPr>
        <w:t xml:space="preserve"> to the </w:t>
      </w:r>
      <w:r w:rsidR="00EC46C4">
        <w:rPr>
          <w:rFonts w:ascii="Arial" w:eastAsia="Arial" w:hAnsi="Arial" w:cs="Arial"/>
          <w:color w:val="000000"/>
        </w:rPr>
        <w:t>funeral home, etc...</w:t>
      </w:r>
    </w:p>
    <w:p w14:paraId="2D814690" w14:textId="77777777" w:rsidR="006E20FF" w:rsidRDefault="006E20FF">
      <w:pPr>
        <w:spacing w:after="0" w:line="240" w:lineRule="auto"/>
        <w:rPr>
          <w:rFonts w:ascii="Arial" w:eastAsia="Arial" w:hAnsi="Arial" w:cs="Arial"/>
        </w:rPr>
      </w:pPr>
    </w:p>
    <w:p w14:paraId="537CD329" w14:textId="77777777" w:rsidR="006E20FF" w:rsidRDefault="00795107">
      <w:pPr>
        <w:spacing w:after="0" w:line="240" w:lineRule="auto"/>
        <w:rPr>
          <w:rFonts w:ascii="Arial" w:eastAsia="Arial" w:hAnsi="Arial" w:cs="Arial"/>
          <w:b/>
        </w:rPr>
      </w:pPr>
      <w:r>
        <w:rPr>
          <w:rFonts w:ascii="Arial" w:eastAsia="Arial" w:hAnsi="Arial" w:cs="Arial"/>
          <w:b/>
        </w:rPr>
        <w:t>4) Basic preparation of remains</w:t>
      </w:r>
      <w:r>
        <w:rPr>
          <w:rFonts w:ascii="Arial" w:eastAsia="Arial" w:hAnsi="Arial" w:cs="Arial"/>
        </w:rPr>
        <w:t xml:space="preserve"> (requires Facilities for preparation/embalming/shelter)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$125.00</w:t>
      </w:r>
    </w:p>
    <w:p w14:paraId="76BDA55B" w14:textId="77777777" w:rsidR="006E20FF" w:rsidRDefault="00795107">
      <w:pPr>
        <w:numPr>
          <w:ilvl w:val="0"/>
          <w:numId w:val="4"/>
        </w:numPr>
        <w:spacing w:after="0" w:line="240" w:lineRule="auto"/>
      </w:pPr>
      <w:r>
        <w:rPr>
          <w:rFonts w:ascii="Arial" w:eastAsia="Arial" w:hAnsi="Arial" w:cs="Arial"/>
        </w:rPr>
        <w:t xml:space="preserve">The preparation of the body for placement into the casket, including bathing, dressing and the setting of facial features for identification or viewing without embalming. </w:t>
      </w:r>
    </w:p>
    <w:p w14:paraId="647D8F9D" w14:textId="77777777" w:rsidR="006E20FF" w:rsidRDefault="006E20FF">
      <w:pPr>
        <w:spacing w:after="0" w:line="240" w:lineRule="auto"/>
        <w:rPr>
          <w:rFonts w:ascii="Arial" w:eastAsia="Arial" w:hAnsi="Arial" w:cs="Arial"/>
        </w:rPr>
      </w:pPr>
    </w:p>
    <w:p w14:paraId="3FFB681B" w14:textId="03C5C3F7" w:rsidR="006E20FF" w:rsidRDefault="00EC46C4">
      <w:pPr>
        <w:spacing w:after="0" w:line="240" w:lineRule="auto"/>
        <w:rPr>
          <w:rFonts w:ascii="Arial" w:eastAsia="Arial" w:hAnsi="Arial" w:cs="Arial"/>
          <w:b/>
        </w:rPr>
      </w:pPr>
      <w:r>
        <w:rPr>
          <w:rFonts w:ascii="Arial" w:eastAsia="Arial" w:hAnsi="Arial" w:cs="Arial"/>
          <w:b/>
        </w:rPr>
        <w:t>5) Transportation of remains to crematorium</w:t>
      </w:r>
      <w:r>
        <w:rPr>
          <w:rFonts w:ascii="Arial" w:eastAsia="Arial" w:hAnsi="Arial" w:cs="Arial"/>
          <w:b/>
        </w:rPr>
        <w:tab/>
      </w:r>
      <w:r>
        <w:rPr>
          <w:rFonts w:ascii="Arial" w:eastAsia="Arial" w:hAnsi="Arial" w:cs="Arial"/>
          <w:b/>
        </w:rPr>
        <w:tab/>
        <w:t>$230.00</w:t>
      </w:r>
    </w:p>
    <w:p w14:paraId="2AD5A721" w14:textId="77777777" w:rsidR="006E20FF" w:rsidRDefault="006E20FF">
      <w:pPr>
        <w:spacing w:after="0" w:line="240" w:lineRule="auto"/>
        <w:rPr>
          <w:rFonts w:ascii="Arial" w:eastAsia="Arial" w:hAnsi="Arial" w:cs="Arial"/>
          <w:b/>
        </w:rPr>
      </w:pPr>
    </w:p>
    <w:p w14:paraId="6179763A" w14:textId="0C203906" w:rsidR="006E20FF" w:rsidRPr="00EC46C4" w:rsidRDefault="00EC46C4" w:rsidP="00EC46C4">
      <w:pPr>
        <w:pStyle w:val="ListParagraph"/>
        <w:numPr>
          <w:ilvl w:val="0"/>
          <w:numId w:val="8"/>
        </w:numPr>
        <w:spacing w:after="0" w:line="240" w:lineRule="auto"/>
        <w:rPr>
          <w:rFonts w:ascii="Arial" w:eastAsia="Arial" w:hAnsi="Arial" w:cs="Arial"/>
          <w:b/>
        </w:rPr>
      </w:pPr>
      <w:r>
        <w:rPr>
          <w:rFonts w:ascii="Arial" w:eastAsia="Arial" w:hAnsi="Arial" w:cs="Arial"/>
          <w:bCs/>
        </w:rPr>
        <w:t>Transportation of the remains to the crematorium with the use of the funeral homes’ staff and equipment.</w:t>
      </w:r>
    </w:p>
    <w:p w14:paraId="0BB975BA" w14:textId="77777777" w:rsidR="006E20FF" w:rsidRDefault="006E20FF">
      <w:pPr>
        <w:spacing w:after="0" w:line="240" w:lineRule="auto"/>
        <w:rPr>
          <w:rFonts w:ascii="Arial" w:eastAsia="Arial" w:hAnsi="Arial" w:cs="Arial"/>
          <w:b/>
        </w:rPr>
      </w:pPr>
    </w:p>
    <w:p w14:paraId="64E60E33" w14:textId="77777777" w:rsidR="006E20FF" w:rsidRDefault="006E20FF">
      <w:pPr>
        <w:spacing w:after="0" w:line="240" w:lineRule="auto"/>
        <w:rPr>
          <w:rFonts w:ascii="Arial" w:eastAsia="Arial" w:hAnsi="Arial" w:cs="Arial"/>
          <w:b/>
        </w:rPr>
      </w:pPr>
    </w:p>
    <w:p w14:paraId="68BBAC1E" w14:textId="77777777" w:rsidR="006E20FF" w:rsidRDefault="006E20FF">
      <w:pPr>
        <w:spacing w:after="0" w:line="240" w:lineRule="auto"/>
        <w:rPr>
          <w:rFonts w:ascii="Arial" w:eastAsia="Arial" w:hAnsi="Arial" w:cs="Arial"/>
          <w:b/>
        </w:rPr>
      </w:pPr>
    </w:p>
    <w:p w14:paraId="02C6E2D4" w14:textId="77777777" w:rsidR="006E20FF" w:rsidRDefault="006E20FF">
      <w:pPr>
        <w:spacing w:after="0" w:line="240" w:lineRule="auto"/>
        <w:rPr>
          <w:rFonts w:ascii="Arial" w:eastAsia="Arial" w:hAnsi="Arial" w:cs="Arial"/>
          <w:b/>
        </w:rPr>
      </w:pPr>
    </w:p>
    <w:p w14:paraId="22F89005" w14:textId="77777777" w:rsidR="006E20FF" w:rsidRDefault="006E20FF">
      <w:pPr>
        <w:spacing w:after="0" w:line="240" w:lineRule="auto"/>
        <w:rPr>
          <w:rFonts w:ascii="Arial" w:eastAsia="Arial" w:hAnsi="Arial" w:cs="Arial"/>
          <w:b/>
        </w:rPr>
      </w:pPr>
    </w:p>
    <w:p w14:paraId="34B9E1B7" w14:textId="77777777" w:rsidR="006E20FF" w:rsidRDefault="006E20FF">
      <w:pPr>
        <w:spacing w:after="0" w:line="240" w:lineRule="auto"/>
        <w:rPr>
          <w:rFonts w:ascii="Arial" w:eastAsia="Arial" w:hAnsi="Arial" w:cs="Arial"/>
          <w:b/>
        </w:rPr>
      </w:pPr>
    </w:p>
    <w:p w14:paraId="5A15086A" w14:textId="4BE0612D" w:rsidR="006E20FF" w:rsidRDefault="00EC46C4">
      <w:pPr>
        <w:spacing w:after="0" w:line="240" w:lineRule="auto"/>
        <w:rPr>
          <w:rFonts w:ascii="Arial" w:eastAsia="Arial" w:hAnsi="Arial" w:cs="Arial"/>
          <w:b/>
        </w:rPr>
      </w:pPr>
      <w:r>
        <w:rPr>
          <w:rFonts w:ascii="Arial" w:eastAsia="Arial" w:hAnsi="Arial" w:cs="Arial"/>
          <w:b/>
        </w:rPr>
        <w:t>6</w:t>
      </w:r>
      <w:r w:rsidR="00795107">
        <w:rPr>
          <w:rFonts w:ascii="Arial" w:eastAsia="Arial" w:hAnsi="Arial" w:cs="Arial"/>
          <w:b/>
        </w:rPr>
        <w:t>) Embalming of remains</w:t>
      </w:r>
      <w:r w:rsidR="00795107">
        <w:rPr>
          <w:rFonts w:ascii="Arial" w:eastAsia="Arial" w:hAnsi="Arial" w:cs="Arial"/>
        </w:rPr>
        <w:t xml:space="preserve"> (in addition to Basic preparation of remains) </w:t>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b/>
        </w:rPr>
        <w:t>$ 490.00</w:t>
      </w:r>
    </w:p>
    <w:p w14:paraId="73F0A9AA" w14:textId="77777777" w:rsidR="006E20FF" w:rsidRDefault="00795107">
      <w:pPr>
        <w:numPr>
          <w:ilvl w:val="0"/>
          <w:numId w:val="4"/>
        </w:numPr>
        <w:spacing w:after="0" w:line="240" w:lineRule="auto"/>
      </w:pPr>
      <w:r>
        <w:rPr>
          <w:rFonts w:ascii="Arial" w:eastAsia="Arial" w:hAnsi="Arial" w:cs="Arial"/>
        </w:rPr>
        <w:t xml:space="preserve">Embalming is the process of replacing blood and bodily fluids with chemical preservatives. It is a process of sanitation, restoration and temporary preservation. Embalming is not legally </w:t>
      </w:r>
      <w:proofErr w:type="gramStart"/>
      <w:r>
        <w:rPr>
          <w:rFonts w:ascii="Arial" w:eastAsia="Arial" w:hAnsi="Arial" w:cs="Arial"/>
        </w:rPr>
        <w:t>required, but</w:t>
      </w:r>
      <w:proofErr w:type="gramEnd"/>
      <w:r>
        <w:rPr>
          <w:rFonts w:ascii="Arial" w:eastAsia="Arial" w:hAnsi="Arial" w:cs="Arial"/>
        </w:rPr>
        <w:t xml:space="preserve"> may be recommended to preserve the body between the time of death and the visitation or disposition of the deceased. Our professional funeral directors will make a recommendation based on the condition of the body and expected service needs. </w:t>
      </w:r>
    </w:p>
    <w:p w14:paraId="72A9D2D2" w14:textId="77777777" w:rsidR="006E20FF" w:rsidRDefault="00795107">
      <w:pPr>
        <w:spacing w:after="0" w:line="240" w:lineRule="auto"/>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70CE6196" wp14:editId="3882ACC1">
                <wp:simplePos x="0" y="0"/>
                <wp:positionH relativeFrom="column">
                  <wp:posOffset>63501</wp:posOffset>
                </wp:positionH>
                <wp:positionV relativeFrom="paragraph">
                  <wp:posOffset>127000</wp:posOffset>
                </wp:positionV>
                <wp:extent cx="112395" cy="131444"/>
                <wp:effectExtent l="0" t="0" r="0" b="0"/>
                <wp:wrapNone/>
                <wp:docPr id="4" name="Arrow: Bent-Up 4"/>
                <wp:cNvGraphicFramePr/>
                <a:graphic xmlns:a="http://schemas.openxmlformats.org/drawingml/2006/main">
                  <a:graphicData uri="http://schemas.microsoft.com/office/word/2010/wordprocessingShape">
                    <wps:wsp>
                      <wps:cNvSpPr/>
                      <wps:spPr>
                        <a:xfrm rot="5400000">
                          <a:off x="5285040" y="3728565"/>
                          <a:ext cx="121920" cy="102870"/>
                        </a:xfrm>
                        <a:prstGeom prst="bentUpArrow">
                          <a:avLst>
                            <a:gd name="adj1" fmla="val 25000"/>
                            <a:gd name="adj2" fmla="val 25000"/>
                            <a:gd name="adj3" fmla="val 25000"/>
                          </a:avLst>
                        </a:prstGeom>
                        <a:gradFill>
                          <a:gsLst>
                            <a:gs pos="0">
                              <a:schemeClr val="dk1"/>
                            </a:gs>
                            <a:gs pos="80000">
                              <a:schemeClr val="dk1"/>
                            </a:gs>
                            <a:gs pos="100000">
                              <a:schemeClr val="dk1"/>
                            </a:gs>
                          </a:gsLst>
                          <a:lin ang="16200000" scaled="0"/>
                        </a:gradFill>
                        <a:ln w="9525" cap="flat" cmpd="sng">
                          <a:solidFill>
                            <a:schemeClr val="dk1"/>
                          </a:solidFill>
                          <a:prstDash val="solid"/>
                          <a:round/>
                          <a:headEnd type="none" w="sm" len="sm"/>
                          <a:tailEnd type="none" w="sm" len="sm"/>
                        </a:ln>
                      </wps:spPr>
                      <wps:txbx>
                        <w:txbxContent>
                          <w:p w14:paraId="20864AF2" w14:textId="77777777" w:rsidR="006E20FF" w:rsidRDefault="006E20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0CE6196" id="Arrow: Bent-Up 4" o:spid="_x0000_s1026" style="position:absolute;margin-left:5pt;margin-top:10pt;width:8.85pt;height:10.3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21920,102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kvdgIAAHIFAAAOAAAAZHJzL2Uyb0RvYy54bWysVNtOGzEQfa/Uf7D8XvYCgRCxQQhKVQkV&#10;JMoHTGxvdlvf6nGyyd937A0hvamo6j5YM+u5nDkznovLjdFsrQL2zja8Oio5U1Y42dtlw58+376b&#10;coYRrATtrGr4ViG/nL99czH4mapd57RUgVEQi7PBN7yL0c+KAkWnDOCR88rSZeuCgUhqWBYywEDR&#10;jS7qsjwtBhekD04oRPp7M17yeY7ftkrE+7ZFFZluOGGL+Qz5XKSzmF/AbBnAd73YwYB/QGGgt5R0&#10;H+oGIrBV6H8JZXoRHLo2HglnCte2vVC5BqqmKn+q5rEDr3ItRA76PU34/8KKT+tH/xCIhsHjDElM&#10;VWzaYFhwxNbkpExfro3Qsg39qqeT8oTI3Db8+IyU08lIo9pEJsigqqvzmu4FGVRlPT3LNBdj2BTe&#10;B4wflDMsCQ1fKBuf/FUIbsh5YH2HMZMpmQVDUwPyS8VZazT1Zg2a1ZOEaezdgU39Cpvj39oQuF1W&#10;kp7h7fopb3uts4zPuJB5R00Yacmzqq51YASt4fJrlZBRnCWOXqPxdM/jKx2q5PCKFDnTDpnuLYP0&#10;9KpTeh3JnaEAreRu1pNtgH1F2rKh4eeTekLdAnp+rYZIovHkgHaZ24FO93uPP2L/wSoxeAPYjYzk&#10;q7Fbwa2szH3rFMj3VrK49dRgS8uBJyxoONOKVgkJ2S5Cr/9uR3VpS6S/DHGS4maxoSBJXDi5fQgM&#10;vbjtCdwdYHyAQONEczXQ86eE31YQCIT+aKm159VJIiUeKuFQWRwqYEXnaKuIGDjxn5TrmLdMmgDr&#10;rlbRtX1MY/ECZqfQwx6nZVxCaXMc6tnqZVXOvwMAAP//AwBQSwMEFAAGAAgAAAAhAGZ5y6LdAAAA&#10;BgEAAA8AAABkcnMvZG93bnJldi54bWxMjktPwzAQhO9I/Adrkbgg6jS8Qsim4tVLK4EoXLi58TaJ&#10;iNchdtv037Oc4DQazWjmK2aj69SOhtB6RphOElDElbct1wgf7/PzDFSIhq3pPBPCgQLMyuOjwuTW&#10;7/mNdqtYKxnhkBuEJsY+1zpUDTkTJr4nlmzjB2ei2KHWdjB7GXedTpPkWjvTsjw0pqfHhqqv1dYh&#10;fC6Wy4fvS5M9LV7CWXbz3LzONyPi6cl4fwcq0hj/yvCLL+hQCtPab9kG1SFkV1JESKeiEqe3Kag1&#10;woWoLgv9H7/8AQAA//8DAFBLAQItABQABgAIAAAAIQC2gziS/gAAAOEBAAATAAAAAAAAAAAAAAAA&#10;AAAAAABbQ29udGVudF9UeXBlc10ueG1sUEsBAi0AFAAGAAgAAAAhADj9If/WAAAAlAEAAAsAAAAA&#10;AAAAAAAAAAAALwEAAF9yZWxzLy5yZWxzUEsBAi0AFAAGAAgAAAAhADUYOS92AgAAcgUAAA4AAAAA&#10;AAAAAAAAAAAALgIAAGRycy9lMm9Eb2MueG1sUEsBAi0AFAAGAAgAAAAhAGZ5y6LdAAAABgEAAA8A&#10;AAAAAAAAAAAAAAAA0AQAAGRycy9kb3ducmV2LnhtbFBLBQYAAAAABAAEAPMAAADaBQAAAAA=&#10;" adj="-11796480,,5400" path="m,77153r83344,l83344,25718r-12859,l96203,r25717,25718l109061,25718r,77152l,102870,,77153xe" fillcolor="black [3200]" strokecolor="black [3200]">
                <v:fill color2="black [3200]" angle="180" focus="80%" type="gradient">
                  <o:fill v:ext="view" type="gradientUnscaled"/>
                </v:fill>
                <v:stroke startarrowwidth="narrow" startarrowlength="short" endarrowwidth="narrow" endarrowlength="short" joinstyle="round"/>
                <v:formulas/>
                <v:path arrowok="t" o:connecttype="custom" o:connectlocs="0,77153;83344,77153;83344,25718;70485,25718;96203,0;121920,25718;109061,25718;109061,102870;0,102870;0,77153" o:connectangles="0,0,0,0,0,0,0,0,0,0" textboxrect="0,0,121920,102870"/>
                <v:textbox inset="2.53958mm,2.53958mm,2.53958mm,2.53958mm">
                  <w:txbxContent>
                    <w:p w14:paraId="20864AF2" w14:textId="77777777" w:rsidR="006E20FF" w:rsidRDefault="006E20FF">
                      <w:pPr>
                        <w:spacing w:after="0" w:line="240" w:lineRule="auto"/>
                        <w:textDirection w:val="btLr"/>
                      </w:pPr>
                    </w:p>
                  </w:txbxContent>
                </v:textbox>
              </v:shape>
            </w:pict>
          </mc:Fallback>
        </mc:AlternateContent>
      </w:r>
    </w:p>
    <w:p w14:paraId="7809AA10" w14:textId="7235537F" w:rsidR="006E20FF" w:rsidRDefault="00EC46C4">
      <w:pPr>
        <w:spacing w:after="0" w:line="240" w:lineRule="auto"/>
        <w:ind w:firstLine="360"/>
        <w:rPr>
          <w:rFonts w:ascii="Arial" w:eastAsia="Arial" w:hAnsi="Arial" w:cs="Arial"/>
          <w:b/>
        </w:rPr>
      </w:pPr>
      <w:r>
        <w:rPr>
          <w:rFonts w:ascii="Arial" w:eastAsia="Arial" w:hAnsi="Arial" w:cs="Arial"/>
          <w:b/>
        </w:rPr>
        <w:t>7</w:t>
      </w:r>
      <w:r w:rsidR="00795107">
        <w:rPr>
          <w:rFonts w:ascii="Arial" w:eastAsia="Arial" w:hAnsi="Arial" w:cs="Arial"/>
          <w:b/>
        </w:rPr>
        <w:t>) Facilities for preparation/embalming/shelter</w:t>
      </w:r>
      <w:r w:rsidR="00795107">
        <w:rPr>
          <w:rFonts w:ascii="Arial" w:eastAsia="Arial" w:hAnsi="Arial" w:cs="Arial"/>
          <w:b/>
        </w:rPr>
        <w:tab/>
        <w:t>$595.00</w:t>
      </w:r>
    </w:p>
    <w:p w14:paraId="25CE17AF" w14:textId="77777777" w:rsidR="006E20FF" w:rsidRDefault="00795107">
      <w:pPr>
        <w:spacing w:after="0" w:line="240" w:lineRule="auto"/>
        <w:ind w:left="360"/>
        <w:rPr>
          <w:rFonts w:ascii="Arial" w:eastAsia="Arial" w:hAnsi="Arial" w:cs="Arial"/>
        </w:rPr>
      </w:pPr>
      <w:r>
        <w:rPr>
          <w:rFonts w:ascii="Arial" w:eastAsia="Arial" w:hAnsi="Arial" w:cs="Arial"/>
        </w:rPr>
        <w:t xml:space="preserve">Facilities used to prepare, embalm and shelter the body. </w:t>
      </w:r>
    </w:p>
    <w:p w14:paraId="6E6F4F64" w14:textId="77777777" w:rsidR="006E20FF" w:rsidRDefault="006E20FF">
      <w:pPr>
        <w:spacing w:after="0" w:line="240" w:lineRule="auto"/>
        <w:rPr>
          <w:rFonts w:ascii="Arial" w:eastAsia="Arial" w:hAnsi="Arial" w:cs="Arial"/>
        </w:rPr>
      </w:pPr>
    </w:p>
    <w:p w14:paraId="3F459FB9" w14:textId="2CC47D5B" w:rsidR="006E20FF" w:rsidRDefault="00EC46C4">
      <w:pPr>
        <w:spacing w:after="0" w:line="240" w:lineRule="auto"/>
        <w:rPr>
          <w:rFonts w:ascii="Arial" w:eastAsia="Arial" w:hAnsi="Arial" w:cs="Arial"/>
          <w:b/>
        </w:rPr>
      </w:pPr>
      <w:r>
        <w:rPr>
          <w:rFonts w:ascii="Arial" w:eastAsia="Arial" w:hAnsi="Arial" w:cs="Arial"/>
          <w:b/>
        </w:rPr>
        <w:t>8</w:t>
      </w:r>
      <w:r w:rsidR="00795107">
        <w:rPr>
          <w:rFonts w:ascii="Arial" w:eastAsia="Arial" w:hAnsi="Arial" w:cs="Arial"/>
          <w:b/>
        </w:rPr>
        <w:t>) Staff services for visitation</w:t>
      </w:r>
      <w:r w:rsidR="00795107">
        <w:rPr>
          <w:rFonts w:ascii="Arial" w:eastAsia="Arial" w:hAnsi="Arial" w:cs="Arial"/>
          <w:b/>
        </w:rPr>
        <w:tab/>
      </w:r>
      <w:r w:rsidR="00795107">
        <w:rPr>
          <w:rFonts w:ascii="Arial" w:eastAsia="Arial" w:hAnsi="Arial" w:cs="Arial"/>
          <w:b/>
        </w:rPr>
        <w:tab/>
      </w:r>
      <w:r w:rsidR="00795107">
        <w:rPr>
          <w:rFonts w:ascii="Arial" w:eastAsia="Arial" w:hAnsi="Arial" w:cs="Arial"/>
          <w:b/>
        </w:rPr>
        <w:tab/>
      </w:r>
      <w:r w:rsidR="00795107">
        <w:rPr>
          <w:rFonts w:ascii="Arial" w:eastAsia="Arial" w:hAnsi="Arial" w:cs="Arial"/>
          <w:b/>
        </w:rPr>
        <w:tab/>
        <w:t>$495.00</w:t>
      </w:r>
    </w:p>
    <w:p w14:paraId="6D0D415D" w14:textId="77777777" w:rsidR="006E20FF" w:rsidRDefault="00795107">
      <w:pPr>
        <w:numPr>
          <w:ilvl w:val="0"/>
          <w:numId w:val="4"/>
        </w:numPr>
        <w:spacing w:after="0" w:line="240" w:lineRule="auto"/>
      </w:pPr>
      <w:r>
        <w:rPr>
          <w:rFonts w:ascii="Arial" w:eastAsia="Arial" w:hAnsi="Arial" w:cs="Arial"/>
        </w:rPr>
        <w:t xml:space="preserve">Staff to coordinate and oversee the visitation (informal gathering) for a period up to 4 hours. </w:t>
      </w:r>
    </w:p>
    <w:p w14:paraId="30917FBA" w14:textId="77777777" w:rsidR="006E20FF" w:rsidRDefault="00795107">
      <w:pPr>
        <w:spacing w:after="0" w:line="240" w:lineRule="auto"/>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14:anchorId="082A4C4C" wp14:editId="59BDAD77">
                <wp:simplePos x="0" y="0"/>
                <wp:positionH relativeFrom="column">
                  <wp:posOffset>63501</wp:posOffset>
                </wp:positionH>
                <wp:positionV relativeFrom="paragraph">
                  <wp:posOffset>114300</wp:posOffset>
                </wp:positionV>
                <wp:extent cx="112395" cy="131444"/>
                <wp:effectExtent l="0" t="0" r="0" b="0"/>
                <wp:wrapNone/>
                <wp:docPr id="3" name="Arrow: Bent-Up 3"/>
                <wp:cNvGraphicFramePr/>
                <a:graphic xmlns:a="http://schemas.openxmlformats.org/drawingml/2006/main">
                  <a:graphicData uri="http://schemas.microsoft.com/office/word/2010/wordprocessingShape">
                    <wps:wsp>
                      <wps:cNvSpPr/>
                      <wps:spPr>
                        <a:xfrm rot="5400000">
                          <a:off x="5285040" y="3728565"/>
                          <a:ext cx="121920" cy="102870"/>
                        </a:xfrm>
                        <a:prstGeom prst="bentUpArrow">
                          <a:avLst>
                            <a:gd name="adj1" fmla="val 25000"/>
                            <a:gd name="adj2" fmla="val 25000"/>
                            <a:gd name="adj3" fmla="val 25000"/>
                          </a:avLst>
                        </a:prstGeom>
                        <a:gradFill>
                          <a:gsLst>
                            <a:gs pos="0">
                              <a:schemeClr val="dk1"/>
                            </a:gs>
                            <a:gs pos="80000">
                              <a:schemeClr val="dk1"/>
                            </a:gs>
                            <a:gs pos="100000">
                              <a:schemeClr val="dk1"/>
                            </a:gs>
                          </a:gsLst>
                          <a:lin ang="16200000" scaled="0"/>
                        </a:gradFill>
                        <a:ln w="9525" cap="flat" cmpd="sng">
                          <a:solidFill>
                            <a:schemeClr val="dk1"/>
                          </a:solidFill>
                          <a:prstDash val="solid"/>
                          <a:round/>
                          <a:headEnd type="none" w="sm" len="sm"/>
                          <a:tailEnd type="none" w="sm" len="sm"/>
                        </a:ln>
                      </wps:spPr>
                      <wps:txbx>
                        <w:txbxContent>
                          <w:p w14:paraId="27C39EEB" w14:textId="77777777" w:rsidR="006E20FF" w:rsidRDefault="006E20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82A4C4C" id="Arrow: Bent-Up 3" o:spid="_x0000_s1027" style="position:absolute;margin-left:5pt;margin-top:9pt;width:8.85pt;height:10.3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1920,102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NWewIAAHkFAAAOAAAAZHJzL2Uyb0RvYy54bWysVNtOGzEQfa/Uf7D8XvYCgRCxQQhKVQkV&#10;JMoHTGxv1q3Xdj1ONvn7jr0hpDcVVd2H1Yw9lzNnxnNxuekNW6uA2tmGV0clZ8oKJ7VdNvzp8+27&#10;KWcYwUowzqqGbxXyy/nbNxeDn6nadc5IFRgFsTgbfMO7GP2sKFB0qgc8cl5Zumxd6CGSGpaFDDBQ&#10;9N4UdVmeFoML0gcnFCKd3oyXfJ7jt60S8b5tUUVmGk7YYv6H/F+kfzG/gNkygO+02MGAf0DRg7aU&#10;dB/qBiKwVdC/hOq1CA5dG4+E6wvXtlqoXANVU5U/VfPYgVe5FiIH/Z4m/H9hxaf1o38IRMPgcYYk&#10;pio2behZcMTW5KRMX66N0LINHdXTSXlCZG4bfnxGyulkpFFtIhNkUNXVeU33ggyqsp6eZZqLMWwK&#10;7wPGD8r1LAkNXygbn/xVCG7IeWB9hzGTKZmFnqYG5JeKs7Y31Js1GFZPEqaxdwc29Stsjn9rQ+B2&#10;WUl6hrfrp7zVxmQZn3Eh846aMNKSZ1Vdm8AIWsPl1yohozhLHL1G4+mex1c6VMnhFSlyph0yoy2D&#10;9PSqU3odyZ2hAKPkbtaTbYB9RcayoeHnk3pC3QJ6fq2BSGLvyQHtMrcDndF7jz9i/8EqMXgD2I2M&#10;5KuxW8GtrMx96xTI91ayuPXUYEvLgScs2HNmFK0SErJdBG3+bkd1GUukvwxxkuJmsWGaSskdSScL&#10;J7cPgaEXt5ow3gHGBwg0VTReA20ByvttBYGwmI+WOnxenSRu4qESDpXFoQJWdI6Wi4iBUxuSch3z&#10;skmDYN3VKrpWxzQdL2B2Cr3vcWjGXZQWyKGerV425vw7AAAA//8DAFBLAwQUAAYACAAAACEAT7zy&#10;kd4AAAAGAQAADwAAAGRycy9kb3ducmV2LnhtbEyOS0/DMBCE70j8B2uRuCDqEB5NQ5yKVy+tBKJw&#10;4baNt0lEvA6x24Z/z3KC02hnRrNfMR9dp/Y0hNazgYtJAoq48rbl2sD72+I8AxUissXOMxn4pgDz&#10;8viowNz6A7/Sfh1rJSMccjTQxNjnWoeqIYdh4ntiybZ+cBjlHGptBzzIuOt0miQ32mHL8qHBnh4a&#10;qj7XO2fgY7la3X9dYfa4fA5n2fSpeVlsR2NOT8a7W1CRxvhXhl98QYdSmDZ+xzaozkB2LUWxZ6IS&#10;p7MU1MbA5TQFXRb6P375AwAA//8DAFBLAQItABQABgAIAAAAIQC2gziS/gAAAOEBAAATAAAAAAAA&#10;AAAAAAAAAAAAAABbQ29udGVudF9UeXBlc10ueG1sUEsBAi0AFAAGAAgAAAAhADj9If/WAAAAlAEA&#10;AAsAAAAAAAAAAAAAAAAALwEAAF9yZWxzLy5yZWxzUEsBAi0AFAAGAAgAAAAhANmRU1Z7AgAAeQUA&#10;AA4AAAAAAAAAAAAAAAAALgIAAGRycy9lMm9Eb2MueG1sUEsBAi0AFAAGAAgAAAAhAE+88pHeAAAA&#10;BgEAAA8AAAAAAAAAAAAAAAAA1QQAAGRycy9kb3ducmV2LnhtbFBLBQYAAAAABAAEAPMAAADgBQAA&#10;AAA=&#10;" adj="-11796480,,5400" path="m,77153r83344,l83344,25718r-12859,l96203,r25717,25718l109061,25718r,77152l,102870,,77153xe" fillcolor="black [3200]" strokecolor="black [3200]">
                <v:fill color2="black [3200]" angle="180" focus="80%" type="gradient">
                  <o:fill v:ext="view" type="gradientUnscaled"/>
                </v:fill>
                <v:stroke startarrowwidth="narrow" startarrowlength="short" endarrowwidth="narrow" endarrowlength="short" joinstyle="round"/>
                <v:formulas/>
                <v:path arrowok="t" o:connecttype="custom" o:connectlocs="0,77153;83344,77153;83344,25718;70485,25718;96203,0;121920,25718;109061,25718;109061,102870;0,102870;0,77153" o:connectangles="0,0,0,0,0,0,0,0,0,0" textboxrect="0,0,121920,102870"/>
                <v:textbox inset="2.53958mm,2.53958mm,2.53958mm,2.53958mm">
                  <w:txbxContent>
                    <w:p w14:paraId="27C39EEB" w14:textId="77777777" w:rsidR="006E20FF" w:rsidRDefault="006E20FF">
                      <w:pPr>
                        <w:spacing w:after="0" w:line="240" w:lineRule="auto"/>
                        <w:textDirection w:val="btLr"/>
                      </w:pPr>
                    </w:p>
                  </w:txbxContent>
                </v:textbox>
              </v:shape>
            </w:pict>
          </mc:Fallback>
        </mc:AlternateContent>
      </w:r>
    </w:p>
    <w:p w14:paraId="58DDCE9F" w14:textId="59A649AC" w:rsidR="006E20FF" w:rsidRDefault="00EC46C4">
      <w:pPr>
        <w:spacing w:after="0" w:line="240" w:lineRule="auto"/>
        <w:ind w:firstLine="360"/>
        <w:rPr>
          <w:rFonts w:ascii="Arial" w:eastAsia="Arial" w:hAnsi="Arial" w:cs="Arial"/>
          <w:b/>
        </w:rPr>
      </w:pPr>
      <w:r>
        <w:rPr>
          <w:rFonts w:ascii="Arial" w:eastAsia="Arial" w:hAnsi="Arial" w:cs="Arial"/>
          <w:b/>
        </w:rPr>
        <w:t>9</w:t>
      </w:r>
      <w:r w:rsidR="00795107">
        <w:rPr>
          <w:rFonts w:ascii="Arial" w:eastAsia="Arial" w:hAnsi="Arial" w:cs="Arial"/>
          <w:b/>
        </w:rPr>
        <w:t>) Facilities for visitation</w:t>
      </w:r>
      <w:r w:rsidR="00795107">
        <w:rPr>
          <w:rFonts w:ascii="Arial" w:eastAsia="Arial" w:hAnsi="Arial" w:cs="Arial"/>
        </w:rPr>
        <w:t xml:space="preserve"> </w:t>
      </w:r>
      <w:r w:rsidR="00795107">
        <w:rPr>
          <w:rFonts w:ascii="Arial" w:eastAsia="Arial" w:hAnsi="Arial" w:cs="Arial"/>
        </w:rPr>
        <w:tab/>
      </w:r>
      <w:r w:rsidR="00795107">
        <w:rPr>
          <w:rFonts w:ascii="Arial" w:eastAsia="Arial" w:hAnsi="Arial" w:cs="Arial"/>
        </w:rPr>
        <w:tab/>
      </w:r>
      <w:r w:rsidR="00795107">
        <w:rPr>
          <w:rFonts w:ascii="Arial" w:eastAsia="Arial" w:hAnsi="Arial" w:cs="Arial"/>
        </w:rPr>
        <w:tab/>
      </w:r>
      <w:r w:rsidR="00795107">
        <w:rPr>
          <w:rFonts w:ascii="Arial" w:eastAsia="Arial" w:hAnsi="Arial" w:cs="Arial"/>
        </w:rPr>
        <w:tab/>
        <w:t xml:space="preserve"> </w:t>
      </w:r>
    </w:p>
    <w:p w14:paraId="504C919D" w14:textId="77777777" w:rsidR="006E20FF" w:rsidRDefault="00795107">
      <w:pPr>
        <w:spacing w:after="0" w:line="240" w:lineRule="auto"/>
        <w:ind w:left="360"/>
        <w:rPr>
          <w:rFonts w:ascii="Arial" w:eastAsia="Arial" w:hAnsi="Arial" w:cs="Arial"/>
        </w:rPr>
      </w:pPr>
      <w:r>
        <w:rPr>
          <w:rFonts w:ascii="Arial" w:eastAsia="Arial" w:hAnsi="Arial" w:cs="Arial"/>
        </w:rPr>
        <w:t>Designated facilities used for visitation for a period of:</w:t>
      </w:r>
    </w:p>
    <w:p w14:paraId="247B046F" w14:textId="77777777" w:rsidR="006E20FF" w:rsidRDefault="00795107">
      <w:pPr>
        <w:spacing w:after="0" w:line="240" w:lineRule="auto"/>
        <w:ind w:left="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2 hours </w:t>
      </w:r>
      <w:r>
        <w:rPr>
          <w:rFonts w:ascii="Arial" w:eastAsia="Arial" w:hAnsi="Arial" w:cs="Arial"/>
        </w:rPr>
        <w:tab/>
      </w:r>
      <w:r>
        <w:rPr>
          <w:rFonts w:ascii="Arial" w:eastAsia="Arial" w:hAnsi="Arial" w:cs="Arial"/>
          <w:b/>
        </w:rPr>
        <w:t>$595.00</w:t>
      </w:r>
    </w:p>
    <w:p w14:paraId="1E65EC58" w14:textId="77777777" w:rsidR="006E20FF" w:rsidRDefault="00795107">
      <w:pPr>
        <w:spacing w:after="0" w:line="240" w:lineRule="auto"/>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4 hours</w:t>
      </w:r>
      <w:r>
        <w:rPr>
          <w:rFonts w:ascii="Arial" w:eastAsia="Arial" w:hAnsi="Arial" w:cs="Arial"/>
        </w:rPr>
        <w:tab/>
      </w:r>
      <w:r>
        <w:rPr>
          <w:rFonts w:ascii="Arial" w:eastAsia="Arial" w:hAnsi="Arial" w:cs="Arial"/>
          <w:b/>
        </w:rPr>
        <w:t>$990.00</w:t>
      </w:r>
    </w:p>
    <w:p w14:paraId="4728B386" w14:textId="77777777" w:rsidR="006E20FF" w:rsidRDefault="006E20FF">
      <w:pPr>
        <w:spacing w:after="0" w:line="240" w:lineRule="auto"/>
        <w:rPr>
          <w:rFonts w:ascii="Arial" w:eastAsia="Arial" w:hAnsi="Arial" w:cs="Arial"/>
        </w:rPr>
      </w:pPr>
    </w:p>
    <w:p w14:paraId="7F7C076C" w14:textId="4C6DB6FB" w:rsidR="006E20FF" w:rsidRDefault="00EC46C4">
      <w:pPr>
        <w:spacing w:after="0" w:line="240" w:lineRule="auto"/>
        <w:rPr>
          <w:rFonts w:ascii="Arial" w:eastAsia="Arial" w:hAnsi="Arial" w:cs="Arial"/>
          <w:b/>
        </w:rPr>
      </w:pPr>
      <w:r>
        <w:rPr>
          <w:rFonts w:ascii="Arial" w:eastAsia="Arial" w:hAnsi="Arial" w:cs="Arial"/>
          <w:b/>
        </w:rPr>
        <w:t>10</w:t>
      </w:r>
      <w:r w:rsidR="00795107">
        <w:rPr>
          <w:rFonts w:ascii="Arial" w:eastAsia="Arial" w:hAnsi="Arial" w:cs="Arial"/>
          <w:b/>
        </w:rPr>
        <w:t>) Staff services for ceremony</w:t>
      </w:r>
      <w:r w:rsidR="00795107">
        <w:rPr>
          <w:rFonts w:ascii="Arial" w:eastAsia="Arial" w:hAnsi="Arial" w:cs="Arial"/>
          <w:b/>
        </w:rPr>
        <w:tab/>
      </w:r>
      <w:r w:rsidR="00795107">
        <w:rPr>
          <w:rFonts w:ascii="Arial" w:eastAsia="Arial" w:hAnsi="Arial" w:cs="Arial"/>
          <w:b/>
        </w:rPr>
        <w:tab/>
      </w:r>
      <w:r w:rsidR="00795107">
        <w:rPr>
          <w:rFonts w:ascii="Arial" w:eastAsia="Arial" w:hAnsi="Arial" w:cs="Arial"/>
          <w:b/>
        </w:rPr>
        <w:tab/>
      </w:r>
      <w:r w:rsidR="00795107">
        <w:rPr>
          <w:rFonts w:ascii="Arial" w:eastAsia="Arial" w:hAnsi="Arial" w:cs="Arial"/>
          <w:b/>
        </w:rPr>
        <w:tab/>
        <w:t>$150.00</w:t>
      </w:r>
    </w:p>
    <w:p w14:paraId="5435C214" w14:textId="77777777" w:rsidR="006E20FF" w:rsidRDefault="00795107">
      <w:pPr>
        <w:numPr>
          <w:ilvl w:val="0"/>
          <w:numId w:val="4"/>
        </w:numPr>
        <w:spacing w:after="0" w:line="240" w:lineRule="auto"/>
      </w:pPr>
      <w:r>
        <w:rPr>
          <w:rFonts w:ascii="Arial" w:eastAsia="Arial" w:hAnsi="Arial" w:cs="Arial"/>
        </w:rPr>
        <w:t xml:space="preserve">Staff to coordinate and oversee the ceremony or memorial service for up to 2 hours. </w:t>
      </w:r>
    </w:p>
    <w:p w14:paraId="2D635F3F" w14:textId="77777777" w:rsidR="006E20FF" w:rsidRDefault="006E20FF">
      <w:pPr>
        <w:spacing w:after="0" w:line="240" w:lineRule="auto"/>
        <w:rPr>
          <w:rFonts w:ascii="Arial" w:eastAsia="Arial" w:hAnsi="Arial" w:cs="Arial"/>
        </w:rPr>
      </w:pPr>
    </w:p>
    <w:p w14:paraId="5849AF87" w14:textId="4563BACB" w:rsidR="006E20FF" w:rsidRDefault="00795107">
      <w:pPr>
        <w:spacing w:after="0" w:line="240" w:lineRule="auto"/>
        <w:ind w:firstLine="360"/>
        <w:rPr>
          <w:rFonts w:ascii="Arial" w:eastAsia="Arial" w:hAnsi="Arial" w:cs="Arial"/>
          <w:b/>
        </w:rPr>
      </w:pPr>
      <w:r>
        <w:rPr>
          <w:rFonts w:ascii="Arial" w:eastAsia="Arial" w:hAnsi="Arial" w:cs="Arial"/>
          <w:b/>
        </w:rPr>
        <w:t>1</w:t>
      </w:r>
      <w:r w:rsidR="00EC46C4">
        <w:rPr>
          <w:rFonts w:ascii="Arial" w:eastAsia="Arial" w:hAnsi="Arial" w:cs="Arial"/>
          <w:b/>
        </w:rPr>
        <w:t>1</w:t>
      </w:r>
      <w:r>
        <w:rPr>
          <w:rFonts w:ascii="Arial" w:eastAsia="Arial" w:hAnsi="Arial" w:cs="Arial"/>
          <w:b/>
        </w:rPr>
        <w:t>) Facilities for ceremony</w:t>
      </w:r>
      <w:r>
        <w:rPr>
          <w:rFonts w:ascii="Arial" w:eastAsia="Arial" w:hAnsi="Arial" w:cs="Arial"/>
        </w:rPr>
        <w:t xml:space="preserve"> </w:t>
      </w:r>
      <w:r>
        <w:rPr>
          <w:rFonts w:ascii="Arial" w:eastAsia="Arial" w:hAnsi="Arial" w:cs="Arial"/>
          <w:b/>
        </w:rPr>
        <w:t>(Chapel/Set Up)</w:t>
      </w:r>
      <w:r>
        <w:rPr>
          <w:rFonts w:ascii="Arial" w:eastAsia="Arial" w:hAnsi="Arial" w:cs="Arial"/>
        </w:rPr>
        <w:tab/>
      </w:r>
      <w:r>
        <w:rPr>
          <w:rFonts w:ascii="Arial" w:eastAsia="Arial" w:hAnsi="Arial" w:cs="Arial"/>
        </w:rPr>
        <w:tab/>
      </w:r>
      <w:r>
        <w:rPr>
          <w:rFonts w:ascii="Arial" w:eastAsia="Arial" w:hAnsi="Arial" w:cs="Arial"/>
          <w:b/>
        </w:rPr>
        <w:t>$325.00</w:t>
      </w:r>
      <w:r>
        <w:rPr>
          <w:noProof/>
        </w:rPr>
        <mc:AlternateContent>
          <mc:Choice Requires="wps">
            <w:drawing>
              <wp:anchor distT="0" distB="0" distL="114300" distR="114300" simplePos="0" relativeHeight="251660288" behindDoc="0" locked="0" layoutInCell="1" hidden="0" allowOverlap="1" wp14:anchorId="5CB48E5D" wp14:editId="15C6615A">
                <wp:simplePos x="0" y="0"/>
                <wp:positionH relativeFrom="column">
                  <wp:posOffset>63501</wp:posOffset>
                </wp:positionH>
                <wp:positionV relativeFrom="paragraph">
                  <wp:posOffset>-12699</wp:posOffset>
                </wp:positionV>
                <wp:extent cx="112395" cy="131444"/>
                <wp:effectExtent l="0" t="0" r="0" b="0"/>
                <wp:wrapNone/>
                <wp:docPr id="1" name="Arrow: Bent-Up 1"/>
                <wp:cNvGraphicFramePr/>
                <a:graphic xmlns:a="http://schemas.openxmlformats.org/drawingml/2006/main">
                  <a:graphicData uri="http://schemas.microsoft.com/office/word/2010/wordprocessingShape">
                    <wps:wsp>
                      <wps:cNvSpPr/>
                      <wps:spPr>
                        <a:xfrm rot="5400000">
                          <a:off x="5285040" y="3728565"/>
                          <a:ext cx="121920" cy="102870"/>
                        </a:xfrm>
                        <a:prstGeom prst="bentUpArrow">
                          <a:avLst>
                            <a:gd name="adj1" fmla="val 25000"/>
                            <a:gd name="adj2" fmla="val 25000"/>
                            <a:gd name="adj3" fmla="val 25000"/>
                          </a:avLst>
                        </a:prstGeom>
                        <a:gradFill>
                          <a:gsLst>
                            <a:gs pos="0">
                              <a:schemeClr val="dk1"/>
                            </a:gs>
                            <a:gs pos="80000">
                              <a:schemeClr val="dk1"/>
                            </a:gs>
                            <a:gs pos="100000">
                              <a:schemeClr val="dk1"/>
                            </a:gs>
                          </a:gsLst>
                          <a:lin ang="16200000" scaled="0"/>
                        </a:gradFill>
                        <a:ln w="9525" cap="flat" cmpd="sng">
                          <a:solidFill>
                            <a:schemeClr val="dk1"/>
                          </a:solidFill>
                          <a:prstDash val="solid"/>
                          <a:round/>
                          <a:headEnd type="none" w="sm" len="sm"/>
                          <a:tailEnd type="none" w="sm" len="sm"/>
                        </a:ln>
                      </wps:spPr>
                      <wps:txbx>
                        <w:txbxContent>
                          <w:p w14:paraId="24680321" w14:textId="77777777" w:rsidR="006E20FF" w:rsidRDefault="006E20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B48E5D" id="Arrow: Bent-Up 1" o:spid="_x0000_s1028" style="position:absolute;left:0;text-align:left;margin-left:5pt;margin-top:-1pt;width:8.85pt;height:10.3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21920,102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YdewIAAHkFAAAOAAAAZHJzL2Uyb0RvYy54bWysVNtOGzEQfa/Uf7D8XvYCgRCxQQhKVQkV&#10;JMoHTGxv1q3Xdj1ONvn7jr0hpDcVVd2H1Yw9lzNnxnNxuekNW6uA2tmGV0clZ8oKJ7VdNvzp8+27&#10;KWcYwUowzqqGbxXyy/nbNxeDn6nadc5IFRgFsTgbfMO7GP2sKFB0qgc8cl5Zumxd6CGSGpaFDDBQ&#10;9N4UdVmeFoML0gcnFCKd3oyXfJ7jt60S8b5tUUVmGk7YYv6H/F+kfzG/gNkygO+02MGAf0DRg7aU&#10;dB/qBiKwVdC/hOq1CA5dG4+E6wvXtlqoXANVU5U/VfPYgVe5FiIH/Z4m/H9hxaf1o38IRMPgcYYk&#10;pio2behZcMTW5KRMX66N0LINHdXTSXlCZG4bfnxGyulkpFFtIhNkUNXVeU33ggyqsp6eZZqLMWwK&#10;7wPGD8r1LAkNXygbn/xVCG7IeWB9hzGTKZmFnqYG5JeKs7Y31Js1GFZPEqaxdwc29Stsjn9rQ+B2&#10;WUl6hrfrp7zVxmQZn3Eh846aMNKSZ1Vdm8AIWsPl1yohozhLHL1G4+mex1c6VMnhFSlyph0yoy2D&#10;9PSqU3odyZ2hAKPkbtaTbYB9RcayoeHnk3pC3QJ6fq2BSGLvyQHtMrcDndF7jz9i/8EqMXgD2I2M&#10;5KuxW8GtrMx96xTI91ayuPXUYEvLgScs2HNmFK0SErJdBG3+bkd1GUukvwxxkuJmsWGaSqlTrHSy&#10;cHL7EBh6casJ4x1gfIBAU0XjNdAWoLzfVhAIi/loqcPn1UniJh4q4VBZHCpgRedouYgYOLUhKdcx&#10;L5s0CNZdraJrdUzT8QJmp9D7Hodm3EVpgRzq2eplY86/AwAA//8DAFBLAwQUAAYACAAAACEAhDXm&#10;oN0AAAAFAQAADwAAAGRycy9kb3ducmV2LnhtbEyOy07DMBBF90j8gzVIbFDrEAENIU7Fq5tWAlHY&#10;sJvG0yQiHofYbcPfd1jBanR1j+6cYj66Tu1pCK1nA5fTBBRx5W3LtYGP98UkAxUissXOMxn4oQDz&#10;8vSkwNz6A7/Rfh1rJSMccjTQxNjnWoeqIYdh6nti6bZ+cBglDrW2Ax5k3HU6TZIb7bBl+dBgT48N&#10;VV/rnTPwuVytHr6vMHtavoSLbPbcvC62ozHnZ+P9HahIY/yD4Vdf1KEUp43fsQ2qM5BdC2hgIkfa&#10;9DYFtRFqloIuC/3fvjwCAAD//wMAUEsBAi0AFAAGAAgAAAAhALaDOJL+AAAA4QEAABMAAAAAAAAA&#10;AAAAAAAAAAAAAFtDb250ZW50X1R5cGVzXS54bWxQSwECLQAUAAYACAAAACEAOP0h/9YAAACUAQAA&#10;CwAAAAAAAAAAAAAAAAAvAQAAX3JlbHMvLnJlbHNQSwECLQAUAAYACAAAACEAACmmHXsCAAB5BQAA&#10;DgAAAAAAAAAAAAAAAAAuAgAAZHJzL2Uyb0RvYy54bWxQSwECLQAUAAYACAAAACEAhDXmoN0AAAAF&#10;AQAADwAAAAAAAAAAAAAAAADVBAAAZHJzL2Rvd25yZXYueG1sUEsFBgAAAAAEAAQA8wAAAN8FAAAA&#10;AA==&#10;" adj="-11796480,,5400" path="m,77153r83344,l83344,25718r-12859,l96203,r25717,25718l109061,25718r,77152l,102870,,77153xe" fillcolor="black [3200]" strokecolor="black [3200]">
                <v:fill color2="black [3200]" angle="180" focus="80%" type="gradient">
                  <o:fill v:ext="view" type="gradientUnscaled"/>
                </v:fill>
                <v:stroke startarrowwidth="narrow" startarrowlength="short" endarrowwidth="narrow" endarrowlength="short" joinstyle="round"/>
                <v:formulas/>
                <v:path arrowok="t" o:connecttype="custom" o:connectlocs="0,77153;83344,77153;83344,25718;70485,25718;96203,0;121920,25718;109061,25718;109061,102870;0,102870;0,77153" o:connectangles="0,0,0,0,0,0,0,0,0,0" textboxrect="0,0,121920,102870"/>
                <v:textbox inset="2.53958mm,2.53958mm,2.53958mm,2.53958mm">
                  <w:txbxContent>
                    <w:p w14:paraId="24680321" w14:textId="77777777" w:rsidR="006E20FF" w:rsidRDefault="006E20FF">
                      <w:pPr>
                        <w:spacing w:after="0" w:line="240" w:lineRule="auto"/>
                        <w:textDirection w:val="btLr"/>
                      </w:pPr>
                    </w:p>
                  </w:txbxContent>
                </v:textbox>
              </v:shape>
            </w:pict>
          </mc:Fallback>
        </mc:AlternateContent>
      </w:r>
    </w:p>
    <w:p w14:paraId="1DDFBE5D" w14:textId="77777777" w:rsidR="006E20FF" w:rsidRDefault="00795107">
      <w:pPr>
        <w:spacing w:after="0" w:line="240" w:lineRule="auto"/>
        <w:ind w:left="360"/>
        <w:rPr>
          <w:rFonts w:ascii="Arial" w:eastAsia="Arial" w:hAnsi="Arial" w:cs="Arial"/>
        </w:rPr>
      </w:pPr>
      <w:r>
        <w:rPr>
          <w:rFonts w:ascii="Arial" w:eastAsia="Arial" w:hAnsi="Arial" w:cs="Arial"/>
        </w:rPr>
        <w:t xml:space="preserve">Designated facilities used for the ceremony or memorial service for up to 2 hours. </w:t>
      </w:r>
    </w:p>
    <w:p w14:paraId="2B96B3FA" w14:textId="77777777" w:rsidR="006E20FF" w:rsidRDefault="006E20FF">
      <w:pPr>
        <w:spacing w:after="0" w:line="240" w:lineRule="auto"/>
        <w:rPr>
          <w:rFonts w:ascii="Arial" w:eastAsia="Arial" w:hAnsi="Arial" w:cs="Arial"/>
        </w:rPr>
      </w:pPr>
    </w:p>
    <w:p w14:paraId="4F834E84" w14:textId="456B21AD" w:rsidR="006E20FF" w:rsidRDefault="00795107">
      <w:pPr>
        <w:spacing w:after="0" w:line="240" w:lineRule="auto"/>
        <w:rPr>
          <w:rFonts w:ascii="Arial" w:eastAsia="Arial" w:hAnsi="Arial" w:cs="Arial"/>
          <w:b/>
        </w:rPr>
      </w:pPr>
      <w:r>
        <w:rPr>
          <w:rFonts w:ascii="Arial" w:eastAsia="Arial" w:hAnsi="Arial" w:cs="Arial"/>
          <w:b/>
        </w:rPr>
        <w:t>1</w:t>
      </w:r>
      <w:r w:rsidR="00EC46C4">
        <w:rPr>
          <w:rFonts w:ascii="Arial" w:eastAsia="Arial" w:hAnsi="Arial" w:cs="Arial"/>
          <w:b/>
        </w:rPr>
        <w:t>2</w:t>
      </w:r>
      <w:r>
        <w:rPr>
          <w:rFonts w:ascii="Arial" w:eastAsia="Arial" w:hAnsi="Arial" w:cs="Arial"/>
          <w:b/>
        </w:rPr>
        <w:t>) Vehicles used in procession</w:t>
      </w:r>
    </w:p>
    <w:p w14:paraId="7B680FD7" w14:textId="77777777" w:rsidR="006E20FF" w:rsidRDefault="00795107">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Funeral coach</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$ 295.00</w:t>
      </w:r>
    </w:p>
    <w:p w14:paraId="6234AEE7" w14:textId="77777777" w:rsidR="006E20FF" w:rsidRDefault="00795107">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Lead car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$ 125.00</w:t>
      </w:r>
    </w:p>
    <w:p w14:paraId="1A26C13E" w14:textId="77777777" w:rsidR="006E20FF" w:rsidRDefault="00795107">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Pallbearer car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$ 150.00</w:t>
      </w:r>
    </w:p>
    <w:p w14:paraId="5BD01B86" w14:textId="77777777" w:rsidR="006E20FF" w:rsidRPr="00131B61" w:rsidRDefault="00795107">
      <w:pPr>
        <w:numPr>
          <w:ilvl w:val="0"/>
          <w:numId w:val="4"/>
        </w:numPr>
        <w:pBdr>
          <w:top w:val="nil"/>
          <w:left w:val="nil"/>
          <w:bottom w:val="nil"/>
          <w:right w:val="nil"/>
          <w:between w:val="nil"/>
        </w:pBdr>
        <w:spacing w:after="0" w:line="240" w:lineRule="auto"/>
        <w:rPr>
          <w:color w:val="000000"/>
        </w:rPr>
      </w:pPr>
      <w:r>
        <w:rPr>
          <w:rFonts w:ascii="Arial" w:eastAsia="Arial" w:hAnsi="Arial" w:cs="Arial"/>
          <w:color w:val="000000"/>
        </w:rPr>
        <w:t>Family car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$ 150.00</w:t>
      </w:r>
    </w:p>
    <w:p w14:paraId="59C9AB13" w14:textId="77777777" w:rsidR="00131B61" w:rsidRDefault="00131B61" w:rsidP="00131B61">
      <w:pPr>
        <w:pBdr>
          <w:top w:val="nil"/>
          <w:left w:val="nil"/>
          <w:bottom w:val="nil"/>
          <w:right w:val="nil"/>
          <w:between w:val="nil"/>
        </w:pBdr>
        <w:spacing w:after="0" w:line="240" w:lineRule="auto"/>
        <w:rPr>
          <w:rFonts w:ascii="Arial" w:eastAsia="Arial" w:hAnsi="Arial" w:cs="Arial"/>
          <w:color w:val="000000"/>
        </w:rPr>
      </w:pPr>
    </w:p>
    <w:p w14:paraId="3B0A8144" w14:textId="662F6E9C" w:rsidR="00131B61" w:rsidRDefault="00131B61" w:rsidP="00131B61">
      <w:p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b/>
          <w:bCs/>
          <w:color w:val="000000"/>
        </w:rPr>
        <w:t>13) Graveside service</w:t>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r>
      <w:r>
        <w:rPr>
          <w:rFonts w:ascii="Arial" w:eastAsia="Arial" w:hAnsi="Arial" w:cs="Arial"/>
          <w:b/>
          <w:bCs/>
          <w:color w:val="000000"/>
        </w:rPr>
        <w:tab/>
        <w:t>$125.00</w:t>
      </w:r>
    </w:p>
    <w:p w14:paraId="2ADFD1AD" w14:textId="30F5CDB9" w:rsidR="00131B61" w:rsidRPr="00131B61" w:rsidRDefault="00131B61" w:rsidP="00131B61">
      <w:pPr>
        <w:pStyle w:val="ListParagraph"/>
        <w:numPr>
          <w:ilvl w:val="0"/>
          <w:numId w:val="8"/>
        </w:numPr>
        <w:pBdr>
          <w:top w:val="nil"/>
          <w:left w:val="nil"/>
          <w:bottom w:val="nil"/>
          <w:right w:val="nil"/>
          <w:between w:val="nil"/>
        </w:pBdr>
        <w:spacing w:after="0" w:line="240" w:lineRule="auto"/>
        <w:rPr>
          <w:rFonts w:ascii="Arial" w:hAnsi="Arial" w:cs="Arial"/>
          <w:b/>
          <w:bCs/>
          <w:color w:val="000000"/>
        </w:rPr>
      </w:pPr>
      <w:r w:rsidRPr="00131B61">
        <w:rPr>
          <w:rFonts w:ascii="Arial" w:hAnsi="Arial" w:cs="Arial"/>
          <w:color w:val="000000"/>
        </w:rPr>
        <w:t>Staff to coordinate and oversee the committal ceremony for a graveside service (Cremation or casket)</w:t>
      </w:r>
    </w:p>
    <w:p w14:paraId="59BCBFC4" w14:textId="77777777" w:rsidR="006E20FF" w:rsidRDefault="006E20FF">
      <w:pPr>
        <w:spacing w:after="0" w:line="240" w:lineRule="auto"/>
        <w:rPr>
          <w:rFonts w:ascii="Arial" w:eastAsia="Arial" w:hAnsi="Arial" w:cs="Arial"/>
        </w:rPr>
      </w:pPr>
    </w:p>
    <w:p w14:paraId="0114321F" w14:textId="03D5E819" w:rsidR="00D64708" w:rsidRDefault="00D64708">
      <w:pPr>
        <w:spacing w:after="0" w:line="240" w:lineRule="auto"/>
        <w:rPr>
          <w:rFonts w:ascii="Arial" w:eastAsia="Arial" w:hAnsi="Arial" w:cs="Arial"/>
          <w:b/>
          <w:bCs/>
        </w:rPr>
      </w:pPr>
      <w:r>
        <w:rPr>
          <w:rFonts w:ascii="Arial" w:eastAsia="Arial" w:hAnsi="Arial" w:cs="Arial"/>
          <w:b/>
          <w:bCs/>
        </w:rPr>
        <w:t>14) Weekend Staff Surcharge Fee</w:t>
      </w: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t>$300.00</w:t>
      </w:r>
    </w:p>
    <w:p w14:paraId="269D3D24" w14:textId="0B9F92F8" w:rsidR="00D64708" w:rsidRPr="00D64708" w:rsidRDefault="00D64708" w:rsidP="00D64708">
      <w:pPr>
        <w:pStyle w:val="ListParagraph"/>
        <w:numPr>
          <w:ilvl w:val="0"/>
          <w:numId w:val="9"/>
        </w:numPr>
        <w:spacing w:after="0" w:line="240" w:lineRule="auto"/>
        <w:rPr>
          <w:rFonts w:ascii="Arial" w:eastAsia="Arial" w:hAnsi="Arial" w:cs="Arial"/>
          <w:b/>
          <w:bCs/>
        </w:rPr>
      </w:pPr>
      <w:r>
        <w:rPr>
          <w:rFonts w:ascii="Arial" w:eastAsia="Arial" w:hAnsi="Arial" w:cs="Arial"/>
        </w:rPr>
        <w:t xml:space="preserve">Additional fee for staff services on weekends for visitation, services, interments, </w:t>
      </w:r>
      <w:proofErr w:type="gramStart"/>
      <w:r>
        <w:rPr>
          <w:rFonts w:ascii="Arial" w:eastAsia="Arial" w:hAnsi="Arial" w:cs="Arial"/>
        </w:rPr>
        <w:t>etc..</w:t>
      </w:r>
      <w:proofErr w:type="gramEnd"/>
    </w:p>
    <w:p w14:paraId="44900894" w14:textId="77777777" w:rsidR="00D64708" w:rsidRPr="00D64708" w:rsidRDefault="00D64708" w:rsidP="00D64708">
      <w:pPr>
        <w:spacing w:after="0" w:line="240" w:lineRule="auto"/>
        <w:rPr>
          <w:rFonts w:ascii="Arial" w:eastAsia="Arial" w:hAnsi="Arial" w:cs="Arial"/>
          <w:b/>
          <w:bCs/>
        </w:rPr>
      </w:pPr>
    </w:p>
    <w:p w14:paraId="3915A51C" w14:textId="77777777" w:rsidR="006E20FF" w:rsidRDefault="00795107">
      <w:pPr>
        <w:spacing w:after="0" w:line="240" w:lineRule="auto"/>
        <w:rPr>
          <w:rFonts w:ascii="Arial" w:eastAsia="Arial" w:hAnsi="Arial" w:cs="Arial"/>
          <w:sz w:val="32"/>
          <w:szCs w:val="32"/>
        </w:rPr>
      </w:pPr>
      <w:r>
        <w:rPr>
          <w:rFonts w:ascii="Arial" w:eastAsia="Arial" w:hAnsi="Arial" w:cs="Arial"/>
          <w:sz w:val="32"/>
          <w:szCs w:val="32"/>
        </w:rPr>
        <w:t>Other Available Services and Equipment</w:t>
      </w:r>
    </w:p>
    <w:p w14:paraId="0E6BF406" w14:textId="77777777" w:rsidR="006E20FF" w:rsidRDefault="00795107">
      <w:pPr>
        <w:spacing w:after="0" w:line="240" w:lineRule="auto"/>
        <w:rPr>
          <w:rFonts w:ascii="Arial" w:eastAsia="Arial" w:hAnsi="Arial" w:cs="Arial"/>
          <w:b/>
        </w:rPr>
      </w:pPr>
      <w:r>
        <w:rPr>
          <w:rFonts w:ascii="Arial" w:eastAsia="Arial" w:hAnsi="Arial" w:cs="Arial"/>
          <w:b/>
        </w:rPr>
        <w:t xml:space="preserve">Reception facilities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$185.00</w:t>
      </w:r>
    </w:p>
    <w:p w14:paraId="5E7D3D47" w14:textId="77777777" w:rsidR="006E20FF" w:rsidRDefault="00795107">
      <w:pPr>
        <w:numPr>
          <w:ilvl w:val="0"/>
          <w:numId w:val="2"/>
        </w:numPr>
        <w:spacing w:after="0" w:line="240" w:lineRule="auto"/>
        <w:ind w:left="360"/>
      </w:pPr>
      <w:r>
        <w:rPr>
          <w:rFonts w:ascii="Arial" w:eastAsia="Arial" w:hAnsi="Arial" w:cs="Arial"/>
        </w:rPr>
        <w:t>Use of facilities for a reception following the ceremony or memorial service, which includes the set-up of the facilities, the use of the facilities and amenities.</w:t>
      </w:r>
    </w:p>
    <w:p w14:paraId="05A4C85B" w14:textId="77777777" w:rsidR="006E20FF" w:rsidRDefault="006E20FF">
      <w:pPr>
        <w:spacing w:after="0" w:line="240" w:lineRule="auto"/>
        <w:rPr>
          <w:rFonts w:ascii="Arial" w:eastAsia="Arial" w:hAnsi="Arial" w:cs="Arial"/>
        </w:rPr>
      </w:pPr>
    </w:p>
    <w:p w14:paraId="3B20D917" w14:textId="77777777" w:rsidR="00131B61" w:rsidRDefault="00131B61">
      <w:pPr>
        <w:spacing w:after="0" w:line="240" w:lineRule="auto"/>
        <w:rPr>
          <w:rFonts w:ascii="Arial" w:eastAsia="Arial" w:hAnsi="Arial" w:cs="Arial"/>
          <w:b/>
        </w:rPr>
      </w:pPr>
    </w:p>
    <w:p w14:paraId="6F8689FD" w14:textId="77777777" w:rsidR="00131B61" w:rsidRDefault="00131B61">
      <w:pPr>
        <w:spacing w:after="0" w:line="240" w:lineRule="auto"/>
        <w:rPr>
          <w:rFonts w:ascii="Arial" w:eastAsia="Arial" w:hAnsi="Arial" w:cs="Arial"/>
          <w:b/>
        </w:rPr>
      </w:pPr>
    </w:p>
    <w:p w14:paraId="23EAD61D" w14:textId="77777777" w:rsidR="00131B61" w:rsidRDefault="00131B61">
      <w:pPr>
        <w:spacing w:after="0" w:line="240" w:lineRule="auto"/>
        <w:rPr>
          <w:rFonts w:ascii="Arial" w:eastAsia="Arial" w:hAnsi="Arial" w:cs="Arial"/>
          <w:b/>
        </w:rPr>
      </w:pPr>
    </w:p>
    <w:p w14:paraId="39F89220" w14:textId="77777777" w:rsidR="00131B61" w:rsidRDefault="00131B61">
      <w:pPr>
        <w:spacing w:after="0" w:line="240" w:lineRule="auto"/>
        <w:rPr>
          <w:rFonts w:ascii="Arial" w:eastAsia="Arial" w:hAnsi="Arial" w:cs="Arial"/>
          <w:b/>
        </w:rPr>
      </w:pPr>
    </w:p>
    <w:p w14:paraId="1DA6EC54" w14:textId="0324E883" w:rsidR="006E20FF" w:rsidRDefault="00795107">
      <w:pPr>
        <w:spacing w:after="0" w:line="240" w:lineRule="auto"/>
        <w:rPr>
          <w:rFonts w:ascii="Arial" w:eastAsia="Arial" w:hAnsi="Arial" w:cs="Arial"/>
          <w:b/>
        </w:rPr>
      </w:pPr>
      <w:r>
        <w:rPr>
          <w:rFonts w:ascii="Arial" w:eastAsia="Arial" w:hAnsi="Arial" w:cs="Arial"/>
          <w:b/>
        </w:rPr>
        <w:t xml:space="preserve">Staff services for visitation (each additional 2 hours) </w:t>
      </w:r>
      <w:r>
        <w:rPr>
          <w:rFonts w:ascii="Arial" w:eastAsia="Arial" w:hAnsi="Arial" w:cs="Arial"/>
          <w:b/>
        </w:rPr>
        <w:tab/>
        <w:t>$395.00</w:t>
      </w:r>
    </w:p>
    <w:p w14:paraId="27C51EDF" w14:textId="77777777" w:rsidR="006E20FF" w:rsidRDefault="00795107">
      <w:pPr>
        <w:numPr>
          <w:ilvl w:val="0"/>
          <w:numId w:val="4"/>
        </w:numPr>
        <w:spacing w:after="0" w:line="240" w:lineRule="auto"/>
      </w:pPr>
      <w:r>
        <w:rPr>
          <w:rFonts w:ascii="Arial" w:eastAsia="Arial" w:hAnsi="Arial" w:cs="Arial"/>
        </w:rPr>
        <w:t xml:space="preserve">Staff to coordinate and oversee the visitation (informal gathering) for a period up to 2 hours. </w:t>
      </w:r>
    </w:p>
    <w:p w14:paraId="503E0802" w14:textId="77777777" w:rsidR="006E20FF" w:rsidRDefault="00795107">
      <w:pPr>
        <w:spacing w:after="0" w:line="240" w:lineRule="auto"/>
        <w:rPr>
          <w:rFonts w:ascii="Arial" w:eastAsia="Arial" w:hAnsi="Arial" w:cs="Arial"/>
          <w:b/>
        </w:rPr>
      </w:pPr>
      <w:r>
        <w:rPr>
          <w:rFonts w:ascii="Arial" w:eastAsia="Arial" w:hAnsi="Arial" w:cs="Arial"/>
          <w:b/>
        </w:rPr>
        <w:tab/>
      </w:r>
    </w:p>
    <w:p w14:paraId="6F474FB6" w14:textId="504C0F96" w:rsidR="006E20FF" w:rsidRDefault="00795107">
      <w:pPr>
        <w:spacing w:after="0" w:line="240" w:lineRule="auto"/>
        <w:rPr>
          <w:rFonts w:ascii="Arial" w:eastAsia="Arial" w:hAnsi="Arial" w:cs="Arial"/>
          <w:b/>
        </w:rPr>
      </w:pPr>
      <w:r>
        <w:rPr>
          <w:rFonts w:ascii="Arial" w:eastAsia="Arial" w:hAnsi="Arial" w:cs="Arial"/>
          <w:b/>
        </w:rPr>
        <w:tab/>
        <w:t>Indicates services that may be tied to previous service</w:t>
      </w:r>
      <w:r>
        <w:rPr>
          <w:noProof/>
        </w:rPr>
        <mc:AlternateContent>
          <mc:Choice Requires="wps">
            <w:drawing>
              <wp:anchor distT="0" distB="0" distL="114300" distR="114300" simplePos="0" relativeHeight="251661312" behindDoc="0" locked="0" layoutInCell="1" hidden="0" allowOverlap="1" wp14:anchorId="76916BD2" wp14:editId="43E244FC">
                <wp:simplePos x="0" y="0"/>
                <wp:positionH relativeFrom="column">
                  <wp:posOffset>254000</wp:posOffset>
                </wp:positionH>
                <wp:positionV relativeFrom="paragraph">
                  <wp:posOffset>0</wp:posOffset>
                </wp:positionV>
                <wp:extent cx="112395" cy="131444"/>
                <wp:effectExtent l="0" t="0" r="0" b="0"/>
                <wp:wrapNone/>
                <wp:docPr id="2" name="Arrow: Bent-Up 2"/>
                <wp:cNvGraphicFramePr/>
                <a:graphic xmlns:a="http://schemas.openxmlformats.org/drawingml/2006/main">
                  <a:graphicData uri="http://schemas.microsoft.com/office/word/2010/wordprocessingShape">
                    <wps:wsp>
                      <wps:cNvSpPr/>
                      <wps:spPr>
                        <a:xfrm rot="5400000">
                          <a:off x="5285040" y="3728565"/>
                          <a:ext cx="121920" cy="102870"/>
                        </a:xfrm>
                        <a:prstGeom prst="bentUpArrow">
                          <a:avLst>
                            <a:gd name="adj1" fmla="val 25000"/>
                            <a:gd name="adj2" fmla="val 25000"/>
                            <a:gd name="adj3" fmla="val 25000"/>
                          </a:avLst>
                        </a:prstGeom>
                        <a:gradFill>
                          <a:gsLst>
                            <a:gs pos="0">
                              <a:srgbClr val="000000"/>
                            </a:gs>
                            <a:gs pos="80000">
                              <a:srgbClr val="000000"/>
                            </a:gs>
                            <a:gs pos="100000">
                              <a:srgbClr val="000000"/>
                            </a:gs>
                          </a:gsLst>
                          <a:lin ang="16200000" scaled="0"/>
                        </a:gradFill>
                        <a:ln w="9525" cap="flat" cmpd="sng">
                          <a:solidFill>
                            <a:srgbClr val="000000"/>
                          </a:solidFill>
                          <a:prstDash val="solid"/>
                          <a:round/>
                          <a:headEnd type="none" w="sm" len="sm"/>
                          <a:tailEnd type="none" w="sm" len="sm"/>
                        </a:ln>
                        <a:effectLst>
                          <a:outerShdw blurRad="40000" dist="23000" dir="5400000" rotWithShape="0">
                            <a:srgbClr val="000000">
                              <a:alpha val="34901"/>
                            </a:srgbClr>
                          </a:outerShdw>
                        </a:effectLst>
                      </wps:spPr>
                      <wps:txbx>
                        <w:txbxContent>
                          <w:p w14:paraId="2C06917B" w14:textId="77777777" w:rsidR="006E20FF" w:rsidRDefault="006E20F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6916BD2" id="Arrow: Bent-Up 2" o:spid="_x0000_s1029" style="position:absolute;margin-left:20pt;margin-top:0;width:8.85pt;height:10.3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1920,102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DSwgIAACkGAAAOAAAAZHJzL2Uyb0RvYy54bWysVNtuGyEQfa/Uf0C8N3uxndhW1lGUNFWl&#10;qImaRn0eA+ulYoEC9tp/34HdOKte0qjqPqwYGIZzzlzOL/atIjvhvDS6osVJTonQzHCpNxV9/HLz&#10;bk6JD6A5KKNFRQ/C04vV2zfnnV2K0jRGceEIBtF+2dmKNiHYZZZ51ogW/ImxQuNhbVwLAU23ybiD&#10;DqO3Kivz/DTrjOPWGSa8x93r/pCuUvy6Fizc1bUXgaiKIraQ/i791/Gfrc5huXFgG8kGGPAPKFqQ&#10;Gh89hrqGAGTr5C+hWsmc8aYOJ8y0malryUTigGyK/Cc2Dw1YkbigON4eZfL/Lyz7tHuw9w5l6Kxf&#10;elxGFvvatcQZVGs2zeOXuCFassetcj7LpyjmoaKTMzROZ72MYh8IQ4eiLBYlnjN0KPJyfpZkzvqw&#10;Mbx1PnwQpiVxUdG10OHRXjpnuvQO7G59SGJyoqHFqgH+raCkbhXmZgeKlLOIqc/dyKd8hc/ktz4I&#10;bngVV0/whnzyG6lUWvsnXJ5Yg0noZfFus75SjiAw3EpfhIaBNr6/1nvP41Ei+NobRR8sBnn5Snpr&#10;AKekJhC7rzjFBolPEs9ACT6Ue/R1cCSlNOkqupiVM0wYYAfWCgIuW4sXvN70gI2Sxxt/huLHblHF&#10;a/BNr0s66jPmzFbzlLtGAH+vOQkHi0nWOCBoBONbSpTAcYKL5BdAqr/7ITGlo1Yi9f0gh9kG4R4a&#10;3pG12rrPgKxSSVPCZSy+cpIk4hKHwlOxx9L/KkOT+u+lNMfXQNkGepKT6SIvhtwPKqU6OGJI1ghe&#10;9tx0cRX26z2RiHASg8SdteGHe0e8ZTcS9bwFH+7BYRdgO3Q4tVCj71twqJv6qLEiF8U0JjKMDTc2&#10;1mMDNGsM8mbBUayZaFyFNBwjMW0ut8HUMsRifgYzGDiPEpthdsaBN7aT1/OEX/0AAAD//wMAUEsD&#10;BBQABgAIAAAAIQA2j64K3QAAAAYBAAAPAAAAZHJzL2Rvd25yZXYueG1sTI7BTsMwEETvSPyDtUjc&#10;qENLUQlxKlRRpB44UCJEb9t4mwTidRS7aeDrWU5wGs3OaPZly9G1aqA+NJ4NXE8SUMSltw1XBorX&#10;9dUCVIjIFlvPZOCLAizz87MMU+tP/ELDNlZKRjikaKCOsUu1DmVNDsPEd8SSHXzvMIrtK217PMm4&#10;a/U0SW61w4blQ40drWoqP7dHZ2CTPD4fiqeV3n3fFOuP4W33Xsw2xlxejA/3oCKN8a8Mv/iCDrkw&#10;7f2RbVCtgdliLk25i0g8v5uC2osV1Xmm/+PnPwAAAP//AwBQSwECLQAUAAYACAAAACEAtoM4kv4A&#10;AADhAQAAEwAAAAAAAAAAAAAAAAAAAAAAW0NvbnRlbnRfVHlwZXNdLnhtbFBLAQItABQABgAIAAAA&#10;IQA4/SH/1gAAAJQBAAALAAAAAAAAAAAAAAAAAC8BAABfcmVscy8ucmVsc1BLAQItABQABgAIAAAA&#10;IQDqcaDSwgIAACkGAAAOAAAAAAAAAAAAAAAAAC4CAABkcnMvZTJvRG9jLnhtbFBLAQItABQABgAI&#10;AAAAIQA2j64K3QAAAAYBAAAPAAAAAAAAAAAAAAAAABwFAABkcnMvZG93bnJldi54bWxQSwUGAAAA&#10;AAQABADzAAAAJgYAAAAA&#10;" adj="-11796480,,5400" path="m,77153r83344,l83344,25718r-12859,l96203,r25717,25718l109061,25718r,77152l,102870,,77153xe" fillcolor="black">
                <v:fill color2="black" angle="180" focus="80%" type="gradient">
                  <o:fill v:ext="view" type="gradientUnscaled"/>
                </v:fill>
                <v:stroke startarrowwidth="narrow" startarrowlength="short" endarrowwidth="narrow" endarrowlength="short" joinstyle="round"/>
                <v:shadow on="t" color="black" opacity="22872f" origin=",.5" offset="0,.63889mm"/>
                <v:formulas/>
                <v:path arrowok="t" o:connecttype="custom" o:connectlocs="0,77153;83344,77153;83344,25718;70485,25718;96203,0;121920,25718;109061,25718;109061,102870;0,102870;0,77153" o:connectangles="0,0,0,0,0,0,0,0,0,0" textboxrect="0,0,121920,102870"/>
                <v:textbox inset="2.53958mm,2.53958mm,2.53958mm,2.53958mm">
                  <w:txbxContent>
                    <w:p w14:paraId="2C06917B" w14:textId="77777777" w:rsidR="006E20FF" w:rsidRDefault="006E20FF">
                      <w:pPr>
                        <w:spacing w:after="0" w:line="240" w:lineRule="auto"/>
                        <w:textDirection w:val="btLr"/>
                      </w:pPr>
                    </w:p>
                  </w:txbxContent>
                </v:textbox>
              </v:shape>
            </w:pict>
          </mc:Fallback>
        </mc:AlternateContent>
      </w:r>
    </w:p>
    <w:p w14:paraId="1DC9DE0C" w14:textId="77777777" w:rsidR="006E20FF" w:rsidRDefault="006E20FF">
      <w:pPr>
        <w:spacing w:after="0" w:line="240" w:lineRule="auto"/>
        <w:rPr>
          <w:rFonts w:ascii="Arial" w:eastAsia="Arial" w:hAnsi="Arial" w:cs="Arial"/>
          <w:b/>
        </w:rPr>
      </w:pPr>
    </w:p>
    <w:p w14:paraId="64583F9C" w14:textId="77777777" w:rsidR="006E20FF" w:rsidRDefault="00795107">
      <w:pPr>
        <w:spacing w:after="0" w:line="240" w:lineRule="auto"/>
        <w:rPr>
          <w:rFonts w:ascii="Arial" w:eastAsia="Arial" w:hAnsi="Arial" w:cs="Arial"/>
          <w:b/>
        </w:rPr>
      </w:pPr>
      <w:r>
        <w:rPr>
          <w:rFonts w:ascii="Arial" w:eastAsia="Arial" w:hAnsi="Arial" w:cs="Arial"/>
          <w:b/>
        </w:rPr>
        <w:t xml:space="preserve">Refundable Deposit for Cremated Remains </w:t>
      </w:r>
      <w:r>
        <w:rPr>
          <w:rFonts w:ascii="Arial" w:eastAsia="Arial" w:hAnsi="Arial" w:cs="Arial"/>
          <w:b/>
        </w:rPr>
        <w:tab/>
      </w:r>
      <w:r>
        <w:rPr>
          <w:rFonts w:ascii="Arial" w:eastAsia="Arial" w:hAnsi="Arial" w:cs="Arial"/>
          <w:b/>
        </w:rPr>
        <w:tab/>
        <w:t>$350.00</w:t>
      </w:r>
    </w:p>
    <w:p w14:paraId="288D27ED" w14:textId="77777777" w:rsidR="006E20FF" w:rsidRDefault="00795107">
      <w:pPr>
        <w:numPr>
          <w:ilvl w:val="0"/>
          <w:numId w:val="2"/>
        </w:numPr>
        <w:spacing w:after="0" w:line="240" w:lineRule="auto"/>
        <w:ind w:left="360"/>
      </w:pPr>
      <w:r>
        <w:rPr>
          <w:rFonts w:ascii="Arial" w:eastAsia="Arial" w:hAnsi="Arial" w:cs="Arial"/>
        </w:rPr>
        <w:t xml:space="preserve">When human remains are to be cremated, a refundable deposit will be required to be paid. If the cremated remains are not claimed within one year of the cremation, the deposit may be used to inter the cremated remains in common ground. If the cremated remains are claimed before they are interred, the deposit will be refunded. </w:t>
      </w:r>
    </w:p>
    <w:p w14:paraId="4A418A49" w14:textId="77777777" w:rsidR="006E20FF" w:rsidRDefault="006E20FF">
      <w:pPr>
        <w:spacing w:after="0" w:line="240" w:lineRule="auto"/>
        <w:ind w:left="360"/>
        <w:rPr>
          <w:rFonts w:ascii="Arial" w:eastAsia="Arial" w:hAnsi="Arial" w:cs="Arial"/>
        </w:rPr>
      </w:pPr>
    </w:p>
    <w:p w14:paraId="4F62EE88" w14:textId="287893B6" w:rsidR="006E20FF" w:rsidRDefault="00795107">
      <w:pPr>
        <w:spacing w:after="0" w:line="240" w:lineRule="auto"/>
        <w:rPr>
          <w:rFonts w:ascii="Arial" w:eastAsia="Arial" w:hAnsi="Arial" w:cs="Arial"/>
          <w:b/>
        </w:rPr>
      </w:pPr>
      <w:r>
        <w:rPr>
          <w:rFonts w:ascii="Arial" w:eastAsia="Arial" w:hAnsi="Arial" w:cs="Arial"/>
          <w:b/>
        </w:rPr>
        <w:t>Additional Mileage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w:t>
      </w:r>
      <w:r w:rsidR="00CE7B5A">
        <w:rPr>
          <w:rFonts w:ascii="Arial" w:eastAsia="Arial" w:hAnsi="Arial" w:cs="Arial"/>
          <w:b/>
        </w:rPr>
        <w:t>3.00</w:t>
      </w:r>
      <w:r>
        <w:rPr>
          <w:rFonts w:ascii="Arial" w:eastAsia="Arial" w:hAnsi="Arial" w:cs="Arial"/>
          <w:b/>
        </w:rPr>
        <w:t>/km</w:t>
      </w:r>
    </w:p>
    <w:p w14:paraId="2165B358" w14:textId="77777777" w:rsidR="006E20FF" w:rsidRDefault="00795107">
      <w:pPr>
        <w:numPr>
          <w:ilvl w:val="0"/>
          <w:numId w:val="2"/>
        </w:numPr>
        <w:pBdr>
          <w:top w:val="nil"/>
          <w:left w:val="nil"/>
          <w:bottom w:val="nil"/>
          <w:right w:val="nil"/>
          <w:between w:val="nil"/>
        </w:pBdr>
        <w:spacing w:after="0" w:line="240" w:lineRule="auto"/>
        <w:ind w:left="360"/>
        <w:rPr>
          <w:color w:val="000000"/>
        </w:rPr>
      </w:pPr>
      <w:r>
        <w:rPr>
          <w:rFonts w:ascii="Arial" w:eastAsia="Arial" w:hAnsi="Arial" w:cs="Arial"/>
          <w:color w:val="000000"/>
        </w:rPr>
        <w:t>Transportation of the remains from one place to another, for example the hospital to the business, or the business to the cemetery or crematorium beyond the initial 90 km. Mileage will be calculated one way only.</w:t>
      </w:r>
    </w:p>
    <w:p w14:paraId="559E0BF0" w14:textId="77777777" w:rsidR="006E20FF" w:rsidRDefault="006E20FF">
      <w:pPr>
        <w:spacing w:after="0" w:line="240" w:lineRule="auto"/>
        <w:rPr>
          <w:rFonts w:ascii="Arial" w:eastAsia="Arial" w:hAnsi="Arial" w:cs="Arial"/>
        </w:rPr>
      </w:pPr>
    </w:p>
    <w:p w14:paraId="2B3CCF47" w14:textId="06DAB6CC" w:rsidR="006E20FF" w:rsidRDefault="00795107">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Removal of Pacemakers </w:t>
      </w:r>
      <w:r w:rsidR="00EC46C4">
        <w:rPr>
          <w:rFonts w:ascii="Arial" w:eastAsia="Arial" w:hAnsi="Arial" w:cs="Arial"/>
          <w:b/>
          <w:color w:val="000000"/>
        </w:rPr>
        <w:tab/>
      </w:r>
      <w:r w:rsidR="00EC46C4">
        <w:rPr>
          <w:rFonts w:ascii="Arial" w:eastAsia="Arial" w:hAnsi="Arial" w:cs="Arial"/>
          <w:b/>
          <w:color w:val="000000"/>
        </w:rPr>
        <w:tab/>
      </w:r>
      <w:r w:rsidR="00EC46C4">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No Charge</w:t>
      </w:r>
    </w:p>
    <w:p w14:paraId="56E8AF82" w14:textId="77777777" w:rsidR="006E20FF" w:rsidRDefault="00795107">
      <w:pPr>
        <w:numPr>
          <w:ilvl w:val="0"/>
          <w:numId w:val="2"/>
        </w:numPr>
        <w:spacing w:after="0" w:line="240" w:lineRule="auto"/>
        <w:ind w:left="360"/>
      </w:pPr>
      <w:r>
        <w:rPr>
          <w:rFonts w:ascii="Arial" w:eastAsia="Arial" w:hAnsi="Arial" w:cs="Arial"/>
        </w:rPr>
        <w:t xml:space="preserve">The removal of a pacemaker or implant will be carried out by a licensed professional. </w:t>
      </w:r>
    </w:p>
    <w:p w14:paraId="37A1EA77" w14:textId="77777777" w:rsidR="006E20FF" w:rsidRDefault="006E20FF">
      <w:pPr>
        <w:pBdr>
          <w:top w:val="nil"/>
          <w:left w:val="nil"/>
          <w:bottom w:val="nil"/>
          <w:right w:val="nil"/>
          <w:between w:val="nil"/>
        </w:pBdr>
        <w:spacing w:after="0" w:line="240" w:lineRule="auto"/>
        <w:ind w:left="720" w:hanging="720"/>
        <w:rPr>
          <w:rFonts w:ascii="Arial" w:eastAsia="Arial" w:hAnsi="Arial" w:cs="Arial"/>
          <w:color w:val="000000"/>
        </w:rPr>
      </w:pPr>
    </w:p>
    <w:p w14:paraId="59ACA1B5" w14:textId="77777777" w:rsidR="006E20FF" w:rsidRDefault="00795107">
      <w:pPr>
        <w:spacing w:after="0" w:line="240" w:lineRule="auto"/>
        <w:rPr>
          <w:rFonts w:ascii="Arial" w:eastAsia="Arial" w:hAnsi="Arial" w:cs="Arial"/>
          <w:b/>
        </w:rPr>
      </w:pPr>
      <w:r>
        <w:rPr>
          <w:rFonts w:ascii="Arial" w:eastAsia="Arial" w:hAnsi="Arial" w:cs="Arial"/>
          <w:b/>
        </w:rPr>
        <w:t>Miscellaneous</w:t>
      </w:r>
    </w:p>
    <w:p w14:paraId="4EC48BB9" w14:textId="77777777" w:rsidR="006E20FF" w:rsidRDefault="00795107">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Crucifix</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25.00</w:t>
      </w:r>
    </w:p>
    <w:p w14:paraId="269C8763" w14:textId="440F111C" w:rsidR="006E20FF" w:rsidRPr="00EC46C4" w:rsidRDefault="00795107" w:rsidP="00EC46C4">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Register book</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sidR="00D13BC3">
        <w:rPr>
          <w:rFonts w:ascii="Arial" w:eastAsia="Arial" w:hAnsi="Arial" w:cs="Arial"/>
          <w:color w:val="000000"/>
        </w:rPr>
        <w:t>60</w:t>
      </w:r>
      <w:r>
        <w:rPr>
          <w:rFonts w:ascii="Arial" w:eastAsia="Arial" w:hAnsi="Arial" w:cs="Arial"/>
          <w:color w:val="000000"/>
        </w:rPr>
        <w:t>.00</w:t>
      </w:r>
    </w:p>
    <w:p w14:paraId="269D86DA" w14:textId="77777777" w:rsidR="006E20FF" w:rsidRDefault="00795107">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Picture frame with 8x10 photo</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45.00</w:t>
      </w:r>
    </w:p>
    <w:p w14:paraId="43EB4C31" w14:textId="77777777" w:rsidR="006E20FF" w:rsidRDefault="00795107">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Memorial Candle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50.00</w:t>
      </w:r>
    </w:p>
    <w:p w14:paraId="2D1DBAF6" w14:textId="77777777" w:rsidR="006E20FF" w:rsidRDefault="00795107">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Grass and device for casket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$ 175.00</w:t>
      </w:r>
    </w:p>
    <w:p w14:paraId="689A42E9" w14:textId="77777777" w:rsidR="006E20FF" w:rsidRDefault="00795107">
      <w:pPr>
        <w:numPr>
          <w:ilvl w:val="0"/>
          <w:numId w:val="2"/>
        </w:numPr>
        <w:pBdr>
          <w:top w:val="nil"/>
          <w:left w:val="nil"/>
          <w:bottom w:val="nil"/>
          <w:right w:val="nil"/>
          <w:between w:val="nil"/>
        </w:pBdr>
        <w:spacing w:after="0" w:line="240" w:lineRule="auto"/>
        <w:rPr>
          <w:b/>
          <w:color w:val="000000"/>
        </w:rPr>
      </w:pPr>
      <w:r>
        <w:rPr>
          <w:rFonts w:ascii="Arial" w:eastAsia="Arial" w:hAnsi="Arial" w:cs="Arial"/>
          <w:color w:val="000000"/>
        </w:rPr>
        <w:t>Grass and device for cremation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75.00</w:t>
      </w:r>
    </w:p>
    <w:p w14:paraId="0105D2CB" w14:textId="77777777" w:rsidR="006E20FF" w:rsidRDefault="006E20FF">
      <w:pPr>
        <w:pBdr>
          <w:top w:val="nil"/>
          <w:left w:val="nil"/>
          <w:bottom w:val="nil"/>
          <w:right w:val="nil"/>
          <w:between w:val="nil"/>
        </w:pBdr>
        <w:spacing w:after="0" w:line="240" w:lineRule="auto"/>
        <w:ind w:left="720" w:hanging="720"/>
        <w:rPr>
          <w:rFonts w:ascii="Arial" w:eastAsia="Arial" w:hAnsi="Arial" w:cs="Arial"/>
          <w:b/>
          <w:color w:val="000000"/>
        </w:rPr>
      </w:pPr>
    </w:p>
    <w:p w14:paraId="577469AC" w14:textId="0FCE33BE" w:rsidR="006E20FF" w:rsidRDefault="007B5157">
      <w:pPr>
        <w:pBdr>
          <w:top w:val="nil"/>
          <w:left w:val="nil"/>
          <w:bottom w:val="nil"/>
          <w:right w:val="nil"/>
          <w:between w:val="nil"/>
        </w:pBdr>
        <w:spacing w:after="0" w:line="240" w:lineRule="auto"/>
        <w:rPr>
          <w:rFonts w:ascii="Arial" w:eastAsia="Arial" w:hAnsi="Arial" w:cs="Arial"/>
          <w:b/>
          <w:bCs/>
          <w:color w:val="000000"/>
        </w:rPr>
      </w:pPr>
      <w:r>
        <w:rPr>
          <w:rFonts w:ascii="Arial" w:eastAsia="Arial" w:hAnsi="Arial" w:cs="Arial"/>
          <w:b/>
          <w:bCs/>
          <w:color w:val="000000"/>
        </w:rPr>
        <w:t>Prayer Cards</w:t>
      </w:r>
    </w:p>
    <w:tbl>
      <w:tblPr>
        <w:tblStyle w:val="TableGrid"/>
        <w:tblW w:w="9002" w:type="dxa"/>
        <w:tblLook w:val="04A0" w:firstRow="1" w:lastRow="0" w:firstColumn="1" w:lastColumn="0" w:noHBand="0" w:noVBand="1"/>
      </w:tblPr>
      <w:tblGrid>
        <w:gridCol w:w="3000"/>
        <w:gridCol w:w="3001"/>
        <w:gridCol w:w="3001"/>
      </w:tblGrid>
      <w:tr w:rsidR="007B5157" w14:paraId="6FE85902" w14:textId="77777777" w:rsidTr="00450A1B">
        <w:trPr>
          <w:trHeight w:val="454"/>
        </w:trPr>
        <w:tc>
          <w:tcPr>
            <w:tcW w:w="3000" w:type="dxa"/>
          </w:tcPr>
          <w:p w14:paraId="59C97B4C" w14:textId="364AC1A9" w:rsidR="007B5157" w:rsidRPr="00450A1B" w:rsidRDefault="00450A1B" w:rsidP="00450A1B">
            <w:pPr>
              <w:jc w:val="center"/>
              <w:rPr>
                <w:rFonts w:ascii="Arial" w:eastAsia="Arial" w:hAnsi="Arial" w:cs="Arial"/>
                <w:color w:val="000000"/>
              </w:rPr>
            </w:pPr>
            <w:proofErr w:type="spellStart"/>
            <w:r w:rsidRPr="00450A1B">
              <w:rPr>
                <w:rFonts w:ascii="Arial" w:eastAsia="Arial" w:hAnsi="Arial" w:cs="Arial"/>
                <w:color w:val="000000"/>
              </w:rPr>
              <w:t>Quantité</w:t>
            </w:r>
            <w:proofErr w:type="spellEnd"/>
            <w:r w:rsidRPr="00450A1B">
              <w:rPr>
                <w:rFonts w:ascii="Arial" w:eastAsia="Arial" w:hAnsi="Arial" w:cs="Arial"/>
                <w:color w:val="000000"/>
              </w:rPr>
              <w:t>/Amount</w:t>
            </w:r>
          </w:p>
        </w:tc>
        <w:tc>
          <w:tcPr>
            <w:tcW w:w="3001" w:type="dxa"/>
          </w:tcPr>
          <w:p w14:paraId="218BEA81" w14:textId="3B337FB0"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 xml:space="preserve">Cartes </w:t>
            </w:r>
            <w:proofErr w:type="spellStart"/>
            <w:r w:rsidRPr="00450A1B">
              <w:rPr>
                <w:rFonts w:ascii="Arial" w:eastAsia="Arial" w:hAnsi="Arial" w:cs="Arial"/>
                <w:color w:val="000000"/>
              </w:rPr>
              <w:t>Seulement</w:t>
            </w:r>
            <w:proofErr w:type="spellEnd"/>
            <w:r w:rsidRPr="00450A1B">
              <w:rPr>
                <w:rFonts w:ascii="Arial" w:eastAsia="Arial" w:hAnsi="Arial" w:cs="Arial"/>
                <w:color w:val="000000"/>
              </w:rPr>
              <w:t xml:space="preserve"> / Cards Only</w:t>
            </w:r>
          </w:p>
        </w:tc>
        <w:tc>
          <w:tcPr>
            <w:tcW w:w="3001" w:type="dxa"/>
          </w:tcPr>
          <w:p w14:paraId="7E23B40D" w14:textId="77777777"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Cartes + 8x10 + chandelle</w:t>
            </w:r>
          </w:p>
          <w:p w14:paraId="0FB00CD1" w14:textId="718F3ECD" w:rsidR="00450A1B" w:rsidRPr="00450A1B" w:rsidRDefault="00450A1B" w:rsidP="00450A1B">
            <w:pPr>
              <w:jc w:val="center"/>
              <w:rPr>
                <w:rFonts w:ascii="Arial" w:eastAsia="Arial" w:hAnsi="Arial" w:cs="Arial"/>
                <w:color w:val="000000"/>
              </w:rPr>
            </w:pPr>
            <w:r w:rsidRPr="00450A1B">
              <w:rPr>
                <w:rFonts w:ascii="Arial" w:eastAsia="Arial" w:hAnsi="Arial" w:cs="Arial"/>
                <w:color w:val="000000"/>
              </w:rPr>
              <w:t>Cards + 8x10 + Candle</w:t>
            </w:r>
          </w:p>
        </w:tc>
      </w:tr>
      <w:tr w:rsidR="007B5157" w14:paraId="7ACADF3D" w14:textId="77777777" w:rsidTr="00450A1B">
        <w:trPr>
          <w:trHeight w:val="227"/>
        </w:trPr>
        <w:tc>
          <w:tcPr>
            <w:tcW w:w="3000" w:type="dxa"/>
          </w:tcPr>
          <w:p w14:paraId="3FAB8C93" w14:textId="68FCB37A"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Min. 16</w:t>
            </w:r>
          </w:p>
        </w:tc>
        <w:tc>
          <w:tcPr>
            <w:tcW w:w="3001" w:type="dxa"/>
          </w:tcPr>
          <w:p w14:paraId="333CBE24" w14:textId="394724F2"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$3.25 per card</w:t>
            </w:r>
          </w:p>
        </w:tc>
        <w:tc>
          <w:tcPr>
            <w:tcW w:w="3001" w:type="dxa"/>
          </w:tcPr>
          <w:p w14:paraId="3C5743A5" w14:textId="77777777" w:rsidR="007B5157" w:rsidRPr="00450A1B" w:rsidRDefault="007B5157" w:rsidP="00450A1B">
            <w:pPr>
              <w:jc w:val="center"/>
              <w:rPr>
                <w:rFonts w:ascii="Arial" w:eastAsia="Arial" w:hAnsi="Arial" w:cs="Arial"/>
                <w:color w:val="000000"/>
              </w:rPr>
            </w:pPr>
          </w:p>
        </w:tc>
      </w:tr>
      <w:tr w:rsidR="007B5157" w14:paraId="04B2E528" w14:textId="77777777" w:rsidTr="00450A1B">
        <w:trPr>
          <w:trHeight w:val="227"/>
        </w:trPr>
        <w:tc>
          <w:tcPr>
            <w:tcW w:w="3000" w:type="dxa"/>
          </w:tcPr>
          <w:p w14:paraId="53E3203E" w14:textId="22C6BB7F"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50</w:t>
            </w:r>
          </w:p>
        </w:tc>
        <w:tc>
          <w:tcPr>
            <w:tcW w:w="3001" w:type="dxa"/>
          </w:tcPr>
          <w:p w14:paraId="4B58D8BE" w14:textId="4D622DB3"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$180.00</w:t>
            </w:r>
          </w:p>
        </w:tc>
        <w:tc>
          <w:tcPr>
            <w:tcW w:w="3001" w:type="dxa"/>
          </w:tcPr>
          <w:p w14:paraId="2A7FD248" w14:textId="37BF0A2A" w:rsidR="00450A1B" w:rsidRPr="00450A1B" w:rsidRDefault="00450A1B" w:rsidP="00450A1B">
            <w:pPr>
              <w:jc w:val="center"/>
              <w:rPr>
                <w:rFonts w:ascii="Arial" w:eastAsia="Arial" w:hAnsi="Arial" w:cs="Arial"/>
                <w:color w:val="000000"/>
              </w:rPr>
            </w:pPr>
            <w:r w:rsidRPr="00450A1B">
              <w:rPr>
                <w:rFonts w:ascii="Arial" w:eastAsia="Arial" w:hAnsi="Arial" w:cs="Arial"/>
                <w:color w:val="000000"/>
              </w:rPr>
              <w:t>$265.00</w:t>
            </w:r>
          </w:p>
        </w:tc>
      </w:tr>
      <w:tr w:rsidR="007B5157" w14:paraId="0D66EF58" w14:textId="77777777" w:rsidTr="00450A1B">
        <w:trPr>
          <w:trHeight w:val="227"/>
        </w:trPr>
        <w:tc>
          <w:tcPr>
            <w:tcW w:w="3000" w:type="dxa"/>
          </w:tcPr>
          <w:p w14:paraId="5E0DF091" w14:textId="3884C3B0"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75</w:t>
            </w:r>
          </w:p>
        </w:tc>
        <w:tc>
          <w:tcPr>
            <w:tcW w:w="3001" w:type="dxa"/>
          </w:tcPr>
          <w:p w14:paraId="57D2DDFD" w14:textId="0379C2A2"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$215.00</w:t>
            </w:r>
          </w:p>
        </w:tc>
        <w:tc>
          <w:tcPr>
            <w:tcW w:w="3001" w:type="dxa"/>
          </w:tcPr>
          <w:p w14:paraId="4F9B21A7" w14:textId="41FA7163" w:rsidR="00450A1B" w:rsidRPr="00450A1B" w:rsidRDefault="00450A1B" w:rsidP="00450A1B">
            <w:pPr>
              <w:jc w:val="center"/>
              <w:rPr>
                <w:rFonts w:ascii="Arial" w:eastAsia="Arial" w:hAnsi="Arial" w:cs="Arial"/>
                <w:color w:val="000000"/>
              </w:rPr>
            </w:pPr>
            <w:r w:rsidRPr="00450A1B">
              <w:rPr>
                <w:rFonts w:ascii="Arial" w:eastAsia="Arial" w:hAnsi="Arial" w:cs="Arial"/>
                <w:color w:val="000000"/>
              </w:rPr>
              <w:t>$300.00</w:t>
            </w:r>
          </w:p>
        </w:tc>
      </w:tr>
      <w:tr w:rsidR="007B5157" w14:paraId="3F36ADA7" w14:textId="77777777" w:rsidTr="00450A1B">
        <w:trPr>
          <w:trHeight w:val="227"/>
        </w:trPr>
        <w:tc>
          <w:tcPr>
            <w:tcW w:w="3000" w:type="dxa"/>
          </w:tcPr>
          <w:p w14:paraId="40F8B71E" w14:textId="5CFD838E"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100</w:t>
            </w:r>
          </w:p>
        </w:tc>
        <w:tc>
          <w:tcPr>
            <w:tcW w:w="3001" w:type="dxa"/>
          </w:tcPr>
          <w:p w14:paraId="2095E3ED" w14:textId="3AF40ACC"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$250.00</w:t>
            </w:r>
          </w:p>
        </w:tc>
        <w:tc>
          <w:tcPr>
            <w:tcW w:w="3001" w:type="dxa"/>
          </w:tcPr>
          <w:p w14:paraId="3155AF66" w14:textId="3381BB07"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$335.00</w:t>
            </w:r>
          </w:p>
        </w:tc>
      </w:tr>
      <w:tr w:rsidR="007B5157" w14:paraId="0D316712" w14:textId="77777777" w:rsidTr="00450A1B">
        <w:trPr>
          <w:trHeight w:val="227"/>
        </w:trPr>
        <w:tc>
          <w:tcPr>
            <w:tcW w:w="3000" w:type="dxa"/>
          </w:tcPr>
          <w:p w14:paraId="2FB0B217" w14:textId="1299DB9A"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150</w:t>
            </w:r>
          </w:p>
        </w:tc>
        <w:tc>
          <w:tcPr>
            <w:tcW w:w="3001" w:type="dxa"/>
          </w:tcPr>
          <w:p w14:paraId="28ACEEB4" w14:textId="706A3C7F"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$350.00</w:t>
            </w:r>
          </w:p>
        </w:tc>
        <w:tc>
          <w:tcPr>
            <w:tcW w:w="3001" w:type="dxa"/>
          </w:tcPr>
          <w:p w14:paraId="0D4E3AC6" w14:textId="412EA3E1" w:rsidR="007B5157" w:rsidRPr="00450A1B" w:rsidRDefault="00450A1B" w:rsidP="00450A1B">
            <w:pPr>
              <w:jc w:val="center"/>
              <w:rPr>
                <w:rFonts w:ascii="Arial" w:eastAsia="Arial" w:hAnsi="Arial" w:cs="Arial"/>
                <w:color w:val="000000"/>
              </w:rPr>
            </w:pPr>
            <w:r w:rsidRPr="00450A1B">
              <w:rPr>
                <w:rFonts w:ascii="Arial" w:eastAsia="Arial" w:hAnsi="Arial" w:cs="Arial"/>
                <w:color w:val="000000"/>
              </w:rPr>
              <w:t>$435.00</w:t>
            </w:r>
          </w:p>
        </w:tc>
      </w:tr>
    </w:tbl>
    <w:p w14:paraId="46219312" w14:textId="77777777" w:rsidR="007B5157" w:rsidRPr="007B5157" w:rsidRDefault="007B5157">
      <w:pPr>
        <w:pBdr>
          <w:top w:val="nil"/>
          <w:left w:val="nil"/>
          <w:bottom w:val="nil"/>
          <w:right w:val="nil"/>
          <w:between w:val="nil"/>
        </w:pBdr>
        <w:spacing w:after="0" w:line="240" w:lineRule="auto"/>
        <w:rPr>
          <w:rFonts w:ascii="Arial" w:eastAsia="Arial" w:hAnsi="Arial" w:cs="Arial"/>
          <w:b/>
          <w:bCs/>
          <w:color w:val="000000"/>
        </w:rPr>
      </w:pPr>
    </w:p>
    <w:p w14:paraId="2806C09B" w14:textId="1B446131"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2617C670"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79247F24"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082E7AB9"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7A26BB62"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3AEF96F0"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3EF6341D"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063A218B"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7F257F46" w14:textId="77777777" w:rsidR="006E20FF" w:rsidRDefault="006E20FF">
      <w:pPr>
        <w:pBdr>
          <w:top w:val="nil"/>
          <w:left w:val="nil"/>
          <w:bottom w:val="nil"/>
          <w:right w:val="nil"/>
          <w:between w:val="nil"/>
        </w:pBdr>
        <w:spacing w:after="0" w:line="240" w:lineRule="auto"/>
        <w:rPr>
          <w:rFonts w:ascii="Arial" w:eastAsia="Arial" w:hAnsi="Arial" w:cs="Arial"/>
          <w:color w:val="000000"/>
          <w:sz w:val="32"/>
          <w:szCs w:val="32"/>
        </w:rPr>
      </w:pPr>
    </w:p>
    <w:p w14:paraId="5E481811" w14:textId="77777777" w:rsidR="004F26C4" w:rsidRDefault="004F26C4">
      <w:pPr>
        <w:pBdr>
          <w:top w:val="nil"/>
          <w:left w:val="nil"/>
          <w:bottom w:val="nil"/>
          <w:right w:val="nil"/>
          <w:between w:val="nil"/>
        </w:pBdr>
        <w:spacing w:after="0" w:line="240" w:lineRule="auto"/>
        <w:rPr>
          <w:rFonts w:ascii="Arial" w:eastAsia="Arial" w:hAnsi="Arial" w:cs="Arial"/>
          <w:color w:val="000000"/>
          <w:sz w:val="32"/>
          <w:szCs w:val="32"/>
        </w:rPr>
      </w:pPr>
    </w:p>
    <w:p w14:paraId="4339AF1E" w14:textId="2D73AC5A" w:rsidR="006E20FF" w:rsidRDefault="00450A1B">
      <w:pPr>
        <w:jc w:val="center"/>
        <w:rPr>
          <w:b/>
          <w:sz w:val="32"/>
          <w:szCs w:val="32"/>
        </w:rPr>
      </w:pPr>
      <w:r>
        <w:rPr>
          <w:b/>
          <w:sz w:val="32"/>
          <w:szCs w:val="32"/>
        </w:rPr>
        <w:t>D</w:t>
      </w:r>
      <w:r w:rsidR="00795107">
        <w:rPr>
          <w:b/>
          <w:sz w:val="32"/>
          <w:szCs w:val="32"/>
        </w:rPr>
        <w:t>irect Cremation Service Package</w:t>
      </w:r>
    </w:p>
    <w:p w14:paraId="16FFD76F" w14:textId="77777777" w:rsidR="006E20FF" w:rsidRDefault="00795107">
      <w:pPr>
        <w:spacing w:after="0" w:line="240" w:lineRule="auto"/>
        <w:rPr>
          <w:b/>
          <w:sz w:val="18"/>
          <w:szCs w:val="18"/>
        </w:rPr>
      </w:pPr>
      <w:r>
        <w:rPr>
          <w:b/>
          <w:sz w:val="18"/>
          <w:szCs w:val="18"/>
        </w:rPr>
        <w:t>Co-ordinating activities</w:t>
      </w:r>
      <w:r>
        <w:rPr>
          <w:b/>
          <w:sz w:val="18"/>
          <w:szCs w:val="18"/>
        </w:rPr>
        <w:tab/>
      </w:r>
      <w:r>
        <w:rPr>
          <w:b/>
          <w:sz w:val="18"/>
          <w:szCs w:val="18"/>
        </w:rPr>
        <w:tab/>
      </w:r>
      <w:r>
        <w:rPr>
          <w:b/>
          <w:sz w:val="18"/>
          <w:szCs w:val="18"/>
        </w:rPr>
        <w:tab/>
      </w:r>
      <w:r>
        <w:rPr>
          <w:b/>
          <w:sz w:val="18"/>
          <w:szCs w:val="18"/>
        </w:rPr>
        <w:tab/>
      </w:r>
      <w:proofErr w:type="gramStart"/>
      <w:r>
        <w:rPr>
          <w:b/>
          <w:sz w:val="18"/>
          <w:szCs w:val="18"/>
        </w:rPr>
        <w:tab/>
        <w:t xml:space="preserve">  </w:t>
      </w:r>
      <w:r>
        <w:rPr>
          <w:b/>
          <w:sz w:val="18"/>
          <w:szCs w:val="18"/>
        </w:rPr>
        <w:tab/>
      </w:r>
      <w:proofErr w:type="gramEnd"/>
      <w:r>
        <w:rPr>
          <w:b/>
          <w:sz w:val="18"/>
          <w:szCs w:val="18"/>
        </w:rPr>
        <w:tab/>
      </w:r>
      <w:r>
        <w:rPr>
          <w:b/>
          <w:sz w:val="18"/>
          <w:szCs w:val="18"/>
        </w:rPr>
        <w:tab/>
        <w:t>$545.00</w:t>
      </w:r>
    </w:p>
    <w:p w14:paraId="6FF88660" w14:textId="77777777" w:rsidR="006E20FF" w:rsidRDefault="00795107">
      <w:pPr>
        <w:numPr>
          <w:ilvl w:val="0"/>
          <w:numId w:val="2"/>
        </w:numPr>
        <w:spacing w:after="0" w:line="240" w:lineRule="auto"/>
        <w:ind w:left="360"/>
        <w:rPr>
          <w:sz w:val="18"/>
          <w:szCs w:val="18"/>
        </w:rPr>
      </w:pPr>
      <w:r>
        <w:rPr>
          <w:sz w:val="18"/>
          <w:szCs w:val="18"/>
        </w:rPr>
        <w:t>Professional consultation with licensed personnel, including, but not limited to, expert advice on options to meet your needs</w:t>
      </w:r>
    </w:p>
    <w:p w14:paraId="2C4814E6" w14:textId="77777777" w:rsidR="006E20FF" w:rsidRDefault="00795107">
      <w:pPr>
        <w:numPr>
          <w:ilvl w:val="0"/>
          <w:numId w:val="2"/>
        </w:numPr>
        <w:spacing w:after="0" w:line="240" w:lineRule="auto"/>
        <w:ind w:left="360"/>
        <w:rPr>
          <w:sz w:val="18"/>
          <w:szCs w:val="18"/>
        </w:rPr>
      </w:pPr>
      <w:r>
        <w:rPr>
          <w:sz w:val="18"/>
          <w:szCs w:val="18"/>
        </w:rPr>
        <w:t xml:space="preserve">Co-ordination of all activities before, during and after they have been provided, including services and supplies provided by us, as well as those provided by third party suppliers, such as flowers and death notices. </w:t>
      </w:r>
    </w:p>
    <w:p w14:paraId="6456977D" w14:textId="752FAF4A" w:rsidR="006E20FF" w:rsidRDefault="00795107">
      <w:pPr>
        <w:spacing w:after="0" w:line="240" w:lineRule="auto"/>
        <w:rPr>
          <w:b/>
          <w:sz w:val="18"/>
          <w:szCs w:val="18"/>
        </w:rPr>
      </w:pPr>
      <w:r>
        <w:rPr>
          <w:b/>
          <w:sz w:val="18"/>
          <w:szCs w:val="18"/>
        </w:rPr>
        <w:t xml:space="preserve">Transport remains – initial or additional (within 90 km; additional fees apply beyond 90 km,) </w:t>
      </w:r>
      <w:r>
        <w:rPr>
          <w:b/>
          <w:sz w:val="18"/>
          <w:szCs w:val="18"/>
        </w:rPr>
        <w:tab/>
        <w:t>$230.00</w:t>
      </w:r>
    </w:p>
    <w:p w14:paraId="1D038EDD" w14:textId="77777777" w:rsidR="00EC46C4" w:rsidRPr="00EC46C4" w:rsidRDefault="00EC46C4" w:rsidP="00EC46C4">
      <w:pPr>
        <w:numPr>
          <w:ilvl w:val="0"/>
          <w:numId w:val="3"/>
        </w:numPr>
        <w:pBdr>
          <w:top w:val="nil"/>
          <w:left w:val="nil"/>
          <w:bottom w:val="nil"/>
          <w:right w:val="nil"/>
          <w:between w:val="nil"/>
        </w:pBdr>
        <w:spacing w:after="0" w:line="240" w:lineRule="auto"/>
        <w:ind w:left="360"/>
        <w:rPr>
          <w:color w:val="000000"/>
          <w:sz w:val="18"/>
          <w:szCs w:val="18"/>
        </w:rPr>
      </w:pPr>
      <w:r w:rsidRPr="00EC46C4">
        <w:rPr>
          <w:rFonts w:ascii="Arial" w:eastAsia="Arial" w:hAnsi="Arial" w:cs="Arial"/>
          <w:color w:val="000000"/>
          <w:sz w:val="18"/>
          <w:szCs w:val="18"/>
        </w:rPr>
        <w:t>Transportation of the remains from place of death to the funeral homes’ facilities. For example; the hospital to the funeral home, the deceased’s residence to the funeral home, etc...</w:t>
      </w:r>
    </w:p>
    <w:p w14:paraId="1D393590" w14:textId="28881519" w:rsidR="00496971" w:rsidRDefault="00795107">
      <w:pPr>
        <w:spacing w:after="0" w:line="240" w:lineRule="auto"/>
        <w:rPr>
          <w:sz w:val="18"/>
          <w:szCs w:val="18"/>
        </w:rPr>
      </w:pPr>
      <w:r>
        <w:rPr>
          <w:b/>
          <w:sz w:val="18"/>
          <w:szCs w:val="18"/>
        </w:rPr>
        <w:t>Transportation to crematorium</w:t>
      </w:r>
      <w:r>
        <w:rPr>
          <w:sz w:val="18"/>
          <w:szCs w:val="18"/>
        </w:rPr>
        <w:tab/>
      </w:r>
      <w:r w:rsidR="00496971">
        <w:rPr>
          <w:sz w:val="18"/>
          <w:szCs w:val="18"/>
        </w:rPr>
        <w:tab/>
      </w:r>
      <w:r w:rsidR="00496971">
        <w:rPr>
          <w:sz w:val="18"/>
          <w:szCs w:val="18"/>
        </w:rPr>
        <w:tab/>
      </w:r>
      <w:r w:rsidR="00496971">
        <w:rPr>
          <w:sz w:val="18"/>
          <w:szCs w:val="18"/>
        </w:rPr>
        <w:tab/>
      </w:r>
      <w:r w:rsidR="00496971">
        <w:rPr>
          <w:sz w:val="18"/>
          <w:szCs w:val="18"/>
        </w:rPr>
        <w:tab/>
      </w:r>
      <w:r w:rsidR="00496971">
        <w:rPr>
          <w:sz w:val="18"/>
          <w:szCs w:val="18"/>
        </w:rPr>
        <w:tab/>
      </w:r>
      <w:r w:rsidR="00496971">
        <w:rPr>
          <w:sz w:val="18"/>
          <w:szCs w:val="18"/>
        </w:rPr>
        <w:tab/>
      </w:r>
      <w:r w:rsidR="00496971">
        <w:rPr>
          <w:b/>
          <w:sz w:val="18"/>
          <w:szCs w:val="18"/>
        </w:rPr>
        <w:t>$230.00</w:t>
      </w:r>
    </w:p>
    <w:p w14:paraId="0929FF1E" w14:textId="6FD981CD" w:rsidR="006E20FF" w:rsidRPr="00496971" w:rsidRDefault="00EC46C4" w:rsidP="00496971">
      <w:pPr>
        <w:pStyle w:val="ListParagraph"/>
        <w:numPr>
          <w:ilvl w:val="0"/>
          <w:numId w:val="8"/>
        </w:numPr>
        <w:spacing w:after="0" w:line="240" w:lineRule="auto"/>
        <w:rPr>
          <w:rFonts w:ascii="Arial" w:eastAsia="Arial" w:hAnsi="Arial" w:cs="Arial"/>
          <w:b/>
          <w:sz w:val="18"/>
          <w:szCs w:val="18"/>
        </w:rPr>
      </w:pPr>
      <w:r w:rsidRPr="00EC46C4">
        <w:rPr>
          <w:rFonts w:ascii="Arial" w:eastAsia="Arial" w:hAnsi="Arial" w:cs="Arial"/>
          <w:bCs/>
          <w:sz w:val="18"/>
          <w:szCs w:val="18"/>
        </w:rPr>
        <w:t>Transportation of the remains to the crematorium with the use of the funeral homes’ staff and equipment.</w:t>
      </w:r>
    </w:p>
    <w:p w14:paraId="2B2CD440" w14:textId="77777777" w:rsidR="006E20FF" w:rsidRDefault="00795107">
      <w:pPr>
        <w:spacing w:after="0" w:line="240" w:lineRule="auto"/>
        <w:rPr>
          <w:b/>
          <w:sz w:val="18"/>
          <w:szCs w:val="18"/>
        </w:rPr>
      </w:pPr>
      <w:r>
        <w:rPr>
          <w:b/>
          <w:sz w:val="18"/>
          <w:szCs w:val="18"/>
        </w:rPr>
        <w:t>Documentation – permits, forms, etc.</w:t>
      </w:r>
      <w:r>
        <w:rPr>
          <w:b/>
          <w:sz w:val="18"/>
          <w:szCs w:val="18"/>
        </w:rPr>
        <w:tab/>
      </w:r>
      <w:r>
        <w:rPr>
          <w:b/>
          <w:sz w:val="18"/>
          <w:szCs w:val="18"/>
        </w:rPr>
        <w:tab/>
      </w:r>
      <w:r>
        <w:rPr>
          <w:b/>
          <w:sz w:val="18"/>
          <w:szCs w:val="18"/>
        </w:rPr>
        <w:tab/>
        <w:t xml:space="preserve">  </w:t>
      </w:r>
      <w:r>
        <w:rPr>
          <w:b/>
          <w:sz w:val="18"/>
          <w:szCs w:val="18"/>
        </w:rPr>
        <w:tab/>
        <w:t xml:space="preserve"> </w:t>
      </w:r>
      <w:r>
        <w:rPr>
          <w:b/>
          <w:sz w:val="18"/>
          <w:szCs w:val="18"/>
        </w:rPr>
        <w:tab/>
      </w:r>
      <w:r>
        <w:rPr>
          <w:b/>
          <w:sz w:val="18"/>
          <w:szCs w:val="18"/>
        </w:rPr>
        <w:tab/>
      </w:r>
      <w:r>
        <w:rPr>
          <w:b/>
          <w:sz w:val="18"/>
          <w:szCs w:val="18"/>
        </w:rPr>
        <w:tab/>
        <w:t>$325.00</w:t>
      </w:r>
    </w:p>
    <w:p w14:paraId="71D7777C" w14:textId="77777777" w:rsidR="006E20FF" w:rsidRDefault="00795107">
      <w:pPr>
        <w:numPr>
          <w:ilvl w:val="0"/>
          <w:numId w:val="2"/>
        </w:numPr>
        <w:spacing w:after="0" w:line="240" w:lineRule="auto"/>
        <w:ind w:left="360"/>
        <w:rPr>
          <w:sz w:val="18"/>
          <w:szCs w:val="18"/>
        </w:rPr>
      </w:pPr>
      <w:r>
        <w:rPr>
          <w:sz w:val="18"/>
          <w:szCs w:val="18"/>
        </w:rPr>
        <w:t>Completion and filing of all documents necessary to carry out the services and supplies requested, including, but not limited to, death registration, burial permit, coroner’s certificate for cremation, documentation necessary to ship the body out of the country</w:t>
      </w:r>
    </w:p>
    <w:p w14:paraId="720FC0E3" w14:textId="77777777" w:rsidR="006E20FF" w:rsidRDefault="00795107">
      <w:pPr>
        <w:numPr>
          <w:ilvl w:val="0"/>
          <w:numId w:val="2"/>
        </w:numPr>
        <w:spacing w:after="0" w:line="240" w:lineRule="auto"/>
        <w:ind w:left="360"/>
        <w:rPr>
          <w:sz w:val="18"/>
          <w:szCs w:val="18"/>
        </w:rPr>
      </w:pPr>
      <w:r>
        <w:rPr>
          <w:sz w:val="18"/>
          <w:szCs w:val="18"/>
        </w:rPr>
        <w:t>Provision of 12 Proofs of Death issued by Théorêt Bourgeois Inc (our proofs of death are usually accepted for most estate settlement purposes, but sometimes a provincial “Death Certificate” will be necessary and is available from the Office of the Registrar General)</w:t>
      </w:r>
    </w:p>
    <w:p w14:paraId="6167B395" w14:textId="77777777" w:rsidR="006E20FF" w:rsidRDefault="00795107">
      <w:pPr>
        <w:spacing w:after="0" w:line="240" w:lineRule="auto"/>
        <w:rPr>
          <w:b/>
          <w:sz w:val="18"/>
          <w:szCs w:val="18"/>
        </w:rPr>
      </w:pPr>
      <w:r>
        <w:rPr>
          <w:b/>
          <w:sz w:val="18"/>
          <w:szCs w:val="18"/>
        </w:rPr>
        <w:t>Cremation Container</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b/>
          <w:sz w:val="18"/>
          <w:szCs w:val="18"/>
        </w:rPr>
        <w:tab/>
      </w:r>
      <w:r>
        <w:rPr>
          <w:b/>
          <w:sz w:val="18"/>
          <w:szCs w:val="18"/>
        </w:rPr>
        <w:tab/>
        <w:t xml:space="preserve"> $265.00</w:t>
      </w:r>
    </w:p>
    <w:p w14:paraId="6261435A" w14:textId="77777777" w:rsidR="006E20FF" w:rsidRDefault="00795107">
      <w:pPr>
        <w:numPr>
          <w:ilvl w:val="0"/>
          <w:numId w:val="1"/>
        </w:numPr>
        <w:spacing w:after="0" w:line="240" w:lineRule="auto"/>
        <w:rPr>
          <w:b/>
          <w:sz w:val="18"/>
          <w:szCs w:val="18"/>
        </w:rPr>
      </w:pPr>
      <w:r>
        <w:rPr>
          <w:sz w:val="18"/>
          <w:szCs w:val="18"/>
        </w:rPr>
        <w:t xml:space="preserve">Plywood &amp; Cardboard, no interior, strap handle  </w:t>
      </w:r>
    </w:p>
    <w:p w14:paraId="4861C6EF" w14:textId="3CBEAB1D" w:rsidR="006E20FF" w:rsidRDefault="00795107">
      <w:pPr>
        <w:spacing w:after="0" w:line="240" w:lineRule="auto"/>
        <w:rPr>
          <w:b/>
          <w:sz w:val="18"/>
          <w:szCs w:val="18"/>
        </w:rPr>
      </w:pPr>
      <w:r>
        <w:rPr>
          <w:b/>
          <w:sz w:val="18"/>
          <w:szCs w:val="18"/>
        </w:rPr>
        <w:t>Removal of Pacemakers</w:t>
      </w:r>
      <w:r w:rsidR="00EC46C4">
        <w:rPr>
          <w:b/>
          <w:sz w:val="18"/>
          <w:szCs w:val="18"/>
        </w:rPr>
        <w:tab/>
      </w:r>
      <w:r w:rsidR="00EC46C4">
        <w:rPr>
          <w:b/>
          <w:sz w:val="18"/>
          <w:szCs w:val="18"/>
        </w:rPr>
        <w:tab/>
      </w:r>
      <w:r>
        <w:rPr>
          <w:b/>
          <w:sz w:val="18"/>
          <w:szCs w:val="18"/>
        </w:rPr>
        <w:tab/>
      </w:r>
      <w:r>
        <w:rPr>
          <w:b/>
          <w:sz w:val="18"/>
          <w:szCs w:val="18"/>
        </w:rPr>
        <w:tab/>
        <w:t xml:space="preserve">                    </w:t>
      </w:r>
      <w:r>
        <w:rPr>
          <w:b/>
          <w:sz w:val="18"/>
          <w:szCs w:val="18"/>
        </w:rPr>
        <w:tab/>
      </w:r>
      <w:r>
        <w:rPr>
          <w:b/>
          <w:sz w:val="18"/>
          <w:szCs w:val="18"/>
        </w:rPr>
        <w:tab/>
      </w:r>
      <w:r>
        <w:rPr>
          <w:b/>
          <w:sz w:val="18"/>
          <w:szCs w:val="18"/>
        </w:rPr>
        <w:tab/>
        <w:t>No Charge</w:t>
      </w:r>
    </w:p>
    <w:p w14:paraId="6A19A699" w14:textId="77777777" w:rsidR="006E20FF" w:rsidRDefault="00795107">
      <w:pPr>
        <w:numPr>
          <w:ilvl w:val="0"/>
          <w:numId w:val="2"/>
        </w:numPr>
        <w:spacing w:after="0" w:line="240" w:lineRule="auto"/>
        <w:ind w:left="360"/>
        <w:rPr>
          <w:sz w:val="18"/>
          <w:szCs w:val="18"/>
        </w:rPr>
      </w:pPr>
      <w:r>
        <w:rPr>
          <w:sz w:val="18"/>
          <w:szCs w:val="18"/>
        </w:rPr>
        <w:t xml:space="preserve">The removal of a pacemaker or implant will be carried out by a licensed professional. </w:t>
      </w:r>
    </w:p>
    <w:p w14:paraId="75192B5F" w14:textId="0382A648" w:rsidR="006E20FF" w:rsidRDefault="00795107">
      <w:pPr>
        <w:spacing w:after="0" w:line="240" w:lineRule="auto"/>
        <w:rPr>
          <w:sz w:val="18"/>
          <w:szCs w:val="18"/>
        </w:rPr>
      </w:pPr>
      <w:r>
        <w:rPr>
          <w:b/>
          <w:sz w:val="18"/>
          <w:szCs w:val="18"/>
        </w:rPr>
        <w:t>Cremation fee</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ab/>
        <w:t xml:space="preserve">  </w:t>
      </w:r>
      <w:r>
        <w:rPr>
          <w:sz w:val="18"/>
          <w:szCs w:val="18"/>
        </w:rPr>
        <w:tab/>
      </w:r>
      <w:proofErr w:type="gramEnd"/>
      <w:r>
        <w:rPr>
          <w:sz w:val="18"/>
          <w:szCs w:val="18"/>
        </w:rPr>
        <w:tab/>
      </w:r>
      <w:r>
        <w:rPr>
          <w:sz w:val="18"/>
          <w:szCs w:val="18"/>
        </w:rPr>
        <w:tab/>
      </w:r>
      <w:r>
        <w:rPr>
          <w:b/>
          <w:sz w:val="18"/>
          <w:szCs w:val="18"/>
        </w:rPr>
        <w:t>$5</w:t>
      </w:r>
      <w:r w:rsidR="004F26C4">
        <w:rPr>
          <w:b/>
          <w:sz w:val="18"/>
          <w:szCs w:val="18"/>
        </w:rPr>
        <w:t>65</w:t>
      </w:r>
      <w:r>
        <w:rPr>
          <w:b/>
          <w:sz w:val="18"/>
          <w:szCs w:val="18"/>
        </w:rPr>
        <w:t>.00</w:t>
      </w:r>
    </w:p>
    <w:p w14:paraId="61A1DC03" w14:textId="77777777" w:rsidR="006E20FF" w:rsidRDefault="00795107">
      <w:pPr>
        <w:numPr>
          <w:ilvl w:val="0"/>
          <w:numId w:val="1"/>
        </w:numPr>
        <w:spacing w:after="0" w:line="240" w:lineRule="auto"/>
        <w:rPr>
          <w:sz w:val="18"/>
          <w:szCs w:val="18"/>
        </w:rPr>
      </w:pPr>
      <w:r>
        <w:rPr>
          <w:sz w:val="18"/>
          <w:szCs w:val="18"/>
        </w:rPr>
        <w:t>This is a fee charged by the crematorium for the cremation of the remains. This fee is set by the crematorium and may vary.</w:t>
      </w:r>
    </w:p>
    <w:p w14:paraId="19824CB6" w14:textId="77777777" w:rsidR="006E20FF" w:rsidRDefault="00795107">
      <w:pPr>
        <w:spacing w:after="0" w:line="240" w:lineRule="auto"/>
        <w:rPr>
          <w:b/>
          <w:sz w:val="18"/>
          <w:szCs w:val="18"/>
        </w:rPr>
      </w:pPr>
      <w:r>
        <w:rPr>
          <w:b/>
          <w:sz w:val="18"/>
          <w:szCs w:val="18"/>
        </w:rPr>
        <w:t>Coroner’s fee</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ab/>
        <w:t xml:space="preserve">  </w:t>
      </w:r>
      <w:r>
        <w:rPr>
          <w:sz w:val="18"/>
          <w:szCs w:val="18"/>
        </w:rPr>
        <w:tab/>
      </w:r>
      <w:proofErr w:type="gramEnd"/>
      <w:r>
        <w:rPr>
          <w:sz w:val="18"/>
          <w:szCs w:val="18"/>
        </w:rPr>
        <w:tab/>
      </w:r>
      <w:r>
        <w:rPr>
          <w:sz w:val="18"/>
          <w:szCs w:val="18"/>
        </w:rPr>
        <w:tab/>
      </w:r>
      <w:r>
        <w:rPr>
          <w:b/>
          <w:sz w:val="18"/>
          <w:szCs w:val="18"/>
        </w:rPr>
        <w:t>$75.00</w:t>
      </w:r>
    </w:p>
    <w:p w14:paraId="36C5B1FE" w14:textId="77777777" w:rsidR="006E20FF" w:rsidRDefault="00795107">
      <w:pPr>
        <w:numPr>
          <w:ilvl w:val="0"/>
          <w:numId w:val="1"/>
        </w:numPr>
        <w:spacing w:after="0" w:line="240" w:lineRule="auto"/>
        <w:rPr>
          <w:sz w:val="18"/>
          <w:szCs w:val="18"/>
        </w:rPr>
      </w:pPr>
      <w:r>
        <w:rPr>
          <w:sz w:val="18"/>
          <w:szCs w:val="18"/>
        </w:rPr>
        <w:t xml:space="preserve">This is a fee charged by the coroner for issuing a certificate that allows cremation to take place. The fee is set by the Chief Coroner for Ontario. </w:t>
      </w:r>
    </w:p>
    <w:p w14:paraId="594A28E0" w14:textId="65F695B1" w:rsidR="006E20FF" w:rsidRDefault="00795107">
      <w:pPr>
        <w:spacing w:after="0" w:line="240" w:lineRule="auto"/>
        <w:rPr>
          <w:b/>
          <w:sz w:val="18"/>
          <w:szCs w:val="18"/>
        </w:rPr>
      </w:pPr>
      <w:r>
        <w:rPr>
          <w:b/>
          <w:sz w:val="18"/>
          <w:szCs w:val="18"/>
        </w:rPr>
        <w:t>Municipal death registration fee</w:t>
      </w:r>
      <w:r>
        <w:rPr>
          <w:sz w:val="18"/>
          <w:szCs w:val="18"/>
        </w:rPr>
        <w:t xml:space="preserve"> </w:t>
      </w:r>
      <w:r>
        <w:rPr>
          <w:sz w:val="18"/>
          <w:szCs w:val="18"/>
        </w:rPr>
        <w:tab/>
      </w:r>
      <w:r>
        <w:rPr>
          <w:sz w:val="18"/>
          <w:szCs w:val="18"/>
        </w:rPr>
        <w:tab/>
      </w:r>
      <w:r>
        <w:rPr>
          <w:sz w:val="18"/>
          <w:szCs w:val="18"/>
        </w:rPr>
        <w:tab/>
      </w:r>
      <w:proofErr w:type="gramStart"/>
      <w:r>
        <w:rPr>
          <w:sz w:val="18"/>
          <w:szCs w:val="18"/>
        </w:rPr>
        <w:tab/>
        <w:t xml:space="preserve">  </w:t>
      </w:r>
      <w:r>
        <w:rPr>
          <w:sz w:val="18"/>
          <w:szCs w:val="18"/>
        </w:rPr>
        <w:tab/>
      </w:r>
      <w:proofErr w:type="gramEnd"/>
      <w:r>
        <w:rPr>
          <w:sz w:val="18"/>
          <w:szCs w:val="18"/>
        </w:rPr>
        <w:tab/>
      </w:r>
      <w:r>
        <w:rPr>
          <w:sz w:val="18"/>
          <w:szCs w:val="18"/>
        </w:rPr>
        <w:tab/>
      </w:r>
      <w:r>
        <w:rPr>
          <w:b/>
          <w:sz w:val="18"/>
          <w:szCs w:val="18"/>
        </w:rPr>
        <w:t>$</w:t>
      </w:r>
      <w:r w:rsidR="00D13BC3">
        <w:rPr>
          <w:b/>
          <w:sz w:val="18"/>
          <w:szCs w:val="18"/>
        </w:rPr>
        <w:t>45</w:t>
      </w:r>
      <w:r>
        <w:rPr>
          <w:b/>
          <w:sz w:val="18"/>
          <w:szCs w:val="18"/>
        </w:rPr>
        <w:t>.00</w:t>
      </w:r>
    </w:p>
    <w:p w14:paraId="0D0EFDC8" w14:textId="77777777" w:rsidR="006E20FF" w:rsidRDefault="00795107">
      <w:pPr>
        <w:numPr>
          <w:ilvl w:val="0"/>
          <w:numId w:val="1"/>
        </w:numPr>
        <w:spacing w:after="0" w:line="240" w:lineRule="auto"/>
        <w:rPr>
          <w:sz w:val="18"/>
          <w:szCs w:val="18"/>
        </w:rPr>
      </w:pPr>
      <w:r>
        <w:rPr>
          <w:sz w:val="18"/>
          <w:szCs w:val="18"/>
        </w:rPr>
        <w:t xml:space="preserve">This is a fee charged by the local municipality to register the death. The fee is set by the municipality and may vary. </w:t>
      </w:r>
      <w:r>
        <w:rPr>
          <w:sz w:val="18"/>
          <w:szCs w:val="18"/>
        </w:rPr>
        <w:tab/>
      </w:r>
    </w:p>
    <w:p w14:paraId="132AA46C" w14:textId="77777777" w:rsidR="006E20FF" w:rsidRDefault="00795107">
      <w:pPr>
        <w:spacing w:after="0" w:line="240" w:lineRule="auto"/>
        <w:ind w:left="3600" w:firstLine="720"/>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t xml:space="preserve"> $1,595.00</w:t>
      </w:r>
    </w:p>
    <w:p w14:paraId="65F270A4" w14:textId="77777777" w:rsidR="006E20FF" w:rsidRDefault="00795107">
      <w:pPr>
        <w:spacing w:after="0" w:line="240" w:lineRule="auto"/>
        <w:ind w:left="5760" w:firstLine="720"/>
        <w:rPr>
          <w:b/>
          <w:sz w:val="18"/>
          <w:szCs w:val="18"/>
          <w:u w:val="single"/>
        </w:rPr>
      </w:pPr>
      <w:r>
        <w:rPr>
          <w:b/>
          <w:sz w:val="18"/>
          <w:szCs w:val="18"/>
        </w:rPr>
        <w:t>HST</w:t>
      </w:r>
      <w:r>
        <w:rPr>
          <w:b/>
          <w:sz w:val="18"/>
          <w:szCs w:val="18"/>
        </w:rPr>
        <w:tab/>
      </w:r>
      <w:r>
        <w:rPr>
          <w:b/>
          <w:sz w:val="18"/>
          <w:szCs w:val="18"/>
        </w:rPr>
        <w:tab/>
        <w:t xml:space="preserve"> $   207.35</w:t>
      </w:r>
    </w:p>
    <w:p w14:paraId="20D82044" w14:textId="5CD88124" w:rsidR="006E20FF" w:rsidRDefault="00795107">
      <w:pPr>
        <w:spacing w:after="0" w:line="240" w:lineRule="auto"/>
        <w:ind w:left="5760" w:firstLine="720"/>
        <w:rPr>
          <w:b/>
          <w:sz w:val="18"/>
          <w:szCs w:val="18"/>
        </w:rPr>
      </w:pPr>
      <w:r>
        <w:rPr>
          <w:b/>
          <w:sz w:val="18"/>
          <w:szCs w:val="18"/>
        </w:rPr>
        <w:t>Disbursement</w:t>
      </w:r>
      <w:r>
        <w:rPr>
          <w:b/>
          <w:sz w:val="18"/>
          <w:szCs w:val="18"/>
        </w:rPr>
        <w:tab/>
        <w:t xml:space="preserve"> $   </w:t>
      </w:r>
      <w:r w:rsidR="007B5BF9">
        <w:rPr>
          <w:b/>
          <w:sz w:val="18"/>
          <w:szCs w:val="18"/>
        </w:rPr>
        <w:t>6</w:t>
      </w:r>
      <w:r w:rsidR="00D13BC3">
        <w:rPr>
          <w:b/>
          <w:sz w:val="18"/>
          <w:szCs w:val="18"/>
        </w:rPr>
        <w:t>85</w:t>
      </w:r>
      <w:r>
        <w:rPr>
          <w:b/>
          <w:sz w:val="18"/>
          <w:szCs w:val="18"/>
        </w:rPr>
        <w:t>.00</w:t>
      </w:r>
      <w:r>
        <w:rPr>
          <w:b/>
          <w:sz w:val="18"/>
          <w:szCs w:val="18"/>
        </w:rPr>
        <w:tab/>
        <w:t>Total</w:t>
      </w:r>
      <w:r>
        <w:rPr>
          <w:b/>
          <w:sz w:val="18"/>
          <w:szCs w:val="18"/>
        </w:rPr>
        <w:tab/>
      </w:r>
      <w:r>
        <w:rPr>
          <w:b/>
          <w:sz w:val="18"/>
          <w:szCs w:val="18"/>
        </w:rPr>
        <w:tab/>
        <w:t xml:space="preserve"> $2,</w:t>
      </w:r>
      <w:r w:rsidR="007B5BF9">
        <w:rPr>
          <w:b/>
          <w:sz w:val="18"/>
          <w:szCs w:val="18"/>
        </w:rPr>
        <w:t>4</w:t>
      </w:r>
      <w:r w:rsidR="00D13BC3">
        <w:rPr>
          <w:b/>
          <w:sz w:val="18"/>
          <w:szCs w:val="18"/>
        </w:rPr>
        <w:t>87</w:t>
      </w:r>
      <w:r>
        <w:rPr>
          <w:b/>
          <w:sz w:val="18"/>
          <w:szCs w:val="18"/>
        </w:rPr>
        <w:t>.35</w:t>
      </w:r>
    </w:p>
    <w:p w14:paraId="1E5A9EA2" w14:textId="77777777" w:rsidR="006E20FF" w:rsidRDefault="00795107">
      <w:pPr>
        <w:spacing w:after="0" w:line="240" w:lineRule="auto"/>
        <w:rPr>
          <w:b/>
          <w:sz w:val="18"/>
          <w:szCs w:val="18"/>
        </w:rPr>
      </w:pPr>
      <w:r>
        <w:rPr>
          <w:b/>
          <w:sz w:val="18"/>
          <w:szCs w:val="18"/>
        </w:rPr>
        <w:t>*** Disclaimer: This package does include</w:t>
      </w:r>
    </w:p>
    <w:p w14:paraId="15845CBC" w14:textId="77777777" w:rsidR="006E20FF" w:rsidRDefault="00795107">
      <w:pPr>
        <w:numPr>
          <w:ilvl w:val="0"/>
          <w:numId w:val="1"/>
        </w:numPr>
        <w:spacing w:after="0" w:line="240" w:lineRule="auto"/>
        <w:rPr>
          <w:b/>
          <w:sz w:val="18"/>
          <w:szCs w:val="18"/>
        </w:rPr>
      </w:pPr>
      <w:r>
        <w:rPr>
          <w:b/>
          <w:sz w:val="18"/>
          <w:szCs w:val="18"/>
        </w:rPr>
        <w:t>Any assistance or preparation of newspaper notices.</w:t>
      </w:r>
    </w:p>
    <w:p w14:paraId="11E64E66" w14:textId="77777777" w:rsidR="006E20FF" w:rsidRDefault="00795107">
      <w:pPr>
        <w:numPr>
          <w:ilvl w:val="0"/>
          <w:numId w:val="1"/>
        </w:numPr>
        <w:spacing w:after="0" w:line="240" w:lineRule="auto"/>
        <w:rPr>
          <w:b/>
          <w:sz w:val="18"/>
          <w:szCs w:val="18"/>
        </w:rPr>
      </w:pPr>
      <w:r>
        <w:rPr>
          <w:b/>
          <w:sz w:val="18"/>
          <w:szCs w:val="18"/>
        </w:rPr>
        <w:t>Any assistance for memorial service (church, chapel, hall).</w:t>
      </w:r>
    </w:p>
    <w:p w14:paraId="4B5A5813" w14:textId="77777777" w:rsidR="006E20FF" w:rsidRDefault="00795107">
      <w:pPr>
        <w:numPr>
          <w:ilvl w:val="0"/>
          <w:numId w:val="1"/>
        </w:numPr>
        <w:spacing w:after="0" w:line="240" w:lineRule="auto"/>
        <w:rPr>
          <w:b/>
          <w:sz w:val="18"/>
          <w:szCs w:val="18"/>
        </w:rPr>
      </w:pPr>
      <w:r>
        <w:rPr>
          <w:b/>
          <w:sz w:val="18"/>
          <w:szCs w:val="18"/>
        </w:rPr>
        <w:t>Any assistance for confirming clergy for memorial service.</w:t>
      </w:r>
    </w:p>
    <w:p w14:paraId="63F1B382" w14:textId="77777777" w:rsidR="006E20FF" w:rsidRDefault="00795107">
      <w:pPr>
        <w:numPr>
          <w:ilvl w:val="0"/>
          <w:numId w:val="1"/>
        </w:numPr>
        <w:spacing w:after="0" w:line="240" w:lineRule="auto"/>
        <w:rPr>
          <w:b/>
          <w:sz w:val="18"/>
          <w:szCs w:val="18"/>
        </w:rPr>
      </w:pPr>
      <w:r>
        <w:rPr>
          <w:b/>
          <w:sz w:val="18"/>
          <w:szCs w:val="18"/>
        </w:rPr>
        <w:t>Any assistance for disposition of cremated remains (cemetery or columbarium)</w:t>
      </w:r>
    </w:p>
    <w:p w14:paraId="4A805D90" w14:textId="77777777" w:rsidR="006E20FF" w:rsidRDefault="00795107">
      <w:pPr>
        <w:numPr>
          <w:ilvl w:val="0"/>
          <w:numId w:val="1"/>
        </w:numPr>
        <w:spacing w:after="0" w:line="240" w:lineRule="auto"/>
        <w:rPr>
          <w:b/>
          <w:sz w:val="18"/>
          <w:szCs w:val="18"/>
        </w:rPr>
      </w:pPr>
      <w:r>
        <w:rPr>
          <w:b/>
          <w:sz w:val="18"/>
          <w:szCs w:val="18"/>
        </w:rPr>
        <w:t>Any assistance or preparation of documents for claiming death benefits or Estate benefits (CPP, Life Insurance, employee benefits…)</w:t>
      </w:r>
    </w:p>
    <w:p w14:paraId="39924743" w14:textId="77777777" w:rsidR="006E20FF" w:rsidRDefault="00795107">
      <w:pPr>
        <w:numPr>
          <w:ilvl w:val="0"/>
          <w:numId w:val="1"/>
        </w:numPr>
        <w:spacing w:after="0" w:line="240" w:lineRule="auto"/>
        <w:rPr>
          <w:b/>
          <w:sz w:val="18"/>
          <w:szCs w:val="18"/>
        </w:rPr>
      </w:pPr>
      <w:r>
        <w:rPr>
          <w:b/>
          <w:sz w:val="18"/>
          <w:szCs w:val="18"/>
        </w:rPr>
        <w:t>Any assistance or preparation for memorial cards or folders.</w:t>
      </w:r>
    </w:p>
    <w:p w14:paraId="3BC4A909" w14:textId="77777777" w:rsidR="006E20FF" w:rsidRDefault="00795107">
      <w:pPr>
        <w:numPr>
          <w:ilvl w:val="0"/>
          <w:numId w:val="1"/>
        </w:numPr>
        <w:spacing w:after="0" w:line="240" w:lineRule="auto"/>
        <w:rPr>
          <w:b/>
          <w:sz w:val="18"/>
          <w:szCs w:val="18"/>
        </w:rPr>
      </w:pPr>
      <w:r>
        <w:rPr>
          <w:b/>
          <w:sz w:val="18"/>
          <w:szCs w:val="18"/>
        </w:rPr>
        <w:t>Any assistance for booking receptions.</w:t>
      </w:r>
    </w:p>
    <w:p w14:paraId="029593FE" w14:textId="77777777" w:rsidR="006E20FF" w:rsidRDefault="006E20FF">
      <w:pPr>
        <w:spacing w:after="0" w:line="240" w:lineRule="auto"/>
        <w:ind w:left="720"/>
        <w:rPr>
          <w:b/>
          <w:sz w:val="18"/>
          <w:szCs w:val="18"/>
        </w:rPr>
      </w:pPr>
    </w:p>
    <w:p w14:paraId="3F5B22F5" w14:textId="77777777" w:rsidR="006E20FF" w:rsidRDefault="00795107">
      <w:pPr>
        <w:spacing w:after="0" w:line="240" w:lineRule="auto"/>
        <w:rPr>
          <w:b/>
          <w:sz w:val="18"/>
          <w:szCs w:val="18"/>
        </w:rPr>
      </w:pPr>
      <w:r>
        <w:rPr>
          <w:b/>
          <w:sz w:val="18"/>
          <w:szCs w:val="18"/>
        </w:rPr>
        <w:t xml:space="preserve">This package </w:t>
      </w:r>
      <w:r>
        <w:rPr>
          <w:b/>
          <w:sz w:val="18"/>
          <w:szCs w:val="18"/>
          <w:u w:val="single"/>
        </w:rPr>
        <w:t>does NOT</w:t>
      </w:r>
      <w:r>
        <w:rPr>
          <w:b/>
          <w:sz w:val="18"/>
          <w:szCs w:val="18"/>
        </w:rPr>
        <w:t xml:space="preserve"> include </w:t>
      </w:r>
    </w:p>
    <w:p w14:paraId="2658E6E0" w14:textId="77777777" w:rsidR="006E20FF" w:rsidRDefault="00795107">
      <w:pPr>
        <w:numPr>
          <w:ilvl w:val="0"/>
          <w:numId w:val="1"/>
        </w:numPr>
        <w:spacing w:after="0" w:line="240" w:lineRule="auto"/>
        <w:rPr>
          <w:b/>
          <w:sz w:val="18"/>
          <w:szCs w:val="18"/>
        </w:rPr>
      </w:pPr>
      <w:r>
        <w:rPr>
          <w:b/>
          <w:sz w:val="18"/>
          <w:szCs w:val="18"/>
        </w:rPr>
        <w:t>Cost of newspaper notices, clergy, cemetery, memorial cards and reception.</w:t>
      </w:r>
    </w:p>
    <w:p w14:paraId="3B9DF000" w14:textId="77777777" w:rsidR="006E20FF" w:rsidRDefault="006E20FF">
      <w:pPr>
        <w:jc w:val="center"/>
        <w:rPr>
          <w:rFonts w:ascii="Arial" w:eastAsia="Arial" w:hAnsi="Arial" w:cs="Arial"/>
          <w:b/>
          <w:sz w:val="20"/>
          <w:szCs w:val="20"/>
        </w:rPr>
      </w:pPr>
    </w:p>
    <w:p w14:paraId="350CF48F" w14:textId="77777777" w:rsidR="006E20FF" w:rsidRDefault="006E20FF">
      <w:pPr>
        <w:jc w:val="center"/>
        <w:rPr>
          <w:rFonts w:ascii="Arial" w:eastAsia="Arial" w:hAnsi="Arial" w:cs="Arial"/>
          <w:b/>
          <w:sz w:val="20"/>
          <w:szCs w:val="20"/>
        </w:rPr>
      </w:pPr>
    </w:p>
    <w:p w14:paraId="48EF3AE4" w14:textId="77777777" w:rsidR="006E20FF" w:rsidRDefault="006E20FF">
      <w:pPr>
        <w:pBdr>
          <w:top w:val="nil"/>
          <w:left w:val="nil"/>
          <w:bottom w:val="nil"/>
          <w:right w:val="nil"/>
          <w:between w:val="nil"/>
        </w:pBdr>
        <w:spacing w:after="0" w:line="240" w:lineRule="auto"/>
        <w:rPr>
          <w:rFonts w:ascii="Arial" w:eastAsia="Arial" w:hAnsi="Arial" w:cs="Arial"/>
          <w:color w:val="000000"/>
          <w:sz w:val="28"/>
          <w:szCs w:val="28"/>
        </w:rPr>
      </w:pPr>
    </w:p>
    <w:p w14:paraId="1CB32ACA" w14:textId="77777777" w:rsidR="006E20FF" w:rsidRDefault="006E20FF">
      <w:pPr>
        <w:pBdr>
          <w:top w:val="nil"/>
          <w:left w:val="nil"/>
          <w:bottom w:val="nil"/>
          <w:right w:val="nil"/>
          <w:between w:val="nil"/>
        </w:pBdr>
        <w:spacing w:after="0" w:line="240" w:lineRule="auto"/>
        <w:rPr>
          <w:rFonts w:ascii="Arial" w:eastAsia="Arial" w:hAnsi="Arial" w:cs="Arial"/>
          <w:color w:val="000000"/>
          <w:sz w:val="28"/>
          <w:szCs w:val="28"/>
        </w:rPr>
      </w:pPr>
    </w:p>
    <w:p w14:paraId="207D3D09" w14:textId="77777777" w:rsidR="006E20FF" w:rsidRDefault="006E20FF">
      <w:pPr>
        <w:pBdr>
          <w:top w:val="nil"/>
          <w:left w:val="nil"/>
          <w:bottom w:val="nil"/>
          <w:right w:val="nil"/>
          <w:between w:val="nil"/>
        </w:pBdr>
        <w:spacing w:after="0" w:line="240" w:lineRule="auto"/>
        <w:rPr>
          <w:rFonts w:ascii="Arial" w:eastAsia="Arial" w:hAnsi="Arial" w:cs="Arial"/>
          <w:color w:val="000000"/>
          <w:sz w:val="28"/>
          <w:szCs w:val="28"/>
        </w:rPr>
      </w:pPr>
    </w:p>
    <w:p w14:paraId="261EDA26" w14:textId="77777777" w:rsidR="006E20FF" w:rsidRDefault="00795107">
      <w:pPr>
        <w:pBdr>
          <w:top w:val="nil"/>
          <w:left w:val="nil"/>
          <w:bottom w:val="nil"/>
          <w:right w:val="nil"/>
          <w:between w:val="nil"/>
        </w:pBdr>
        <w:spacing w:after="0" w:line="240" w:lineRule="auto"/>
        <w:rPr>
          <w:color w:val="000000"/>
          <w:sz w:val="36"/>
          <w:szCs w:val="36"/>
        </w:rPr>
      </w:pPr>
      <w:r>
        <w:rPr>
          <w:color w:val="000000"/>
          <w:sz w:val="36"/>
          <w:szCs w:val="36"/>
        </w:rPr>
        <w:t>Disbursements</w:t>
      </w:r>
    </w:p>
    <w:p w14:paraId="08A3B93A" w14:textId="77777777" w:rsidR="006E20FF" w:rsidRDefault="006E20FF">
      <w:pPr>
        <w:pBdr>
          <w:top w:val="nil"/>
          <w:left w:val="nil"/>
          <w:bottom w:val="nil"/>
          <w:right w:val="nil"/>
          <w:between w:val="nil"/>
        </w:pBdr>
        <w:spacing w:after="0" w:line="240" w:lineRule="auto"/>
        <w:rPr>
          <w:color w:val="000000"/>
          <w:sz w:val="20"/>
          <w:szCs w:val="20"/>
        </w:rPr>
      </w:pPr>
    </w:p>
    <w:p w14:paraId="0C059C3F" w14:textId="77777777" w:rsidR="006E20FF" w:rsidRDefault="00795107">
      <w:pPr>
        <w:spacing w:after="0" w:line="240" w:lineRule="auto"/>
        <w:rPr>
          <w:rFonts w:ascii="Arial" w:eastAsia="Arial" w:hAnsi="Arial" w:cs="Arial"/>
        </w:rPr>
      </w:pPr>
      <w:r>
        <w:rPr>
          <w:rFonts w:ascii="Arial" w:eastAsia="Arial" w:hAnsi="Arial" w:cs="Arial"/>
        </w:rPr>
        <w:t xml:space="preserve">Disbursements are items arranged for and possibly paid for on your behalf by us. You are expected to pay for these items at the time the contract is entered into. The following are some items that are often identified as disbursements. </w:t>
      </w:r>
    </w:p>
    <w:p w14:paraId="4E47DCE0" w14:textId="77777777" w:rsidR="006E20FF" w:rsidRDefault="006E20FF">
      <w:pPr>
        <w:spacing w:after="0" w:line="240" w:lineRule="auto"/>
        <w:rPr>
          <w:rFonts w:ascii="Arial" w:eastAsia="Arial" w:hAnsi="Arial" w:cs="Arial"/>
        </w:rPr>
      </w:pPr>
    </w:p>
    <w:p w14:paraId="35F15BDC" w14:textId="77777777" w:rsidR="006E20FF" w:rsidRDefault="00795107">
      <w:pPr>
        <w:spacing w:after="0" w:line="240" w:lineRule="auto"/>
        <w:rPr>
          <w:rFonts w:ascii="Arial" w:eastAsia="Arial" w:hAnsi="Arial" w:cs="Arial"/>
        </w:rPr>
      </w:pPr>
      <w:r>
        <w:rPr>
          <w:rFonts w:ascii="Arial" w:eastAsia="Arial" w:hAnsi="Arial" w:cs="Arial"/>
        </w:rPr>
        <w:t xml:space="preserve">Coroner’s fee – this is a fee charged by the coroner for issuing a certificate that allows cremation to take place. The fee is set by the Chief Coroner for Ontario. </w:t>
      </w:r>
    </w:p>
    <w:p w14:paraId="075DE2A3" w14:textId="77777777" w:rsidR="006E20FF" w:rsidRDefault="006E20FF">
      <w:pPr>
        <w:spacing w:after="0" w:line="240" w:lineRule="auto"/>
        <w:rPr>
          <w:rFonts w:ascii="Arial" w:eastAsia="Arial" w:hAnsi="Arial" w:cs="Arial"/>
        </w:rPr>
      </w:pPr>
    </w:p>
    <w:p w14:paraId="37CC4748" w14:textId="77777777" w:rsidR="006E20FF" w:rsidRDefault="00795107">
      <w:pPr>
        <w:spacing w:after="0" w:line="240" w:lineRule="auto"/>
        <w:rPr>
          <w:rFonts w:ascii="Arial" w:eastAsia="Arial" w:hAnsi="Arial" w:cs="Arial"/>
        </w:rPr>
      </w:pPr>
      <w:r>
        <w:rPr>
          <w:rFonts w:ascii="Arial" w:eastAsia="Arial" w:hAnsi="Arial" w:cs="Arial"/>
        </w:rPr>
        <w:t xml:space="preserve">Clergy honorarium – this is an amount paid to the clergy for their services. In some </w:t>
      </w:r>
      <w:proofErr w:type="gramStart"/>
      <w:r>
        <w:rPr>
          <w:rFonts w:ascii="Arial" w:eastAsia="Arial" w:hAnsi="Arial" w:cs="Arial"/>
        </w:rPr>
        <w:t>cases</w:t>
      </w:r>
      <w:proofErr w:type="gramEnd"/>
      <w:r>
        <w:rPr>
          <w:rFonts w:ascii="Arial" w:eastAsia="Arial" w:hAnsi="Arial" w:cs="Arial"/>
        </w:rPr>
        <w:t xml:space="preserve"> the amount is set by the clergy, in others it is an amount to be determined by you. </w:t>
      </w:r>
    </w:p>
    <w:p w14:paraId="32D7543F" w14:textId="77777777" w:rsidR="006E20FF" w:rsidRDefault="006E20FF">
      <w:pPr>
        <w:spacing w:after="0" w:line="240" w:lineRule="auto"/>
        <w:rPr>
          <w:rFonts w:ascii="Arial" w:eastAsia="Arial" w:hAnsi="Arial" w:cs="Arial"/>
        </w:rPr>
      </w:pPr>
    </w:p>
    <w:p w14:paraId="09C7CC7B" w14:textId="77777777" w:rsidR="006E20FF" w:rsidRDefault="00795107">
      <w:pPr>
        <w:spacing w:after="0" w:line="240" w:lineRule="auto"/>
        <w:rPr>
          <w:rFonts w:ascii="Arial" w:eastAsia="Arial" w:hAnsi="Arial" w:cs="Arial"/>
        </w:rPr>
      </w:pPr>
      <w:r>
        <w:rPr>
          <w:rFonts w:ascii="Arial" w:eastAsia="Arial" w:hAnsi="Arial" w:cs="Arial"/>
        </w:rPr>
        <w:t xml:space="preserve">Newspaper or radio notices – these are charges for death notices placed in newspapers or radio or other media outlets. </w:t>
      </w:r>
    </w:p>
    <w:p w14:paraId="50FC4B1F" w14:textId="77777777" w:rsidR="006E20FF" w:rsidRDefault="006E20FF">
      <w:pPr>
        <w:spacing w:after="0" w:line="240" w:lineRule="auto"/>
        <w:rPr>
          <w:rFonts w:ascii="Arial" w:eastAsia="Arial" w:hAnsi="Arial" w:cs="Arial"/>
        </w:rPr>
      </w:pPr>
    </w:p>
    <w:p w14:paraId="79DAC631" w14:textId="77777777" w:rsidR="006E20FF" w:rsidRDefault="00795107">
      <w:pPr>
        <w:spacing w:after="0" w:line="240" w:lineRule="auto"/>
        <w:rPr>
          <w:rFonts w:ascii="Arial" w:eastAsia="Arial" w:hAnsi="Arial" w:cs="Arial"/>
        </w:rPr>
      </w:pPr>
      <w:r>
        <w:rPr>
          <w:rFonts w:ascii="Arial" w:eastAsia="Arial" w:hAnsi="Arial" w:cs="Arial"/>
        </w:rPr>
        <w:t xml:space="preserve">Municipal death registration fee – this is a fee charged by the local municipality to register the death. The fee is set by the municipality and may vary. </w:t>
      </w:r>
    </w:p>
    <w:p w14:paraId="58F22F26" w14:textId="77777777" w:rsidR="006E20FF" w:rsidRDefault="006E20FF">
      <w:pPr>
        <w:pBdr>
          <w:top w:val="nil"/>
          <w:left w:val="nil"/>
          <w:bottom w:val="nil"/>
          <w:right w:val="nil"/>
          <w:between w:val="nil"/>
        </w:pBdr>
        <w:spacing w:after="0" w:line="240" w:lineRule="auto"/>
        <w:rPr>
          <w:color w:val="000000"/>
        </w:rPr>
      </w:pPr>
    </w:p>
    <w:p w14:paraId="5E07ADA1" w14:textId="77777777" w:rsidR="006E20FF" w:rsidRDefault="00795107">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Cremation fee – this is a fee charged by the crematorium for the cremation of the remains. This fee is set by the crematorium and may vary.</w:t>
      </w:r>
    </w:p>
    <w:p w14:paraId="679CD7BF" w14:textId="77777777" w:rsidR="006E20FF" w:rsidRDefault="006E20FF">
      <w:pPr>
        <w:pBdr>
          <w:top w:val="nil"/>
          <w:left w:val="nil"/>
          <w:bottom w:val="nil"/>
          <w:right w:val="nil"/>
          <w:between w:val="nil"/>
        </w:pBdr>
        <w:spacing w:after="0" w:line="240" w:lineRule="auto"/>
        <w:rPr>
          <w:rFonts w:ascii="Arial" w:eastAsia="Arial" w:hAnsi="Arial" w:cs="Arial"/>
          <w:color w:val="000000"/>
        </w:rPr>
      </w:pPr>
    </w:p>
    <w:p w14:paraId="070DA790" w14:textId="77777777" w:rsidR="006E20FF" w:rsidRDefault="00795107">
      <w:pPr>
        <w:pBdr>
          <w:top w:val="nil"/>
          <w:left w:val="nil"/>
          <w:bottom w:val="nil"/>
          <w:right w:val="nil"/>
          <w:between w:val="nil"/>
        </w:pBdr>
        <w:spacing w:after="0" w:line="240" w:lineRule="auto"/>
        <w:rPr>
          <w:rFonts w:ascii="Arial" w:eastAsia="Arial" w:hAnsi="Arial" w:cs="Arial"/>
          <w:color w:val="000000"/>
          <w:sz w:val="32"/>
          <w:szCs w:val="32"/>
        </w:rPr>
      </w:pPr>
      <w:r>
        <w:rPr>
          <w:rFonts w:ascii="Arial" w:eastAsia="Arial" w:hAnsi="Arial" w:cs="Arial"/>
          <w:color w:val="000000"/>
          <w:sz w:val="32"/>
          <w:szCs w:val="32"/>
        </w:rPr>
        <w:t>Payment, financing and funding</w:t>
      </w:r>
    </w:p>
    <w:p w14:paraId="31E1E561" w14:textId="77777777" w:rsidR="006E20FF" w:rsidRDefault="006E20FF">
      <w:pPr>
        <w:spacing w:after="0" w:line="240" w:lineRule="auto"/>
        <w:ind w:firstLine="720"/>
        <w:rPr>
          <w:rFonts w:ascii="Arial" w:eastAsia="Arial" w:hAnsi="Arial" w:cs="Arial"/>
          <w:sz w:val="18"/>
          <w:szCs w:val="18"/>
        </w:rPr>
      </w:pPr>
    </w:p>
    <w:p w14:paraId="42297834" w14:textId="102A5F50" w:rsidR="006E20FF" w:rsidRDefault="00795107">
      <w:pPr>
        <w:spacing w:after="0" w:line="240" w:lineRule="auto"/>
        <w:rPr>
          <w:rFonts w:ascii="Arial" w:eastAsia="Arial" w:hAnsi="Arial" w:cs="Arial"/>
        </w:rPr>
      </w:pPr>
      <w:r>
        <w:rPr>
          <w:rFonts w:ascii="Arial" w:eastAsia="Arial" w:hAnsi="Arial" w:cs="Arial"/>
        </w:rPr>
        <w:t>Unless otherwise specified, payment is due within 30 days of signing the contract. Payment may be made by cash</w:t>
      </w:r>
      <w:r w:rsidR="00496971">
        <w:rPr>
          <w:rFonts w:ascii="Arial" w:eastAsia="Arial" w:hAnsi="Arial" w:cs="Arial"/>
        </w:rPr>
        <w:t>,</w:t>
      </w:r>
      <w:r>
        <w:rPr>
          <w:rFonts w:ascii="Arial" w:eastAsia="Arial" w:hAnsi="Arial" w:cs="Arial"/>
        </w:rPr>
        <w:t xml:space="preserve"> cheque</w:t>
      </w:r>
      <w:r w:rsidR="00496971">
        <w:rPr>
          <w:rFonts w:ascii="Arial" w:eastAsia="Arial" w:hAnsi="Arial" w:cs="Arial"/>
        </w:rPr>
        <w:t xml:space="preserve">, or </w:t>
      </w:r>
      <w:proofErr w:type="spellStart"/>
      <w:r w:rsidR="00496971">
        <w:rPr>
          <w:rFonts w:ascii="Arial" w:eastAsia="Arial" w:hAnsi="Arial" w:cs="Arial"/>
        </w:rPr>
        <w:t>etransfer</w:t>
      </w:r>
      <w:proofErr w:type="spellEnd"/>
      <w:r>
        <w:rPr>
          <w:rFonts w:ascii="Arial" w:eastAsia="Arial" w:hAnsi="Arial" w:cs="Arial"/>
        </w:rPr>
        <w:t xml:space="preserve">. Payment plans are also available to meet most budgets. Beyond the allotted time, interest will be charged at a rate of 1.5%, which is equivalent to 18% per annum (APR). </w:t>
      </w:r>
    </w:p>
    <w:p w14:paraId="4BF5450C" w14:textId="77777777" w:rsidR="006E20FF" w:rsidRDefault="006E20FF">
      <w:pPr>
        <w:pBdr>
          <w:top w:val="nil"/>
          <w:left w:val="nil"/>
          <w:bottom w:val="nil"/>
          <w:right w:val="nil"/>
          <w:between w:val="nil"/>
        </w:pBdr>
        <w:spacing w:after="0" w:line="240" w:lineRule="auto"/>
        <w:rPr>
          <w:rFonts w:ascii="Arial" w:eastAsia="Arial" w:hAnsi="Arial" w:cs="Arial"/>
          <w:color w:val="000000"/>
        </w:rPr>
      </w:pPr>
    </w:p>
    <w:p w14:paraId="1B66B541" w14:textId="77777777" w:rsidR="006E20FF" w:rsidRDefault="00795107">
      <w:p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Funding</w:t>
      </w:r>
    </w:p>
    <w:p w14:paraId="4E443490" w14:textId="77777777" w:rsidR="006E20FF" w:rsidRDefault="006E20FF">
      <w:pPr>
        <w:pBdr>
          <w:top w:val="nil"/>
          <w:left w:val="nil"/>
          <w:bottom w:val="nil"/>
          <w:right w:val="nil"/>
          <w:between w:val="nil"/>
        </w:pBdr>
        <w:spacing w:after="0" w:line="240" w:lineRule="auto"/>
        <w:rPr>
          <w:rFonts w:ascii="Arial" w:eastAsia="Arial" w:hAnsi="Arial" w:cs="Arial"/>
          <w:color w:val="000000"/>
          <w:sz w:val="28"/>
          <w:szCs w:val="28"/>
        </w:rPr>
      </w:pPr>
    </w:p>
    <w:p w14:paraId="29A149C3" w14:textId="77777777" w:rsidR="006E20FF" w:rsidRDefault="00795107">
      <w:pPr>
        <w:spacing w:after="0" w:line="240" w:lineRule="auto"/>
        <w:rPr>
          <w:rFonts w:ascii="Arial" w:eastAsia="Arial" w:hAnsi="Arial" w:cs="Arial"/>
        </w:rPr>
      </w:pPr>
      <w:r>
        <w:rPr>
          <w:rFonts w:ascii="Arial" w:eastAsia="Arial" w:hAnsi="Arial" w:cs="Arial"/>
        </w:rPr>
        <w:t xml:space="preserve">When prepaying, you pay for the services and supplies </w:t>
      </w:r>
      <w:proofErr w:type="gramStart"/>
      <w:r>
        <w:rPr>
          <w:rFonts w:ascii="Arial" w:eastAsia="Arial" w:hAnsi="Arial" w:cs="Arial"/>
        </w:rPr>
        <w:t>today</w:t>
      </w:r>
      <w:proofErr w:type="gramEnd"/>
      <w:r>
        <w:rPr>
          <w:rFonts w:ascii="Arial" w:eastAsia="Arial" w:hAnsi="Arial" w:cs="Arial"/>
        </w:rPr>
        <w:t xml:space="preserve"> and the money will be used to pay for the services and supplies when they are delivered at the time of death. </w:t>
      </w:r>
    </w:p>
    <w:p w14:paraId="2B978253" w14:textId="77777777" w:rsidR="006E20FF" w:rsidRDefault="006E20FF">
      <w:pPr>
        <w:spacing w:after="0" w:line="240" w:lineRule="auto"/>
        <w:rPr>
          <w:rFonts w:ascii="Arial" w:eastAsia="Arial" w:hAnsi="Arial" w:cs="Arial"/>
          <w:b/>
        </w:rPr>
      </w:pPr>
    </w:p>
    <w:p w14:paraId="6E6F84BD" w14:textId="77777777" w:rsidR="006E20FF" w:rsidRDefault="00795107">
      <w:pPr>
        <w:spacing w:after="0" w:line="240" w:lineRule="auto"/>
        <w:rPr>
          <w:rFonts w:ascii="Arial" w:eastAsia="Arial" w:hAnsi="Arial" w:cs="Arial"/>
        </w:rPr>
      </w:pPr>
      <w:r>
        <w:rPr>
          <w:rFonts w:ascii="Arial" w:eastAsia="Arial" w:hAnsi="Arial" w:cs="Arial"/>
          <w:b/>
        </w:rPr>
        <w:t>Trust:</w:t>
      </w:r>
      <w:r>
        <w:rPr>
          <w:rFonts w:ascii="Arial" w:eastAsia="Arial" w:hAnsi="Arial" w:cs="Arial"/>
        </w:rPr>
        <w:t xml:space="preserve"> You pay the money directly to us and we will place it in trust, where it will accrue interest until the contract is fulfilled (when the services and supplies are delivered) or the contract is cancelled. </w:t>
      </w:r>
    </w:p>
    <w:p w14:paraId="474437A7" w14:textId="77777777" w:rsidR="006E20FF" w:rsidRDefault="006E20FF">
      <w:pPr>
        <w:spacing w:after="0" w:line="240" w:lineRule="auto"/>
        <w:rPr>
          <w:rFonts w:ascii="Arial" w:eastAsia="Arial" w:hAnsi="Arial" w:cs="Arial"/>
        </w:rPr>
      </w:pPr>
    </w:p>
    <w:p w14:paraId="1F17D836" w14:textId="77777777" w:rsidR="006E20FF" w:rsidRDefault="00795107">
      <w:pPr>
        <w:spacing w:after="0" w:line="240" w:lineRule="auto"/>
        <w:rPr>
          <w:rFonts w:ascii="Arial" w:eastAsia="Arial" w:hAnsi="Arial" w:cs="Arial"/>
        </w:rPr>
      </w:pPr>
      <w:r>
        <w:rPr>
          <w:rFonts w:ascii="Arial" w:eastAsia="Arial" w:hAnsi="Arial" w:cs="Arial"/>
        </w:rPr>
        <w:t>Additional information is available upon request.</w:t>
      </w:r>
    </w:p>
    <w:sectPr w:rsidR="006E20FF">
      <w:headerReference w:type="even" r:id="rId8"/>
      <w:headerReference w:type="default" r:id="rId9"/>
      <w:footerReference w:type="even" r:id="rId10"/>
      <w:footerReference w:type="default" r:id="rId11"/>
      <w:headerReference w:type="first" r:id="rId12"/>
      <w:footerReference w:type="first" r:id="rId13"/>
      <w:pgSz w:w="10440" w:h="1512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B3A2" w14:textId="77777777" w:rsidR="00953E18" w:rsidRDefault="00953E18">
      <w:pPr>
        <w:spacing w:after="0" w:line="240" w:lineRule="auto"/>
      </w:pPr>
      <w:r>
        <w:separator/>
      </w:r>
    </w:p>
  </w:endnote>
  <w:endnote w:type="continuationSeparator" w:id="0">
    <w:p w14:paraId="51A3C859" w14:textId="77777777" w:rsidR="00953E18" w:rsidRDefault="0095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A3D7"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B398" w14:textId="77777777" w:rsidR="006E20FF" w:rsidRDefault="00795107">
    <w:pPr>
      <w:pBdr>
        <w:top w:val="nil"/>
        <w:left w:val="nil"/>
        <w:bottom w:val="nil"/>
        <w:right w:val="nil"/>
        <w:between w:val="nil"/>
      </w:pBdr>
      <w:tabs>
        <w:tab w:val="center" w:pos="4680"/>
        <w:tab w:val="right" w:pos="9360"/>
      </w:tabs>
      <w:spacing w:after="0" w:line="240" w:lineRule="auto"/>
      <w:rPr>
        <w:color w:val="000000"/>
      </w:rPr>
    </w:pPr>
    <w:r>
      <w:rPr>
        <w:color w:val="000000"/>
      </w:rPr>
      <w:t xml:space="preserve">Unless otherwise identified, all prices do not include applicable taxes. </w:t>
    </w:r>
  </w:p>
  <w:p w14:paraId="401F8298"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p w14:paraId="13E1D9C9"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E1AC"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5351" w14:textId="77777777" w:rsidR="00953E18" w:rsidRDefault="00953E18">
      <w:pPr>
        <w:spacing w:after="0" w:line="240" w:lineRule="auto"/>
      </w:pPr>
      <w:r>
        <w:separator/>
      </w:r>
    </w:p>
  </w:footnote>
  <w:footnote w:type="continuationSeparator" w:id="0">
    <w:p w14:paraId="460C1DCE" w14:textId="77777777" w:rsidR="00953E18" w:rsidRDefault="00953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93C7"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BD32"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683" w14:textId="77777777" w:rsidR="006E20FF" w:rsidRDefault="006E20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E33"/>
    <w:multiLevelType w:val="multilevel"/>
    <w:tmpl w:val="146609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F0DCB"/>
    <w:multiLevelType w:val="hybridMultilevel"/>
    <w:tmpl w:val="94D8A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B1447A"/>
    <w:multiLevelType w:val="hybridMultilevel"/>
    <w:tmpl w:val="71B248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41C3233"/>
    <w:multiLevelType w:val="hybridMultilevel"/>
    <w:tmpl w:val="2CE015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B749F6"/>
    <w:multiLevelType w:val="hybridMultilevel"/>
    <w:tmpl w:val="7B0E4EC6"/>
    <w:lvl w:ilvl="0" w:tplc="3B5EEA5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66BD3A32"/>
    <w:multiLevelType w:val="multilevel"/>
    <w:tmpl w:val="AC386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F65EE"/>
    <w:multiLevelType w:val="multilevel"/>
    <w:tmpl w:val="2D8A82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27C4408"/>
    <w:multiLevelType w:val="hybridMultilevel"/>
    <w:tmpl w:val="630E9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6A977CF"/>
    <w:multiLevelType w:val="multilevel"/>
    <w:tmpl w:val="07081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107531862">
    <w:abstractNumId w:val="5"/>
  </w:num>
  <w:num w:numId="2" w16cid:durableId="247344802">
    <w:abstractNumId w:val="0"/>
  </w:num>
  <w:num w:numId="3" w16cid:durableId="86075240">
    <w:abstractNumId w:val="8"/>
  </w:num>
  <w:num w:numId="4" w16cid:durableId="2094354118">
    <w:abstractNumId w:val="6"/>
  </w:num>
  <w:num w:numId="5" w16cid:durableId="1307248518">
    <w:abstractNumId w:val="3"/>
  </w:num>
  <w:num w:numId="6" w16cid:durableId="1885360062">
    <w:abstractNumId w:val="7"/>
  </w:num>
  <w:num w:numId="7" w16cid:durableId="2028411348">
    <w:abstractNumId w:val="1"/>
  </w:num>
  <w:num w:numId="8" w16cid:durableId="650331255">
    <w:abstractNumId w:val="4"/>
  </w:num>
  <w:num w:numId="9" w16cid:durableId="1148782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FF"/>
    <w:rsid w:val="000805E7"/>
    <w:rsid w:val="000E6EC5"/>
    <w:rsid w:val="00131B61"/>
    <w:rsid w:val="00197A8A"/>
    <w:rsid w:val="002B33E0"/>
    <w:rsid w:val="002D774E"/>
    <w:rsid w:val="003F0733"/>
    <w:rsid w:val="00450A1B"/>
    <w:rsid w:val="00496971"/>
    <w:rsid w:val="004F26C4"/>
    <w:rsid w:val="006E20FF"/>
    <w:rsid w:val="00795107"/>
    <w:rsid w:val="007B5157"/>
    <w:rsid w:val="007B5BF9"/>
    <w:rsid w:val="00953E18"/>
    <w:rsid w:val="00955CCC"/>
    <w:rsid w:val="00975169"/>
    <w:rsid w:val="009816EC"/>
    <w:rsid w:val="00995569"/>
    <w:rsid w:val="00A52056"/>
    <w:rsid w:val="00A92FF4"/>
    <w:rsid w:val="00B8531F"/>
    <w:rsid w:val="00CE7B5A"/>
    <w:rsid w:val="00D13BC3"/>
    <w:rsid w:val="00D5126F"/>
    <w:rsid w:val="00D64708"/>
    <w:rsid w:val="00D84C38"/>
    <w:rsid w:val="00DB54F7"/>
    <w:rsid w:val="00DB74A9"/>
    <w:rsid w:val="00EC46C4"/>
    <w:rsid w:val="00F70B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B325"/>
  <w15:docId w15:val="{B1157EF6-6247-4A30-98F0-01A1EE70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C46C4"/>
    <w:pPr>
      <w:ind w:left="720"/>
      <w:contextualSpacing/>
    </w:pPr>
  </w:style>
  <w:style w:type="table" w:styleId="TableGrid">
    <w:name w:val="Table Grid"/>
    <w:basedOn w:val="TableNormal"/>
    <w:uiPriority w:val="39"/>
    <w:rsid w:val="007B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oretbourgeoi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2878</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 Bourgeois</dc:creator>
  <cp:lastModifiedBy>Collin Bourgeois</cp:lastModifiedBy>
  <cp:revision>8</cp:revision>
  <cp:lastPrinted>2026-06-09T13:58:00Z</cp:lastPrinted>
  <dcterms:created xsi:type="dcterms:W3CDTF">2026-06-03T15:19:00Z</dcterms:created>
  <dcterms:modified xsi:type="dcterms:W3CDTF">2026-06-09T13:59:00Z</dcterms:modified>
</cp:coreProperties>
</file>