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B7EF" w14:textId="05AD1416" w:rsidR="00961282" w:rsidRPr="00B96D3E" w:rsidRDefault="00961282" w:rsidP="00EA1240">
      <w:pPr>
        <w:jc w:val="center"/>
        <w:rPr>
          <w:rFonts w:ascii="Arial" w:eastAsia="Times New Roman" w:hAnsi="Arial" w:cs="Arial"/>
          <w:b/>
          <w:bCs/>
          <w:kern w:val="0"/>
          <w:sz w:val="28"/>
          <w:szCs w:val="28"/>
          <w14:ligatures w14:val="none"/>
        </w:rPr>
      </w:pPr>
      <w:r w:rsidRPr="00B96D3E">
        <w:rPr>
          <w:rFonts w:ascii="Arial" w:eastAsia="Times New Roman" w:hAnsi="Arial" w:cs="Arial"/>
          <w:b/>
          <w:bCs/>
          <w:kern w:val="0"/>
          <w:sz w:val="28"/>
          <w:szCs w:val="28"/>
          <w14:ligatures w14:val="none"/>
        </w:rPr>
        <w:t>Keith Lilek Short Bio</w:t>
      </w:r>
    </w:p>
    <w:p w14:paraId="3310B945" w14:textId="22D6FC44" w:rsidR="00961282" w:rsidRDefault="00961282" w:rsidP="00970722">
      <w:pPr>
        <w:rPr>
          <w:rFonts w:ascii="Arial" w:eastAsia="Times New Roman" w:hAnsi="Arial" w:cs="Arial"/>
          <w:kern w:val="0"/>
          <w:sz w:val="24"/>
          <w:szCs w:val="24"/>
          <w14:ligatures w14:val="none"/>
        </w:rPr>
      </w:pPr>
    </w:p>
    <w:p w14:paraId="310C29EC" w14:textId="2C989425" w:rsidR="00B96D3E" w:rsidRPr="00B96D3E" w:rsidRDefault="00B96D3E" w:rsidP="00B96D3E">
      <w:pPr>
        <w:spacing w:after="120" w:line="240" w:lineRule="auto"/>
        <w:outlineLvl w:val="1"/>
        <w:rPr>
          <w:rFonts w:ascii="Arial" w:eastAsia="Times New Roman" w:hAnsi="Arial" w:cs="Arial"/>
          <w:b/>
          <w:bCs/>
          <w:color w:val="1F1F1F"/>
          <w:kern w:val="0"/>
          <w:sz w:val="36"/>
          <w:szCs w:val="36"/>
          <w14:ligatures w14:val="none"/>
        </w:rPr>
      </w:pPr>
      <w:r w:rsidRPr="00B96D3E">
        <w:rPr>
          <w:rFonts w:ascii="Arial" w:eastAsia="Times New Roman" w:hAnsi="Arial" w:cs="Arial"/>
          <w:b/>
          <w:bCs/>
          <w:noProof/>
          <w:color w:val="1F1F1F"/>
          <w:kern w:val="0"/>
          <w:sz w:val="36"/>
          <w:szCs w:val="36"/>
          <w14:ligatures w14:val="none"/>
        </w:rPr>
        <mc:AlternateContent>
          <mc:Choice Requires="wps">
            <w:drawing>
              <wp:anchor distT="45720" distB="45720" distL="114300" distR="114300" simplePos="0" relativeHeight="251659264" behindDoc="0" locked="0" layoutInCell="1" allowOverlap="1" wp14:anchorId="78CCDA5D" wp14:editId="40AF2282">
                <wp:simplePos x="0" y="0"/>
                <wp:positionH relativeFrom="column">
                  <wp:posOffset>4120243</wp:posOffset>
                </wp:positionH>
                <wp:positionV relativeFrom="paragraph">
                  <wp:posOffset>94705</wp:posOffset>
                </wp:positionV>
                <wp:extent cx="1902460" cy="151257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1512570"/>
                        </a:xfrm>
                        <a:prstGeom prst="rect">
                          <a:avLst/>
                        </a:prstGeom>
                        <a:solidFill>
                          <a:srgbClr val="FFFFFF"/>
                        </a:solidFill>
                        <a:ln w="9525">
                          <a:noFill/>
                          <a:miter lim="800000"/>
                          <a:headEnd/>
                          <a:tailEnd/>
                        </a:ln>
                      </wps:spPr>
                      <wps:txbx>
                        <w:txbxContent>
                          <w:p w14:paraId="2AAC6B8E" w14:textId="2789CE8C" w:rsidR="00B96D3E" w:rsidRDefault="00B96D3E">
                            <w:r>
                              <w:rPr>
                                <w:noProof/>
                              </w:rPr>
                              <w:drawing>
                                <wp:inline distT="0" distB="0" distL="0" distR="0" wp14:anchorId="581C4CE9" wp14:editId="35E0198B">
                                  <wp:extent cx="1875790" cy="1583872"/>
                                  <wp:effectExtent l="0" t="0" r="0" b="0"/>
                                  <wp:docPr id="621525095" name="Picture 2" descr="The image depicts two hands clasped together, one holding a cross and the other a gold chain, with a flame burning betwee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25095" name="Picture 2" descr="The image depicts two hands clasped together, one holding a cross and the other a gold chain, with a flame burning between the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8193" cy="15943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CDA5D" id="_x0000_t202" coordsize="21600,21600" o:spt="202" path="m,l,21600r21600,l21600,xe">
                <v:stroke joinstyle="miter"/>
                <v:path gradientshapeok="t" o:connecttype="rect"/>
              </v:shapetype>
              <v:shape id="Text Box 2" o:spid="_x0000_s1026" type="#_x0000_t202" style="position:absolute;margin-left:324.45pt;margin-top:7.45pt;width:149.8pt;height:11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" stroked="f">
                <v:textbox>
                  <w:txbxContent>
                    <w:p w14:paraId="2AAC6B8E" w14:textId="2789CE8C" w:rsidR="00B96D3E" w:rsidRDefault="00B96D3E">
                      <w:r>
                        <w:rPr>
                          <w:noProof/>
                        </w:rPr>
                        <w:drawing>
                          <wp:inline distT="0" distB="0" distL="0" distR="0" wp14:anchorId="581C4CE9" wp14:editId="35E0198B">
                            <wp:extent cx="1875790" cy="1583872"/>
                            <wp:effectExtent l="0" t="0" r="0" b="0"/>
                            <wp:docPr id="621525095" name="Picture 2" descr="The image depicts two hands clasped together, one holding a cross and the other a gold chain, with a flame burning betwee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25095" name="Picture 2" descr="The image depicts two hands clasped together, one holding a cross and the other a gold chain, with a flame burning between the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8193" cy="1594345"/>
                                    </a:xfrm>
                                    <a:prstGeom prst="rect">
                                      <a:avLst/>
                                    </a:prstGeom>
                                    <a:noFill/>
                                    <a:ln>
                                      <a:noFill/>
                                    </a:ln>
                                  </pic:spPr>
                                </pic:pic>
                              </a:graphicData>
                            </a:graphic>
                          </wp:inline>
                        </w:drawing>
                      </w:r>
                    </w:p>
                  </w:txbxContent>
                </v:textbox>
                <w10:wrap type="square"/>
              </v:shape>
            </w:pict>
          </mc:Fallback>
        </mc:AlternateContent>
      </w:r>
      <w:r w:rsidRPr="00B96D3E">
        <w:rPr>
          <w:rFonts w:ascii="Arial" w:eastAsia="Times New Roman" w:hAnsi="Arial" w:cs="Arial"/>
          <w:b/>
          <w:bCs/>
          <w:color w:val="1F1F1F"/>
          <w:kern w:val="0"/>
          <w:sz w:val="36"/>
          <w:szCs w:val="36"/>
          <w14:ligatures w14:val="none"/>
        </w:rPr>
        <w:t>Keith Lilek: The Lifetime Mentee</w:t>
      </w:r>
    </w:p>
    <w:p w14:paraId="3AB11B4D" w14:textId="77777777" w:rsidR="00B96D3E" w:rsidRDefault="00B96D3E" w:rsidP="00B96D3E">
      <w:pPr>
        <w:spacing w:after="0" w:line="240" w:lineRule="auto"/>
        <w:rPr>
          <w:rFonts w:ascii="Arial" w:eastAsia="Times New Roman" w:hAnsi="Arial" w:cs="Arial"/>
          <w:color w:val="1F1F1F"/>
          <w:kern w:val="0"/>
          <w:sz w:val="24"/>
          <w:szCs w:val="24"/>
          <w14:ligatures w14:val="none"/>
        </w:rPr>
      </w:pPr>
      <w:r w:rsidRPr="00B96D3E">
        <w:rPr>
          <w:rFonts w:ascii="Arial" w:eastAsia="Times New Roman" w:hAnsi="Arial" w:cs="Arial"/>
          <w:color w:val="1F1F1F"/>
          <w:kern w:val="0"/>
          <w:sz w:val="24"/>
          <w:szCs w:val="24"/>
          <w14:ligatures w14:val="none"/>
        </w:rPr>
        <w:t xml:space="preserve">Keith Lilek is an award-winning author, songwriter, and philanthropist who believes the secret to a fulfilling life is becoming a </w:t>
      </w:r>
      <w:r w:rsidRPr="00B96D3E">
        <w:rPr>
          <w:rFonts w:ascii="Arial" w:eastAsia="Times New Roman" w:hAnsi="Arial" w:cs="Arial"/>
          <w:b/>
          <w:bCs/>
          <w:color w:val="1F1F1F"/>
          <w:kern w:val="0"/>
          <w:sz w:val="24"/>
          <w:szCs w:val="24"/>
          <w:bdr w:val="none" w:sz="0" w:space="0" w:color="auto" w:frame="1"/>
          <w14:ligatures w14:val="none"/>
        </w:rPr>
        <w:t>“Lifetime Mentee.”</w:t>
      </w:r>
      <w:r w:rsidRPr="00B96D3E">
        <w:rPr>
          <w:rFonts w:ascii="Arial" w:eastAsia="Times New Roman" w:hAnsi="Arial" w:cs="Arial"/>
          <w:color w:val="1F1F1F"/>
          <w:kern w:val="0"/>
          <w:sz w:val="24"/>
          <w:szCs w:val="24"/>
          <w14:ligatures w14:val="none"/>
        </w:rPr>
        <w:t xml:space="preserve"> After building and scaling a multimillion-dollar software company—which he famously dedicated to Divine Mercy—Keith retired to share the spiritual and professional wisdom he gathered along the way.</w:t>
      </w:r>
    </w:p>
    <w:p w14:paraId="74BF9761" w14:textId="77777777" w:rsidR="00B96D3E" w:rsidRPr="00B96D3E" w:rsidRDefault="00B96D3E" w:rsidP="00B96D3E">
      <w:pPr>
        <w:spacing w:after="0" w:line="240" w:lineRule="auto"/>
        <w:rPr>
          <w:rFonts w:ascii="Arial" w:eastAsia="Times New Roman" w:hAnsi="Arial" w:cs="Arial"/>
          <w:color w:val="1F1F1F"/>
          <w:kern w:val="0"/>
          <w:sz w:val="24"/>
          <w:szCs w:val="24"/>
          <w14:ligatures w14:val="none"/>
        </w:rPr>
      </w:pPr>
    </w:p>
    <w:p w14:paraId="37712746" w14:textId="77777777" w:rsidR="00B96D3E" w:rsidRDefault="00B96D3E" w:rsidP="00B96D3E">
      <w:pPr>
        <w:spacing w:after="0" w:line="240" w:lineRule="auto"/>
        <w:rPr>
          <w:rFonts w:ascii="Arial" w:eastAsia="Times New Roman" w:hAnsi="Arial" w:cs="Arial"/>
          <w:color w:val="1F1F1F"/>
          <w:kern w:val="0"/>
          <w:sz w:val="24"/>
          <w:szCs w:val="24"/>
          <w14:ligatures w14:val="none"/>
        </w:rPr>
      </w:pPr>
      <w:r w:rsidRPr="00B96D3E">
        <w:rPr>
          <w:rFonts w:ascii="Arial" w:eastAsia="Times New Roman" w:hAnsi="Arial" w:cs="Arial"/>
          <w:color w:val="1F1F1F"/>
          <w:kern w:val="0"/>
          <w:sz w:val="24"/>
          <w:szCs w:val="24"/>
          <w14:ligatures w14:val="none"/>
        </w:rPr>
        <w:t xml:space="preserve">As a storyteller, Keith uses a unique blend of sonnets and song-style poetry to explore faith and </w:t>
      </w:r>
      <w:proofErr w:type="gramStart"/>
      <w:r w:rsidRPr="00B96D3E">
        <w:rPr>
          <w:rFonts w:ascii="Arial" w:eastAsia="Times New Roman" w:hAnsi="Arial" w:cs="Arial"/>
          <w:color w:val="1F1F1F"/>
          <w:kern w:val="0"/>
          <w:sz w:val="24"/>
          <w:szCs w:val="24"/>
          <w14:ligatures w14:val="none"/>
        </w:rPr>
        <w:t>the human</w:t>
      </w:r>
      <w:proofErr w:type="gramEnd"/>
      <w:r w:rsidRPr="00B96D3E">
        <w:rPr>
          <w:rFonts w:ascii="Arial" w:eastAsia="Times New Roman" w:hAnsi="Arial" w:cs="Arial"/>
          <w:color w:val="1F1F1F"/>
          <w:kern w:val="0"/>
          <w:sz w:val="24"/>
          <w:szCs w:val="24"/>
          <w14:ligatures w14:val="none"/>
        </w:rPr>
        <w:t xml:space="preserve"> experience. This creative approach has earned him critical acclaim, including the </w:t>
      </w:r>
      <w:r w:rsidRPr="00B96D3E">
        <w:rPr>
          <w:rFonts w:ascii="Arial" w:eastAsia="Times New Roman" w:hAnsi="Arial" w:cs="Arial"/>
          <w:b/>
          <w:bCs/>
          <w:color w:val="1F1F1F"/>
          <w:kern w:val="0"/>
          <w:sz w:val="24"/>
          <w:szCs w:val="24"/>
          <w:bdr w:val="none" w:sz="0" w:space="0" w:color="auto" w:frame="1"/>
          <w14:ligatures w14:val="none"/>
        </w:rPr>
        <w:t>BIBA Award for Christian Inspiration</w:t>
      </w:r>
      <w:r w:rsidRPr="00B96D3E">
        <w:rPr>
          <w:rFonts w:ascii="Arial" w:eastAsia="Times New Roman" w:hAnsi="Arial" w:cs="Arial"/>
          <w:color w:val="1F1F1F"/>
          <w:kern w:val="0"/>
          <w:sz w:val="24"/>
          <w:szCs w:val="24"/>
          <w14:ligatures w14:val="none"/>
        </w:rPr>
        <w:t xml:space="preserve"> for his debut book, </w:t>
      </w:r>
      <w:r w:rsidRPr="00B96D3E">
        <w:rPr>
          <w:rFonts w:ascii="Arial" w:eastAsia="Times New Roman" w:hAnsi="Arial" w:cs="Arial"/>
          <w:i/>
          <w:iCs/>
          <w:color w:val="1F1F1F"/>
          <w:kern w:val="0"/>
          <w:sz w:val="24"/>
          <w:szCs w:val="24"/>
          <w:bdr w:val="none" w:sz="0" w:space="0" w:color="auto" w:frame="1"/>
          <w14:ligatures w14:val="none"/>
        </w:rPr>
        <w:t>The Sonnets of Laina’s Life</w:t>
      </w:r>
      <w:r w:rsidRPr="00B96D3E">
        <w:rPr>
          <w:rFonts w:ascii="Arial" w:eastAsia="Times New Roman" w:hAnsi="Arial" w:cs="Arial"/>
          <w:color w:val="1F1F1F"/>
          <w:kern w:val="0"/>
          <w:sz w:val="24"/>
          <w:szCs w:val="24"/>
          <w14:ligatures w14:val="none"/>
        </w:rPr>
        <w:t xml:space="preserve">, and most recently, the title of </w:t>
      </w:r>
      <w:r w:rsidRPr="00B96D3E">
        <w:rPr>
          <w:rFonts w:ascii="Arial" w:eastAsia="Times New Roman" w:hAnsi="Arial" w:cs="Arial"/>
          <w:b/>
          <w:bCs/>
          <w:color w:val="1F1F1F"/>
          <w:kern w:val="0"/>
          <w:sz w:val="24"/>
          <w:szCs w:val="24"/>
          <w:bdr w:val="none" w:sz="0" w:space="0" w:color="auto" w:frame="1"/>
          <w14:ligatures w14:val="none"/>
        </w:rPr>
        <w:t>Amazon #1 Best Selling Author</w:t>
      </w:r>
      <w:r w:rsidRPr="00B96D3E">
        <w:rPr>
          <w:rFonts w:ascii="Arial" w:eastAsia="Times New Roman" w:hAnsi="Arial" w:cs="Arial"/>
          <w:color w:val="1F1F1F"/>
          <w:kern w:val="0"/>
          <w:sz w:val="24"/>
          <w:szCs w:val="24"/>
          <w14:ligatures w14:val="none"/>
        </w:rPr>
        <w:t xml:space="preserve"> for </w:t>
      </w:r>
      <w:r w:rsidRPr="00B96D3E">
        <w:rPr>
          <w:rFonts w:ascii="Arial" w:eastAsia="Times New Roman" w:hAnsi="Arial" w:cs="Arial"/>
          <w:i/>
          <w:iCs/>
          <w:color w:val="1F1F1F"/>
          <w:kern w:val="0"/>
          <w:sz w:val="24"/>
          <w:szCs w:val="24"/>
          <w:bdr w:val="none" w:sz="0" w:space="0" w:color="auto" w:frame="1"/>
          <w14:ligatures w14:val="none"/>
        </w:rPr>
        <w:t>Living Life's Priorities</w:t>
      </w:r>
      <w:r w:rsidRPr="00B96D3E">
        <w:rPr>
          <w:rFonts w:ascii="Arial" w:eastAsia="Times New Roman" w:hAnsi="Arial" w:cs="Arial"/>
          <w:color w:val="1F1F1F"/>
          <w:kern w:val="0"/>
          <w:sz w:val="24"/>
          <w:szCs w:val="24"/>
          <w14:ligatures w14:val="none"/>
        </w:rPr>
        <w:t xml:space="preserve">. His </w:t>
      </w:r>
      <w:r w:rsidRPr="00B96D3E">
        <w:rPr>
          <w:rFonts w:ascii="Arial" w:eastAsia="Times New Roman" w:hAnsi="Arial" w:cs="Arial"/>
          <w:i/>
          <w:iCs/>
          <w:color w:val="1F1F1F"/>
          <w:kern w:val="0"/>
          <w:sz w:val="24"/>
          <w:szCs w:val="24"/>
          <w:bdr w:val="none" w:sz="0" w:space="0" w:color="auto" w:frame="1"/>
          <w14:ligatures w14:val="none"/>
        </w:rPr>
        <w:t>Mentored from Above</w:t>
      </w:r>
      <w:r w:rsidRPr="00B96D3E">
        <w:rPr>
          <w:rFonts w:ascii="Arial" w:eastAsia="Times New Roman" w:hAnsi="Arial" w:cs="Arial"/>
          <w:color w:val="1F1F1F"/>
          <w:kern w:val="0"/>
          <w:sz w:val="24"/>
          <w:szCs w:val="24"/>
          <w14:ligatures w14:val="none"/>
        </w:rPr>
        <w:t xml:space="preserve"> series and accompanying music albums serve as the foundation for his speaking engagements and workshop ministry.</w:t>
      </w:r>
    </w:p>
    <w:p w14:paraId="4ED4E1EE" w14:textId="77777777" w:rsidR="00B96D3E" w:rsidRPr="00B96D3E" w:rsidRDefault="00B96D3E" w:rsidP="00B96D3E">
      <w:pPr>
        <w:spacing w:after="0" w:line="240" w:lineRule="auto"/>
        <w:rPr>
          <w:rFonts w:ascii="Arial" w:eastAsia="Times New Roman" w:hAnsi="Arial" w:cs="Arial"/>
          <w:color w:val="1F1F1F"/>
          <w:kern w:val="0"/>
          <w:sz w:val="24"/>
          <w:szCs w:val="24"/>
          <w14:ligatures w14:val="none"/>
        </w:rPr>
      </w:pPr>
    </w:p>
    <w:p w14:paraId="0AFC7B27" w14:textId="77777777" w:rsidR="00B96D3E" w:rsidRDefault="00B96D3E" w:rsidP="00B96D3E">
      <w:pPr>
        <w:spacing w:after="0" w:line="240" w:lineRule="auto"/>
        <w:rPr>
          <w:rFonts w:ascii="Arial" w:eastAsia="Times New Roman" w:hAnsi="Arial" w:cs="Arial"/>
          <w:color w:val="1F1F1F"/>
          <w:kern w:val="0"/>
          <w:sz w:val="24"/>
          <w:szCs w:val="24"/>
          <w14:ligatures w14:val="none"/>
        </w:rPr>
      </w:pPr>
      <w:r w:rsidRPr="00B96D3E">
        <w:rPr>
          <w:rFonts w:ascii="Arial" w:eastAsia="Times New Roman" w:hAnsi="Arial" w:cs="Arial"/>
          <w:color w:val="1F1F1F"/>
          <w:kern w:val="0"/>
          <w:sz w:val="24"/>
          <w:szCs w:val="24"/>
          <w14:ligatures w14:val="none"/>
        </w:rPr>
        <w:t xml:space="preserve">A humorist at heart, Keith is a national trivia champion and premier authority on </w:t>
      </w:r>
      <w:r w:rsidRPr="00B96D3E">
        <w:rPr>
          <w:rFonts w:ascii="Arial" w:eastAsia="Times New Roman" w:hAnsi="Arial" w:cs="Arial"/>
          <w:b/>
          <w:bCs/>
          <w:color w:val="1F1F1F"/>
          <w:kern w:val="0"/>
          <w:sz w:val="24"/>
          <w:szCs w:val="24"/>
          <w:bdr w:val="none" w:sz="0" w:space="0" w:color="auto" w:frame="1"/>
          <w14:ligatures w14:val="none"/>
        </w:rPr>
        <w:t>The Three Stooges</w:t>
      </w:r>
      <w:r w:rsidRPr="00B96D3E">
        <w:rPr>
          <w:rFonts w:ascii="Arial" w:eastAsia="Times New Roman" w:hAnsi="Arial" w:cs="Arial"/>
          <w:color w:val="1F1F1F"/>
          <w:kern w:val="0"/>
          <w:sz w:val="24"/>
          <w:szCs w:val="24"/>
          <w14:ligatures w14:val="none"/>
        </w:rPr>
        <w:t>. He often cites his favorite saint, St. Lawrence (Patron of Comedians), noting that a sense of humor is a miracle of grace.</w:t>
      </w:r>
    </w:p>
    <w:p w14:paraId="1C55C6DF" w14:textId="77777777" w:rsidR="00B96D3E" w:rsidRPr="00B96D3E" w:rsidRDefault="00B96D3E" w:rsidP="00B96D3E">
      <w:pPr>
        <w:spacing w:after="0" w:line="240" w:lineRule="auto"/>
        <w:rPr>
          <w:rFonts w:ascii="Arial" w:eastAsia="Times New Roman" w:hAnsi="Arial" w:cs="Arial"/>
          <w:color w:val="1F1F1F"/>
          <w:kern w:val="0"/>
          <w:sz w:val="24"/>
          <w:szCs w:val="24"/>
          <w14:ligatures w14:val="none"/>
        </w:rPr>
      </w:pPr>
    </w:p>
    <w:p w14:paraId="130D4F07" w14:textId="77777777" w:rsidR="00B96D3E" w:rsidRDefault="00B96D3E" w:rsidP="00B96D3E">
      <w:pPr>
        <w:spacing w:after="0" w:line="240" w:lineRule="auto"/>
        <w:rPr>
          <w:rFonts w:ascii="Arial" w:eastAsia="Times New Roman" w:hAnsi="Arial" w:cs="Arial"/>
          <w:color w:val="1F1F1F"/>
          <w:kern w:val="0"/>
          <w:sz w:val="24"/>
          <w:szCs w:val="24"/>
          <w14:ligatures w14:val="none"/>
        </w:rPr>
      </w:pPr>
      <w:r w:rsidRPr="00B96D3E">
        <w:rPr>
          <w:rFonts w:ascii="Arial" w:eastAsia="Times New Roman" w:hAnsi="Arial" w:cs="Arial"/>
          <w:color w:val="1F1F1F"/>
          <w:kern w:val="0"/>
          <w:sz w:val="24"/>
          <w:szCs w:val="24"/>
          <w14:ligatures w14:val="none"/>
        </w:rPr>
        <w:t xml:space="preserve">Married to his wife, </w:t>
      </w:r>
      <w:r w:rsidRPr="00B96D3E">
        <w:rPr>
          <w:rFonts w:ascii="Arial" w:eastAsia="Times New Roman" w:hAnsi="Arial" w:cs="Arial"/>
          <w:b/>
          <w:bCs/>
          <w:color w:val="1F1F1F"/>
          <w:kern w:val="0"/>
          <w:sz w:val="24"/>
          <w:szCs w:val="24"/>
          <w:bdr w:val="none" w:sz="0" w:space="0" w:color="auto" w:frame="1"/>
          <w14:ligatures w14:val="none"/>
        </w:rPr>
        <w:t>Terri</w:t>
      </w:r>
      <w:r w:rsidRPr="00B96D3E">
        <w:rPr>
          <w:rFonts w:ascii="Arial" w:eastAsia="Times New Roman" w:hAnsi="Arial" w:cs="Arial"/>
          <w:color w:val="1F1F1F"/>
          <w:kern w:val="0"/>
          <w:sz w:val="24"/>
          <w:szCs w:val="24"/>
          <w14:ligatures w14:val="none"/>
        </w:rPr>
        <w:t xml:space="preserve">, for over 42 years, Keith is a father of four and a "Papa" to six. Driven by his life verse, Matthew 5:14-16, he directs </w:t>
      </w:r>
      <w:r w:rsidRPr="00B96D3E">
        <w:rPr>
          <w:rFonts w:ascii="Arial" w:eastAsia="Times New Roman" w:hAnsi="Arial" w:cs="Arial"/>
          <w:b/>
          <w:bCs/>
          <w:color w:val="1F1F1F"/>
          <w:kern w:val="0"/>
          <w:sz w:val="24"/>
          <w:szCs w:val="24"/>
          <w:bdr w:val="none" w:sz="0" w:space="0" w:color="auto" w:frame="1"/>
          <w14:ligatures w14:val="none"/>
        </w:rPr>
        <w:t>100% of the proceeds</w:t>
      </w:r>
      <w:r w:rsidRPr="00B96D3E">
        <w:rPr>
          <w:rFonts w:ascii="Arial" w:eastAsia="Times New Roman" w:hAnsi="Arial" w:cs="Arial"/>
          <w:color w:val="1F1F1F"/>
          <w:kern w:val="0"/>
          <w:sz w:val="24"/>
          <w:szCs w:val="24"/>
          <w14:ligatures w14:val="none"/>
        </w:rPr>
        <w:t xml:space="preserve"> from his creative works to charity. Keith remains dedicated to spreading the joy of mentorship, proving that when you stay open to learning from others and the ultimate Mentor, your light cannot be hidden.</w:t>
      </w:r>
    </w:p>
    <w:p w14:paraId="247B33CD" w14:textId="77777777" w:rsidR="00B96D3E" w:rsidRPr="00B96D3E" w:rsidRDefault="00B96D3E" w:rsidP="00B96D3E">
      <w:pPr>
        <w:spacing w:after="0" w:line="240" w:lineRule="auto"/>
        <w:rPr>
          <w:rFonts w:ascii="Arial" w:eastAsia="Times New Roman" w:hAnsi="Arial" w:cs="Arial"/>
          <w:color w:val="1F1F1F"/>
          <w:kern w:val="0"/>
          <w:sz w:val="24"/>
          <w:szCs w:val="24"/>
          <w14:ligatures w14:val="none"/>
        </w:rPr>
      </w:pPr>
    </w:p>
    <w:p w14:paraId="37C0F7A0" w14:textId="753C14AF" w:rsidR="00961282" w:rsidRDefault="009D23AC" w:rsidP="00970722">
      <w:pPr>
        <w:rPr>
          <w:rStyle w:val="Hyperlink"/>
          <w:rFonts w:ascii="Arial" w:eastAsia="Times New Roman" w:hAnsi="Arial" w:cs="Arial"/>
          <w:kern w:val="0"/>
          <w:sz w:val="24"/>
          <w:szCs w:val="24"/>
          <w14:ligatures w14:val="none"/>
        </w:rPr>
      </w:pPr>
      <w:r>
        <w:rPr>
          <w:rFonts w:ascii="Arial" w:eastAsia="Times New Roman" w:hAnsi="Arial" w:cs="Arial"/>
          <w:kern w:val="0"/>
          <w:sz w:val="24"/>
          <w:szCs w:val="24"/>
          <w14:ligatures w14:val="none"/>
        </w:rPr>
        <w:t>You can learn more about Keith</w:t>
      </w:r>
      <w:r w:rsidR="00961282">
        <w:rPr>
          <w:rFonts w:ascii="Arial" w:eastAsia="Times New Roman" w:hAnsi="Arial" w:cs="Arial"/>
          <w:kern w:val="0"/>
          <w:sz w:val="24"/>
          <w:szCs w:val="24"/>
          <w14:ligatures w14:val="none"/>
        </w:rPr>
        <w:t xml:space="preserve"> at his </w:t>
      </w:r>
      <w:hyperlink r:id="rId6" w:history="1">
        <w:r w:rsidR="00961282">
          <w:rPr>
            <w:rStyle w:val="Hyperlink"/>
            <w:rFonts w:ascii="Arial" w:eastAsia="Times New Roman" w:hAnsi="Arial" w:cs="Arial"/>
            <w:kern w:val="0"/>
            <w:sz w:val="24"/>
            <w:szCs w:val="24"/>
            <w14:ligatures w14:val="none"/>
          </w:rPr>
          <w:t>author's website.</w:t>
        </w:r>
      </w:hyperlink>
    </w:p>
    <w:p w14:paraId="747BBE18" w14:textId="77777777" w:rsidR="00EA1240" w:rsidRPr="008F04C1" w:rsidRDefault="00EA1240" w:rsidP="00EA1240">
      <w:pPr>
        <w:rPr>
          <w:rFonts w:ascii="Arial" w:hAnsi="Arial" w:cs="Arial"/>
        </w:rPr>
      </w:pPr>
      <w:bookmarkStart w:id="0" w:name="_Hlk153527433"/>
      <w:r w:rsidRPr="008F04C1">
        <w:rPr>
          <w:rFonts w:ascii="Arial" w:hAnsi="Arial" w:cs="Arial"/>
        </w:rPr>
        <w:t xml:space="preserve">Contact Keith at </w:t>
      </w:r>
      <w:hyperlink r:id="rId7" w:history="1">
        <w:r w:rsidRPr="008F04C1">
          <w:rPr>
            <w:rStyle w:val="Hyperlink"/>
            <w:rFonts w:ascii="Arial" w:hAnsi="Arial" w:cs="Arial"/>
          </w:rPr>
          <w:t>KeithLilek@gmail.com</w:t>
        </w:r>
      </w:hyperlink>
      <w:r w:rsidRPr="008F04C1">
        <w:rPr>
          <w:rFonts w:ascii="Arial" w:hAnsi="Arial" w:cs="Arial"/>
        </w:rPr>
        <w:t xml:space="preserve"> – Cell (913) 244-8770</w:t>
      </w:r>
      <w:bookmarkEnd w:id="0"/>
    </w:p>
    <w:p w14:paraId="273D5445" w14:textId="77777777" w:rsidR="00EA1240" w:rsidRDefault="00EA1240" w:rsidP="00970722">
      <w:pPr>
        <w:rPr>
          <w:rStyle w:val="Hyperlink"/>
          <w:rFonts w:ascii="Arial" w:eastAsia="Times New Roman" w:hAnsi="Arial" w:cs="Arial"/>
          <w:kern w:val="0"/>
          <w:sz w:val="24"/>
          <w:szCs w:val="24"/>
          <w14:ligatures w14:val="none"/>
        </w:rPr>
      </w:pPr>
    </w:p>
    <w:p w14:paraId="3512A137" w14:textId="24275D1A" w:rsidR="00693F50" w:rsidRDefault="00693F50">
      <w:pPr>
        <w:rPr>
          <w:rFonts w:ascii="Arial" w:eastAsia="Times New Roman" w:hAnsi="Arial" w:cs="Arial"/>
          <w:kern w:val="0"/>
          <w:sz w:val="24"/>
          <w:szCs w:val="24"/>
          <w14:ligatures w14:val="none"/>
        </w:rPr>
      </w:pPr>
    </w:p>
    <w:sectPr w:rsidR="00693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42F18"/>
    <w:multiLevelType w:val="hybridMultilevel"/>
    <w:tmpl w:val="0C98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76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39"/>
    <w:rsid w:val="001C42B2"/>
    <w:rsid w:val="002936B8"/>
    <w:rsid w:val="0031433C"/>
    <w:rsid w:val="0033307C"/>
    <w:rsid w:val="0037587D"/>
    <w:rsid w:val="004500DF"/>
    <w:rsid w:val="00452AAD"/>
    <w:rsid w:val="004E4D77"/>
    <w:rsid w:val="0051599F"/>
    <w:rsid w:val="0060595E"/>
    <w:rsid w:val="00693F50"/>
    <w:rsid w:val="007822CB"/>
    <w:rsid w:val="00876465"/>
    <w:rsid w:val="00961282"/>
    <w:rsid w:val="00970722"/>
    <w:rsid w:val="009D23AC"/>
    <w:rsid w:val="00AF074E"/>
    <w:rsid w:val="00B96D3E"/>
    <w:rsid w:val="00BE31A4"/>
    <w:rsid w:val="00D14DA6"/>
    <w:rsid w:val="00D26167"/>
    <w:rsid w:val="00DF5FC3"/>
    <w:rsid w:val="00E3729A"/>
    <w:rsid w:val="00E523B4"/>
    <w:rsid w:val="00E85144"/>
    <w:rsid w:val="00EA1240"/>
    <w:rsid w:val="00F16839"/>
    <w:rsid w:val="00F901F2"/>
    <w:rsid w:val="00F92BFE"/>
    <w:rsid w:val="00FF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41D44"/>
  <w15:chartTrackingRefBased/>
  <w15:docId w15:val="{5300F8DD-2ED9-4565-9B63-3C0E607C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ize-11">
    <w:name w:val="m-size-11"/>
    <w:basedOn w:val="Normal"/>
    <w:rsid w:val="003758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font-size-11">
    <w:name w:val="m-font-size-11"/>
    <w:basedOn w:val="DefaultParagraphFont"/>
    <w:rsid w:val="0037587D"/>
  </w:style>
  <w:style w:type="paragraph" w:styleId="NormalWeb">
    <w:name w:val="Normal (Web)"/>
    <w:basedOn w:val="Normal"/>
    <w:uiPriority w:val="99"/>
    <w:semiHidden/>
    <w:unhideWhenUsed/>
    <w:rsid w:val="003758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3729A"/>
    <w:pPr>
      <w:ind w:left="720"/>
      <w:contextualSpacing/>
    </w:pPr>
  </w:style>
  <w:style w:type="character" w:styleId="Hyperlink">
    <w:name w:val="Hyperlink"/>
    <w:basedOn w:val="DefaultParagraphFont"/>
    <w:uiPriority w:val="99"/>
    <w:unhideWhenUsed/>
    <w:rsid w:val="00961282"/>
    <w:rPr>
      <w:color w:val="0563C1" w:themeColor="hyperlink"/>
      <w:u w:val="single"/>
    </w:rPr>
  </w:style>
  <w:style w:type="character" w:styleId="UnresolvedMention">
    <w:name w:val="Unresolved Mention"/>
    <w:basedOn w:val="DefaultParagraphFont"/>
    <w:uiPriority w:val="99"/>
    <w:semiHidden/>
    <w:unhideWhenUsed/>
    <w:rsid w:val="0096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3472">
      <w:bodyDiv w:val="1"/>
      <w:marLeft w:val="0"/>
      <w:marRight w:val="0"/>
      <w:marTop w:val="0"/>
      <w:marBottom w:val="0"/>
      <w:divBdr>
        <w:top w:val="none" w:sz="0" w:space="0" w:color="auto"/>
        <w:left w:val="none" w:sz="0" w:space="0" w:color="auto"/>
        <w:bottom w:val="none" w:sz="0" w:space="0" w:color="auto"/>
        <w:right w:val="none" w:sz="0" w:space="0" w:color="auto"/>
      </w:divBdr>
    </w:div>
    <w:div w:id="3270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thLil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ithlile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1443</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Lilek</dc:creator>
  <cp:keywords/>
  <dc:description/>
  <cp:lastModifiedBy>Keith Lilek</cp:lastModifiedBy>
  <cp:revision>2</cp:revision>
  <dcterms:created xsi:type="dcterms:W3CDTF">2026-05-11T21:57:00Z</dcterms:created>
  <dcterms:modified xsi:type="dcterms:W3CDTF">2026-05-11T21:57:00Z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88ed22a8-00d7-43be-8932-8061378a5c0c</vt:lpwstr>
  </property>
</Properties>
</file>