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6F0B94" w14:textId="77777777" w:rsidR="000D2B4E" w:rsidRPr="000D2B4E" w:rsidRDefault="000D2B4E" w:rsidP="000D2B4E">
      <w:pPr>
        <w:rPr>
          <w:b/>
          <w:bCs/>
        </w:rPr>
      </w:pPr>
      <w:r w:rsidRPr="000D2B4E">
        <w:rPr>
          <w:b/>
          <w:bCs/>
        </w:rPr>
        <w:t>Service Hours:</w:t>
      </w:r>
    </w:p>
    <w:p w14:paraId="741BED47" w14:textId="77777777" w:rsidR="000D2B4E" w:rsidRPr="000D2B4E" w:rsidRDefault="000D2B4E" w:rsidP="000D2B4E">
      <w:pPr>
        <w:numPr>
          <w:ilvl w:val="1"/>
          <w:numId w:val="2"/>
        </w:numPr>
        <w:rPr>
          <w:b/>
          <w:bCs/>
        </w:rPr>
      </w:pPr>
      <w:r w:rsidRPr="000D2B4E">
        <w:t>Senior Elite, Gold, &amp; Silver Groups -- Two-parent families are expected to provide 35 hours of service to the club each year. When a swimmer attends a home meet, the family is expected to provide a minimum of 2 hours of in-person service at each home meet for each day the swimmer attends. Meets can last up to 4 hours per session.</w:t>
      </w:r>
    </w:p>
    <w:p w14:paraId="6E6AA5B1" w14:textId="77777777" w:rsidR="000D2B4E" w:rsidRPr="000D2B4E" w:rsidRDefault="000D2B4E" w:rsidP="000D2B4E">
      <w:pPr>
        <w:numPr>
          <w:ilvl w:val="1"/>
          <w:numId w:val="3"/>
        </w:numPr>
        <w:rPr>
          <w:b/>
          <w:bCs/>
        </w:rPr>
      </w:pPr>
      <w:r w:rsidRPr="000D2B4E">
        <w:t>Bronze -- Two-parent families are expected to provide 25 hours of service to the club each year. When a swimmer attends a home meet, the family is expected to provide a minimum of 2 hours of in-person service at each home meet for each day the swimmer attends. Meets can last up to 4 hours per session with separate sessions for ages 12 &amp; under and 13 &amp; over.</w:t>
      </w:r>
    </w:p>
    <w:p w14:paraId="66BDD91C" w14:textId="77777777" w:rsidR="000D2B4E" w:rsidRDefault="000D2B4E" w:rsidP="000D2B4E">
      <w:pPr>
        <w:numPr>
          <w:ilvl w:val="1"/>
          <w:numId w:val="4"/>
        </w:numPr>
        <w:rPr>
          <w:b/>
          <w:bCs/>
        </w:rPr>
      </w:pPr>
      <w:r w:rsidRPr="000D2B4E">
        <w:t>Pre-Comp 1 &amp; Pre-Comp 2 – N/A</w:t>
      </w:r>
    </w:p>
    <w:p w14:paraId="3824C9E5" w14:textId="77777777" w:rsidR="000D2B4E" w:rsidRDefault="000D2B4E" w:rsidP="000D2B4E">
      <w:pPr>
        <w:rPr>
          <w:b/>
          <w:bCs/>
        </w:rPr>
      </w:pPr>
    </w:p>
    <w:p w14:paraId="4B72FC21" w14:textId="77777777" w:rsidR="000D2B4E" w:rsidRDefault="000D2B4E" w:rsidP="000D2B4E">
      <w:r w:rsidRPr="000D2B4E">
        <w:t xml:space="preserve">How to sign up for service hours: </w:t>
      </w:r>
    </w:p>
    <w:p w14:paraId="5AE1902B" w14:textId="335B2A50" w:rsidR="000D2B4E" w:rsidRPr="000D2B4E" w:rsidRDefault="000D2B4E" w:rsidP="000D2B4E">
      <w:pPr>
        <w:rPr>
          <w:b/>
          <w:bCs/>
        </w:rPr>
      </w:pPr>
      <w:r w:rsidRPr="000D2B4E">
        <w:t>Log into your Captyn account Each job should tell you how many hours are expected or how many hours your job is worth. When you complete your hours, please login to your Captyn account to verify hours were properly recorded. Your hours will appear as Job Credits on your account page.</w:t>
      </w:r>
    </w:p>
    <w:p w14:paraId="1A649565" w14:textId="77777777" w:rsidR="000D2B4E" w:rsidRPr="000D2B4E" w:rsidRDefault="000D2B4E" w:rsidP="000D2B4E">
      <w:pPr>
        <w:numPr>
          <w:ilvl w:val="1"/>
          <w:numId w:val="8"/>
        </w:numPr>
        <w:rPr>
          <w:b/>
          <w:bCs/>
        </w:rPr>
      </w:pPr>
      <w:r w:rsidRPr="000D2B4E">
        <w:t>At the start of each season in September, a family may elect to opt-out of providing their service hours and make a payment to the club of $20 per expected service hour. All service hours are due by August 31</w:t>
      </w:r>
      <w:r w:rsidRPr="000D2B4E">
        <w:rPr>
          <w:vertAlign w:val="superscript"/>
        </w:rPr>
        <w:t>st</w:t>
      </w:r>
      <w:r w:rsidRPr="000D2B4E">
        <w:t>. At the start of September, families with unfulfilled service hour commitments will be notified &amp; billed $30 per unfulfilled service hour.</w:t>
      </w:r>
    </w:p>
    <w:p w14:paraId="1FC3FA04" w14:textId="77777777" w:rsidR="000D2B4E" w:rsidRPr="000D2B4E" w:rsidRDefault="000D2B4E" w:rsidP="000D2B4E">
      <w:pPr>
        <w:numPr>
          <w:ilvl w:val="1"/>
          <w:numId w:val="9"/>
        </w:numPr>
        <w:rPr>
          <w:b/>
          <w:bCs/>
        </w:rPr>
      </w:pPr>
      <w:r w:rsidRPr="000D2B4E">
        <w:t xml:space="preserve">Did you join after September? Move up partway through the year? </w:t>
      </w:r>
      <w:hyperlink r:id="rId5" w:history="1">
        <w:r w:rsidRPr="000D2B4E">
          <w:rPr>
            <w:rStyle w:val="Hyperlink"/>
          </w:rPr>
          <w:t xml:space="preserve">Check the prorated chart </w:t>
        </w:r>
      </w:hyperlink>
      <w:r w:rsidRPr="000D2B4E">
        <w:t>for your commitment</w:t>
      </w:r>
    </w:p>
    <w:p w14:paraId="20BEDACD" w14:textId="77777777" w:rsidR="000D2B4E" w:rsidRDefault="000D2B4E"/>
    <w:sectPr w:rsidR="000D2B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3AE7EC2"/>
    <w:multiLevelType w:val="multilevel"/>
    <w:tmpl w:val="A830D5F6"/>
    <w:lvl w:ilvl="0">
      <w:start w:val="1"/>
      <w:numFmt w:val="decimal"/>
      <w:lvlText w:val="%1."/>
      <w:lvlJc w:val="left"/>
      <w:pPr>
        <w:tabs>
          <w:tab w:val="num" w:pos="720"/>
        </w:tabs>
        <w:ind w:left="720" w:hanging="360"/>
      </w:pPr>
      <w:rPr>
        <w:rFonts w:hint="default"/>
      </w:rPr>
    </w:lvl>
    <w:lvl w:ilvl="1">
      <w:start w:val="2"/>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1" w15:restartNumberingAfterBreak="0">
    <w:nsid w:val="2911200D"/>
    <w:multiLevelType w:val="multilevel"/>
    <w:tmpl w:val="30AA6A9C"/>
    <w:lvl w:ilvl="0">
      <w:start w:val="1"/>
      <w:numFmt w:val="decimal"/>
      <w:lvlText w:val="%1."/>
      <w:lvlJc w:val="left"/>
      <w:pPr>
        <w:tabs>
          <w:tab w:val="num" w:pos="720"/>
        </w:tabs>
        <w:ind w:left="720" w:hanging="360"/>
      </w:pPr>
      <w:rPr>
        <w:rFonts w:hint="default"/>
      </w:rPr>
    </w:lvl>
    <w:lvl w:ilvl="1">
      <w:start w:val="1"/>
      <w:numFmt w:val="lowerLetter"/>
      <w:lvlText w:val="%2."/>
      <w:lvlJc w:val="left"/>
      <w:pPr>
        <w:ind w:left="0" w:firstLine="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abstractNum w:abstractNumId="2" w15:restartNumberingAfterBreak="0">
    <w:nsid w:val="410E79B4"/>
    <w:multiLevelType w:val="multilevel"/>
    <w:tmpl w:val="8E08429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441948925">
    <w:abstractNumId w:val="2"/>
  </w:num>
  <w:num w:numId="2" w16cid:durableId="308365825">
    <w:abstractNumId w:val="2"/>
    <w:lvlOverride w:ilvl="1">
      <w:lvl w:ilvl="1">
        <w:numFmt w:val="lowerLetter"/>
        <w:lvlText w:val="%2."/>
        <w:lvlJc w:val="left"/>
      </w:lvl>
    </w:lvlOverride>
  </w:num>
  <w:num w:numId="3" w16cid:durableId="140849191">
    <w:abstractNumId w:val="2"/>
    <w:lvlOverride w:ilvl="1">
      <w:lvl w:ilvl="1">
        <w:numFmt w:val="lowerLetter"/>
        <w:lvlText w:val="%2."/>
        <w:lvlJc w:val="left"/>
      </w:lvl>
    </w:lvlOverride>
  </w:num>
  <w:num w:numId="4" w16cid:durableId="166947129">
    <w:abstractNumId w:val="2"/>
    <w:lvlOverride w:ilvl="1">
      <w:lvl w:ilvl="1">
        <w:numFmt w:val="lowerLetter"/>
        <w:lvlText w:val="%2."/>
        <w:lvlJc w:val="left"/>
      </w:lvl>
    </w:lvlOverride>
  </w:num>
  <w:num w:numId="5" w16cid:durableId="392311798">
    <w:abstractNumId w:val="2"/>
    <w:lvlOverride w:ilvl="1">
      <w:lvl w:ilvl="1">
        <w:numFmt w:val="lowerLetter"/>
        <w:lvlText w:val="%2."/>
        <w:lvlJc w:val="left"/>
      </w:lvl>
    </w:lvlOverride>
  </w:num>
  <w:num w:numId="6" w16cid:durableId="1726637863">
    <w:abstractNumId w:val="2"/>
    <w:lvlOverride w:ilvl="1">
      <w:lvl w:ilvl="1">
        <w:numFmt w:val="lowerLetter"/>
        <w:lvlText w:val="%2."/>
        <w:lvlJc w:val="left"/>
      </w:lvl>
    </w:lvlOverride>
  </w:num>
  <w:num w:numId="7" w16cid:durableId="1033920715">
    <w:abstractNumId w:val="2"/>
    <w:lvlOverride w:ilvl="1">
      <w:lvl w:ilvl="1">
        <w:numFmt w:val="lowerLetter"/>
        <w:lvlText w:val="%2."/>
        <w:lvlJc w:val="left"/>
      </w:lvl>
    </w:lvlOverride>
  </w:num>
  <w:num w:numId="8" w16cid:durableId="534317757">
    <w:abstractNumId w:val="1"/>
  </w:num>
  <w:num w:numId="9" w16cid:durableId="213609300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web"/>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2B4E"/>
    <w:rsid w:val="000D2B4E"/>
    <w:rsid w:val="004448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E1DB99A"/>
  <w15:chartTrackingRefBased/>
  <w15:docId w15:val="{D0B05836-56AB-4FE4-91CC-9A90F5F98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D2B4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0D2B4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0D2B4E"/>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0D2B4E"/>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0D2B4E"/>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0D2B4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D2B4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D2B4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D2B4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D2B4E"/>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0D2B4E"/>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0D2B4E"/>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0D2B4E"/>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0D2B4E"/>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0D2B4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D2B4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D2B4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D2B4E"/>
    <w:rPr>
      <w:rFonts w:eastAsiaTheme="majorEastAsia" w:cstheme="majorBidi"/>
      <w:color w:val="272727" w:themeColor="text1" w:themeTint="D8"/>
    </w:rPr>
  </w:style>
  <w:style w:type="paragraph" w:styleId="Title">
    <w:name w:val="Title"/>
    <w:basedOn w:val="Normal"/>
    <w:next w:val="Normal"/>
    <w:link w:val="TitleChar"/>
    <w:uiPriority w:val="10"/>
    <w:qFormat/>
    <w:rsid w:val="000D2B4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D2B4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D2B4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D2B4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D2B4E"/>
    <w:pPr>
      <w:spacing w:before="160"/>
      <w:jc w:val="center"/>
    </w:pPr>
    <w:rPr>
      <w:i/>
      <w:iCs/>
      <w:color w:val="404040" w:themeColor="text1" w:themeTint="BF"/>
    </w:rPr>
  </w:style>
  <w:style w:type="character" w:customStyle="1" w:styleId="QuoteChar">
    <w:name w:val="Quote Char"/>
    <w:basedOn w:val="DefaultParagraphFont"/>
    <w:link w:val="Quote"/>
    <w:uiPriority w:val="29"/>
    <w:rsid w:val="000D2B4E"/>
    <w:rPr>
      <w:i/>
      <w:iCs/>
      <w:color w:val="404040" w:themeColor="text1" w:themeTint="BF"/>
    </w:rPr>
  </w:style>
  <w:style w:type="paragraph" w:styleId="ListParagraph">
    <w:name w:val="List Paragraph"/>
    <w:basedOn w:val="Normal"/>
    <w:uiPriority w:val="34"/>
    <w:qFormat/>
    <w:rsid w:val="000D2B4E"/>
    <w:pPr>
      <w:ind w:left="720"/>
      <w:contextualSpacing/>
    </w:pPr>
  </w:style>
  <w:style w:type="character" w:styleId="IntenseEmphasis">
    <w:name w:val="Intense Emphasis"/>
    <w:basedOn w:val="DefaultParagraphFont"/>
    <w:uiPriority w:val="21"/>
    <w:qFormat/>
    <w:rsid w:val="000D2B4E"/>
    <w:rPr>
      <w:i/>
      <w:iCs/>
      <w:color w:val="2F5496" w:themeColor="accent1" w:themeShade="BF"/>
    </w:rPr>
  </w:style>
  <w:style w:type="paragraph" w:styleId="IntenseQuote">
    <w:name w:val="Intense Quote"/>
    <w:basedOn w:val="Normal"/>
    <w:next w:val="Normal"/>
    <w:link w:val="IntenseQuoteChar"/>
    <w:uiPriority w:val="30"/>
    <w:qFormat/>
    <w:rsid w:val="000D2B4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0D2B4E"/>
    <w:rPr>
      <w:i/>
      <w:iCs/>
      <w:color w:val="2F5496" w:themeColor="accent1" w:themeShade="BF"/>
    </w:rPr>
  </w:style>
  <w:style w:type="character" w:styleId="IntenseReference">
    <w:name w:val="Intense Reference"/>
    <w:basedOn w:val="DefaultParagraphFont"/>
    <w:uiPriority w:val="32"/>
    <w:qFormat/>
    <w:rsid w:val="000D2B4E"/>
    <w:rPr>
      <w:b/>
      <w:bCs/>
      <w:smallCaps/>
      <w:color w:val="2F5496" w:themeColor="accent1" w:themeShade="BF"/>
      <w:spacing w:val="5"/>
    </w:rPr>
  </w:style>
  <w:style w:type="character" w:styleId="Hyperlink">
    <w:name w:val="Hyperlink"/>
    <w:basedOn w:val="DefaultParagraphFont"/>
    <w:uiPriority w:val="99"/>
    <w:unhideWhenUsed/>
    <w:rsid w:val="000D2B4E"/>
    <w:rPr>
      <w:color w:val="0563C1" w:themeColor="hyperlink"/>
      <w:u w:val="single"/>
    </w:rPr>
  </w:style>
  <w:style w:type="character" w:styleId="UnresolvedMention">
    <w:name w:val="Unresolved Mention"/>
    <w:basedOn w:val="DefaultParagraphFont"/>
    <w:uiPriority w:val="99"/>
    <w:semiHidden/>
    <w:unhideWhenUsed/>
    <w:rsid w:val="000D2B4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docs.google.com/document/d/1TZzst9yFoPAtdL1x5aquPd9uEcVEIuZFlX3l42tGF8E/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243</Words>
  <Characters>1387</Characters>
  <Application>Microsoft Office Word</Application>
  <DocSecurity>0</DocSecurity>
  <Lines>11</Lines>
  <Paragraphs>3</Paragraphs>
  <ScaleCrop>false</ScaleCrop>
  <Company/>
  <LinksUpToDate>false</LinksUpToDate>
  <CharactersWithSpaces>1627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Faye Claire</dc:creator>
  <cp:keywords/>
  <dc:description/>
  <cp:lastModifiedBy>Faye Claire</cp:lastModifiedBy>
  <cp:revision>1</cp:revision>
  <dcterms:created xsi:type="dcterms:W3CDTF">2026-09-20T22:16:00Z</dcterms:created>
  <dcterms:modified xsi:type="dcterms:W3CDTF">2026-09-20T22:18:00Z</dcterms:modified>
</cp:coreProperties>
</file>