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E559E" w14:textId="77777777" w:rsidR="007A1365" w:rsidRDefault="007A1365">
      <w:r>
        <w:t xml:space="preserve">Please forward this to your parish Spirituality Commission woman. If there is a different email address I should be using, please let me know! </w:t>
      </w:r>
    </w:p>
    <w:p w14:paraId="61E4EED4" w14:textId="77777777" w:rsidR="007A1365" w:rsidRDefault="007A1365">
      <w:r>
        <w:t>Happy October…the month of the Holy Rosary! If you are not yet praying the rosary at home, please consider adding it to your prayer life. There are many graces given through Our Lady to those who pray this prayer. If you are already praying the rosary, have you tried the 54-day novena — one rosary a day — (</w:t>
      </w:r>
      <w:hyperlink r:id="rId4" w:history="1">
        <w:r w:rsidRPr="009F3E95">
          <w:rPr>
            <w:rStyle w:val="Hyperlink"/>
          </w:rPr>
          <w:t>https://romancatholicman.com/wp/the-miraculous-54-day-rosary-novena/</w:t>
        </w:r>
      </w:hyperlink>
      <w:r>
        <w:t xml:space="preserve"> </w:t>
      </w:r>
      <w:r>
        <w:t>) or the Pompeii novena — three rosaries a day — (</w:t>
      </w:r>
      <w:hyperlink r:id="rId5" w:history="1">
        <w:r w:rsidRPr="009F3E95">
          <w:rPr>
            <w:rStyle w:val="Hyperlink"/>
          </w:rPr>
          <w:t>https://www.epiphanymn.org/wp-content/uploads/2018/07/54-Day-Rosary</w:t>
        </w:r>
        <w:r w:rsidRPr="009F3E95">
          <w:rPr>
            <w:rStyle w:val="Hyperlink"/>
          </w:rPr>
          <w:t>-</w:t>
        </w:r>
        <w:r w:rsidRPr="009F3E95">
          <w:rPr>
            <w:rStyle w:val="Hyperlink"/>
          </w:rPr>
          <w:t>Novena-in-Honor-of-Our-Lady-of-Pompeii.pdf</w:t>
        </w:r>
      </w:hyperlink>
      <w:r>
        <w:t xml:space="preserve"> </w:t>
      </w:r>
      <w:r>
        <w:t>) ?</w:t>
      </w:r>
    </w:p>
    <w:p w14:paraId="21872362" w14:textId="2B93D87D" w:rsidR="007A1365" w:rsidRDefault="007A1365">
      <w:r>
        <w:t xml:space="preserve"> And if your parish does not yet pray it before Masses, please speak to your pastor about adding it. Many churches begin it half an hour before Mass starts. At our church, we have a few volunteers who lead the rosary. One leads it on the first and third Sundays and another on the fourth Sunday of each month. We switch up or find a substitute for the second Sunday. When I was asked to start it, I was very nervous but was encouraged to “just do it”. Yes, I do make mistakes — saying an extra (or one less) Hail Mary, forgetting the name of the mystery, or mixing up the words to the Apostle’s Creed. But, having it prayed before Sunday Mass has been a blessing to our parish! If your parish is not yet praying it, I ask you to take the initiative and get it started. The best way is to reach out to your pastor and then find a few people to volunteer. Ask the women of your CCW or the </w:t>
      </w:r>
      <w:proofErr w:type="gramStart"/>
      <w:r>
        <w:t>KC’s</w:t>
      </w:r>
      <w:proofErr w:type="gramEnd"/>
      <w:r>
        <w:t xml:space="preserve"> to take a Sunday. </w:t>
      </w:r>
    </w:p>
    <w:p w14:paraId="5E0226FE" w14:textId="77777777" w:rsidR="007A1365" w:rsidRDefault="007A1365">
      <w:r>
        <w:t xml:space="preserve">If you already are praying it at your church or if you start it up, consider letting me know. </w:t>
      </w:r>
      <w:hyperlink r:id="rId6" w:history="1">
        <w:r w:rsidRPr="009F3E95">
          <w:rPr>
            <w:rStyle w:val="Hyperlink"/>
          </w:rPr>
          <w:t>marygenkora@gmail.com</w:t>
        </w:r>
      </w:hyperlink>
      <w:r>
        <w:t xml:space="preserve">  </w:t>
      </w:r>
      <w:r>
        <w:t xml:space="preserve"> Hearing from other parishes encourages each of us to grow in our faith!</w:t>
      </w:r>
    </w:p>
    <w:p w14:paraId="4C18360D" w14:textId="77777777" w:rsidR="007A1365" w:rsidRDefault="007A1365">
      <w:r>
        <w:t xml:space="preserve"> I have one attachment that gives some reasons to pray the rosary and another attachment that is my “cheat sheet” that might help you. The extra prayer, “Jesus, Mary, and Joseph….” after the Glory </w:t>
      </w:r>
      <w:proofErr w:type="gramStart"/>
      <w:r>
        <w:t>Be</w:t>
      </w:r>
      <w:proofErr w:type="gramEnd"/>
      <w:r>
        <w:t xml:space="preserve"> was added because our pastor had asked us to add this prayer. Feel free to add it, or not. We also added the St. Michael prayer after the Hail Holy Queen. Here is why: </w:t>
      </w:r>
    </w:p>
    <w:p w14:paraId="0A09EF3B" w14:textId="77777777" w:rsidR="007A1365" w:rsidRDefault="007A1365">
      <w:r>
        <w:t>“The St. Michael Prayer has its roots in the 19th century when Pope Leo XIII composed it after experiencing a profound spiritual vision. In 1886, after celebrating Mass, the Pope reportedly had a terrifying vision of demonic forces attacking the Church and the world. Deeply shaken by what he saw, Pope Leo XIII composed the prayer to St. Michael the Archangel, calling upon the archangel’s protection against evil and the powers of darkness.</w:t>
      </w:r>
    </w:p>
    <w:p w14:paraId="2CC4450F" w14:textId="77777777" w:rsidR="007A1365" w:rsidRDefault="007A1365">
      <w:r>
        <w:t xml:space="preserve"> For many years, the St. Michael Prayer was recited at the end of Mass. Though this practice was officially discontinued, many individuals and parishes continue to pray the St. Michael Prayer privately or after Mass, especially in times of moral or spiritual crisis. Its enduring relevance reflects the ongoing battle against evil, with St. Michael invoked as a protector and defender of the faithful.” </w:t>
      </w:r>
    </w:p>
    <w:p w14:paraId="3407B98F" w14:textId="77777777" w:rsidR="007A1365" w:rsidRDefault="007A1365">
      <w:r>
        <w:t>Have a beautiful month of October and know that I pray my rosary for the Spirituality Commission women.</w:t>
      </w:r>
    </w:p>
    <w:p w14:paraId="332F71DB" w14:textId="009A219A" w:rsidR="00405D36" w:rsidRDefault="007A1365">
      <w:r>
        <w:t xml:space="preserve"> In our Lady, Mary Koralewski NUDCCW Spirituality Commission 612-275-7782</w:t>
      </w:r>
    </w:p>
    <w:sectPr w:rsidR="00405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65"/>
    <w:rsid w:val="00405D36"/>
    <w:rsid w:val="00522E0B"/>
    <w:rsid w:val="007A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B46A"/>
  <w15:chartTrackingRefBased/>
  <w15:docId w15:val="{9A76B331-4A0C-4095-AF89-65F149DD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365"/>
    <w:rPr>
      <w:color w:val="0563C1" w:themeColor="hyperlink"/>
      <w:u w:val="single"/>
    </w:rPr>
  </w:style>
  <w:style w:type="character" w:styleId="UnresolvedMention">
    <w:name w:val="Unresolved Mention"/>
    <w:basedOn w:val="DefaultParagraphFont"/>
    <w:uiPriority w:val="99"/>
    <w:semiHidden/>
    <w:unhideWhenUsed/>
    <w:rsid w:val="007A1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genkora@gmail.com" TargetMode="External"/><Relationship Id="rId5" Type="http://schemas.openxmlformats.org/officeDocument/2006/relationships/hyperlink" Target="https://www.epiphanymn.org/wp-content/uploads/2018/07/54-Day-Rosary-Novena-in-Honor-of-Our-Lady-of-Pompeii.pdf" TargetMode="External"/><Relationship Id="rId4" Type="http://schemas.openxmlformats.org/officeDocument/2006/relationships/hyperlink" Target="https://romancatholicman.com/wp/the-miraculous-54-day-rosary-nov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Jerzak</dc:creator>
  <cp:keywords/>
  <dc:description/>
  <cp:lastModifiedBy>Kevin Jerzak</cp:lastModifiedBy>
  <cp:revision>1</cp:revision>
  <dcterms:created xsi:type="dcterms:W3CDTF">2024-10-08T20:00:00Z</dcterms:created>
  <dcterms:modified xsi:type="dcterms:W3CDTF">2024-10-08T20:05:00Z</dcterms:modified>
</cp:coreProperties>
</file>