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902" w14:textId="2655883C" w:rsidR="0057722D" w:rsidRPr="00433164" w:rsidRDefault="00B749D8" w:rsidP="0057722D">
      <w:pPr>
        <w:jc w:val="center"/>
        <w:rPr>
          <w:b/>
          <w:bCs/>
          <w:sz w:val="28"/>
          <w:szCs w:val="28"/>
        </w:rPr>
      </w:pPr>
      <w:r w:rsidRPr="00433164">
        <w:rPr>
          <w:b/>
          <w:bCs/>
          <w:sz w:val="28"/>
          <w:szCs w:val="28"/>
        </w:rPr>
        <w:t>The Ponds of Bonner Hills</w:t>
      </w:r>
    </w:p>
    <w:p w14:paraId="7132FD0B" w14:textId="0D23B810" w:rsidR="00B749D8" w:rsidRPr="0057722D" w:rsidRDefault="00B749D8" w:rsidP="0057722D">
      <w:pPr>
        <w:jc w:val="center"/>
        <w:rPr>
          <w:b/>
          <w:bCs/>
          <w:sz w:val="28"/>
          <w:szCs w:val="28"/>
        </w:rPr>
      </w:pPr>
      <w:r w:rsidRPr="0057722D">
        <w:rPr>
          <w:b/>
          <w:bCs/>
          <w:sz w:val="28"/>
          <w:szCs w:val="28"/>
        </w:rPr>
        <w:t>Homeowners Association</w:t>
      </w:r>
    </w:p>
    <w:p w14:paraId="661E06EE" w14:textId="77777777" w:rsidR="0057722D" w:rsidRDefault="0057722D" w:rsidP="00B749D8">
      <w:pPr>
        <w:spacing w:after="120" w:line="240" w:lineRule="auto"/>
        <w:rPr>
          <w:rFonts w:ascii="Arial Nova Light" w:hAnsi="Arial Nova Light"/>
          <w:sz w:val="20"/>
          <w:szCs w:val="20"/>
        </w:rPr>
      </w:pPr>
    </w:p>
    <w:p w14:paraId="757CDE98" w14:textId="77777777" w:rsidR="0057722D" w:rsidRPr="002C585B" w:rsidRDefault="0057722D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398A133" w14:textId="3A583CB7" w:rsidR="00B749D8" w:rsidRPr="00F832C6" w:rsidRDefault="00B749D8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Board of Directors Regular Meeting Minutes</w:t>
      </w:r>
    </w:p>
    <w:p w14:paraId="1BAD94B9" w14:textId="587A5F04" w:rsidR="00066440" w:rsidRPr="00F832C6" w:rsidRDefault="00EA0629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June 10</w:t>
      </w:r>
      <w:r w:rsidR="00F36903" w:rsidRPr="00F832C6">
        <w:rPr>
          <w:rFonts w:ascii="Arial" w:hAnsi="Arial" w:cs="Arial"/>
          <w:sz w:val="20"/>
          <w:szCs w:val="20"/>
        </w:rPr>
        <w:t>,</w:t>
      </w:r>
      <w:r w:rsidR="0041132D" w:rsidRPr="00F832C6">
        <w:rPr>
          <w:rFonts w:ascii="Arial" w:hAnsi="Arial" w:cs="Arial"/>
          <w:sz w:val="20"/>
          <w:szCs w:val="20"/>
        </w:rPr>
        <w:t xml:space="preserve"> </w:t>
      </w:r>
      <w:r w:rsidR="00B749D8" w:rsidRPr="00F832C6">
        <w:rPr>
          <w:rFonts w:ascii="Arial" w:hAnsi="Arial" w:cs="Arial"/>
          <w:sz w:val="20"/>
          <w:szCs w:val="20"/>
        </w:rPr>
        <w:t>202</w:t>
      </w:r>
      <w:r w:rsidR="00F36903" w:rsidRPr="00F832C6">
        <w:rPr>
          <w:rFonts w:ascii="Arial" w:hAnsi="Arial" w:cs="Arial"/>
          <w:sz w:val="20"/>
          <w:szCs w:val="20"/>
        </w:rPr>
        <w:t>6</w:t>
      </w:r>
      <w:r w:rsidR="00B749D8" w:rsidRPr="00F832C6">
        <w:rPr>
          <w:rFonts w:ascii="Arial" w:hAnsi="Arial" w:cs="Arial"/>
          <w:sz w:val="20"/>
          <w:szCs w:val="20"/>
        </w:rPr>
        <w:t xml:space="preserve">   </w:t>
      </w:r>
    </w:p>
    <w:p w14:paraId="4F2F77B7" w14:textId="77777777" w:rsidR="0057722D" w:rsidRPr="00F832C6" w:rsidRDefault="0057722D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6461CED" w14:textId="7CD715C5" w:rsidR="00066440" w:rsidRPr="00F832C6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Call to order: (Eggleston) </w:t>
      </w:r>
      <w:r w:rsidR="00EA0629" w:rsidRPr="00F832C6">
        <w:rPr>
          <w:rFonts w:ascii="Arial" w:hAnsi="Arial" w:cs="Arial"/>
          <w:sz w:val="20"/>
          <w:szCs w:val="20"/>
        </w:rPr>
        <w:t xml:space="preserve">12:00 </w:t>
      </w:r>
      <w:r w:rsidR="0033516D" w:rsidRPr="00F832C6">
        <w:rPr>
          <w:rFonts w:ascii="Arial" w:hAnsi="Arial" w:cs="Arial"/>
          <w:sz w:val="20"/>
          <w:szCs w:val="20"/>
        </w:rPr>
        <w:t>pm</w:t>
      </w:r>
    </w:p>
    <w:p w14:paraId="018A5F2D" w14:textId="02F5EE91" w:rsidR="00066440" w:rsidRPr="00F832C6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Proof of Notice: Waived</w:t>
      </w:r>
    </w:p>
    <w:p w14:paraId="059D218A" w14:textId="5C656314" w:rsidR="00066440" w:rsidRPr="00F832C6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Quor</w:t>
      </w:r>
      <w:r w:rsidR="00A809A8" w:rsidRPr="00F832C6">
        <w:rPr>
          <w:rFonts w:ascii="Arial" w:hAnsi="Arial" w:cs="Arial"/>
          <w:sz w:val="20"/>
          <w:szCs w:val="20"/>
        </w:rPr>
        <w:t>u</w:t>
      </w:r>
      <w:r w:rsidRPr="00F832C6">
        <w:rPr>
          <w:rFonts w:ascii="Arial" w:hAnsi="Arial" w:cs="Arial"/>
          <w:sz w:val="20"/>
          <w:szCs w:val="20"/>
        </w:rPr>
        <w:t>m</w:t>
      </w:r>
    </w:p>
    <w:p w14:paraId="1121CFD7" w14:textId="4A64A953" w:rsidR="00066440" w:rsidRPr="00F832C6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Present: Eggleston, Deemer, Riley</w:t>
      </w:r>
      <w:r w:rsidR="00EA0629" w:rsidRPr="00F832C6">
        <w:rPr>
          <w:rFonts w:ascii="Arial" w:hAnsi="Arial" w:cs="Arial"/>
          <w:sz w:val="20"/>
          <w:szCs w:val="20"/>
        </w:rPr>
        <w:t>, Carter</w:t>
      </w:r>
    </w:p>
    <w:p w14:paraId="2DD1F75D" w14:textId="3D5B3485" w:rsidR="00066440" w:rsidRPr="00F832C6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Absent: </w:t>
      </w:r>
      <w:r w:rsidR="00EA0629" w:rsidRPr="00F832C6">
        <w:rPr>
          <w:rFonts w:ascii="Arial" w:hAnsi="Arial" w:cs="Arial"/>
          <w:sz w:val="20"/>
          <w:szCs w:val="20"/>
        </w:rPr>
        <w:t>None</w:t>
      </w:r>
    </w:p>
    <w:p w14:paraId="3700306F" w14:textId="1870DED5" w:rsidR="00066440" w:rsidRPr="00F832C6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Guests: Jim Sutton (Select Management)</w:t>
      </w:r>
    </w:p>
    <w:p w14:paraId="0F6344FA" w14:textId="787B6A6C" w:rsidR="00066440" w:rsidRPr="00F832C6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Approval </w:t>
      </w:r>
      <w:r w:rsidR="00D64C0C" w:rsidRPr="00F832C6">
        <w:rPr>
          <w:rFonts w:ascii="Arial" w:hAnsi="Arial" w:cs="Arial"/>
          <w:sz w:val="20"/>
          <w:szCs w:val="20"/>
        </w:rPr>
        <w:t xml:space="preserve">of April </w:t>
      </w:r>
      <w:r w:rsidR="00241BEC" w:rsidRPr="00F832C6">
        <w:rPr>
          <w:rFonts w:ascii="Arial" w:hAnsi="Arial" w:cs="Arial"/>
          <w:sz w:val="20"/>
          <w:szCs w:val="20"/>
        </w:rPr>
        <w:t>m</w:t>
      </w:r>
      <w:r w:rsidR="00697730" w:rsidRPr="00F832C6">
        <w:rPr>
          <w:rFonts w:ascii="Arial" w:hAnsi="Arial" w:cs="Arial"/>
          <w:sz w:val="20"/>
          <w:szCs w:val="20"/>
        </w:rPr>
        <w:t xml:space="preserve">eeting minutes </w:t>
      </w:r>
      <w:r w:rsidR="00D64C0C" w:rsidRPr="00F832C6">
        <w:rPr>
          <w:rFonts w:ascii="Arial" w:hAnsi="Arial" w:cs="Arial"/>
          <w:sz w:val="20"/>
          <w:szCs w:val="20"/>
        </w:rPr>
        <w:t>4-8</w:t>
      </w:r>
      <w:r w:rsidR="00830662" w:rsidRPr="00F832C6">
        <w:rPr>
          <w:rFonts w:ascii="Arial" w:hAnsi="Arial" w:cs="Arial"/>
          <w:sz w:val="20"/>
          <w:szCs w:val="20"/>
        </w:rPr>
        <w:t>-</w:t>
      </w:r>
      <w:r w:rsidR="00E1277C" w:rsidRPr="00F832C6">
        <w:rPr>
          <w:rFonts w:ascii="Arial" w:hAnsi="Arial" w:cs="Arial"/>
          <w:sz w:val="20"/>
          <w:szCs w:val="20"/>
        </w:rPr>
        <w:t>26</w:t>
      </w:r>
    </w:p>
    <w:p w14:paraId="0C8F3DD8" w14:textId="7C515C27" w:rsidR="00697730" w:rsidRPr="00F832C6" w:rsidRDefault="00697730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Motion to approve </w:t>
      </w:r>
      <w:r w:rsidR="00A500ED" w:rsidRPr="00F832C6">
        <w:rPr>
          <w:rFonts w:ascii="Arial" w:hAnsi="Arial" w:cs="Arial"/>
          <w:sz w:val="20"/>
          <w:szCs w:val="20"/>
        </w:rPr>
        <w:t xml:space="preserve">by </w:t>
      </w:r>
      <w:r w:rsidR="00C91AB8" w:rsidRPr="00F832C6">
        <w:rPr>
          <w:rFonts w:ascii="Arial" w:hAnsi="Arial" w:cs="Arial"/>
          <w:sz w:val="20"/>
          <w:szCs w:val="20"/>
        </w:rPr>
        <w:t>Deemer</w:t>
      </w:r>
      <w:r w:rsidR="00A500ED" w:rsidRPr="00F832C6">
        <w:rPr>
          <w:rFonts w:ascii="Arial" w:hAnsi="Arial" w:cs="Arial"/>
          <w:sz w:val="20"/>
          <w:szCs w:val="20"/>
        </w:rPr>
        <w:t>, Second</w:t>
      </w:r>
      <w:r w:rsidR="00EA1B4D" w:rsidRPr="00F832C6">
        <w:rPr>
          <w:rFonts w:ascii="Arial" w:hAnsi="Arial" w:cs="Arial"/>
          <w:sz w:val="20"/>
          <w:szCs w:val="20"/>
        </w:rPr>
        <w:t>ed</w:t>
      </w:r>
      <w:r w:rsidR="00A500ED" w:rsidRPr="00F832C6">
        <w:rPr>
          <w:rFonts w:ascii="Arial" w:hAnsi="Arial" w:cs="Arial"/>
          <w:sz w:val="20"/>
          <w:szCs w:val="20"/>
        </w:rPr>
        <w:t xml:space="preserve"> by </w:t>
      </w:r>
      <w:r w:rsidR="00241BEC" w:rsidRPr="00F832C6">
        <w:rPr>
          <w:rFonts w:ascii="Arial" w:hAnsi="Arial" w:cs="Arial"/>
          <w:sz w:val="20"/>
          <w:szCs w:val="20"/>
        </w:rPr>
        <w:t>Carter</w:t>
      </w:r>
    </w:p>
    <w:p w14:paraId="0D8DA87A" w14:textId="0D5247F4" w:rsidR="00A500ED" w:rsidRPr="00F832C6" w:rsidRDefault="00A500ED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Motion passed </w:t>
      </w:r>
      <w:r w:rsidR="00241BEC" w:rsidRPr="00F832C6">
        <w:rPr>
          <w:rFonts w:ascii="Arial" w:hAnsi="Arial" w:cs="Arial"/>
          <w:sz w:val="20"/>
          <w:szCs w:val="20"/>
        </w:rPr>
        <w:t>4</w:t>
      </w:r>
      <w:r w:rsidRPr="00F832C6">
        <w:rPr>
          <w:rFonts w:ascii="Arial" w:hAnsi="Arial" w:cs="Arial"/>
          <w:sz w:val="20"/>
          <w:szCs w:val="20"/>
        </w:rPr>
        <w:t>/0</w:t>
      </w:r>
    </w:p>
    <w:p w14:paraId="396636BA" w14:textId="77777777" w:rsidR="0033516D" w:rsidRPr="00F832C6" w:rsidRDefault="00A500ED" w:rsidP="0033516D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Treasurers Report </w:t>
      </w:r>
    </w:p>
    <w:p w14:paraId="4BE80179" w14:textId="4DAEAD64" w:rsidR="00264BC4" w:rsidRPr="00F832C6" w:rsidRDefault="006675EA" w:rsidP="0007288D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Reviewed </w:t>
      </w:r>
      <w:r w:rsidR="00241BEC" w:rsidRPr="00F832C6">
        <w:rPr>
          <w:rFonts w:ascii="Arial" w:hAnsi="Arial" w:cs="Arial"/>
          <w:sz w:val="20"/>
          <w:szCs w:val="20"/>
        </w:rPr>
        <w:t>May</w:t>
      </w:r>
      <w:r w:rsidRPr="00F832C6">
        <w:rPr>
          <w:rFonts w:ascii="Arial" w:hAnsi="Arial" w:cs="Arial"/>
          <w:sz w:val="20"/>
          <w:szCs w:val="20"/>
        </w:rPr>
        <w:t xml:space="preserve"> and year-to-date financial result</w:t>
      </w:r>
      <w:r w:rsidR="00C15B19" w:rsidRPr="00F832C6">
        <w:rPr>
          <w:rFonts w:ascii="Arial" w:hAnsi="Arial" w:cs="Arial"/>
          <w:sz w:val="20"/>
          <w:szCs w:val="20"/>
        </w:rPr>
        <w:t>s</w:t>
      </w:r>
      <w:r w:rsidRPr="00F832C6">
        <w:rPr>
          <w:rFonts w:ascii="Arial" w:hAnsi="Arial" w:cs="Arial"/>
          <w:sz w:val="20"/>
          <w:szCs w:val="20"/>
        </w:rPr>
        <w:t xml:space="preserve">. </w:t>
      </w:r>
      <w:r w:rsidR="00D55DB2" w:rsidRPr="00F832C6">
        <w:rPr>
          <w:rFonts w:ascii="Arial" w:hAnsi="Arial" w:cs="Arial"/>
          <w:sz w:val="20"/>
          <w:szCs w:val="20"/>
        </w:rPr>
        <w:t xml:space="preserve">No significant issues. </w:t>
      </w:r>
      <w:r w:rsidR="00F47DE5" w:rsidRPr="00F832C6">
        <w:rPr>
          <w:rFonts w:ascii="Arial" w:hAnsi="Arial" w:cs="Arial"/>
          <w:sz w:val="20"/>
          <w:szCs w:val="20"/>
        </w:rPr>
        <w:t>Motion to approve the bud</w:t>
      </w:r>
      <w:r w:rsidR="00B97A0C" w:rsidRPr="00F832C6">
        <w:rPr>
          <w:rFonts w:ascii="Arial" w:hAnsi="Arial" w:cs="Arial"/>
          <w:sz w:val="20"/>
          <w:szCs w:val="20"/>
        </w:rPr>
        <w:t xml:space="preserve">get by </w:t>
      </w:r>
      <w:r w:rsidR="006F2CC2" w:rsidRPr="00F832C6">
        <w:rPr>
          <w:rFonts w:ascii="Arial" w:hAnsi="Arial" w:cs="Arial"/>
          <w:sz w:val="20"/>
          <w:szCs w:val="20"/>
        </w:rPr>
        <w:t>Deemer</w:t>
      </w:r>
      <w:r w:rsidR="00B97A0C" w:rsidRPr="00F832C6">
        <w:rPr>
          <w:rFonts w:ascii="Arial" w:hAnsi="Arial" w:cs="Arial"/>
          <w:sz w:val="20"/>
          <w:szCs w:val="20"/>
        </w:rPr>
        <w:t xml:space="preserve">. Seconded by </w:t>
      </w:r>
      <w:r w:rsidR="006F2CC2" w:rsidRPr="00F832C6">
        <w:rPr>
          <w:rFonts w:ascii="Arial" w:hAnsi="Arial" w:cs="Arial"/>
          <w:sz w:val="20"/>
          <w:szCs w:val="20"/>
        </w:rPr>
        <w:t>Riley.</w:t>
      </w:r>
      <w:r w:rsidR="00DC2F82" w:rsidRPr="00F832C6">
        <w:rPr>
          <w:rFonts w:ascii="Arial" w:hAnsi="Arial" w:cs="Arial"/>
          <w:sz w:val="20"/>
          <w:szCs w:val="20"/>
        </w:rPr>
        <w:t xml:space="preserve"> </w:t>
      </w:r>
    </w:p>
    <w:p w14:paraId="78968814" w14:textId="77305DDC" w:rsidR="008A4EF2" w:rsidRPr="00F832C6" w:rsidRDefault="008A4EF2" w:rsidP="00422C4F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Motion passed 4/0</w:t>
      </w:r>
    </w:p>
    <w:p w14:paraId="280298EE" w14:textId="23E43114" w:rsidR="00A809A8" w:rsidRPr="00F832C6" w:rsidRDefault="00422C4F" w:rsidP="00A809A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Old</w:t>
      </w:r>
      <w:r w:rsidR="00A809A8" w:rsidRPr="00F832C6">
        <w:rPr>
          <w:rFonts w:ascii="Arial" w:hAnsi="Arial" w:cs="Arial"/>
          <w:sz w:val="20"/>
          <w:szCs w:val="20"/>
        </w:rPr>
        <w:t xml:space="preserve"> Business</w:t>
      </w:r>
    </w:p>
    <w:p w14:paraId="2CA68F11" w14:textId="4FF5FE7B" w:rsidR="00A809A8" w:rsidRPr="00F832C6" w:rsidRDefault="00A809A8" w:rsidP="00A809A8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  </w:t>
      </w:r>
      <w:r w:rsidR="002C4B4C" w:rsidRPr="00F832C6">
        <w:rPr>
          <w:rFonts w:ascii="Arial" w:hAnsi="Arial" w:cs="Arial"/>
          <w:sz w:val="20"/>
          <w:szCs w:val="20"/>
        </w:rPr>
        <w:t>Welcome letter</w:t>
      </w:r>
    </w:p>
    <w:p w14:paraId="474D518F" w14:textId="49C43713" w:rsidR="00DA0BD7" w:rsidRPr="00F832C6" w:rsidRDefault="00033A46" w:rsidP="00DA64B2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Deemer </w:t>
      </w:r>
      <w:r w:rsidR="00E45C1E" w:rsidRPr="00F832C6">
        <w:rPr>
          <w:rFonts w:ascii="Arial" w:hAnsi="Arial" w:cs="Arial"/>
          <w:sz w:val="20"/>
          <w:szCs w:val="20"/>
        </w:rPr>
        <w:t>presented the revised Welcome Letter based on input at prev</w:t>
      </w:r>
      <w:r w:rsidR="00065186" w:rsidRPr="00F832C6">
        <w:rPr>
          <w:rFonts w:ascii="Arial" w:hAnsi="Arial" w:cs="Arial"/>
          <w:sz w:val="20"/>
          <w:szCs w:val="20"/>
        </w:rPr>
        <w:t xml:space="preserve">ious board meeting. The letter was approved and </w:t>
      </w:r>
      <w:r w:rsidR="00471892" w:rsidRPr="00F832C6">
        <w:rPr>
          <w:rFonts w:ascii="Arial" w:hAnsi="Arial" w:cs="Arial"/>
          <w:sz w:val="20"/>
          <w:szCs w:val="20"/>
        </w:rPr>
        <w:t>forwarded</w:t>
      </w:r>
      <w:r w:rsidR="00065186" w:rsidRPr="00F832C6">
        <w:rPr>
          <w:rFonts w:ascii="Arial" w:hAnsi="Arial" w:cs="Arial"/>
          <w:sz w:val="20"/>
          <w:szCs w:val="20"/>
        </w:rPr>
        <w:t xml:space="preserve"> to Select</w:t>
      </w:r>
      <w:r w:rsidR="00471892" w:rsidRPr="00F832C6">
        <w:rPr>
          <w:rFonts w:ascii="Arial" w:hAnsi="Arial" w:cs="Arial"/>
          <w:sz w:val="20"/>
          <w:szCs w:val="20"/>
        </w:rPr>
        <w:t xml:space="preserve"> Management.</w:t>
      </w:r>
    </w:p>
    <w:p w14:paraId="5B939E3E" w14:textId="2D06703B" w:rsidR="00E17294" w:rsidRPr="00F832C6" w:rsidRDefault="00E17294" w:rsidP="00654D10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Select Management </w:t>
      </w:r>
      <w:r w:rsidR="00654D10" w:rsidRPr="00F832C6">
        <w:rPr>
          <w:rFonts w:ascii="Arial" w:hAnsi="Arial" w:cs="Arial"/>
          <w:sz w:val="20"/>
          <w:szCs w:val="20"/>
        </w:rPr>
        <w:t xml:space="preserve">will forward the Welcome Letter to </w:t>
      </w:r>
      <w:r w:rsidR="00033A46" w:rsidRPr="00F832C6">
        <w:rPr>
          <w:rFonts w:ascii="Arial" w:hAnsi="Arial" w:cs="Arial"/>
          <w:sz w:val="20"/>
          <w:szCs w:val="20"/>
        </w:rPr>
        <w:t>new residents when they move into the neighborhood.</w:t>
      </w:r>
    </w:p>
    <w:p w14:paraId="4A97A6C1" w14:textId="5C69A2B3" w:rsidR="0034363C" w:rsidRPr="00F832C6" w:rsidRDefault="0034363C" w:rsidP="0034363C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Solar Panel Policy</w:t>
      </w:r>
    </w:p>
    <w:p w14:paraId="6DB7F6E5" w14:textId="22DD6A53" w:rsidR="000E7BCA" w:rsidRPr="00F832C6" w:rsidRDefault="000E7BCA" w:rsidP="000E7BCA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F832C6">
        <w:rPr>
          <w:rFonts w:ascii="Arial" w:hAnsi="Arial" w:cs="Arial"/>
          <w:color w:val="000000"/>
          <w:sz w:val="20"/>
          <w:szCs w:val="20"/>
        </w:rPr>
        <w:t>Michigan law requires homeowner</w:t>
      </w:r>
      <w:r w:rsidR="00AB7E13" w:rsidRPr="00F832C6">
        <w:rPr>
          <w:rFonts w:ascii="Arial" w:hAnsi="Arial" w:cs="Arial"/>
          <w:color w:val="000000"/>
          <w:sz w:val="20"/>
          <w:szCs w:val="20"/>
        </w:rPr>
        <w:t>’</w:t>
      </w:r>
      <w:r w:rsidRPr="00F832C6">
        <w:rPr>
          <w:rFonts w:ascii="Arial" w:hAnsi="Arial" w:cs="Arial"/>
          <w:color w:val="000000"/>
          <w:sz w:val="20"/>
          <w:szCs w:val="20"/>
        </w:rPr>
        <w:t>s associations to adopt a solar panel</w:t>
      </w:r>
      <w:r w:rsidR="001E3632" w:rsidRPr="00F832C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32C6">
        <w:rPr>
          <w:rFonts w:ascii="Arial" w:hAnsi="Arial" w:cs="Arial"/>
          <w:color w:val="000000"/>
          <w:sz w:val="20"/>
          <w:szCs w:val="20"/>
        </w:rPr>
        <w:t>policy for homeowners and residents within the HOA.</w:t>
      </w:r>
    </w:p>
    <w:p w14:paraId="12BFBD0C" w14:textId="6F62D605" w:rsidR="00471892" w:rsidRPr="00F832C6" w:rsidRDefault="00AB7E13" w:rsidP="00F35BF3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The responsibility to draft and implement a </w:t>
      </w:r>
      <w:r w:rsidR="00801C11" w:rsidRPr="00F832C6">
        <w:rPr>
          <w:rFonts w:ascii="Arial" w:hAnsi="Arial" w:cs="Arial"/>
          <w:sz w:val="20"/>
          <w:szCs w:val="20"/>
        </w:rPr>
        <w:t xml:space="preserve">Solar Policy falls to the </w:t>
      </w:r>
      <w:r w:rsidR="00A27BBE" w:rsidRPr="00F832C6">
        <w:rPr>
          <w:rFonts w:ascii="Arial" w:hAnsi="Arial" w:cs="Arial"/>
          <w:sz w:val="20"/>
          <w:szCs w:val="20"/>
        </w:rPr>
        <w:t>C</w:t>
      </w:r>
      <w:r w:rsidR="00801C11" w:rsidRPr="00F832C6">
        <w:rPr>
          <w:rFonts w:ascii="Arial" w:hAnsi="Arial" w:cs="Arial"/>
          <w:sz w:val="20"/>
          <w:szCs w:val="20"/>
        </w:rPr>
        <w:t xml:space="preserve">ommunity Board and they have drafted a policy which </w:t>
      </w:r>
      <w:r w:rsidR="00A27BBE" w:rsidRPr="00F832C6">
        <w:rPr>
          <w:rFonts w:ascii="Arial" w:hAnsi="Arial" w:cs="Arial"/>
          <w:sz w:val="20"/>
          <w:szCs w:val="20"/>
        </w:rPr>
        <w:t>will include the Ponds.</w:t>
      </w:r>
    </w:p>
    <w:p w14:paraId="711BF702" w14:textId="433D051D" w:rsidR="00494678" w:rsidRPr="00F832C6" w:rsidRDefault="00F35BF3" w:rsidP="00FE598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New Business</w:t>
      </w:r>
    </w:p>
    <w:p w14:paraId="1248F591" w14:textId="3C5ECDCF" w:rsidR="00F35BF3" w:rsidRDefault="00501CC6" w:rsidP="00F35BF3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Back Deck modifications</w:t>
      </w:r>
    </w:p>
    <w:p w14:paraId="5658956B" w14:textId="1CC63C23" w:rsidR="0000773A" w:rsidRDefault="0058218F" w:rsidP="0058218F">
      <w:pPr>
        <w:pStyle w:val="ListParagraph"/>
        <w:numPr>
          <w:ilvl w:val="2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Several homeowners have inquire</w:t>
      </w:r>
      <w:r w:rsidR="005117E7">
        <w:rPr>
          <w:rFonts w:ascii="Arial" w:hAnsi="Arial" w:cs="Arial"/>
          <w:sz w:val="20"/>
          <w:szCs w:val="20"/>
        </w:rPr>
        <w:t xml:space="preserve">d about </w:t>
      </w:r>
      <w:r w:rsidR="001841B1">
        <w:rPr>
          <w:rFonts w:ascii="Arial" w:hAnsi="Arial" w:cs="Arial"/>
          <w:sz w:val="20"/>
          <w:szCs w:val="20"/>
        </w:rPr>
        <w:t>modifications</w:t>
      </w:r>
      <w:r w:rsidR="005117E7">
        <w:rPr>
          <w:rFonts w:ascii="Arial" w:hAnsi="Arial" w:cs="Arial"/>
          <w:sz w:val="20"/>
          <w:szCs w:val="20"/>
        </w:rPr>
        <w:t xml:space="preserve"> to their deck, such as screens</w:t>
      </w:r>
      <w:r w:rsidR="001841B1">
        <w:rPr>
          <w:rFonts w:ascii="Arial" w:hAnsi="Arial" w:cs="Arial"/>
          <w:sz w:val="20"/>
          <w:szCs w:val="20"/>
        </w:rPr>
        <w:t>.</w:t>
      </w:r>
    </w:p>
    <w:p w14:paraId="00836004" w14:textId="71A13388" w:rsidR="001841B1" w:rsidRDefault="00466DCF" w:rsidP="0058218F">
      <w:pPr>
        <w:pStyle w:val="ListParagraph"/>
        <w:numPr>
          <w:ilvl w:val="2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in place</w:t>
      </w:r>
      <w:r w:rsidR="00E721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modification request s</w:t>
      </w:r>
      <w:r w:rsidR="00175AD2">
        <w:rPr>
          <w:rFonts w:ascii="Arial" w:hAnsi="Arial" w:cs="Arial"/>
          <w:sz w:val="20"/>
          <w:szCs w:val="20"/>
        </w:rPr>
        <w:t>ystem that encompasses any modification to the e</w:t>
      </w:r>
      <w:r w:rsidR="00832C20">
        <w:rPr>
          <w:rFonts w:ascii="Arial" w:hAnsi="Arial" w:cs="Arial"/>
          <w:sz w:val="20"/>
          <w:szCs w:val="20"/>
        </w:rPr>
        <w:t>xterior of the units within Ponds.</w:t>
      </w:r>
    </w:p>
    <w:p w14:paraId="51C818B5" w14:textId="7FF28FF8" w:rsidR="00832C20" w:rsidRPr="00F832C6" w:rsidRDefault="00832C20" w:rsidP="0058218F">
      <w:pPr>
        <w:pStyle w:val="ListParagraph"/>
        <w:numPr>
          <w:ilvl w:val="2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8743F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odification </w:t>
      </w:r>
      <w:r w:rsidR="008743FC">
        <w:rPr>
          <w:rFonts w:ascii="Arial" w:hAnsi="Arial" w:cs="Arial"/>
          <w:sz w:val="20"/>
          <w:szCs w:val="20"/>
        </w:rPr>
        <w:t>Request form can be found on the Bonner Hill</w:t>
      </w:r>
      <w:r w:rsidR="009A241C">
        <w:rPr>
          <w:rFonts w:ascii="Arial" w:hAnsi="Arial" w:cs="Arial"/>
          <w:sz w:val="20"/>
          <w:szCs w:val="20"/>
        </w:rPr>
        <w:t xml:space="preserve">s Association </w:t>
      </w:r>
      <w:r w:rsidR="00E721BD">
        <w:rPr>
          <w:rFonts w:ascii="Arial" w:hAnsi="Arial" w:cs="Arial"/>
          <w:sz w:val="20"/>
          <w:szCs w:val="20"/>
        </w:rPr>
        <w:t>website within the Ponds of Bonner Hill</w:t>
      </w:r>
      <w:r w:rsidR="00B8087D">
        <w:rPr>
          <w:rFonts w:ascii="Arial" w:hAnsi="Arial" w:cs="Arial"/>
          <w:sz w:val="20"/>
          <w:szCs w:val="20"/>
        </w:rPr>
        <w:t>s</w:t>
      </w:r>
      <w:r w:rsidR="00E721BD">
        <w:rPr>
          <w:rFonts w:ascii="Arial" w:hAnsi="Arial" w:cs="Arial"/>
          <w:sz w:val="20"/>
          <w:szCs w:val="20"/>
        </w:rPr>
        <w:t xml:space="preserve"> section. </w:t>
      </w:r>
      <w:r w:rsidR="0092401A">
        <w:rPr>
          <w:rFonts w:ascii="Arial" w:hAnsi="Arial" w:cs="Arial"/>
          <w:sz w:val="20"/>
          <w:szCs w:val="20"/>
        </w:rPr>
        <w:t xml:space="preserve">Homeowners are encouraged to utilize this modification </w:t>
      </w:r>
      <w:r w:rsidR="00DE6315">
        <w:rPr>
          <w:rFonts w:ascii="Arial" w:hAnsi="Arial" w:cs="Arial"/>
          <w:sz w:val="20"/>
          <w:szCs w:val="20"/>
        </w:rPr>
        <w:t>form for any exterior changes to their home.</w:t>
      </w:r>
    </w:p>
    <w:p w14:paraId="7373AB9C" w14:textId="7910F3BE" w:rsidR="00EA6012" w:rsidRPr="00F832C6" w:rsidRDefault="00C876C5" w:rsidP="00F35BF3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Solicitor</w:t>
      </w:r>
      <w:r w:rsidR="002325B6" w:rsidRPr="00F832C6">
        <w:rPr>
          <w:rFonts w:ascii="Arial" w:hAnsi="Arial" w:cs="Arial"/>
          <w:sz w:val="20"/>
          <w:szCs w:val="20"/>
        </w:rPr>
        <w:t>s</w:t>
      </w:r>
    </w:p>
    <w:p w14:paraId="7F2E6A43" w14:textId="4B93C846" w:rsidR="002325B6" w:rsidRPr="00F832C6" w:rsidRDefault="002325B6" w:rsidP="002325B6">
      <w:pPr>
        <w:pStyle w:val="ListParagraph"/>
        <w:numPr>
          <w:ilvl w:val="2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>There have been several ins</w:t>
      </w:r>
      <w:r w:rsidR="00F24395" w:rsidRPr="00F832C6">
        <w:rPr>
          <w:rFonts w:ascii="Arial" w:hAnsi="Arial" w:cs="Arial"/>
          <w:sz w:val="20"/>
          <w:szCs w:val="20"/>
        </w:rPr>
        <w:t xml:space="preserve">tances </w:t>
      </w:r>
      <w:r w:rsidR="00820591" w:rsidRPr="00F832C6">
        <w:rPr>
          <w:rFonts w:ascii="Arial" w:hAnsi="Arial" w:cs="Arial"/>
          <w:sz w:val="20"/>
          <w:szCs w:val="20"/>
        </w:rPr>
        <w:t xml:space="preserve">of </w:t>
      </w:r>
      <w:r w:rsidR="00F24395" w:rsidRPr="00F832C6">
        <w:rPr>
          <w:rFonts w:ascii="Arial" w:hAnsi="Arial" w:cs="Arial"/>
          <w:sz w:val="20"/>
          <w:szCs w:val="20"/>
        </w:rPr>
        <w:t xml:space="preserve">businesses going door to door to </w:t>
      </w:r>
      <w:r w:rsidR="009D7B49" w:rsidRPr="00F832C6">
        <w:rPr>
          <w:rFonts w:ascii="Arial" w:hAnsi="Arial" w:cs="Arial"/>
          <w:sz w:val="20"/>
          <w:szCs w:val="20"/>
        </w:rPr>
        <w:t xml:space="preserve">sell services. Most of these are from outside our local area </w:t>
      </w:r>
      <w:r w:rsidR="007411DD" w:rsidRPr="00F832C6">
        <w:rPr>
          <w:rFonts w:ascii="Arial" w:hAnsi="Arial" w:cs="Arial"/>
          <w:sz w:val="20"/>
          <w:szCs w:val="20"/>
        </w:rPr>
        <w:t>and ignore the fact that we are a no</w:t>
      </w:r>
      <w:r w:rsidR="004C6D2B" w:rsidRPr="00F832C6">
        <w:rPr>
          <w:rFonts w:ascii="Arial" w:hAnsi="Arial" w:cs="Arial"/>
          <w:sz w:val="20"/>
          <w:szCs w:val="20"/>
        </w:rPr>
        <w:t>n-</w:t>
      </w:r>
      <w:r w:rsidR="007411DD" w:rsidRPr="00F832C6">
        <w:rPr>
          <w:rFonts w:ascii="Arial" w:hAnsi="Arial" w:cs="Arial"/>
          <w:sz w:val="20"/>
          <w:szCs w:val="20"/>
        </w:rPr>
        <w:t>solicit</w:t>
      </w:r>
      <w:r w:rsidR="00CE609D" w:rsidRPr="00F832C6">
        <w:rPr>
          <w:rFonts w:ascii="Arial" w:hAnsi="Arial" w:cs="Arial"/>
          <w:sz w:val="20"/>
          <w:szCs w:val="20"/>
        </w:rPr>
        <w:t>ation community.</w:t>
      </w:r>
    </w:p>
    <w:p w14:paraId="79682960" w14:textId="13F3265F" w:rsidR="007872C4" w:rsidRDefault="003E5446" w:rsidP="007872C4">
      <w:pPr>
        <w:pStyle w:val="ListParagraph"/>
        <w:numPr>
          <w:ilvl w:val="2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F832C6">
        <w:rPr>
          <w:rFonts w:ascii="Arial" w:hAnsi="Arial" w:cs="Arial"/>
          <w:sz w:val="20"/>
          <w:szCs w:val="20"/>
        </w:rPr>
        <w:t xml:space="preserve">Jim Suttton of Select Management </w:t>
      </w:r>
      <w:r w:rsidR="004C6D2B" w:rsidRPr="00F832C6">
        <w:rPr>
          <w:rFonts w:ascii="Arial" w:hAnsi="Arial" w:cs="Arial"/>
          <w:sz w:val="20"/>
          <w:szCs w:val="20"/>
        </w:rPr>
        <w:t xml:space="preserve">will send </w:t>
      </w:r>
      <w:r w:rsidR="00F832C6" w:rsidRPr="00F832C6">
        <w:rPr>
          <w:rFonts w:ascii="Arial" w:hAnsi="Arial" w:cs="Arial"/>
          <w:sz w:val="20"/>
          <w:szCs w:val="20"/>
        </w:rPr>
        <w:t xml:space="preserve">a </w:t>
      </w:r>
      <w:r w:rsidR="004C6D2B" w:rsidRPr="00F832C6">
        <w:rPr>
          <w:rFonts w:ascii="Arial" w:hAnsi="Arial" w:cs="Arial"/>
          <w:sz w:val="20"/>
          <w:szCs w:val="20"/>
        </w:rPr>
        <w:t xml:space="preserve">letter to all homeowners, </w:t>
      </w:r>
      <w:r w:rsidR="00476727" w:rsidRPr="00F832C6">
        <w:rPr>
          <w:rFonts w:ascii="Arial" w:hAnsi="Arial" w:cs="Arial"/>
          <w:sz w:val="20"/>
          <w:szCs w:val="20"/>
        </w:rPr>
        <w:t xml:space="preserve">stating our solicitation policy and </w:t>
      </w:r>
      <w:r w:rsidR="00F832C6" w:rsidRPr="00F832C6">
        <w:rPr>
          <w:rFonts w:ascii="Arial" w:hAnsi="Arial" w:cs="Arial"/>
          <w:sz w:val="20"/>
          <w:szCs w:val="20"/>
        </w:rPr>
        <w:t>stating t</w:t>
      </w:r>
      <w:r w:rsidR="00476727" w:rsidRPr="00F832C6">
        <w:rPr>
          <w:rFonts w:ascii="Arial" w:hAnsi="Arial" w:cs="Arial"/>
          <w:sz w:val="20"/>
          <w:szCs w:val="20"/>
        </w:rPr>
        <w:t xml:space="preserve">hat </w:t>
      </w:r>
      <w:proofErr w:type="gramStart"/>
      <w:r w:rsidR="00476727" w:rsidRPr="00F832C6">
        <w:rPr>
          <w:rFonts w:ascii="Arial" w:hAnsi="Arial" w:cs="Arial"/>
          <w:sz w:val="20"/>
          <w:szCs w:val="20"/>
        </w:rPr>
        <w:t>all of</w:t>
      </w:r>
      <w:proofErr w:type="gramEnd"/>
      <w:r w:rsidR="00476727" w:rsidRPr="00F832C6">
        <w:rPr>
          <w:rFonts w:ascii="Arial" w:hAnsi="Arial" w:cs="Arial"/>
          <w:sz w:val="20"/>
          <w:szCs w:val="20"/>
        </w:rPr>
        <w:t xml:space="preserve"> the homeowners within the Ponds</w:t>
      </w:r>
      <w:r w:rsidR="00974F62" w:rsidRPr="00F832C6">
        <w:rPr>
          <w:rFonts w:ascii="Arial" w:hAnsi="Arial" w:cs="Arial"/>
          <w:sz w:val="20"/>
          <w:szCs w:val="20"/>
        </w:rPr>
        <w:t xml:space="preserve"> </w:t>
      </w:r>
      <w:r w:rsidR="005F224C" w:rsidRPr="00F832C6">
        <w:rPr>
          <w:rFonts w:ascii="Arial" w:hAnsi="Arial" w:cs="Arial"/>
          <w:sz w:val="20"/>
          <w:szCs w:val="20"/>
        </w:rPr>
        <w:t xml:space="preserve">have the right to say no to someone </w:t>
      </w:r>
      <w:r w:rsidR="00F832C6" w:rsidRPr="00F832C6">
        <w:rPr>
          <w:rFonts w:ascii="Arial" w:hAnsi="Arial" w:cs="Arial"/>
          <w:sz w:val="20"/>
          <w:szCs w:val="20"/>
        </w:rPr>
        <w:t>trying to sell a servi</w:t>
      </w:r>
      <w:r w:rsidR="007872C4">
        <w:rPr>
          <w:rFonts w:ascii="Arial" w:hAnsi="Arial" w:cs="Arial"/>
          <w:sz w:val="20"/>
          <w:szCs w:val="20"/>
        </w:rPr>
        <w:t>ce.</w:t>
      </w:r>
    </w:p>
    <w:p w14:paraId="490217DB" w14:textId="0950FE1F" w:rsidR="00861644" w:rsidRPr="00BB0DE6" w:rsidRDefault="00A66473" w:rsidP="00861644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Adjou</w:t>
      </w:r>
      <w:r w:rsidR="0035538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nme</w:t>
      </w:r>
      <w:r w:rsidR="00355384">
        <w:rPr>
          <w:rFonts w:ascii="Arial" w:hAnsi="Arial" w:cs="Arial"/>
          <w:sz w:val="20"/>
          <w:szCs w:val="20"/>
        </w:rPr>
        <w:t>n</w:t>
      </w:r>
      <w:r w:rsidR="00BB0DE6">
        <w:rPr>
          <w:rFonts w:ascii="Arial" w:hAnsi="Arial" w:cs="Arial"/>
          <w:sz w:val="20"/>
          <w:szCs w:val="20"/>
        </w:rPr>
        <w:t>t</w:t>
      </w:r>
    </w:p>
    <w:p w14:paraId="25BF4D7C" w14:textId="77777777" w:rsidR="00EA1B4D" w:rsidRPr="00D7713C" w:rsidRDefault="00EA1B4D" w:rsidP="00494678">
      <w:pPr>
        <w:spacing w:after="120" w:line="240" w:lineRule="auto"/>
        <w:rPr>
          <w:rFonts w:ascii="Arial" w:hAnsi="Arial" w:cs="Arial"/>
          <w:sz w:val="22"/>
          <w:szCs w:val="22"/>
        </w:rPr>
      </w:pPr>
    </w:p>
    <w:sectPr w:rsidR="00EA1B4D" w:rsidRPr="00D7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F86"/>
    <w:multiLevelType w:val="hybridMultilevel"/>
    <w:tmpl w:val="A6A4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EA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35C7DB0"/>
    <w:multiLevelType w:val="multilevel"/>
    <w:tmpl w:val="38C2C20E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46452C2"/>
    <w:multiLevelType w:val="hybridMultilevel"/>
    <w:tmpl w:val="FE0242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F6FBD"/>
    <w:multiLevelType w:val="hybridMultilevel"/>
    <w:tmpl w:val="D7102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50B2"/>
    <w:multiLevelType w:val="hybridMultilevel"/>
    <w:tmpl w:val="10FE4E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39C"/>
    <w:multiLevelType w:val="hybridMultilevel"/>
    <w:tmpl w:val="1A16115E"/>
    <w:lvl w:ilvl="0" w:tplc="D0AE3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51D3A"/>
    <w:multiLevelType w:val="hybridMultilevel"/>
    <w:tmpl w:val="B1A6C734"/>
    <w:lvl w:ilvl="0" w:tplc="B6905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F5201"/>
    <w:multiLevelType w:val="hybridMultilevel"/>
    <w:tmpl w:val="74E4D582"/>
    <w:lvl w:ilvl="0" w:tplc="BEEA8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B5D7E"/>
    <w:multiLevelType w:val="hybridMultilevel"/>
    <w:tmpl w:val="3090580C"/>
    <w:lvl w:ilvl="0" w:tplc="3FB0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6C00"/>
    <w:multiLevelType w:val="multilevel"/>
    <w:tmpl w:val="2C04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52631"/>
    <w:multiLevelType w:val="hybridMultilevel"/>
    <w:tmpl w:val="B6881E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FB75C3"/>
    <w:multiLevelType w:val="multilevel"/>
    <w:tmpl w:val="2B6E66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FB198C"/>
    <w:multiLevelType w:val="hybridMultilevel"/>
    <w:tmpl w:val="95263C9E"/>
    <w:lvl w:ilvl="0" w:tplc="78F6EF60">
      <w:start w:val="1"/>
      <w:numFmt w:val="upperLetter"/>
      <w:lvlText w:val="%1."/>
      <w:lvlJc w:val="left"/>
      <w:pPr>
        <w:ind w:left="139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num w:numId="1" w16cid:durableId="192811936">
    <w:abstractNumId w:val="9"/>
  </w:num>
  <w:num w:numId="2" w16cid:durableId="1093666824">
    <w:abstractNumId w:val="7"/>
  </w:num>
  <w:num w:numId="3" w16cid:durableId="287322547">
    <w:abstractNumId w:val="6"/>
  </w:num>
  <w:num w:numId="4" w16cid:durableId="597376309">
    <w:abstractNumId w:val="8"/>
  </w:num>
  <w:num w:numId="5" w16cid:durableId="43986062">
    <w:abstractNumId w:val="0"/>
  </w:num>
  <w:num w:numId="6" w16cid:durableId="624848988">
    <w:abstractNumId w:val="3"/>
  </w:num>
  <w:num w:numId="7" w16cid:durableId="1198421967">
    <w:abstractNumId w:val="1"/>
  </w:num>
  <w:num w:numId="8" w16cid:durableId="352926131">
    <w:abstractNumId w:val="4"/>
  </w:num>
  <w:num w:numId="9" w16cid:durableId="1326082209">
    <w:abstractNumId w:val="13"/>
  </w:num>
  <w:num w:numId="10" w16cid:durableId="249386289">
    <w:abstractNumId w:val="5"/>
  </w:num>
  <w:num w:numId="11" w16cid:durableId="1639602437">
    <w:abstractNumId w:val="11"/>
  </w:num>
  <w:num w:numId="12" w16cid:durableId="1325932932">
    <w:abstractNumId w:val="12"/>
  </w:num>
  <w:num w:numId="13" w16cid:durableId="431049315">
    <w:abstractNumId w:val="2"/>
  </w:num>
  <w:num w:numId="14" w16cid:durableId="2040425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D8"/>
    <w:rsid w:val="0000773A"/>
    <w:rsid w:val="00011A48"/>
    <w:rsid w:val="00017A9C"/>
    <w:rsid w:val="00033A46"/>
    <w:rsid w:val="00034D95"/>
    <w:rsid w:val="00042322"/>
    <w:rsid w:val="00050C5B"/>
    <w:rsid w:val="000625FC"/>
    <w:rsid w:val="00063A8F"/>
    <w:rsid w:val="00065186"/>
    <w:rsid w:val="00066440"/>
    <w:rsid w:val="00067E1A"/>
    <w:rsid w:val="0007288D"/>
    <w:rsid w:val="000776AB"/>
    <w:rsid w:val="00082FD5"/>
    <w:rsid w:val="000851A6"/>
    <w:rsid w:val="00085890"/>
    <w:rsid w:val="00092250"/>
    <w:rsid w:val="0009274C"/>
    <w:rsid w:val="000A04F4"/>
    <w:rsid w:val="000E1971"/>
    <w:rsid w:val="000E4C11"/>
    <w:rsid w:val="000E7BCA"/>
    <w:rsid w:val="000F3409"/>
    <w:rsid w:val="000F3916"/>
    <w:rsid w:val="00107FD0"/>
    <w:rsid w:val="00133CC5"/>
    <w:rsid w:val="00133D22"/>
    <w:rsid w:val="00175AD2"/>
    <w:rsid w:val="001841B1"/>
    <w:rsid w:val="00196889"/>
    <w:rsid w:val="001D7837"/>
    <w:rsid w:val="001E3632"/>
    <w:rsid w:val="001F2EEA"/>
    <w:rsid w:val="00204424"/>
    <w:rsid w:val="00222407"/>
    <w:rsid w:val="002325B6"/>
    <w:rsid w:val="00236871"/>
    <w:rsid w:val="00241BEC"/>
    <w:rsid w:val="00247507"/>
    <w:rsid w:val="00262BBB"/>
    <w:rsid w:val="00264BC4"/>
    <w:rsid w:val="00291A12"/>
    <w:rsid w:val="002966B4"/>
    <w:rsid w:val="0029715E"/>
    <w:rsid w:val="002C4B4C"/>
    <w:rsid w:val="002C585B"/>
    <w:rsid w:val="003050D1"/>
    <w:rsid w:val="00326874"/>
    <w:rsid w:val="0033516D"/>
    <w:rsid w:val="003410A1"/>
    <w:rsid w:val="0034363C"/>
    <w:rsid w:val="00355384"/>
    <w:rsid w:val="003702C7"/>
    <w:rsid w:val="003721CB"/>
    <w:rsid w:val="0039799E"/>
    <w:rsid w:val="003B05FD"/>
    <w:rsid w:val="003B2BC6"/>
    <w:rsid w:val="003C35C2"/>
    <w:rsid w:val="003C6325"/>
    <w:rsid w:val="003C74FE"/>
    <w:rsid w:val="003D6DBA"/>
    <w:rsid w:val="003E5446"/>
    <w:rsid w:val="003E6A38"/>
    <w:rsid w:val="0041132D"/>
    <w:rsid w:val="00422C4F"/>
    <w:rsid w:val="004230C9"/>
    <w:rsid w:val="00433164"/>
    <w:rsid w:val="00434D88"/>
    <w:rsid w:val="00466DCF"/>
    <w:rsid w:val="00471892"/>
    <w:rsid w:val="00476302"/>
    <w:rsid w:val="00476727"/>
    <w:rsid w:val="00480E4D"/>
    <w:rsid w:val="00494678"/>
    <w:rsid w:val="004B047E"/>
    <w:rsid w:val="004C6D2B"/>
    <w:rsid w:val="004D0016"/>
    <w:rsid w:val="004D09F2"/>
    <w:rsid w:val="004D58AD"/>
    <w:rsid w:val="004D596B"/>
    <w:rsid w:val="004E0F28"/>
    <w:rsid w:val="00501CC6"/>
    <w:rsid w:val="005117E7"/>
    <w:rsid w:val="00526515"/>
    <w:rsid w:val="005476FA"/>
    <w:rsid w:val="00550D31"/>
    <w:rsid w:val="0055329B"/>
    <w:rsid w:val="00553464"/>
    <w:rsid w:val="0057722D"/>
    <w:rsid w:val="0058053C"/>
    <w:rsid w:val="0058218F"/>
    <w:rsid w:val="005E6310"/>
    <w:rsid w:val="005F224C"/>
    <w:rsid w:val="005F38F5"/>
    <w:rsid w:val="00625748"/>
    <w:rsid w:val="00650EAC"/>
    <w:rsid w:val="00653C4F"/>
    <w:rsid w:val="00654D10"/>
    <w:rsid w:val="006675EA"/>
    <w:rsid w:val="00674558"/>
    <w:rsid w:val="00685512"/>
    <w:rsid w:val="00697730"/>
    <w:rsid w:val="006A0830"/>
    <w:rsid w:val="006D1D60"/>
    <w:rsid w:val="006E4D0D"/>
    <w:rsid w:val="006F2CC2"/>
    <w:rsid w:val="006F6402"/>
    <w:rsid w:val="00700FCF"/>
    <w:rsid w:val="00703B24"/>
    <w:rsid w:val="007063A8"/>
    <w:rsid w:val="00711B01"/>
    <w:rsid w:val="007411DD"/>
    <w:rsid w:val="00766A73"/>
    <w:rsid w:val="007872C4"/>
    <w:rsid w:val="007A502C"/>
    <w:rsid w:val="007B47AD"/>
    <w:rsid w:val="007D399C"/>
    <w:rsid w:val="007E6F13"/>
    <w:rsid w:val="007E7C60"/>
    <w:rsid w:val="007F4744"/>
    <w:rsid w:val="00801C11"/>
    <w:rsid w:val="00820591"/>
    <w:rsid w:val="00830662"/>
    <w:rsid w:val="00832C20"/>
    <w:rsid w:val="0083330E"/>
    <w:rsid w:val="00835A89"/>
    <w:rsid w:val="00860681"/>
    <w:rsid w:val="00860905"/>
    <w:rsid w:val="00861644"/>
    <w:rsid w:val="008626EB"/>
    <w:rsid w:val="008743FC"/>
    <w:rsid w:val="00891431"/>
    <w:rsid w:val="008A417F"/>
    <w:rsid w:val="008A4875"/>
    <w:rsid w:val="008A4EF2"/>
    <w:rsid w:val="008C56DF"/>
    <w:rsid w:val="008D6AC7"/>
    <w:rsid w:val="00915251"/>
    <w:rsid w:val="0092401A"/>
    <w:rsid w:val="00930F26"/>
    <w:rsid w:val="009731DC"/>
    <w:rsid w:val="00974F62"/>
    <w:rsid w:val="009A241C"/>
    <w:rsid w:val="009B7F48"/>
    <w:rsid w:val="009D7B49"/>
    <w:rsid w:val="009F30F3"/>
    <w:rsid w:val="009F7EF8"/>
    <w:rsid w:val="00A02AFD"/>
    <w:rsid w:val="00A04FA5"/>
    <w:rsid w:val="00A071B6"/>
    <w:rsid w:val="00A118DF"/>
    <w:rsid w:val="00A27BBE"/>
    <w:rsid w:val="00A41834"/>
    <w:rsid w:val="00A459BD"/>
    <w:rsid w:val="00A500ED"/>
    <w:rsid w:val="00A63744"/>
    <w:rsid w:val="00A645E2"/>
    <w:rsid w:val="00A66473"/>
    <w:rsid w:val="00A737C0"/>
    <w:rsid w:val="00A77F2F"/>
    <w:rsid w:val="00A809A8"/>
    <w:rsid w:val="00AA46CE"/>
    <w:rsid w:val="00AB7E13"/>
    <w:rsid w:val="00AD3BE8"/>
    <w:rsid w:val="00B37894"/>
    <w:rsid w:val="00B40585"/>
    <w:rsid w:val="00B60103"/>
    <w:rsid w:val="00B67935"/>
    <w:rsid w:val="00B74290"/>
    <w:rsid w:val="00B749D8"/>
    <w:rsid w:val="00B8087D"/>
    <w:rsid w:val="00B85638"/>
    <w:rsid w:val="00B977D7"/>
    <w:rsid w:val="00B97A0C"/>
    <w:rsid w:val="00BB0DE6"/>
    <w:rsid w:val="00BC495A"/>
    <w:rsid w:val="00BC6FAB"/>
    <w:rsid w:val="00BF15B2"/>
    <w:rsid w:val="00BF5602"/>
    <w:rsid w:val="00BF69D3"/>
    <w:rsid w:val="00C065AC"/>
    <w:rsid w:val="00C15B19"/>
    <w:rsid w:val="00C205B8"/>
    <w:rsid w:val="00C3364B"/>
    <w:rsid w:val="00C50D2A"/>
    <w:rsid w:val="00C63128"/>
    <w:rsid w:val="00C876C5"/>
    <w:rsid w:val="00C91AB8"/>
    <w:rsid w:val="00C95CE4"/>
    <w:rsid w:val="00C96982"/>
    <w:rsid w:val="00CD236D"/>
    <w:rsid w:val="00CE609D"/>
    <w:rsid w:val="00D267FC"/>
    <w:rsid w:val="00D46A3B"/>
    <w:rsid w:val="00D55DB2"/>
    <w:rsid w:val="00D63145"/>
    <w:rsid w:val="00D64C0C"/>
    <w:rsid w:val="00D7713C"/>
    <w:rsid w:val="00D872E5"/>
    <w:rsid w:val="00DA0561"/>
    <w:rsid w:val="00DA0BD7"/>
    <w:rsid w:val="00DA64B2"/>
    <w:rsid w:val="00DC2F82"/>
    <w:rsid w:val="00DD0E21"/>
    <w:rsid w:val="00DD7C00"/>
    <w:rsid w:val="00DE6315"/>
    <w:rsid w:val="00E04B1A"/>
    <w:rsid w:val="00E119E7"/>
    <w:rsid w:val="00E1258D"/>
    <w:rsid w:val="00E1277C"/>
    <w:rsid w:val="00E17294"/>
    <w:rsid w:val="00E27632"/>
    <w:rsid w:val="00E45C1E"/>
    <w:rsid w:val="00E50A0A"/>
    <w:rsid w:val="00E721BD"/>
    <w:rsid w:val="00E733C0"/>
    <w:rsid w:val="00E86E9D"/>
    <w:rsid w:val="00E90964"/>
    <w:rsid w:val="00E91F35"/>
    <w:rsid w:val="00EA0629"/>
    <w:rsid w:val="00EA1B4D"/>
    <w:rsid w:val="00EA6012"/>
    <w:rsid w:val="00EC7BAA"/>
    <w:rsid w:val="00EE583E"/>
    <w:rsid w:val="00F020BD"/>
    <w:rsid w:val="00F24395"/>
    <w:rsid w:val="00F35BF3"/>
    <w:rsid w:val="00F36903"/>
    <w:rsid w:val="00F47DE5"/>
    <w:rsid w:val="00F75D74"/>
    <w:rsid w:val="00F832C6"/>
    <w:rsid w:val="00F870E7"/>
    <w:rsid w:val="00F87DBD"/>
    <w:rsid w:val="00F91E0F"/>
    <w:rsid w:val="00F94275"/>
    <w:rsid w:val="00F96B78"/>
    <w:rsid w:val="00FA280C"/>
    <w:rsid w:val="00FA5941"/>
    <w:rsid w:val="00FB34A0"/>
    <w:rsid w:val="00FC1C27"/>
    <w:rsid w:val="00FD032C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EDEF"/>
  <w15:chartTrackingRefBased/>
  <w15:docId w15:val="{F7D7F9AF-5945-4069-81CA-B008F4A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9D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D8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9D8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9D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9D8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9D8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9D8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9D8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9D8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1693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Riley</dc:creator>
  <cp:keywords/>
  <dc:description/>
  <cp:lastModifiedBy>Bradley Riley</cp:lastModifiedBy>
  <cp:revision>2</cp:revision>
  <cp:lastPrinted>2026-06-10T23:06:00Z</cp:lastPrinted>
  <dcterms:created xsi:type="dcterms:W3CDTF">2026-06-10T23:09:00Z</dcterms:created>
  <dcterms:modified xsi:type="dcterms:W3CDTF">2026-06-10T23:09:00Z</dcterms:modified>
</cp:coreProperties>
</file>