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9DB93" w14:textId="77777777" w:rsidR="003C3D97" w:rsidRPr="003C3D97" w:rsidRDefault="003C3D97" w:rsidP="003C3D97">
      <w:pPr>
        <w:spacing w:after="0" w:line="240" w:lineRule="auto"/>
        <w:rPr>
          <w:rFonts w:ascii="Arial" w:hAnsi="Arial" w:cs="Arial"/>
          <w:b/>
          <w:szCs w:val="18"/>
        </w:rPr>
      </w:pPr>
      <w:r w:rsidRPr="003C3D97">
        <w:rPr>
          <w:rFonts w:ascii="Arial" w:hAnsi="Arial" w:cs="Arial"/>
          <w:b/>
          <w:szCs w:val="18"/>
        </w:rPr>
        <w:t>IS interessierte Parteien</w:t>
      </w:r>
    </w:p>
    <w:p w14:paraId="6819752F" w14:textId="77777777" w:rsidR="003C3D97" w:rsidRPr="002D2BE1" w:rsidRDefault="003C3D97" w:rsidP="003C3D97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eastAsia="zh-CN"/>
        </w:rPr>
      </w:pPr>
    </w:p>
    <w:tbl>
      <w:tblPr>
        <w:tblW w:w="99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82"/>
        <w:gridCol w:w="1671"/>
        <w:gridCol w:w="2164"/>
        <w:gridCol w:w="1947"/>
        <w:gridCol w:w="1590"/>
      </w:tblGrid>
      <w:tr w:rsidR="003C3D97" w:rsidRPr="002D2BE1" w14:paraId="5CE8754A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183A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Interessierte Parteien des BBZ Homburg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4C05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Interessen-</w:t>
            </w:r>
          </w:p>
          <w:p w14:paraId="03238A3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Grad</w:t>
            </w:r>
          </w:p>
          <w:p w14:paraId="057969A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(A,B,C)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7A63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Kommunikation mit wem?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0FF7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Chancen/Risiken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635B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zh-CN"/>
              </w:rPr>
            </w:pPr>
            <w:r w:rsidRPr="002D2BE1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zh-CN"/>
              </w:rPr>
              <w:t>Aufgabe für das QM-System</w:t>
            </w:r>
          </w:p>
        </w:tc>
      </w:tr>
      <w:tr w:rsidR="003C3D97" w:rsidRPr="002D2BE1" w14:paraId="6FD8FCE5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88BB8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Ehemalige </w:t>
            </w:r>
          </w:p>
          <w:p w14:paraId="60450B0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Erziehungsberechtigte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3F43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BB29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Sekretariat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E82C6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Mitglieder im </w:t>
            </w:r>
          </w:p>
          <w:p w14:paraId="7B6BC9C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Schulverein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9E8E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4584A5EF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ADDB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Schulträger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7BCE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779A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40125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Zuverlässige </w:t>
            </w:r>
          </w:p>
          <w:p w14:paraId="6BDCC8D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Zusammenarbeit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30A7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0EE323A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E989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Zubringerschulen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BFB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851D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, KOB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3D9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Mehr/weniger Schüler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04C5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Unbedingt mehr Werbung und mehr Präsenz</w:t>
            </w:r>
          </w:p>
        </w:tc>
      </w:tr>
      <w:tr w:rsidR="003C3D97" w:rsidRPr="002D2BE1" w14:paraId="137E5B1E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9958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Empfängerschulen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9B68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B4CB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Sekretariat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671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0AA35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63929B9B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A59A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Nachbarschaft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E27A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3C5F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EC3FD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Gutes Verhältnis</w:t>
            </w:r>
          </w:p>
          <w:p w14:paraId="1191954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pflegen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8B2D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72AE75AA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8628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Gewerkschaftsverbände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97B8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2495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Vorsitzende der </w:t>
            </w:r>
          </w:p>
          <w:p w14:paraId="7D9C59B7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Gewerkschaften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ACFC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Aktuelle Informationen zur Schulpolitik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1900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B00551F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4EBFA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HPR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D9AF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F5BC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ÖPR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013BE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Aktuelle</w:t>
            </w:r>
          </w:p>
          <w:p w14:paraId="34A239F0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Informationen </w:t>
            </w:r>
          </w:p>
          <w:p w14:paraId="4E9584D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zur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Mitbestimmung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58E4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7A3472CA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E4E7E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Industrie- und Handelskammer des Saarlandes, </w:t>
            </w:r>
          </w:p>
          <w:p w14:paraId="73A61582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Handwerkskammer </w:t>
            </w:r>
          </w:p>
          <w:p w14:paraId="4593FEF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des Saarlandes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9CC9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B45F3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Mitglieder in den </w:t>
            </w:r>
          </w:p>
          <w:p w14:paraId="4B576DD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Prüfungsaussch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üssen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C6E4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Kontaktpflege, </w:t>
            </w:r>
          </w:p>
          <w:p w14:paraId="35640759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reibungslose </w:t>
            </w:r>
          </w:p>
          <w:p w14:paraId="597AB82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Zusammenarbeit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85DD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5BB9E638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4BB5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Jugendamt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42AD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D187B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Klassenlehrerin/</w:t>
            </w:r>
          </w:p>
          <w:p w14:paraId="3381095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Klassenlehrer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11717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Besseres Schulklima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FB32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F12265C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1CB8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Förderverein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919E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3D7C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91EB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B57C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67B338E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6677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Ehemalige Schüler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B59F5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6C1C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Sekretariat, ehem. KL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5BF59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Mitglieder </w:t>
            </w:r>
          </w:p>
          <w:p w14:paraId="220A861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im Schulverein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5C74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115069D6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5A7F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Bildungscamp des Saarlandes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9F00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AC81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Lehrerinnen/Lehrer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BCC8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Wissen auf neuestem Stand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19E79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Kennzahl</w:t>
            </w:r>
          </w:p>
          <w:p w14:paraId="19A95C8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Fortbildung</w:t>
            </w:r>
          </w:p>
        </w:tc>
      </w:tr>
      <w:tr w:rsidR="003C3D97" w:rsidRPr="002D2BE1" w14:paraId="3400486A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8FDB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Ehemalige Kolleg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innen/Kollegen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9966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B566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ÖPR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F037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5AA3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4687D1BB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6E01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Internetdienstleister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F235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CF7F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25DC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Kommunikation nach und von außen gestört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4965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31138422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5DC2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Reinigungspersonal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ADF1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D4DE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Schulleiterin/Schulleiter, Team Hausmeister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3250A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Sauberes Erscheinungsbild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09CFE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68F35848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0DE3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Feuerwehr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B052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29DE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1CD10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Brandschutzübungen, Training für den Ernstfall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4C697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2627FCE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EC2A8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BG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prevent</w:t>
            </w:r>
            <w:proofErr w:type="spellEnd"/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 GmbH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E949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BAA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Schulleiterin/Schulleiter, Sicherheitsbeauftragte, ÖPR, Team Hausmeister, Träger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4283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Für Notfälle gerüstet sein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75D4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6C17151D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DC3D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Busunternehmen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F36A5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0377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D0D93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Fahrpläne, </w:t>
            </w:r>
          </w:p>
          <w:p w14:paraId="4B1E9A8A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Schulbeginn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 bzw. 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-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e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nde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B8DA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77B8A9E9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1EFB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Auditor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56AB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C9DCB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, QMB,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Klassenlehrerin/</w:t>
            </w:r>
          </w:p>
          <w:p w14:paraId="473E3303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Klassenlehrer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7D1C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Schule auf qualitativ hohem Niveau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6C6E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Qual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tätsniveau hoch halten</w:t>
            </w:r>
          </w:p>
        </w:tc>
      </w:tr>
      <w:tr w:rsidR="003C3D97" w:rsidRPr="002D2BE1" w14:paraId="63D8803C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395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Pausenverkauf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4B06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F3BEE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Schüler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innen/Schüler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, </w:t>
            </w:r>
          </w:p>
          <w:p w14:paraId="450AD6E5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Kolleg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innen/Kollegen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2FA27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Gesunde, sättigende  Nahrungsmittel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37BFD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Fiartrade</w:t>
            </w:r>
            <w:proofErr w:type="spellEnd"/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-Schule</w:t>
            </w:r>
          </w:p>
        </w:tc>
      </w:tr>
      <w:tr w:rsidR="003C3D97" w:rsidRPr="002D2BE1" w14:paraId="200E82C9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C6A2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Sozialpädagogischer Fachdienst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0D9F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5DDD9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Schwerpunkt: </w:t>
            </w:r>
          </w:p>
          <w:p w14:paraId="1B4CABD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AL 1 und AL 4 (FOS)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3BE9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Problematische Schüler betreuen, </w:t>
            </w:r>
          </w:p>
          <w:p w14:paraId="718958CC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Störungen minimieren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06D5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214B41C2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C21FF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Ausbildungsbetriebe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130B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B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D636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Schwerpunkt: 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AL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 2 u. AL 3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,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Schulleiterin/Schulleiter</w:t>
            </w: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,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Klassenlehrerin/</w:t>
            </w:r>
          </w:p>
          <w:p w14:paraId="39D79C46" w14:textId="77777777" w:rsidR="003C3D97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 xml:space="preserve">Klassenlehrer/ </w:t>
            </w:r>
          </w:p>
          <w:p w14:paraId="1F930E4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Prüfungsausschüsse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7CCBA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Zu wenig Ausbildungsplätze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5DCFA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Runder Tisch</w:t>
            </w:r>
          </w:p>
        </w:tc>
      </w:tr>
      <w:tr w:rsidR="003C3D97" w:rsidRPr="002D2BE1" w14:paraId="6EC54F40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66845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Fremdnutzer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innen/Fremdnutzer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B132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9C0B1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Abendlehrgänge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208C4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6FF1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</w:p>
        </w:tc>
      </w:tr>
      <w:tr w:rsidR="003C3D97" w:rsidRPr="002D2BE1" w14:paraId="7A4B4A24" w14:textId="77777777" w:rsidTr="00466836"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E3D0B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Praktikumsbetriebe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88CF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C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49B86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AL, SL, KL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F3B92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Zu wenig Praktikumsstellen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2C59" w14:textId="77777777" w:rsidR="003C3D97" w:rsidRPr="002D2BE1" w:rsidRDefault="003C3D97" w:rsidP="00466836">
            <w:pPr>
              <w:suppressAutoHyphens w:val="0"/>
              <w:overflowPunct w:val="0"/>
              <w:autoSpaceDE w:val="0"/>
              <w:autoSpaceDN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</w:pPr>
            <w:r w:rsidRPr="002D2BE1">
              <w:rPr>
                <w:rFonts w:ascii="Arial" w:eastAsia="Times New Roman" w:hAnsi="Arial" w:cs="Arial"/>
                <w:kern w:val="0"/>
                <w:sz w:val="16"/>
                <w:szCs w:val="16"/>
                <w:lang w:eastAsia="zh-CN"/>
              </w:rPr>
              <w:t>Praktikumsvertragsvorlagen</w:t>
            </w:r>
          </w:p>
        </w:tc>
      </w:tr>
    </w:tbl>
    <w:p w14:paraId="356831ED" w14:textId="77777777" w:rsidR="003C3D97" w:rsidRPr="00BB26EB" w:rsidRDefault="003C3D97" w:rsidP="003C3D97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zh-CN"/>
        </w:rPr>
      </w:pPr>
    </w:p>
    <w:p w14:paraId="79502BD5" w14:textId="77777777" w:rsidR="003C3D97" w:rsidRPr="002D2BE1" w:rsidRDefault="003C3D97" w:rsidP="003C3D97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zh-CN"/>
        </w:rPr>
      </w:pPr>
      <w:r w:rsidRPr="002D2BE1">
        <w:rPr>
          <w:rFonts w:ascii="Arial" w:eastAsia="Times New Roman" w:hAnsi="Arial" w:cs="Arial"/>
          <w:kern w:val="0"/>
          <w:sz w:val="18"/>
          <w:szCs w:val="18"/>
          <w:lang w:eastAsia="zh-CN"/>
        </w:rPr>
        <w:t>A: häufige Zusammenarbeit</w:t>
      </w:r>
    </w:p>
    <w:p w14:paraId="13AE894F" w14:textId="77777777" w:rsidR="003C3D97" w:rsidRPr="002D2BE1" w:rsidRDefault="003C3D97" w:rsidP="003C3D97">
      <w:pPr>
        <w:suppressAutoHyphens w:val="0"/>
        <w:overflowPunct w:val="0"/>
        <w:autoSpaceDE w:val="0"/>
        <w:autoSpaceDN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zh-CN"/>
        </w:rPr>
      </w:pPr>
      <w:r w:rsidRPr="002D2BE1">
        <w:rPr>
          <w:rFonts w:ascii="Arial" w:eastAsia="Times New Roman" w:hAnsi="Arial" w:cs="Arial"/>
          <w:kern w:val="0"/>
          <w:sz w:val="18"/>
          <w:szCs w:val="18"/>
          <w:lang w:eastAsia="zh-CN"/>
        </w:rPr>
        <w:t>B: Zusammenarbeit bei Bedarf</w:t>
      </w:r>
    </w:p>
    <w:p w14:paraId="29D66A27" w14:textId="77777777" w:rsidR="003C3D97" w:rsidRPr="00BB26EB" w:rsidRDefault="003C3D97" w:rsidP="003C3D97">
      <w:pPr>
        <w:suppressAutoHyphens w:val="0"/>
        <w:overflowPunct w:val="0"/>
        <w:autoSpaceDE w:val="0"/>
        <w:autoSpaceDN/>
        <w:spacing w:after="0" w:line="240" w:lineRule="auto"/>
        <w:rPr>
          <w:rFonts w:ascii="Arial" w:hAnsi="Arial" w:cs="Arial"/>
          <w:sz w:val="18"/>
          <w:szCs w:val="18"/>
        </w:rPr>
      </w:pPr>
      <w:r w:rsidRPr="002D2BE1">
        <w:rPr>
          <w:rFonts w:ascii="Arial" w:eastAsia="Times New Roman" w:hAnsi="Arial" w:cs="Arial"/>
          <w:kern w:val="0"/>
          <w:sz w:val="18"/>
          <w:szCs w:val="18"/>
          <w:lang w:eastAsia="zh-CN"/>
        </w:rPr>
        <w:t>C: eher seltene Zusammenarbeit</w:t>
      </w:r>
    </w:p>
    <w:p w14:paraId="2C525D53" w14:textId="77777777" w:rsidR="00523D34" w:rsidRPr="003C3D97" w:rsidRDefault="00523D34" w:rsidP="003C3D97"/>
    <w:sectPr w:rsidR="00523D34" w:rsidRPr="003C3D97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E2CBC" w14:textId="77777777" w:rsidR="00AE149D" w:rsidRDefault="00AE14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3EF4D349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AE149D" w:rsidRPr="00AE149D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160915\Führungsprozesse\Schulpolitik\IS</w:t>
          </w:r>
          <w:r w:rsidR="00AE149D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Interessierte Parteien.docx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650CC1B8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E149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E149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9697608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AE149D">
            <w:rPr>
              <w:rFonts w:ascii="Arial" w:hAnsi="Arial" w:cs="Arial"/>
              <w:noProof/>
              <w:kern w:val="0"/>
              <w:sz w:val="12"/>
              <w:szCs w:val="16"/>
            </w:rPr>
            <w:t>19.08.2025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AE149D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E1A785B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AE149D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AE149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A3C52" w14:textId="77777777" w:rsidR="00AE149D" w:rsidRDefault="00AE14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AE149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C3D97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AE149D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4F4B5-8824-43BE-B07D-F94B68F79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Hofer, Bernd</cp:lastModifiedBy>
  <cp:revision>3</cp:revision>
  <cp:lastPrinted>2024-07-11T11:25:00Z</cp:lastPrinted>
  <dcterms:created xsi:type="dcterms:W3CDTF">2025-08-19T10:39:00Z</dcterms:created>
  <dcterms:modified xsi:type="dcterms:W3CDTF">2025-08-19T10:56:00Z</dcterms:modified>
</cp:coreProperties>
</file>