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48D8E" w14:textId="56EBCD66" w:rsidR="00056B1F" w:rsidRPr="00056B1F" w:rsidRDefault="00056B1F" w:rsidP="00056B1F">
      <w:pPr>
        <w:spacing w:after="0" w:line="240" w:lineRule="auto"/>
        <w:rPr>
          <w:rFonts w:ascii="Arial" w:hAnsi="Arial" w:cs="Arial"/>
          <w:b/>
          <w:sz w:val="24"/>
          <w:szCs w:val="24"/>
        </w:rPr>
      </w:pPr>
      <w:r w:rsidRPr="00056B1F">
        <w:rPr>
          <w:rFonts w:ascii="Arial" w:hAnsi="Arial" w:cs="Arial"/>
          <w:b/>
          <w:sz w:val="24"/>
          <w:szCs w:val="24"/>
        </w:rPr>
        <w:t>HA</w:t>
      </w:r>
      <w:r>
        <w:rPr>
          <w:rFonts w:ascii="Arial" w:hAnsi="Arial" w:cs="Arial"/>
          <w:b/>
          <w:sz w:val="24"/>
          <w:szCs w:val="24"/>
        </w:rPr>
        <w:t xml:space="preserve"> </w:t>
      </w:r>
      <w:r w:rsidRPr="00056B1F">
        <w:rPr>
          <w:rFonts w:ascii="Arial" w:hAnsi="Arial" w:cs="Arial"/>
          <w:b/>
          <w:sz w:val="24"/>
          <w:szCs w:val="24"/>
        </w:rPr>
        <w:t xml:space="preserve">Krisenfall </w:t>
      </w:r>
    </w:p>
    <w:p w14:paraId="43F74F30" w14:textId="77777777" w:rsidR="00056B1F" w:rsidRPr="00056B1F" w:rsidRDefault="00056B1F" w:rsidP="00056B1F">
      <w:pPr>
        <w:spacing w:after="0" w:line="240" w:lineRule="auto"/>
        <w:rPr>
          <w:rFonts w:ascii="Arial" w:hAnsi="Arial" w:cs="Arial"/>
          <w:b/>
          <w:sz w:val="20"/>
          <w:szCs w:val="20"/>
        </w:rPr>
      </w:pPr>
    </w:p>
    <w:p w14:paraId="4BDDF9DB" w14:textId="03501E78" w:rsidR="00056B1F" w:rsidRPr="00056B1F" w:rsidRDefault="00056B1F" w:rsidP="00056B1F">
      <w:pPr>
        <w:spacing w:after="120" w:line="240" w:lineRule="auto"/>
        <w:rPr>
          <w:rFonts w:ascii="Arial" w:hAnsi="Arial" w:cs="Arial"/>
          <w:b/>
          <w:sz w:val="20"/>
          <w:szCs w:val="20"/>
          <w:highlight w:val="yellow"/>
        </w:rPr>
      </w:pPr>
      <w:r w:rsidRPr="00056B1F">
        <w:rPr>
          <w:rFonts w:ascii="Arial" w:hAnsi="Arial" w:cs="Arial"/>
          <w:b/>
          <w:sz w:val="20"/>
          <w:szCs w:val="20"/>
          <w:highlight w:val="yellow"/>
        </w:rPr>
        <w:t>Vorbemerkung</w:t>
      </w:r>
    </w:p>
    <w:p w14:paraId="28A5502A" w14:textId="01FFECCE" w:rsidR="00056B1F" w:rsidRPr="00056B1F" w:rsidRDefault="00056B1F" w:rsidP="00056B1F">
      <w:pPr>
        <w:spacing w:after="0" w:line="240" w:lineRule="auto"/>
        <w:rPr>
          <w:rFonts w:ascii="Arial" w:hAnsi="Arial" w:cs="Arial"/>
          <w:bCs/>
          <w:sz w:val="20"/>
          <w:szCs w:val="20"/>
          <w:highlight w:val="yellow"/>
        </w:rPr>
      </w:pPr>
      <w:r w:rsidRPr="00056B1F">
        <w:rPr>
          <w:rFonts w:ascii="Arial" w:hAnsi="Arial" w:cs="Arial"/>
          <w:bCs/>
          <w:sz w:val="20"/>
          <w:szCs w:val="20"/>
          <w:highlight w:val="yellow"/>
        </w:rPr>
        <w:t>Seit 05.05.2025 gilt am BBZ Homburg das Schutzkonzept gegen sexualisierte, körperliche und seelische Gewalt</w:t>
      </w:r>
      <w:r>
        <w:rPr>
          <w:rFonts w:ascii="Arial" w:hAnsi="Arial" w:cs="Arial"/>
          <w:bCs/>
          <w:sz w:val="20"/>
          <w:szCs w:val="20"/>
          <w:highlight w:val="yellow"/>
        </w:rPr>
        <w:t xml:space="preserve"> </w:t>
      </w:r>
      <w:r w:rsidRPr="00056B1F">
        <w:rPr>
          <w:rFonts w:ascii="Arial" w:hAnsi="Arial" w:cs="Arial"/>
          <w:bCs/>
          <w:sz w:val="20"/>
          <w:szCs w:val="20"/>
          <w:highlight w:val="yellow"/>
        </w:rPr>
        <w:t>sowie Vernachlässigung</w:t>
      </w:r>
    </w:p>
    <w:p w14:paraId="69011F11" w14:textId="77777777" w:rsidR="00056B1F" w:rsidRPr="00056B1F" w:rsidRDefault="00056B1F" w:rsidP="00056B1F">
      <w:pPr>
        <w:spacing w:after="0" w:line="240" w:lineRule="auto"/>
        <w:rPr>
          <w:rFonts w:ascii="Arial" w:hAnsi="Arial" w:cs="Arial"/>
          <w:bCs/>
          <w:sz w:val="20"/>
          <w:szCs w:val="20"/>
          <w:highlight w:val="yellow"/>
        </w:rPr>
      </w:pPr>
      <w:r w:rsidRPr="00056B1F">
        <w:rPr>
          <w:rFonts w:ascii="Arial" w:hAnsi="Arial" w:cs="Arial"/>
          <w:bCs/>
          <w:sz w:val="20"/>
          <w:szCs w:val="20"/>
          <w:highlight w:val="yellow"/>
        </w:rPr>
        <w:t>(Stand: 05.05.2025 – Beschluss durch die Schulkonferenz am 05.05.2025)</w:t>
      </w:r>
    </w:p>
    <w:p w14:paraId="21C416A6" w14:textId="430DB8CE" w:rsidR="00056B1F" w:rsidRPr="00056B1F" w:rsidRDefault="00056B1F" w:rsidP="00056B1F">
      <w:pPr>
        <w:spacing w:after="120" w:line="240" w:lineRule="auto"/>
        <w:rPr>
          <w:rFonts w:ascii="Arial" w:hAnsi="Arial" w:cs="Arial"/>
          <w:bCs/>
          <w:sz w:val="20"/>
          <w:szCs w:val="20"/>
          <w:highlight w:val="yellow"/>
        </w:rPr>
      </w:pPr>
      <w:r w:rsidRPr="00056B1F">
        <w:rPr>
          <w:rFonts w:ascii="Arial" w:hAnsi="Arial" w:cs="Arial"/>
          <w:bCs/>
          <w:sz w:val="20"/>
          <w:szCs w:val="20"/>
          <w:highlight w:val="yellow"/>
        </w:rPr>
        <w:t>(Stand: 29.06.2025 – Redaktionelle Überarbeitung ohne inhaltliche Änderungen)</w:t>
      </w:r>
    </w:p>
    <w:p w14:paraId="4199407F" w14:textId="705AC3A9" w:rsidR="00056B1F" w:rsidRPr="00056B1F" w:rsidRDefault="00056B1F" w:rsidP="00056B1F">
      <w:pPr>
        <w:spacing w:after="120" w:line="240" w:lineRule="auto"/>
        <w:rPr>
          <w:rFonts w:ascii="Arial" w:hAnsi="Arial" w:cs="Arial"/>
          <w:bCs/>
          <w:sz w:val="20"/>
          <w:szCs w:val="20"/>
          <w:highlight w:val="yellow"/>
        </w:rPr>
      </w:pPr>
      <w:r w:rsidRPr="00056B1F">
        <w:rPr>
          <w:rFonts w:ascii="Arial" w:hAnsi="Arial" w:cs="Arial"/>
          <w:bCs/>
          <w:sz w:val="20"/>
          <w:szCs w:val="20"/>
          <w:highlight w:val="yellow"/>
        </w:rPr>
        <w:t>Die nachfolgenden Punkte sind im Schutzkonzept gegen sexualisierte, körperliche und seelische Gewalt sowie Vernachlässigung auch enthalten.</w:t>
      </w:r>
    </w:p>
    <w:p w14:paraId="2F4C0CB3" w14:textId="77777777" w:rsidR="00056B1F" w:rsidRPr="00056B1F" w:rsidRDefault="00056B1F" w:rsidP="00056B1F">
      <w:pPr>
        <w:spacing w:after="0" w:line="240" w:lineRule="auto"/>
        <w:rPr>
          <w:rFonts w:ascii="Arial" w:hAnsi="Arial" w:cs="Arial"/>
          <w:bCs/>
          <w:sz w:val="20"/>
          <w:szCs w:val="20"/>
        </w:rPr>
      </w:pPr>
      <w:r w:rsidRPr="00056B1F">
        <w:rPr>
          <w:rFonts w:ascii="Arial" w:hAnsi="Arial" w:cs="Arial"/>
          <w:bCs/>
          <w:sz w:val="20"/>
          <w:szCs w:val="20"/>
          <w:highlight w:val="yellow"/>
        </w:rPr>
        <w:t>Außerdem finden sich im Schutzkonzept noch weitere Informationen zu Vorgehensweisen.</w:t>
      </w:r>
    </w:p>
    <w:p w14:paraId="138FEA39" w14:textId="77777777" w:rsidR="00056B1F" w:rsidRPr="00056B1F" w:rsidRDefault="00056B1F" w:rsidP="00056B1F">
      <w:pPr>
        <w:spacing w:after="0" w:line="240" w:lineRule="auto"/>
        <w:rPr>
          <w:rFonts w:ascii="Arial" w:hAnsi="Arial" w:cs="Arial"/>
          <w:bCs/>
          <w:sz w:val="20"/>
          <w:szCs w:val="20"/>
        </w:rPr>
      </w:pPr>
    </w:p>
    <w:p w14:paraId="13195338" w14:textId="77777777" w:rsidR="00056B1F" w:rsidRPr="00056B1F" w:rsidRDefault="00056B1F" w:rsidP="00056B1F">
      <w:pPr>
        <w:widowControl w:val="0"/>
        <w:numPr>
          <w:ilvl w:val="0"/>
          <w:numId w:val="18"/>
        </w:numPr>
        <w:suppressAutoHyphens w:val="0"/>
        <w:overflowPunct w:val="0"/>
        <w:autoSpaceDE w:val="0"/>
        <w:adjustRightInd w:val="0"/>
        <w:spacing w:after="0" w:line="240" w:lineRule="auto"/>
        <w:rPr>
          <w:rFonts w:ascii="Arial" w:eastAsia="Times New Roman" w:hAnsi="Arial" w:cs="Arial"/>
          <w:b/>
          <w:kern w:val="0"/>
          <w:sz w:val="20"/>
          <w:szCs w:val="20"/>
          <w:lang w:eastAsia="de-DE"/>
        </w:rPr>
      </w:pPr>
      <w:r w:rsidRPr="00056B1F">
        <w:rPr>
          <w:rFonts w:ascii="Arial" w:eastAsia="Times New Roman" w:hAnsi="Arial" w:cs="Arial"/>
          <w:b/>
          <w:bCs/>
          <w:kern w:val="0"/>
          <w:sz w:val="20"/>
          <w:szCs w:val="20"/>
          <w:lang w:eastAsia="de-DE"/>
        </w:rPr>
        <w:t>Belästigung/Diskriminierung/Mobbing</w:t>
      </w:r>
    </w:p>
    <w:p w14:paraId="30F8B501" w14:textId="7748A661" w:rsidR="00056B1F" w:rsidRPr="00056B1F" w:rsidRDefault="00056B1F" w:rsidP="00056B1F">
      <w:pPr>
        <w:widowControl w:val="0"/>
        <w:suppressAutoHyphens w:val="0"/>
        <w:overflowPunct w:val="0"/>
        <w:autoSpaceDE w:val="0"/>
        <w:adjustRightInd w:val="0"/>
        <w:spacing w:after="120" w:line="240" w:lineRule="auto"/>
        <w:ind w:left="357"/>
        <w:rPr>
          <w:rFonts w:ascii="Arial" w:eastAsia="Times New Roman" w:hAnsi="Arial" w:cs="Arial"/>
          <w:b/>
          <w:kern w:val="0"/>
          <w:sz w:val="20"/>
          <w:szCs w:val="20"/>
          <w:lang w:eastAsia="de-DE"/>
        </w:rPr>
      </w:pPr>
      <w:r w:rsidRPr="00056B1F">
        <w:rPr>
          <w:rFonts w:ascii="Arial" w:eastAsia="Times New Roman" w:hAnsi="Arial" w:cs="Arial"/>
          <w:b/>
          <w:bCs/>
          <w:kern w:val="0"/>
          <w:sz w:val="20"/>
          <w:szCs w:val="20"/>
          <w:lang w:eastAsia="de-DE"/>
        </w:rPr>
        <w:t xml:space="preserve">(z. B. </w:t>
      </w:r>
      <w:r w:rsidRPr="00056B1F">
        <w:rPr>
          <w:rFonts w:ascii="Arial" w:eastAsia="Times New Roman" w:hAnsi="Arial" w:cs="Arial"/>
          <w:b/>
          <w:kern w:val="0"/>
          <w:sz w:val="20"/>
          <w:szCs w:val="20"/>
          <w:lang w:eastAsia="de-DE"/>
        </w:rPr>
        <w:t>Verbale Drohungen, Erpressung, Schikanieren, Bandenbildung und Einschüchterung)</w:t>
      </w:r>
    </w:p>
    <w:p w14:paraId="79BA4DCA" w14:textId="115A18B9" w:rsidR="00056B1F" w:rsidRPr="00056B1F" w:rsidRDefault="00056B1F" w:rsidP="00056B1F">
      <w:pPr>
        <w:widowControl w:val="0"/>
        <w:suppressAutoHyphens w:val="0"/>
        <w:overflowPunct w:val="0"/>
        <w:autoSpaceDE w:val="0"/>
        <w:adjustRightInd w:val="0"/>
        <w:spacing w:after="0" w:line="240" w:lineRule="auto"/>
        <w:ind w:firstLine="360"/>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Dauerhafter Status:</w:t>
      </w:r>
      <w:r w:rsidRPr="00056B1F">
        <w:rPr>
          <w:rFonts w:ascii="Arial" w:eastAsia="Times New Roman" w:hAnsi="Arial" w:cs="Arial"/>
          <w:bCs/>
          <w:kern w:val="0"/>
          <w:sz w:val="20"/>
          <w:szCs w:val="20"/>
          <w:lang w:eastAsia="de-DE"/>
        </w:rPr>
        <w:tab/>
        <w:t xml:space="preserve">Nutzung der Ansprache bzw. Aktivierung der schulinternen Netzwerke </w:t>
      </w:r>
    </w:p>
    <w:p w14:paraId="7B4746C0" w14:textId="77777777" w:rsidR="00056B1F" w:rsidRPr="00056B1F" w:rsidRDefault="00056B1F" w:rsidP="00056B1F">
      <w:pPr>
        <w:widowControl w:val="0"/>
        <w:numPr>
          <w:ilvl w:val="0"/>
          <w:numId w:val="31"/>
        </w:numPr>
        <w:tabs>
          <w:tab w:val="left" w:pos="2835"/>
        </w:tabs>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Lehrkräfte des Mobbinginterventionsteams</w:t>
      </w:r>
    </w:p>
    <w:p w14:paraId="78722410" w14:textId="77777777" w:rsidR="00056B1F" w:rsidRPr="00056B1F" w:rsidRDefault="00056B1F" w:rsidP="00056B1F">
      <w:pPr>
        <w:widowControl w:val="0"/>
        <w:numPr>
          <w:ilvl w:val="0"/>
          <w:numId w:val="31"/>
        </w:numPr>
        <w:tabs>
          <w:tab w:val="left" w:pos="2835"/>
        </w:tabs>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Mitarbeiterinnen/Mitarbeiter des sozialpädagogischen Fachdienstes</w:t>
      </w:r>
    </w:p>
    <w:p w14:paraId="4DDE84CE"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Schulseelsorgerin/Schulseelsorgerin</w:t>
      </w:r>
    </w:p>
    <w:p w14:paraId="6C99AA93"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Verbindungslehrerin/Verbindungslehrer</w:t>
      </w:r>
    </w:p>
    <w:p w14:paraId="5E31BE24"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Mitglieder des Krisenteams</w:t>
      </w:r>
    </w:p>
    <w:p w14:paraId="355844EB"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Ggfs. ÖPR</w:t>
      </w:r>
    </w:p>
    <w:p w14:paraId="1658BD0C"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Mitglieder der Abteilungsleitungen</w:t>
      </w:r>
    </w:p>
    <w:p w14:paraId="65592862"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Schulleiterin/Schulleiter</w:t>
      </w:r>
    </w:p>
    <w:p w14:paraId="286F2C31"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Stellv. Schulleiterin/Stellv. Schulleiter</w:t>
      </w:r>
    </w:p>
    <w:p w14:paraId="4BFF1F8E" w14:textId="77777777" w:rsidR="00056B1F" w:rsidRPr="00056B1F" w:rsidRDefault="00056B1F" w:rsidP="00056B1F">
      <w:pPr>
        <w:widowControl w:val="0"/>
        <w:suppressAutoHyphens w:val="0"/>
        <w:overflowPunct w:val="0"/>
        <w:autoSpaceDE w:val="0"/>
        <w:adjustRightInd w:val="0"/>
        <w:spacing w:after="0" w:line="240" w:lineRule="auto"/>
        <w:ind w:firstLine="360"/>
        <w:rPr>
          <w:rFonts w:ascii="Arial" w:eastAsia="Times New Roman" w:hAnsi="Arial" w:cs="Arial"/>
          <w:b/>
          <w:bCs/>
          <w:kern w:val="0"/>
          <w:sz w:val="20"/>
          <w:szCs w:val="20"/>
          <w:lang w:eastAsia="de-DE"/>
        </w:rPr>
      </w:pPr>
    </w:p>
    <w:p w14:paraId="156A5691" w14:textId="77777777" w:rsidR="00056B1F" w:rsidRPr="00056B1F" w:rsidRDefault="00056B1F" w:rsidP="00056B1F">
      <w:pPr>
        <w:widowControl w:val="0"/>
        <w:suppressAutoHyphens w:val="0"/>
        <w:overflowPunct w:val="0"/>
        <w:autoSpaceDE w:val="0"/>
        <w:adjustRightInd w:val="0"/>
        <w:spacing w:after="0" w:line="240" w:lineRule="auto"/>
        <w:ind w:firstLine="357"/>
        <w:rPr>
          <w:rFonts w:ascii="Arial" w:eastAsia="Times New Roman" w:hAnsi="Arial" w:cs="Arial"/>
          <w:kern w:val="0"/>
          <w:sz w:val="20"/>
          <w:szCs w:val="20"/>
          <w:lang w:eastAsia="de-DE"/>
        </w:rPr>
      </w:pPr>
      <w:r w:rsidRPr="00056B1F">
        <w:rPr>
          <w:rFonts w:ascii="Arial" w:eastAsia="Times New Roman" w:hAnsi="Arial" w:cs="Arial"/>
          <w:b/>
          <w:bCs/>
          <w:kern w:val="0"/>
          <w:sz w:val="20"/>
          <w:szCs w:val="20"/>
          <w:lang w:eastAsia="de-DE"/>
        </w:rPr>
        <w:t>Maßnahmen der Lehrkraft / des Kollegiums</w:t>
      </w:r>
    </w:p>
    <w:p w14:paraId="2B87B332" w14:textId="77777777" w:rsidR="00056B1F" w:rsidRPr="00056B1F" w:rsidRDefault="00056B1F" w:rsidP="00056B1F">
      <w:pPr>
        <w:widowControl w:val="0"/>
        <w:numPr>
          <w:ilvl w:val="0"/>
          <w:numId w:val="19"/>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Bewertung der Intensität des Vorfalls und Einschätzung der benötigten Hilfe </w:t>
      </w:r>
    </w:p>
    <w:p w14:paraId="0FF259B0" w14:textId="77777777" w:rsidR="00056B1F" w:rsidRPr="00056B1F" w:rsidRDefault="00056B1F" w:rsidP="00056B1F">
      <w:pPr>
        <w:widowControl w:val="0"/>
        <w:numPr>
          <w:ilvl w:val="0"/>
          <w:numId w:val="19"/>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Feststellung der beteiligten Personen und Deeskalation der Situation durch Ansprechen </w:t>
      </w:r>
    </w:p>
    <w:p w14:paraId="5F676437" w14:textId="77777777" w:rsidR="00056B1F" w:rsidRPr="00056B1F" w:rsidRDefault="00056B1F" w:rsidP="00056B1F">
      <w:pPr>
        <w:widowControl w:val="0"/>
        <w:numPr>
          <w:ilvl w:val="0"/>
          <w:numId w:val="19"/>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klare Aussage, dass dies nicht hingenommen wird</w:t>
      </w:r>
    </w:p>
    <w:p w14:paraId="6FCAA038" w14:textId="442F5D18" w:rsidR="00056B1F" w:rsidRPr="00056B1F" w:rsidRDefault="00056B1F" w:rsidP="00056B1F">
      <w:pPr>
        <w:widowControl w:val="0"/>
        <w:numPr>
          <w:ilvl w:val="0"/>
          <w:numId w:val="19"/>
        </w:numPr>
        <w:tabs>
          <w:tab w:val="left" w:pos="220"/>
          <w:tab w:val="left" w:pos="284"/>
        </w:tabs>
        <w:suppressAutoHyphens w:val="0"/>
        <w:overflowPunct w:val="0"/>
        <w:autoSpaceDE w:val="0"/>
        <w:adjustRightInd w:val="0"/>
        <w:spacing w:after="120" w:line="240" w:lineRule="auto"/>
        <w:ind w:left="714" w:hanging="357"/>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Hinweis, dass Beleidigungen strafbar sind </w:t>
      </w:r>
    </w:p>
    <w:p w14:paraId="4B718A51" w14:textId="77777777" w:rsidR="00056B1F" w:rsidRPr="00056B1F" w:rsidRDefault="00056B1F" w:rsidP="00056B1F">
      <w:pPr>
        <w:widowControl w:val="0"/>
        <w:numPr>
          <w:ilvl w:val="0"/>
          <w:numId w:val="30"/>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 185 StGB </w:t>
      </w:r>
    </w:p>
    <w:p w14:paraId="2C72D461" w14:textId="10002449" w:rsidR="00056B1F" w:rsidRPr="00056B1F" w:rsidRDefault="00056B1F" w:rsidP="00056B1F">
      <w:pPr>
        <w:widowControl w:val="0"/>
        <w:tabs>
          <w:tab w:val="left" w:pos="220"/>
          <w:tab w:val="left" w:pos="284"/>
        </w:tabs>
        <w:suppressAutoHyphens w:val="0"/>
        <w:autoSpaceDE w:val="0"/>
        <w:adjustRightInd w:val="0"/>
        <w:spacing w:after="120" w:line="240" w:lineRule="auto"/>
        <w:ind w:left="1077"/>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Die Beleidigung wird mit Freiheitsstrafe bis zu einem Jahr oder mit Geldstrafe und, wenn die Beleidigung öffentlich, in einer Versammlung, durch Verbreiten eines Inhalts (§11 Absatz 3 StGB) oder mittels einer Tätlichkeit begangen wird, mit Freiheitsstrafe bis zu zwei Jahren oder mit Geldstrafe bestraft.</w:t>
      </w:r>
    </w:p>
    <w:p w14:paraId="4C4A51F2" w14:textId="77777777" w:rsidR="00056B1F" w:rsidRPr="00056B1F" w:rsidRDefault="00056B1F" w:rsidP="00056B1F">
      <w:pPr>
        <w:widowControl w:val="0"/>
        <w:numPr>
          <w:ilvl w:val="0"/>
          <w:numId w:val="30"/>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11 Abs. 3 StGB</w:t>
      </w:r>
    </w:p>
    <w:p w14:paraId="7CB49A68" w14:textId="101E7B0B" w:rsidR="00056B1F" w:rsidRPr="00056B1F" w:rsidRDefault="00056B1F" w:rsidP="00056B1F">
      <w:pPr>
        <w:widowControl w:val="0"/>
        <w:tabs>
          <w:tab w:val="left" w:pos="220"/>
          <w:tab w:val="left" w:pos="284"/>
        </w:tabs>
        <w:suppressAutoHyphens w:val="0"/>
        <w:autoSpaceDE w:val="0"/>
        <w:adjustRightInd w:val="0"/>
        <w:spacing w:after="120" w:line="240" w:lineRule="auto"/>
        <w:ind w:left="1077"/>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(Inhalte im Sinne der Vorschriften, die auf diesen Absatz verweisen, sind solche, die in Schriften, auf Ton- oder Bildträgern, in Datenspeichern, Abbildungen oder anderen Verkörperungen enthalten sind oder auch unabhängig von einer Speicherung mittels Informations- oder Kommunikationstechnik übertragen werden.</w:t>
      </w:r>
    </w:p>
    <w:p w14:paraId="379485D0" w14:textId="77777777" w:rsidR="00056B1F" w:rsidRPr="00056B1F" w:rsidRDefault="00056B1F" w:rsidP="00056B1F">
      <w:pPr>
        <w:widowControl w:val="0"/>
        <w:numPr>
          <w:ilvl w:val="0"/>
          <w:numId w:val="19"/>
        </w:numPr>
        <w:tabs>
          <w:tab w:val="left" w:pos="220"/>
          <w:tab w:val="left" w:pos="284"/>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Dokumentieren des Vorkommnisses im Klassenbuch sobald wie möglich </w:t>
      </w:r>
    </w:p>
    <w:p w14:paraId="57DE441E" w14:textId="77777777" w:rsidR="00056B1F" w:rsidRPr="00056B1F" w:rsidRDefault="00056B1F" w:rsidP="00056B1F">
      <w:pPr>
        <w:keepNext/>
        <w:suppressAutoHyphens w:val="0"/>
        <w:autoSpaceDN/>
        <w:spacing w:after="0" w:line="240" w:lineRule="auto"/>
        <w:textAlignment w:val="auto"/>
        <w:outlineLvl w:val="1"/>
        <w:rPr>
          <w:rFonts w:ascii="Arial" w:eastAsia="Times New Roman" w:hAnsi="Arial" w:cs="Arial"/>
          <w:kern w:val="0"/>
          <w:sz w:val="20"/>
          <w:szCs w:val="20"/>
          <w:lang w:eastAsia="de-DE"/>
        </w:rPr>
      </w:pPr>
    </w:p>
    <w:p w14:paraId="57EC816C" w14:textId="19BECBFF" w:rsidR="00056B1F" w:rsidRPr="00056B1F" w:rsidRDefault="00056B1F" w:rsidP="00056B1F">
      <w:pPr>
        <w:widowControl w:val="0"/>
        <w:numPr>
          <w:ilvl w:val="0"/>
          <w:numId w:val="18"/>
        </w:numPr>
        <w:suppressAutoHyphens w:val="0"/>
        <w:overflowPunct w:val="0"/>
        <w:autoSpaceDE w:val="0"/>
        <w:adjustRightInd w:val="0"/>
        <w:spacing w:after="120" w:line="240" w:lineRule="auto"/>
        <w:ind w:left="357" w:hanging="357"/>
        <w:rPr>
          <w:rFonts w:ascii="Arial" w:eastAsia="Times New Roman" w:hAnsi="Arial" w:cs="Arial"/>
          <w:b/>
          <w:kern w:val="0"/>
          <w:sz w:val="20"/>
          <w:szCs w:val="20"/>
          <w:lang w:eastAsia="de-DE"/>
        </w:rPr>
      </w:pPr>
      <w:r w:rsidRPr="00056B1F">
        <w:rPr>
          <w:rFonts w:ascii="Arial" w:eastAsia="Times New Roman" w:hAnsi="Arial" w:cs="Arial"/>
          <w:b/>
          <w:kern w:val="0"/>
          <w:sz w:val="20"/>
          <w:szCs w:val="20"/>
          <w:lang w:eastAsia="de-DE"/>
        </w:rPr>
        <w:t>Medizinischer Notfall</w:t>
      </w:r>
    </w:p>
    <w:p w14:paraId="272DF224" w14:textId="77777777" w:rsidR="00056B1F" w:rsidRPr="00056B1F" w:rsidRDefault="00056B1F" w:rsidP="00056B1F">
      <w:pPr>
        <w:suppressAutoHyphens w:val="0"/>
        <w:overflowPunct w:val="0"/>
        <w:autoSpaceDE w:val="0"/>
        <w:adjustRightInd w:val="0"/>
        <w:spacing w:after="0" w:line="240" w:lineRule="auto"/>
        <w:ind w:firstLine="360"/>
        <w:outlineLvl w:val="4"/>
        <w:rPr>
          <w:rFonts w:ascii="Arial" w:eastAsia="Times New Roman" w:hAnsi="Arial" w:cs="Arial"/>
          <w:b/>
          <w:bCs/>
          <w:iCs/>
          <w:kern w:val="0"/>
          <w:sz w:val="20"/>
          <w:szCs w:val="20"/>
          <w:lang w:eastAsia="de-DE"/>
        </w:rPr>
      </w:pPr>
      <w:r w:rsidRPr="00056B1F">
        <w:rPr>
          <w:rFonts w:ascii="Arial" w:eastAsia="Times New Roman" w:hAnsi="Arial" w:cs="Arial"/>
          <w:b/>
          <w:bCs/>
          <w:iCs/>
          <w:kern w:val="0"/>
          <w:sz w:val="20"/>
          <w:szCs w:val="20"/>
          <w:lang w:eastAsia="de-DE"/>
        </w:rPr>
        <w:t>Maßnahmen der Lehrkraft / des Lehrpersonals</w:t>
      </w:r>
    </w:p>
    <w:p w14:paraId="409C1579" w14:textId="77777777" w:rsid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1. Schritt:</w:t>
      </w:r>
      <w:r w:rsidRPr="00056B1F">
        <w:rPr>
          <w:rFonts w:ascii="Arial" w:eastAsia="Times New Roman" w:hAnsi="Arial" w:cs="Arial"/>
          <w:kern w:val="0"/>
          <w:sz w:val="20"/>
          <w:szCs w:val="20"/>
          <w:lang w:eastAsia="de-DE"/>
        </w:rPr>
        <w:tab/>
        <w:t>Sich über die Unfallstelle einen Überblick verschaffen</w:t>
      </w:r>
    </w:p>
    <w:p w14:paraId="5D2FD130" w14:textId="21291875"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2. Schritt:</w:t>
      </w:r>
      <w:r>
        <w:rPr>
          <w:rFonts w:ascii="Arial" w:eastAsia="Times New Roman" w:hAnsi="Arial" w:cs="Arial"/>
          <w:kern w:val="0"/>
          <w:sz w:val="20"/>
          <w:szCs w:val="20"/>
          <w:lang w:eastAsia="de-DE"/>
        </w:rPr>
        <w:tab/>
      </w:r>
      <w:r w:rsidRPr="00056B1F">
        <w:rPr>
          <w:rFonts w:ascii="Arial" w:eastAsia="Times New Roman" w:hAnsi="Arial" w:cs="Arial"/>
          <w:kern w:val="0"/>
          <w:sz w:val="20"/>
          <w:szCs w:val="20"/>
          <w:lang w:eastAsia="de-DE"/>
        </w:rPr>
        <w:t>Zum Unfallopfer gehen und sich von der Schwere der Verletzung ein Bild machen</w:t>
      </w:r>
    </w:p>
    <w:p w14:paraId="2F11FB8E" w14:textId="77777777" w:rsid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3. Schritt:</w:t>
      </w:r>
      <w:r w:rsidRPr="00056B1F">
        <w:rPr>
          <w:rFonts w:ascii="Arial" w:eastAsia="Times New Roman" w:hAnsi="Arial" w:cs="Arial"/>
          <w:kern w:val="0"/>
          <w:sz w:val="20"/>
          <w:szCs w:val="20"/>
          <w:lang w:eastAsia="de-DE"/>
        </w:rPr>
        <w:tab/>
        <w:t>Unfallstelle sichern</w:t>
      </w:r>
    </w:p>
    <w:p w14:paraId="53663B9E" w14:textId="3688898F" w:rsidR="00056B1F" w:rsidRPr="00056B1F" w:rsidRDefault="00056B1F" w:rsidP="00056B1F">
      <w:pPr>
        <w:suppressAutoHyphens w:val="0"/>
        <w:autoSpaceDN/>
        <w:spacing w:after="0" w:line="240" w:lineRule="auto"/>
        <w:ind w:left="1416" w:hanging="1056"/>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4. Schritt:</w:t>
      </w:r>
      <w:r w:rsidRPr="00056B1F">
        <w:rPr>
          <w:rFonts w:ascii="Arial" w:eastAsia="Times New Roman" w:hAnsi="Arial" w:cs="Arial"/>
          <w:kern w:val="0"/>
          <w:sz w:val="20"/>
          <w:szCs w:val="20"/>
          <w:lang w:eastAsia="de-DE"/>
        </w:rPr>
        <w:tab/>
        <w:t>eventuell 0-110 (Festnetz über Verwaltungstelefon) anrufen oder eine/n vertrauenswürdige/n Schüler/in mit der Bitte um Hilfe zum einen der drei Sekretariate schicken und Ersthelferin/Ersthelfer ausrufen lassen</w:t>
      </w:r>
    </w:p>
    <w:p w14:paraId="1409FC89" w14:textId="77777777"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5. Schritt:</w:t>
      </w:r>
      <w:r w:rsidRPr="00056B1F">
        <w:rPr>
          <w:rFonts w:ascii="Arial" w:eastAsia="Times New Roman" w:hAnsi="Arial" w:cs="Arial"/>
          <w:kern w:val="0"/>
          <w:sz w:val="20"/>
          <w:szCs w:val="20"/>
          <w:lang w:eastAsia="de-DE"/>
        </w:rPr>
        <w:tab/>
        <w:t>Schaulustige auf Distanz halten (ggfs. Sichtschutz aufbauen)</w:t>
      </w:r>
    </w:p>
    <w:p w14:paraId="5E29C8F8" w14:textId="77777777"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6. Schritt:</w:t>
      </w:r>
      <w:r w:rsidRPr="00056B1F">
        <w:rPr>
          <w:rFonts w:ascii="Arial" w:eastAsia="Times New Roman" w:hAnsi="Arial" w:cs="Arial"/>
          <w:kern w:val="0"/>
          <w:sz w:val="20"/>
          <w:szCs w:val="20"/>
          <w:lang w:eastAsia="de-DE"/>
        </w:rPr>
        <w:tab/>
        <w:t>Krankenwagen erwarten</w:t>
      </w:r>
    </w:p>
    <w:p w14:paraId="040FAA97" w14:textId="77777777"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p>
    <w:p w14:paraId="681003D2" w14:textId="77777777"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p>
    <w:p w14:paraId="496F8C7E" w14:textId="77777777" w:rsidR="00056B1F" w:rsidRPr="00056B1F" w:rsidRDefault="00056B1F" w:rsidP="00056B1F">
      <w:pPr>
        <w:suppressAutoHyphens w:val="0"/>
        <w:autoSpaceDN/>
        <w:spacing w:after="0" w:line="240" w:lineRule="auto"/>
        <w:ind w:firstLine="360"/>
        <w:textAlignment w:val="auto"/>
        <w:rPr>
          <w:rFonts w:ascii="Arial" w:eastAsia="Times New Roman" w:hAnsi="Arial" w:cs="Arial"/>
          <w:kern w:val="0"/>
          <w:sz w:val="20"/>
          <w:szCs w:val="20"/>
          <w:lang w:eastAsia="de-DE"/>
        </w:rPr>
      </w:pPr>
    </w:p>
    <w:p w14:paraId="255DB12E" w14:textId="77777777" w:rsidR="00056B1F" w:rsidRPr="00056B1F" w:rsidRDefault="00056B1F" w:rsidP="00056B1F">
      <w:pPr>
        <w:suppressAutoHyphens w:val="0"/>
        <w:autoSpaceDN/>
        <w:spacing w:after="0" w:line="240" w:lineRule="auto"/>
        <w:textAlignment w:val="auto"/>
        <w:rPr>
          <w:rFonts w:ascii="Arial" w:eastAsia="Times New Roman" w:hAnsi="Arial" w:cs="Arial"/>
          <w:kern w:val="0"/>
          <w:sz w:val="20"/>
          <w:szCs w:val="20"/>
          <w:lang w:eastAsia="de-DE"/>
        </w:rPr>
      </w:pPr>
    </w:p>
    <w:p w14:paraId="6CC27FCE" w14:textId="0E95B429" w:rsidR="00056B1F" w:rsidRPr="00056B1F" w:rsidRDefault="00056B1F" w:rsidP="00056B1F">
      <w:pPr>
        <w:widowControl w:val="0"/>
        <w:numPr>
          <w:ilvl w:val="0"/>
          <w:numId w:val="18"/>
        </w:numPr>
        <w:suppressAutoHyphens w:val="0"/>
        <w:overflowPunct w:val="0"/>
        <w:autoSpaceDE w:val="0"/>
        <w:adjustRightInd w:val="0"/>
        <w:spacing w:after="120" w:line="240" w:lineRule="auto"/>
        <w:ind w:left="357" w:hanging="357"/>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Äußerung von Selbsttötungsgedanken</w:t>
      </w:r>
    </w:p>
    <w:p w14:paraId="35866586" w14:textId="2B7434B0" w:rsidR="00056B1F" w:rsidRPr="00056B1F" w:rsidRDefault="00056B1F" w:rsidP="00056B1F">
      <w:pPr>
        <w:widowControl w:val="0"/>
        <w:suppressAutoHyphens w:val="0"/>
        <w:overflowPunct w:val="0"/>
        <w:autoSpaceDE w:val="0"/>
        <w:adjustRightInd w:val="0"/>
        <w:spacing w:after="0" w:line="240" w:lineRule="auto"/>
        <w:ind w:firstLine="360"/>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Dauerhafter Status:</w:t>
      </w:r>
      <w:r w:rsidRPr="00056B1F">
        <w:rPr>
          <w:rFonts w:ascii="Arial" w:eastAsia="Times New Roman" w:hAnsi="Arial" w:cs="Arial"/>
          <w:bCs/>
          <w:kern w:val="0"/>
          <w:sz w:val="20"/>
          <w:szCs w:val="20"/>
          <w:lang w:eastAsia="de-DE"/>
        </w:rPr>
        <w:tab/>
        <w:t xml:space="preserve">Nutzung der Ansprache bzw. Aktivierung der schulinternen Netzwerke </w:t>
      </w:r>
    </w:p>
    <w:p w14:paraId="7FF18FA1" w14:textId="77777777" w:rsidR="00056B1F" w:rsidRPr="00056B1F" w:rsidRDefault="00056B1F" w:rsidP="00056B1F">
      <w:pPr>
        <w:widowControl w:val="0"/>
        <w:numPr>
          <w:ilvl w:val="0"/>
          <w:numId w:val="31"/>
        </w:numPr>
        <w:tabs>
          <w:tab w:val="left" w:pos="2835"/>
        </w:tabs>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Lehrkräfte des Mobbinginterventionsteams</w:t>
      </w:r>
    </w:p>
    <w:p w14:paraId="71201E67" w14:textId="77777777" w:rsidR="00056B1F" w:rsidRPr="00056B1F" w:rsidRDefault="00056B1F" w:rsidP="00056B1F">
      <w:pPr>
        <w:widowControl w:val="0"/>
        <w:numPr>
          <w:ilvl w:val="0"/>
          <w:numId w:val="31"/>
        </w:numPr>
        <w:tabs>
          <w:tab w:val="left" w:pos="2835"/>
        </w:tabs>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Mitarbeiterinnen/Mitarbeiter des sozialpädagogischen Fachdienstes</w:t>
      </w:r>
    </w:p>
    <w:p w14:paraId="783B4CA0"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Schulseelsorgerin/Schulseelsorgerin</w:t>
      </w:r>
    </w:p>
    <w:p w14:paraId="15F79608"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Verbindungslehrerin/Verbindungslehrer</w:t>
      </w:r>
    </w:p>
    <w:p w14:paraId="564366C7"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Mitglieder des Krisenteams</w:t>
      </w:r>
    </w:p>
    <w:p w14:paraId="72CAD122"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Ggfs. ÖPR</w:t>
      </w:r>
    </w:p>
    <w:p w14:paraId="69C5F451"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Mitglieder der Abteilungsleitungen</w:t>
      </w:r>
    </w:p>
    <w:p w14:paraId="6A3AC813" w14:textId="77777777" w:rsidR="00056B1F" w:rsidRPr="00056B1F" w:rsidRDefault="00056B1F" w:rsidP="00056B1F">
      <w:pPr>
        <w:widowControl w:val="0"/>
        <w:numPr>
          <w:ilvl w:val="0"/>
          <w:numId w:val="31"/>
        </w:numPr>
        <w:suppressAutoHyphens w:val="0"/>
        <w:overflowPunct w:val="0"/>
        <w:autoSpaceDE w:val="0"/>
        <w:adjustRightInd w:val="0"/>
        <w:spacing w:after="0" w:line="240" w:lineRule="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Schulleiterin/Schulleiter</w:t>
      </w:r>
    </w:p>
    <w:p w14:paraId="4F22A2A1" w14:textId="723DEE8E" w:rsidR="00056B1F" w:rsidRPr="00056B1F" w:rsidRDefault="00056B1F" w:rsidP="00056B1F">
      <w:pPr>
        <w:widowControl w:val="0"/>
        <w:numPr>
          <w:ilvl w:val="0"/>
          <w:numId w:val="31"/>
        </w:numPr>
        <w:suppressAutoHyphens w:val="0"/>
        <w:overflowPunct w:val="0"/>
        <w:autoSpaceDE w:val="0"/>
        <w:adjustRightInd w:val="0"/>
        <w:spacing w:after="120" w:line="240" w:lineRule="auto"/>
        <w:ind w:left="714" w:hanging="357"/>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Stellv. Schulleiterin/Stellv. Schulleiter</w:t>
      </w:r>
    </w:p>
    <w:p w14:paraId="7EC5CB08" w14:textId="77777777" w:rsidR="00056B1F" w:rsidRPr="00056B1F" w:rsidRDefault="00056B1F" w:rsidP="00056B1F">
      <w:pPr>
        <w:suppressAutoHyphens w:val="0"/>
        <w:overflowPunct w:val="0"/>
        <w:autoSpaceDE w:val="0"/>
        <w:adjustRightInd w:val="0"/>
        <w:spacing w:after="0" w:line="240" w:lineRule="auto"/>
        <w:ind w:firstLine="360"/>
        <w:outlineLvl w:val="4"/>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Maßnahmen der Lehrkraft/des Lehrpersonals</w:t>
      </w:r>
    </w:p>
    <w:p w14:paraId="117AFC8A" w14:textId="2E01263B" w:rsidR="00056B1F" w:rsidRPr="00056B1F" w:rsidRDefault="00056B1F" w:rsidP="00056B1F">
      <w:pPr>
        <w:numPr>
          <w:ilvl w:val="0"/>
          <w:numId w:val="21"/>
        </w:numPr>
        <w:suppressAutoHyphens w:val="0"/>
        <w:overflowPunct w:val="0"/>
        <w:autoSpaceDE w:val="0"/>
        <w:adjustRightInd w:val="0"/>
        <w:spacing w:after="120" w:line="240" w:lineRule="auto"/>
        <w:ind w:left="714" w:hanging="357"/>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Alle Androhungen ernst nehmen und sofortige Weiterleitung an Krisenteam bzw. Schulleitung</w:t>
      </w:r>
    </w:p>
    <w:p w14:paraId="3636E7D7" w14:textId="77777777" w:rsidR="00056B1F" w:rsidRPr="00056B1F" w:rsidRDefault="00056B1F" w:rsidP="00056B1F">
      <w:pPr>
        <w:suppressAutoHyphens w:val="0"/>
        <w:overflowPunct w:val="0"/>
        <w:autoSpaceDE w:val="0"/>
        <w:adjustRightInd w:val="0"/>
        <w:spacing w:after="0" w:line="240" w:lineRule="auto"/>
        <w:ind w:firstLine="360"/>
        <w:contextualSpacing/>
        <w:rPr>
          <w:rFonts w:ascii="Arial" w:eastAsia="Times New Roman" w:hAnsi="Arial" w:cs="Arial"/>
          <w:b/>
          <w:kern w:val="0"/>
          <w:sz w:val="20"/>
          <w:szCs w:val="20"/>
          <w:lang w:eastAsia="de-DE"/>
        </w:rPr>
      </w:pPr>
      <w:r w:rsidRPr="00056B1F">
        <w:rPr>
          <w:rFonts w:ascii="Arial" w:eastAsia="Times New Roman" w:hAnsi="Arial" w:cs="Arial"/>
          <w:b/>
          <w:kern w:val="0"/>
          <w:sz w:val="20"/>
          <w:szCs w:val="20"/>
          <w:lang w:eastAsia="de-DE"/>
        </w:rPr>
        <w:t>Indikatoren einer Suizidgefährdung</w:t>
      </w:r>
    </w:p>
    <w:p w14:paraId="7368F54D"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Äußerungen, die Selbsttötungsgedanken ausdrücken</w:t>
      </w:r>
    </w:p>
    <w:p w14:paraId="1C976EC8"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Gerüchte und Hörensagen: „Wenn ich diese Arbeit verhaue bringe ich mich um.“</w:t>
      </w:r>
    </w:p>
    <w:p w14:paraId="7881A008"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Zeichnungen, Briefe, E-Mails, verbale bzw. konkrete Äußerungen über Suizidvorhaben</w:t>
      </w:r>
    </w:p>
    <w:p w14:paraId="1FE547A6"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Horten von Tabletten</w:t>
      </w:r>
    </w:p>
    <w:p w14:paraId="39FA5EC8"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Verschenken von Eigentum mit großem persönlichem Wert</w:t>
      </w:r>
    </w:p>
    <w:p w14:paraId="5512F054"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Verhaltensänderung</w:t>
      </w:r>
    </w:p>
    <w:p w14:paraId="529A9FE7"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sozialer Rückzug</w:t>
      </w:r>
    </w:p>
    <w:p w14:paraId="10F55582"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Stimmungsschwankungen</w:t>
      </w:r>
    </w:p>
    <w:p w14:paraId="2EDE27FB"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aggressives Verhalten, Abbruch von Freundschaften</w:t>
      </w:r>
    </w:p>
    <w:p w14:paraId="1BB0942A"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auffällige Erschöpfung, Müdigkeit, Kopf- und Bauchschmerzen, Schwindelgefühle</w:t>
      </w:r>
    </w:p>
    <w:p w14:paraId="6030C9C6"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Appetitlosigkeit, Gewichtszunahme/-abnahme</w:t>
      </w:r>
    </w:p>
    <w:p w14:paraId="4AB9ABD0"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Abwesenheit im Unterricht</w:t>
      </w:r>
    </w:p>
    <w:p w14:paraId="50012034"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plötzlicher Leistungsabfall, Schulverweigerung</w:t>
      </w:r>
    </w:p>
    <w:p w14:paraId="563D5C55"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äußerlich sichtbare Unordnung und Vernachlässigung</w:t>
      </w:r>
    </w:p>
    <w:p w14:paraId="0B0C02DF"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Ordnen der Angelegenheiten</w:t>
      </w:r>
    </w:p>
    <w:p w14:paraId="66D6DE41" w14:textId="77777777" w:rsidR="00056B1F" w:rsidRPr="00056B1F" w:rsidRDefault="00056B1F" w:rsidP="00056B1F">
      <w:pPr>
        <w:widowControl w:val="0"/>
        <w:numPr>
          <w:ilvl w:val="0"/>
          <w:numId w:val="22"/>
        </w:numPr>
        <w:tabs>
          <w:tab w:val="left" w:pos="220"/>
          <w:tab w:val="left" w:pos="426"/>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nervöse Störungen wie Zittern, Schwitzen und Kopfschmerzen</w:t>
      </w:r>
    </w:p>
    <w:p w14:paraId="5C195B1F" w14:textId="77777777" w:rsidR="00056B1F" w:rsidRPr="00056B1F" w:rsidRDefault="00056B1F" w:rsidP="00056B1F">
      <w:pPr>
        <w:suppressAutoHyphens w:val="0"/>
        <w:autoSpaceDN/>
        <w:spacing w:after="0" w:line="240" w:lineRule="auto"/>
        <w:textAlignment w:val="auto"/>
        <w:rPr>
          <w:rFonts w:ascii="Arial" w:eastAsia="Times New Roman" w:hAnsi="Arial" w:cs="Arial"/>
          <w:kern w:val="0"/>
          <w:sz w:val="20"/>
          <w:szCs w:val="20"/>
          <w:lang w:eastAsia="de-DE"/>
        </w:rPr>
      </w:pPr>
    </w:p>
    <w:p w14:paraId="7A7C3DA7" w14:textId="13480416" w:rsidR="00056B1F" w:rsidRPr="00056B1F" w:rsidRDefault="00056B1F" w:rsidP="00056B1F">
      <w:pPr>
        <w:keepNext/>
        <w:numPr>
          <w:ilvl w:val="0"/>
          <w:numId w:val="18"/>
        </w:numPr>
        <w:suppressAutoHyphens w:val="0"/>
        <w:overflowPunct w:val="0"/>
        <w:autoSpaceDE w:val="0"/>
        <w:autoSpaceDN/>
        <w:adjustRightInd w:val="0"/>
        <w:spacing w:after="120" w:line="240" w:lineRule="auto"/>
        <w:ind w:left="357" w:hanging="357"/>
        <w:textAlignment w:val="auto"/>
        <w:outlineLvl w:val="1"/>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Todesfall einer Schülerin oder eines Schülers oder von Schulpersonal</w:t>
      </w:r>
    </w:p>
    <w:p w14:paraId="0B561F2A" w14:textId="77777777" w:rsidR="00056B1F" w:rsidRPr="00056B1F" w:rsidRDefault="00056B1F" w:rsidP="00056B1F">
      <w:pPr>
        <w:widowControl w:val="0"/>
        <w:suppressAutoHyphens w:val="0"/>
        <w:overflowPunct w:val="0"/>
        <w:autoSpaceDE w:val="0"/>
        <w:adjustRightInd w:val="0"/>
        <w:spacing w:after="0" w:line="240" w:lineRule="auto"/>
        <w:ind w:firstLine="360"/>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Maßnahmen der Lehrkraft/des Kollegiums</w:t>
      </w:r>
    </w:p>
    <w:p w14:paraId="01F64C87" w14:textId="77777777" w:rsidR="00056B1F" w:rsidRPr="00056B1F" w:rsidRDefault="00056B1F" w:rsidP="00056B1F">
      <w:pPr>
        <w:widowControl w:val="0"/>
        <w:numPr>
          <w:ilvl w:val="0"/>
          <w:numId w:val="20"/>
        </w:numPr>
        <w:suppressAutoHyphens w:val="0"/>
        <w:overflowPunct w:val="0"/>
        <w:autoSpaceDE w:val="0"/>
        <w:adjustRightInd w:val="0"/>
        <w:spacing w:after="0" w:line="240" w:lineRule="auto"/>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sofortige Information der Schulleitung/der Klassenlehrerin/des Klassenlehrers/des Krisenteams</w:t>
      </w:r>
    </w:p>
    <w:p w14:paraId="60E28858" w14:textId="77777777" w:rsidR="00056B1F" w:rsidRPr="00056B1F" w:rsidRDefault="00056B1F" w:rsidP="00056B1F">
      <w:pPr>
        <w:widowControl w:val="0"/>
        <w:numPr>
          <w:ilvl w:val="0"/>
          <w:numId w:val="20"/>
        </w:numPr>
        <w:suppressAutoHyphens w:val="0"/>
        <w:overflowPunct w:val="0"/>
        <w:autoSpaceDE w:val="0"/>
        <w:adjustRightInd w:val="0"/>
        <w:spacing w:after="0" w:line="240" w:lineRule="auto"/>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Besprechung mit Schulleitung/Krisenteam wie das weitere Vorgehensweise aussieht</w:t>
      </w:r>
    </w:p>
    <w:p w14:paraId="6D9585BD" w14:textId="77777777" w:rsidR="00056B1F" w:rsidRPr="00056B1F" w:rsidRDefault="00056B1F" w:rsidP="00056B1F">
      <w:pPr>
        <w:widowControl w:val="0"/>
        <w:numPr>
          <w:ilvl w:val="0"/>
          <w:numId w:val="20"/>
        </w:numPr>
        <w:suppressAutoHyphens w:val="0"/>
        <w:overflowPunct w:val="0"/>
        <w:autoSpaceDE w:val="0"/>
        <w:adjustRightInd w:val="0"/>
        <w:spacing w:after="0" w:line="240" w:lineRule="auto"/>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Kontaktaufnahme mit der Schulseelsorgerin/dem Schulseelsorger</w:t>
      </w:r>
    </w:p>
    <w:p w14:paraId="1C38987A" w14:textId="77777777" w:rsidR="00056B1F" w:rsidRPr="00056B1F" w:rsidRDefault="00056B1F" w:rsidP="00056B1F">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685E5EE2" w14:textId="40D3985E" w:rsidR="00056B1F" w:rsidRPr="00056B1F" w:rsidRDefault="00056B1F" w:rsidP="00056B1F">
      <w:pPr>
        <w:keepNext/>
        <w:numPr>
          <w:ilvl w:val="0"/>
          <w:numId w:val="18"/>
        </w:numPr>
        <w:suppressAutoHyphens w:val="0"/>
        <w:overflowPunct w:val="0"/>
        <w:autoSpaceDE w:val="0"/>
        <w:autoSpaceDN/>
        <w:adjustRightInd w:val="0"/>
        <w:spacing w:after="120" w:line="240" w:lineRule="auto"/>
        <w:ind w:left="357" w:hanging="357"/>
        <w:textAlignment w:val="auto"/>
        <w:outlineLvl w:val="1"/>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Diebstahl</w:t>
      </w:r>
    </w:p>
    <w:p w14:paraId="076AE1FE" w14:textId="77777777" w:rsidR="00056B1F" w:rsidRPr="00056B1F" w:rsidRDefault="00056B1F" w:rsidP="00056B1F">
      <w:pPr>
        <w:suppressAutoHyphens w:val="0"/>
        <w:overflowPunct w:val="0"/>
        <w:autoSpaceDE w:val="0"/>
        <w:adjustRightInd w:val="0"/>
        <w:spacing w:after="0" w:line="240" w:lineRule="auto"/>
        <w:ind w:left="357" w:firstLine="3"/>
        <w:outlineLvl w:val="4"/>
        <w:rPr>
          <w:rFonts w:ascii="Arial" w:eastAsia="Times New Roman" w:hAnsi="Arial" w:cs="Arial"/>
          <w:b/>
          <w:bCs/>
          <w:iCs/>
          <w:kern w:val="0"/>
          <w:sz w:val="20"/>
          <w:szCs w:val="20"/>
          <w:lang w:eastAsia="de-DE"/>
        </w:rPr>
      </w:pPr>
      <w:bookmarkStart w:id="0" w:name="_Hlk134042839"/>
      <w:r w:rsidRPr="00056B1F">
        <w:rPr>
          <w:rFonts w:ascii="Arial" w:eastAsia="Times New Roman" w:hAnsi="Arial" w:cs="Arial"/>
          <w:b/>
          <w:bCs/>
          <w:iCs/>
          <w:kern w:val="0"/>
          <w:sz w:val="20"/>
          <w:szCs w:val="20"/>
          <w:lang w:eastAsia="de-DE"/>
        </w:rPr>
        <w:t>Maßnahmen der Lehrkraft/des Lehrpersonals/der Mitarbeiter und Mitarbeiterinnen des Saarpfalz-Kreises</w:t>
      </w:r>
    </w:p>
    <w:p w14:paraId="2A6C713E"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Eingreifen, beenden, nicht ignorieren </w:t>
      </w:r>
    </w:p>
    <w:p w14:paraId="1D411232"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Bei schwerer Sachbeschädigung oder Diebstahl und unmittelbarer Beobachtung sofort Polizei rufen: Notruf (Festnetz über Verwaltungstelefone: 0-110 bzw. mobil: 112)</w:t>
      </w:r>
    </w:p>
    <w:p w14:paraId="6463C441"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Dokumentation in geeigneter Form (Fotos, Zeugen usw.), insbesondere bei unbekannten Verursachern, Tatort absperren</w:t>
      </w:r>
    </w:p>
    <w:p w14:paraId="626CE560"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Information an Hausmeister, Klassenlehrer oder Klassenlehrerin bzw. Schulleiter oder Schulleiterin </w:t>
      </w:r>
    </w:p>
    <w:p w14:paraId="06A88612" w14:textId="77777777" w:rsidR="00056B1F" w:rsidRPr="00056B1F" w:rsidRDefault="00056B1F" w:rsidP="00056B1F">
      <w:pPr>
        <w:suppressAutoHyphens w:val="0"/>
        <w:overflowPunct w:val="0"/>
        <w:autoSpaceDE w:val="0"/>
        <w:adjustRightInd w:val="0"/>
        <w:spacing w:after="0" w:line="240" w:lineRule="auto"/>
        <w:ind w:left="360"/>
        <w:rPr>
          <w:rFonts w:ascii="Arial" w:eastAsia="Times New Roman" w:hAnsi="Arial" w:cs="Arial"/>
          <w:kern w:val="0"/>
          <w:sz w:val="20"/>
          <w:szCs w:val="20"/>
          <w:lang w:eastAsia="x-none"/>
        </w:rPr>
      </w:pPr>
    </w:p>
    <w:bookmarkEnd w:id="0"/>
    <w:p w14:paraId="57003B06" w14:textId="4040F461" w:rsidR="00056B1F" w:rsidRPr="00056B1F" w:rsidRDefault="00056B1F" w:rsidP="00056B1F">
      <w:pPr>
        <w:numPr>
          <w:ilvl w:val="0"/>
          <w:numId w:val="18"/>
        </w:numPr>
        <w:suppressAutoHyphens w:val="0"/>
        <w:overflowPunct w:val="0"/>
        <w:autoSpaceDE w:val="0"/>
        <w:adjustRightInd w:val="0"/>
        <w:spacing w:after="120" w:line="240" w:lineRule="auto"/>
        <w:ind w:left="357" w:hanging="357"/>
        <w:rPr>
          <w:rFonts w:ascii="Arial" w:eastAsia="Times New Roman" w:hAnsi="Arial" w:cs="Arial"/>
          <w:b/>
          <w:kern w:val="0"/>
          <w:sz w:val="20"/>
          <w:szCs w:val="20"/>
          <w:lang w:eastAsia="x-none"/>
        </w:rPr>
      </w:pPr>
      <w:r w:rsidRPr="00056B1F">
        <w:rPr>
          <w:rFonts w:ascii="Arial" w:eastAsia="Times New Roman" w:hAnsi="Arial" w:cs="Arial"/>
          <w:b/>
          <w:kern w:val="0"/>
          <w:sz w:val="20"/>
          <w:szCs w:val="20"/>
          <w:lang w:eastAsia="de-DE"/>
        </w:rPr>
        <w:t>Vandalismus</w:t>
      </w:r>
    </w:p>
    <w:p w14:paraId="3EE52A13" w14:textId="77777777" w:rsidR="00056B1F" w:rsidRPr="00056B1F" w:rsidRDefault="00056B1F" w:rsidP="00056B1F">
      <w:pPr>
        <w:suppressAutoHyphens w:val="0"/>
        <w:overflowPunct w:val="0"/>
        <w:autoSpaceDE w:val="0"/>
        <w:adjustRightInd w:val="0"/>
        <w:spacing w:after="0" w:line="240" w:lineRule="auto"/>
        <w:ind w:left="360"/>
        <w:outlineLvl w:val="4"/>
        <w:rPr>
          <w:rFonts w:ascii="Arial" w:eastAsia="Times New Roman" w:hAnsi="Arial" w:cs="Arial"/>
          <w:b/>
          <w:bCs/>
          <w:iCs/>
          <w:kern w:val="0"/>
          <w:sz w:val="20"/>
          <w:szCs w:val="20"/>
          <w:lang w:eastAsia="de-DE"/>
        </w:rPr>
      </w:pPr>
      <w:r w:rsidRPr="00056B1F">
        <w:rPr>
          <w:rFonts w:ascii="Arial" w:eastAsia="Times New Roman" w:hAnsi="Arial" w:cs="Arial"/>
          <w:b/>
          <w:bCs/>
          <w:iCs/>
          <w:kern w:val="0"/>
          <w:sz w:val="20"/>
          <w:szCs w:val="20"/>
          <w:lang w:eastAsia="de-DE"/>
        </w:rPr>
        <w:t>Maßnahmen der Lehrkraft/des Lehrpersonals/der Mitarbeiter und Mitarbeiterinnen des Saarpfalz-Kreises</w:t>
      </w:r>
    </w:p>
    <w:p w14:paraId="788BED05"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Eingreifen, beenden, nicht ignorieren </w:t>
      </w:r>
    </w:p>
    <w:p w14:paraId="2B10DC04"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lastRenderedPageBreak/>
        <w:t>Bei schwerer Sachbeschädigung oder Diebstahl und unmittelbarer Beobachtung sofort Polizei rufen: Notruf (Festnetz über Verwaltungstelefone: 0-110 bzw. mobil: 112)</w:t>
      </w:r>
    </w:p>
    <w:p w14:paraId="40D56164"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Dokumentation in geeigneter Form (Fotos, Zeugen usw.), insbesondere bei unbekannten Verursachern, Tatort absperren</w:t>
      </w:r>
    </w:p>
    <w:p w14:paraId="55060E4C" w14:textId="77777777" w:rsidR="00056B1F" w:rsidRPr="00056B1F" w:rsidRDefault="00056B1F" w:rsidP="00056B1F">
      <w:pPr>
        <w:numPr>
          <w:ilvl w:val="0"/>
          <w:numId w:val="23"/>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 xml:space="preserve">Information an Hausmeister, Klassenlehrer oder Klassenlehrerin bzw. Schulleiter oder Schulleiterin </w:t>
      </w:r>
    </w:p>
    <w:p w14:paraId="645F52B2" w14:textId="77777777" w:rsidR="00056B1F" w:rsidRPr="00056B1F" w:rsidRDefault="00056B1F" w:rsidP="00056B1F">
      <w:pPr>
        <w:suppressAutoHyphens w:val="0"/>
        <w:overflowPunct w:val="0"/>
        <w:autoSpaceDE w:val="0"/>
        <w:adjustRightInd w:val="0"/>
        <w:spacing w:after="0" w:line="240" w:lineRule="auto"/>
        <w:ind w:left="360"/>
        <w:rPr>
          <w:rFonts w:ascii="Arial" w:eastAsia="Times New Roman" w:hAnsi="Arial" w:cs="Arial"/>
          <w:kern w:val="0"/>
          <w:sz w:val="20"/>
          <w:szCs w:val="20"/>
          <w:lang w:eastAsia="x-none"/>
        </w:rPr>
      </w:pPr>
    </w:p>
    <w:p w14:paraId="3855D643" w14:textId="186D0007" w:rsidR="00056B1F" w:rsidRPr="00056B1F" w:rsidRDefault="00056B1F" w:rsidP="00056B1F">
      <w:pPr>
        <w:keepNext/>
        <w:numPr>
          <w:ilvl w:val="0"/>
          <w:numId w:val="18"/>
        </w:numPr>
        <w:suppressAutoHyphens w:val="0"/>
        <w:overflowPunct w:val="0"/>
        <w:autoSpaceDE w:val="0"/>
        <w:autoSpaceDN/>
        <w:adjustRightInd w:val="0"/>
        <w:spacing w:after="120" w:line="240" w:lineRule="auto"/>
        <w:ind w:left="357" w:hanging="357"/>
        <w:textAlignment w:val="auto"/>
        <w:outlineLvl w:val="1"/>
        <w:rPr>
          <w:rFonts w:ascii="Arial" w:eastAsia="Times New Roman" w:hAnsi="Arial" w:cs="Arial"/>
          <w:b/>
          <w:bCs/>
          <w:kern w:val="0"/>
          <w:sz w:val="20"/>
          <w:szCs w:val="20"/>
          <w:lang w:eastAsia="x-none"/>
        </w:rPr>
      </w:pPr>
      <w:r w:rsidRPr="00056B1F">
        <w:rPr>
          <w:rFonts w:ascii="Arial" w:eastAsia="Times New Roman" w:hAnsi="Arial" w:cs="Arial"/>
          <w:b/>
          <w:bCs/>
          <w:kern w:val="0"/>
          <w:sz w:val="20"/>
          <w:szCs w:val="20"/>
          <w:lang w:eastAsia="de-DE"/>
        </w:rPr>
        <w:t>Süchte (</w:t>
      </w:r>
      <w:r w:rsidRPr="00056B1F">
        <w:rPr>
          <w:rFonts w:ascii="Arial" w:eastAsia="Times New Roman" w:hAnsi="Arial" w:cs="Arial"/>
          <w:b/>
          <w:bCs/>
          <w:kern w:val="0"/>
          <w:sz w:val="20"/>
          <w:szCs w:val="20"/>
          <w:lang w:eastAsia="x-none"/>
        </w:rPr>
        <w:t>Essstörung, Gaming, Spieldrang, Drogen, Alkoholismus, u. a.)</w:t>
      </w:r>
    </w:p>
    <w:p w14:paraId="500992D1" w14:textId="77777777" w:rsidR="00056B1F" w:rsidRPr="00056B1F" w:rsidRDefault="00056B1F" w:rsidP="00056B1F">
      <w:pPr>
        <w:keepNext/>
        <w:suppressAutoHyphens w:val="0"/>
        <w:autoSpaceDN/>
        <w:spacing w:after="0" w:line="240" w:lineRule="auto"/>
        <w:ind w:firstLine="360"/>
        <w:textAlignment w:val="auto"/>
        <w:outlineLvl w:val="1"/>
        <w:rPr>
          <w:rFonts w:ascii="Arial" w:eastAsia="Times New Roman" w:hAnsi="Arial" w:cs="Arial"/>
          <w:b/>
          <w:bCs/>
          <w:kern w:val="0"/>
          <w:sz w:val="20"/>
          <w:szCs w:val="20"/>
          <w:lang w:eastAsia="de-DE"/>
        </w:rPr>
      </w:pPr>
      <w:r w:rsidRPr="00056B1F">
        <w:rPr>
          <w:rFonts w:ascii="Arial" w:eastAsia="Times New Roman" w:hAnsi="Arial" w:cs="Arial"/>
          <w:b/>
          <w:bCs/>
          <w:kern w:val="0"/>
          <w:sz w:val="20"/>
          <w:szCs w:val="20"/>
          <w:lang w:eastAsia="de-DE"/>
        </w:rPr>
        <w:t>Maßnahmen der Lehrkraft/des Lehrpersonals)</w:t>
      </w:r>
    </w:p>
    <w:p w14:paraId="1A524AE6" w14:textId="77777777" w:rsidR="00056B1F" w:rsidRPr="00056B1F" w:rsidRDefault="00056B1F" w:rsidP="00056B1F">
      <w:pPr>
        <w:numPr>
          <w:ilvl w:val="0"/>
          <w:numId w:val="24"/>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x-none"/>
        </w:rPr>
      </w:pPr>
      <w:r w:rsidRPr="00056B1F">
        <w:rPr>
          <w:rFonts w:ascii="Arial" w:eastAsia="Times New Roman" w:hAnsi="Arial" w:cs="Arial"/>
          <w:kern w:val="0"/>
          <w:sz w:val="20"/>
          <w:szCs w:val="20"/>
          <w:lang w:eastAsia="x-none"/>
        </w:rPr>
        <w:t>Bei Drogenhandel sofort Polizei verständigen</w:t>
      </w:r>
    </w:p>
    <w:p w14:paraId="62100D67" w14:textId="77777777" w:rsidR="00056B1F" w:rsidRPr="00056B1F" w:rsidRDefault="00056B1F" w:rsidP="00056B1F">
      <w:pPr>
        <w:numPr>
          <w:ilvl w:val="0"/>
          <w:numId w:val="24"/>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x-none"/>
        </w:rPr>
      </w:pPr>
      <w:r w:rsidRPr="00056B1F">
        <w:rPr>
          <w:rFonts w:ascii="Arial" w:eastAsia="Times New Roman" w:hAnsi="Arial" w:cs="Arial"/>
          <w:kern w:val="0"/>
          <w:sz w:val="20"/>
          <w:szCs w:val="20"/>
          <w:lang w:eastAsia="x-none"/>
        </w:rPr>
        <w:t>Wenn möglich Drogenhandel ohne Eigengefährdung unterbinden</w:t>
      </w:r>
    </w:p>
    <w:p w14:paraId="1CDF1CEF" w14:textId="77777777" w:rsidR="00056B1F" w:rsidRPr="00056B1F" w:rsidRDefault="00056B1F" w:rsidP="00056B1F">
      <w:pPr>
        <w:numPr>
          <w:ilvl w:val="0"/>
          <w:numId w:val="24"/>
        </w:numPr>
        <w:suppressAutoHyphens w:val="0"/>
        <w:overflowPunct w:val="0"/>
        <w:autoSpaceDE w:val="0"/>
        <w:autoSpaceDN/>
        <w:adjustRightInd w:val="0"/>
        <w:spacing w:after="0" w:line="240" w:lineRule="auto"/>
        <w:textAlignment w:val="auto"/>
        <w:rPr>
          <w:rFonts w:ascii="Arial" w:eastAsia="Times New Roman" w:hAnsi="Arial" w:cs="Arial"/>
          <w:kern w:val="0"/>
          <w:sz w:val="20"/>
          <w:szCs w:val="20"/>
          <w:lang w:eastAsia="x-none"/>
        </w:rPr>
      </w:pPr>
      <w:r w:rsidRPr="00056B1F">
        <w:rPr>
          <w:rFonts w:ascii="Arial" w:eastAsia="Times New Roman" w:hAnsi="Arial" w:cs="Arial"/>
          <w:kern w:val="0"/>
          <w:sz w:val="20"/>
          <w:szCs w:val="20"/>
          <w:lang w:eastAsia="x-none"/>
        </w:rPr>
        <w:t xml:space="preserve">Substanz ohne Selbstgefährdung sicherstellen (Achtung: nur in vorheriger Absprache mit Polizei) </w:t>
      </w:r>
    </w:p>
    <w:p w14:paraId="3665C19C" w14:textId="77777777" w:rsidR="00056B1F" w:rsidRPr="00056B1F" w:rsidRDefault="00056B1F" w:rsidP="00056B1F">
      <w:pPr>
        <w:numPr>
          <w:ilvl w:val="0"/>
          <w:numId w:val="24"/>
        </w:numPr>
        <w:suppressAutoHyphens w:val="0"/>
        <w:overflowPunct w:val="0"/>
        <w:autoSpaceDE w:val="0"/>
        <w:autoSpaceDN/>
        <w:adjustRightInd w:val="0"/>
        <w:spacing w:after="0" w:line="240" w:lineRule="auto"/>
        <w:textAlignment w:val="auto"/>
        <w:rPr>
          <w:rFonts w:ascii="Arial" w:eastAsia="Times New Roman" w:hAnsi="Arial" w:cs="Arial"/>
          <w:b/>
          <w:kern w:val="0"/>
          <w:sz w:val="20"/>
          <w:szCs w:val="20"/>
          <w:lang w:eastAsia="de-DE"/>
        </w:rPr>
      </w:pPr>
      <w:r w:rsidRPr="00056B1F">
        <w:rPr>
          <w:rFonts w:ascii="Arial" w:eastAsia="Times New Roman" w:hAnsi="Arial" w:cs="Arial"/>
          <w:kern w:val="0"/>
          <w:sz w:val="20"/>
          <w:szCs w:val="20"/>
          <w:lang w:eastAsia="x-none"/>
        </w:rPr>
        <w:t>Veränderungen bzgl. Verhalten, Äußerem und Leistung beobachten</w:t>
      </w:r>
    </w:p>
    <w:p w14:paraId="78C14DC4" w14:textId="77777777" w:rsidR="00056B1F" w:rsidRPr="00056B1F" w:rsidRDefault="00056B1F" w:rsidP="00056B1F">
      <w:pPr>
        <w:suppressAutoHyphens w:val="0"/>
        <w:overflowPunct w:val="0"/>
        <w:autoSpaceDE w:val="0"/>
        <w:adjustRightInd w:val="0"/>
        <w:spacing w:after="0" w:line="240" w:lineRule="auto"/>
        <w:contextualSpacing/>
        <w:rPr>
          <w:rFonts w:ascii="Arial" w:eastAsia="Times New Roman" w:hAnsi="Arial" w:cs="Arial"/>
          <w:b/>
          <w:kern w:val="0"/>
          <w:sz w:val="20"/>
          <w:szCs w:val="20"/>
          <w:lang w:eastAsia="de-DE"/>
        </w:rPr>
      </w:pPr>
    </w:p>
    <w:p w14:paraId="2AD15F13" w14:textId="77777777" w:rsidR="00056B1F" w:rsidRPr="00056B1F" w:rsidRDefault="00056B1F" w:rsidP="00056B1F">
      <w:pPr>
        <w:suppressAutoHyphens w:val="0"/>
        <w:overflowPunct w:val="0"/>
        <w:autoSpaceDE w:val="0"/>
        <w:adjustRightInd w:val="0"/>
        <w:spacing w:after="0" w:line="240" w:lineRule="auto"/>
        <w:ind w:firstLine="360"/>
        <w:contextualSpacing/>
        <w:rPr>
          <w:rFonts w:ascii="Arial" w:eastAsia="Times New Roman" w:hAnsi="Arial" w:cs="Arial"/>
          <w:b/>
          <w:kern w:val="0"/>
          <w:sz w:val="20"/>
          <w:szCs w:val="20"/>
          <w:lang w:eastAsia="de-DE"/>
        </w:rPr>
      </w:pPr>
      <w:r w:rsidRPr="00056B1F">
        <w:rPr>
          <w:rFonts w:ascii="Arial" w:eastAsia="Times New Roman" w:hAnsi="Arial" w:cs="Arial"/>
          <w:b/>
          <w:kern w:val="0"/>
          <w:sz w:val="20"/>
          <w:szCs w:val="20"/>
          <w:lang w:eastAsia="de-DE"/>
        </w:rPr>
        <w:t>Indikatoren für Süchte:</w:t>
      </w:r>
    </w:p>
    <w:p w14:paraId="3D3933F2"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Appetitlosigkeit, Gewichtszunahme/-abnahme</w:t>
      </w:r>
    </w:p>
    <w:p w14:paraId="568A8ECC"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Abwesenheit im Unterricht</w:t>
      </w:r>
    </w:p>
    <w:p w14:paraId="1C9517AE"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056B1F">
        <w:rPr>
          <w:rFonts w:ascii="Arial" w:eastAsia="Times New Roman" w:hAnsi="Arial" w:cs="Arial"/>
          <w:kern w:val="0"/>
          <w:sz w:val="20"/>
          <w:szCs w:val="20"/>
          <w:lang w:eastAsia="de-DE"/>
        </w:rPr>
        <w:t>plötzlicher Leistungsabfall, Schulverweigerung</w:t>
      </w:r>
    </w:p>
    <w:p w14:paraId="1EBA3372"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jc w:val="both"/>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Vernachlässigung des Äußeren</w:t>
      </w:r>
    </w:p>
    <w:p w14:paraId="68546FF5"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jc w:val="both"/>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Müdigkeit</w:t>
      </w:r>
    </w:p>
    <w:p w14:paraId="0A57F827" w14:textId="77777777" w:rsidR="00056B1F" w:rsidRPr="00056B1F" w:rsidRDefault="00056B1F" w:rsidP="00056B1F">
      <w:pPr>
        <w:widowControl w:val="0"/>
        <w:numPr>
          <w:ilvl w:val="0"/>
          <w:numId w:val="25"/>
        </w:numPr>
        <w:suppressAutoHyphens w:val="0"/>
        <w:overflowPunct w:val="0"/>
        <w:autoSpaceDE w:val="0"/>
        <w:adjustRightInd w:val="0"/>
        <w:spacing w:after="0" w:line="240" w:lineRule="auto"/>
        <w:jc w:val="both"/>
        <w:textAlignment w:val="auto"/>
        <w:rPr>
          <w:rFonts w:ascii="Arial" w:eastAsia="Times New Roman" w:hAnsi="Arial" w:cs="Arial"/>
          <w:bCs/>
          <w:kern w:val="0"/>
          <w:sz w:val="20"/>
          <w:szCs w:val="20"/>
          <w:lang w:eastAsia="de-DE"/>
        </w:rPr>
      </w:pPr>
      <w:r w:rsidRPr="00056B1F">
        <w:rPr>
          <w:rFonts w:ascii="Arial" w:eastAsia="Times New Roman" w:hAnsi="Arial" w:cs="Arial"/>
          <w:bCs/>
          <w:kern w:val="0"/>
          <w:sz w:val="20"/>
          <w:szCs w:val="20"/>
          <w:lang w:eastAsia="de-DE"/>
        </w:rPr>
        <w:t>Sozialer Rückzug</w:t>
      </w:r>
    </w:p>
    <w:p w14:paraId="6BD7A417" w14:textId="77777777" w:rsidR="00056B1F" w:rsidRPr="00056B1F" w:rsidRDefault="00056B1F" w:rsidP="00056B1F">
      <w:pPr>
        <w:suppressAutoHyphens w:val="0"/>
        <w:autoSpaceDN/>
        <w:spacing w:after="0" w:line="240" w:lineRule="auto"/>
        <w:textAlignment w:val="auto"/>
        <w:rPr>
          <w:rFonts w:ascii="Arial" w:hAnsi="Arial" w:cs="Arial"/>
          <w:kern w:val="0"/>
          <w:sz w:val="20"/>
          <w:szCs w:val="20"/>
        </w:rPr>
      </w:pPr>
    </w:p>
    <w:p w14:paraId="1CB655C5" w14:textId="680E3229" w:rsidR="00056B1F" w:rsidRPr="00056B1F" w:rsidRDefault="00056B1F" w:rsidP="00056B1F">
      <w:pPr>
        <w:suppressAutoHyphens w:val="0"/>
        <w:autoSpaceDN/>
        <w:spacing w:after="120" w:line="240" w:lineRule="auto"/>
        <w:textAlignment w:val="auto"/>
        <w:rPr>
          <w:rFonts w:ascii="Arial" w:hAnsi="Arial" w:cs="Arial"/>
          <w:b/>
          <w:kern w:val="0"/>
          <w:sz w:val="20"/>
          <w:szCs w:val="20"/>
        </w:rPr>
      </w:pPr>
      <w:r w:rsidRPr="00056B1F">
        <w:rPr>
          <w:rFonts w:ascii="Arial" w:hAnsi="Arial" w:cs="Arial"/>
          <w:b/>
          <w:kern w:val="0"/>
          <w:sz w:val="20"/>
          <w:szCs w:val="20"/>
        </w:rPr>
        <w:t>Handlungsanweisung bei Suchtmittelmissbrauch (Verdachtsfall)</w:t>
      </w:r>
    </w:p>
    <w:p w14:paraId="1A05370B" w14:textId="77777777" w:rsidR="00056B1F" w:rsidRPr="00056B1F" w:rsidRDefault="00056B1F" w:rsidP="00056B1F">
      <w:pPr>
        <w:numPr>
          <w:ilvl w:val="0"/>
          <w:numId w:val="26"/>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Feststellen</w:t>
      </w:r>
    </w:p>
    <w:p w14:paraId="551D579E" w14:textId="77777777" w:rsidR="00056B1F" w:rsidRPr="00056B1F" w:rsidRDefault="00056B1F" w:rsidP="00056B1F">
      <w:pPr>
        <w:numPr>
          <w:ilvl w:val="0"/>
          <w:numId w:val="27"/>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des Suchtmittelkonsums</w:t>
      </w:r>
    </w:p>
    <w:p w14:paraId="61B73232" w14:textId="77777777" w:rsidR="00056B1F" w:rsidRPr="00056B1F" w:rsidRDefault="00056B1F" w:rsidP="00056B1F">
      <w:pPr>
        <w:numPr>
          <w:ilvl w:val="0"/>
          <w:numId w:val="27"/>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der Unfähigkeit, dem Unterrichtsgeschehen zu folgen</w:t>
      </w:r>
    </w:p>
    <w:p w14:paraId="3FFE927B" w14:textId="5AB9832C" w:rsidR="00056B1F" w:rsidRPr="00056B1F" w:rsidRDefault="00056B1F" w:rsidP="00056B1F">
      <w:pPr>
        <w:numPr>
          <w:ilvl w:val="0"/>
          <w:numId w:val="27"/>
        </w:numPr>
        <w:suppressAutoHyphens w:val="0"/>
        <w:overflowPunct w:val="0"/>
        <w:autoSpaceDE w:val="0"/>
        <w:autoSpaceDN/>
        <w:adjustRightInd w:val="0"/>
        <w:spacing w:after="120" w:line="240" w:lineRule="auto"/>
        <w:ind w:left="714" w:hanging="357"/>
        <w:textAlignment w:val="auto"/>
        <w:rPr>
          <w:rFonts w:ascii="Arial" w:hAnsi="Arial" w:cs="Arial"/>
          <w:kern w:val="0"/>
          <w:sz w:val="20"/>
          <w:szCs w:val="20"/>
        </w:rPr>
      </w:pPr>
      <w:r w:rsidRPr="00056B1F">
        <w:rPr>
          <w:rFonts w:ascii="Arial" w:hAnsi="Arial" w:cs="Arial"/>
          <w:kern w:val="0"/>
          <w:sz w:val="20"/>
          <w:szCs w:val="20"/>
        </w:rPr>
        <w:t>der Störung des Unterrichtsgeschehens durch auffälliges Verhalten</w:t>
      </w:r>
    </w:p>
    <w:p w14:paraId="244649FC" w14:textId="77777777" w:rsidR="00056B1F" w:rsidRPr="00056B1F" w:rsidRDefault="00056B1F" w:rsidP="00056B1F">
      <w:pPr>
        <w:numPr>
          <w:ilvl w:val="0"/>
          <w:numId w:val="26"/>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 xml:space="preserve">Zeugen hinzuziehen </w:t>
      </w:r>
    </w:p>
    <w:p w14:paraId="50971E8C" w14:textId="7909D159" w:rsidR="00056B1F" w:rsidRPr="00056B1F" w:rsidRDefault="00056B1F" w:rsidP="00056B1F">
      <w:pPr>
        <w:suppressAutoHyphens w:val="0"/>
        <w:autoSpaceDN/>
        <w:spacing w:after="0" w:line="240" w:lineRule="auto"/>
        <w:ind w:left="357"/>
        <w:textAlignment w:val="auto"/>
        <w:rPr>
          <w:rFonts w:ascii="Arial" w:hAnsi="Arial" w:cs="Arial"/>
          <w:kern w:val="0"/>
          <w:sz w:val="20"/>
          <w:szCs w:val="20"/>
        </w:rPr>
      </w:pPr>
      <w:r w:rsidRPr="00056B1F">
        <w:rPr>
          <w:rFonts w:ascii="Arial" w:hAnsi="Arial" w:cs="Arial"/>
          <w:kern w:val="0"/>
          <w:sz w:val="20"/>
          <w:szCs w:val="20"/>
        </w:rPr>
        <w:t>(Kollege oder Kollegin, Klassenlehrer oder Klassenlehrerin, Verbindungslehrer oder Verbindungslehrerin, Mitarbeiter oder Mitarbeiterin des sozialpädagogischen Fachdienstes, Abteilungsleitung, Schulleitung)</w:t>
      </w:r>
    </w:p>
    <w:p w14:paraId="3911B008" w14:textId="38A8C1FF" w:rsidR="00056B1F" w:rsidRPr="00056B1F" w:rsidRDefault="00056B1F" w:rsidP="00056B1F">
      <w:pPr>
        <w:numPr>
          <w:ilvl w:val="0"/>
          <w:numId w:val="28"/>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 xml:space="preserve">Information der Erziehungsberechtigten/Sorgeberechtigten </w:t>
      </w:r>
    </w:p>
    <w:p w14:paraId="769AF7B9" w14:textId="77777777" w:rsidR="00056B1F" w:rsidRPr="00056B1F" w:rsidRDefault="00056B1F" w:rsidP="00056B1F">
      <w:pPr>
        <w:numPr>
          <w:ilvl w:val="0"/>
          <w:numId w:val="28"/>
        </w:numPr>
        <w:suppressAutoHyphens w:val="0"/>
        <w:overflowPunct w:val="0"/>
        <w:autoSpaceDE w:val="0"/>
        <w:autoSpaceDN/>
        <w:adjustRightInd w:val="0"/>
        <w:spacing w:after="0" w:line="240" w:lineRule="auto"/>
        <w:contextualSpacing/>
        <w:textAlignment w:val="auto"/>
        <w:rPr>
          <w:rFonts w:ascii="Arial" w:hAnsi="Arial" w:cs="Arial"/>
          <w:kern w:val="0"/>
          <w:sz w:val="20"/>
          <w:szCs w:val="20"/>
          <w:lang w:eastAsia="de-DE"/>
        </w:rPr>
      </w:pPr>
      <w:r w:rsidRPr="00056B1F">
        <w:rPr>
          <w:rFonts w:ascii="Arial" w:hAnsi="Arial" w:cs="Arial"/>
          <w:kern w:val="0"/>
          <w:sz w:val="20"/>
          <w:szCs w:val="20"/>
        </w:rPr>
        <w:t xml:space="preserve">Ausschluss vom Unterricht und </w:t>
      </w:r>
      <w:r w:rsidRPr="00056B1F">
        <w:rPr>
          <w:rFonts w:ascii="Arial" w:hAnsi="Arial" w:cs="Arial"/>
          <w:kern w:val="0"/>
          <w:sz w:val="20"/>
          <w:szCs w:val="20"/>
          <w:lang w:eastAsia="de-DE"/>
        </w:rPr>
        <w:t>Heimweg der/des Betroffenen organisieren</w:t>
      </w:r>
    </w:p>
    <w:p w14:paraId="321E65B9" w14:textId="77777777" w:rsidR="00056B1F" w:rsidRPr="00056B1F" w:rsidRDefault="00056B1F" w:rsidP="00056B1F">
      <w:pPr>
        <w:numPr>
          <w:ilvl w:val="0"/>
          <w:numId w:val="29"/>
        </w:numPr>
        <w:suppressAutoHyphens w:val="0"/>
        <w:overflowPunct w:val="0"/>
        <w:autoSpaceDE w:val="0"/>
        <w:autoSpaceDN/>
        <w:adjustRightInd w:val="0"/>
        <w:spacing w:after="0" w:line="240" w:lineRule="auto"/>
        <w:contextualSpacing/>
        <w:textAlignment w:val="auto"/>
        <w:rPr>
          <w:rFonts w:ascii="Arial" w:hAnsi="Arial" w:cs="Arial"/>
          <w:kern w:val="0"/>
          <w:sz w:val="20"/>
          <w:szCs w:val="20"/>
          <w:lang w:eastAsia="de-DE"/>
        </w:rPr>
      </w:pPr>
      <w:r w:rsidRPr="00056B1F">
        <w:rPr>
          <w:rFonts w:ascii="Arial" w:hAnsi="Arial" w:cs="Arial"/>
          <w:kern w:val="0"/>
          <w:sz w:val="20"/>
          <w:szCs w:val="20"/>
          <w:lang w:eastAsia="de-DE"/>
        </w:rPr>
        <w:t>Erziehungsberechtigte, Mitschülerinnen und Mitschüler, Polizei, Rettungsdienst (situationsabhängig)</w:t>
      </w:r>
    </w:p>
    <w:p w14:paraId="2520459E" w14:textId="70CED06F" w:rsidR="00056B1F" w:rsidRPr="00056B1F" w:rsidRDefault="00056B1F" w:rsidP="00056B1F">
      <w:pPr>
        <w:numPr>
          <w:ilvl w:val="0"/>
          <w:numId w:val="29"/>
        </w:numPr>
        <w:suppressAutoHyphens w:val="0"/>
        <w:overflowPunct w:val="0"/>
        <w:autoSpaceDE w:val="0"/>
        <w:autoSpaceDN/>
        <w:adjustRightInd w:val="0"/>
        <w:spacing w:after="120" w:line="240" w:lineRule="auto"/>
        <w:ind w:left="1077" w:hanging="357"/>
        <w:textAlignment w:val="auto"/>
        <w:rPr>
          <w:rFonts w:ascii="Arial" w:hAnsi="Arial" w:cs="Arial"/>
          <w:kern w:val="0"/>
          <w:sz w:val="20"/>
          <w:szCs w:val="20"/>
          <w:lang w:eastAsia="de-DE"/>
        </w:rPr>
      </w:pPr>
      <w:r w:rsidRPr="00056B1F">
        <w:rPr>
          <w:rFonts w:ascii="Arial" w:hAnsi="Arial" w:cs="Arial"/>
          <w:kern w:val="0"/>
          <w:sz w:val="20"/>
          <w:szCs w:val="20"/>
          <w:lang w:eastAsia="de-DE"/>
        </w:rPr>
        <w:t>Formular (ist noch in Bearbeitung)</w:t>
      </w:r>
    </w:p>
    <w:p w14:paraId="55CF034D" w14:textId="6071F4D6" w:rsidR="00056B1F" w:rsidRPr="00056B1F" w:rsidRDefault="00056B1F" w:rsidP="00056B1F">
      <w:pPr>
        <w:numPr>
          <w:ilvl w:val="0"/>
          <w:numId w:val="26"/>
        </w:numPr>
        <w:suppressAutoHyphens w:val="0"/>
        <w:overflowPunct w:val="0"/>
        <w:autoSpaceDE w:val="0"/>
        <w:autoSpaceDN/>
        <w:adjustRightInd w:val="0"/>
        <w:spacing w:after="120" w:line="240" w:lineRule="auto"/>
        <w:ind w:left="357" w:hanging="357"/>
        <w:textAlignment w:val="auto"/>
        <w:rPr>
          <w:rFonts w:ascii="Arial" w:hAnsi="Arial" w:cs="Arial"/>
          <w:kern w:val="0"/>
          <w:sz w:val="20"/>
          <w:szCs w:val="20"/>
        </w:rPr>
      </w:pPr>
      <w:r w:rsidRPr="00056B1F">
        <w:rPr>
          <w:rFonts w:ascii="Arial" w:hAnsi="Arial" w:cs="Arial"/>
          <w:kern w:val="0"/>
          <w:sz w:val="20"/>
          <w:szCs w:val="20"/>
        </w:rPr>
        <w:t xml:space="preserve">Ordnungsmaßnahme nach § 32 </w:t>
      </w:r>
      <w:proofErr w:type="spellStart"/>
      <w:r w:rsidRPr="00056B1F">
        <w:rPr>
          <w:rFonts w:ascii="Arial" w:hAnsi="Arial" w:cs="Arial"/>
          <w:kern w:val="0"/>
          <w:sz w:val="20"/>
          <w:szCs w:val="20"/>
        </w:rPr>
        <w:t>SchoG</w:t>
      </w:r>
      <w:proofErr w:type="spellEnd"/>
      <w:r w:rsidRPr="00056B1F">
        <w:rPr>
          <w:rFonts w:ascii="Arial" w:hAnsi="Arial" w:cs="Arial"/>
          <w:kern w:val="0"/>
          <w:sz w:val="20"/>
          <w:szCs w:val="20"/>
        </w:rPr>
        <w:t xml:space="preserve"> (siehe Anhang)</w:t>
      </w:r>
    </w:p>
    <w:p w14:paraId="0271DB23" w14:textId="35A56B3F" w:rsidR="00056B1F" w:rsidRPr="00056B1F" w:rsidRDefault="00056B1F" w:rsidP="00056B1F">
      <w:pPr>
        <w:numPr>
          <w:ilvl w:val="0"/>
          <w:numId w:val="26"/>
        </w:numPr>
        <w:suppressAutoHyphens w:val="0"/>
        <w:overflowPunct w:val="0"/>
        <w:autoSpaceDE w:val="0"/>
        <w:autoSpaceDN/>
        <w:adjustRightInd w:val="0"/>
        <w:spacing w:after="120" w:line="240" w:lineRule="auto"/>
        <w:ind w:left="357" w:hanging="357"/>
        <w:textAlignment w:val="auto"/>
        <w:rPr>
          <w:rFonts w:ascii="Arial" w:hAnsi="Arial" w:cs="Arial"/>
          <w:kern w:val="0"/>
          <w:sz w:val="20"/>
          <w:szCs w:val="20"/>
        </w:rPr>
      </w:pPr>
      <w:r w:rsidRPr="00056B1F">
        <w:rPr>
          <w:rFonts w:ascii="Arial" w:hAnsi="Arial" w:cs="Arial"/>
          <w:kern w:val="0"/>
          <w:sz w:val="20"/>
          <w:szCs w:val="20"/>
        </w:rPr>
        <w:t xml:space="preserve">Information des Ausbildungsbetriebes </w:t>
      </w:r>
    </w:p>
    <w:p w14:paraId="78DB6601" w14:textId="1BCB5452" w:rsidR="00056B1F" w:rsidRPr="00056B1F" w:rsidRDefault="00056B1F" w:rsidP="00056B1F">
      <w:pPr>
        <w:numPr>
          <w:ilvl w:val="0"/>
          <w:numId w:val="26"/>
        </w:numPr>
        <w:suppressAutoHyphens w:val="0"/>
        <w:overflowPunct w:val="0"/>
        <w:autoSpaceDE w:val="0"/>
        <w:autoSpaceDN/>
        <w:adjustRightInd w:val="0"/>
        <w:spacing w:after="120" w:line="240" w:lineRule="auto"/>
        <w:ind w:left="357" w:hanging="357"/>
        <w:textAlignment w:val="auto"/>
        <w:rPr>
          <w:rFonts w:ascii="Arial" w:hAnsi="Arial" w:cs="Arial"/>
          <w:kern w:val="0"/>
          <w:sz w:val="20"/>
          <w:szCs w:val="20"/>
        </w:rPr>
      </w:pPr>
      <w:r w:rsidRPr="00056B1F">
        <w:rPr>
          <w:rFonts w:ascii="Arial" w:hAnsi="Arial" w:cs="Arial"/>
          <w:kern w:val="0"/>
          <w:sz w:val="20"/>
          <w:szCs w:val="20"/>
        </w:rPr>
        <w:t xml:space="preserve">Nachhaltige Betreuung des Schülers oder der Schülerin durch Elterngespräch(e), Termin(e) mit Sozialarbeiter oder Sozialarbeiterin, Termin(e) mit Verbindungslehrer oder Verbindungslehrerin, Termin(e) mit Schulseelsorger oder Schulseelsorgerin </w:t>
      </w:r>
    </w:p>
    <w:p w14:paraId="13E526DB" w14:textId="77777777" w:rsidR="00056B1F" w:rsidRPr="00056B1F" w:rsidRDefault="00056B1F" w:rsidP="00056B1F">
      <w:pPr>
        <w:numPr>
          <w:ilvl w:val="0"/>
          <w:numId w:val="26"/>
        </w:numPr>
        <w:suppressAutoHyphens w:val="0"/>
        <w:overflowPunct w:val="0"/>
        <w:autoSpaceDE w:val="0"/>
        <w:autoSpaceDN/>
        <w:adjustRightInd w:val="0"/>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t>Bei weiterem Vergehen: Einleiten von Maßnahmen über die Klassenkonferenz</w:t>
      </w:r>
    </w:p>
    <w:p w14:paraId="59106803"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65732DBA"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0EAE3554"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4C409B8D"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659C475D"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376A9E24"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10419F60"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408BE69D"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r w:rsidRPr="00056B1F">
        <w:rPr>
          <w:rFonts w:ascii="Arial" w:hAnsi="Arial" w:cs="Arial"/>
          <w:kern w:val="0"/>
          <w:sz w:val="20"/>
          <w:szCs w:val="20"/>
        </w:rPr>
        <w:br w:type="page"/>
      </w:r>
    </w:p>
    <w:p w14:paraId="521AEC7A" w14:textId="77777777" w:rsidR="00056B1F" w:rsidRPr="00056B1F" w:rsidRDefault="00056B1F" w:rsidP="00056B1F">
      <w:pPr>
        <w:suppressAutoHyphens w:val="0"/>
        <w:autoSpaceDN/>
        <w:spacing w:after="0" w:line="240" w:lineRule="auto"/>
        <w:contextualSpacing/>
        <w:textAlignment w:val="auto"/>
        <w:rPr>
          <w:rFonts w:ascii="Arial" w:hAnsi="Arial" w:cs="Arial"/>
          <w:b/>
          <w:kern w:val="0"/>
          <w:sz w:val="20"/>
          <w:szCs w:val="20"/>
        </w:rPr>
      </w:pPr>
      <w:r w:rsidRPr="00056B1F">
        <w:rPr>
          <w:rFonts w:ascii="Arial" w:hAnsi="Arial" w:cs="Arial"/>
          <w:b/>
          <w:kern w:val="0"/>
          <w:sz w:val="20"/>
          <w:szCs w:val="20"/>
        </w:rPr>
        <w:lastRenderedPageBreak/>
        <w:t>Anhang</w:t>
      </w:r>
    </w:p>
    <w:p w14:paraId="6DEEDD2F"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7468DF8F" w14:textId="1597478B" w:rsidR="00056B1F" w:rsidRPr="00056B1F" w:rsidRDefault="00056B1F" w:rsidP="00056B1F">
      <w:pPr>
        <w:suppressAutoHyphens w:val="0"/>
        <w:autoSpaceDN/>
        <w:spacing w:after="120" w:line="240" w:lineRule="auto"/>
        <w:textAlignment w:val="auto"/>
        <w:rPr>
          <w:rFonts w:ascii="Arial" w:hAnsi="Arial" w:cs="Arial"/>
          <w:kern w:val="0"/>
          <w:sz w:val="20"/>
          <w:szCs w:val="20"/>
        </w:rPr>
      </w:pPr>
      <w:r w:rsidRPr="00056B1F">
        <w:rPr>
          <w:rFonts w:ascii="Arial" w:hAnsi="Arial" w:cs="Arial"/>
          <w:kern w:val="0"/>
          <w:sz w:val="20"/>
          <w:szCs w:val="20"/>
        </w:rPr>
        <w:t>§ 32 Schulordnungsgesetz</w:t>
      </w:r>
    </w:p>
    <w:p w14:paraId="45788736" w14:textId="41803482"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(1) 1Zur Verwirklichung des Unterrichts- und Erziehungsauftrags der Schule, der Erfüllung der Schulbesuchspflicht, der Einhaltung der Schulordnung und zum Schutz von Personen und Sachen können Ordnungsmaßnahmen gegenüber Schülerinnen und Schülern getroffen werden, soweit andere erzieherische Einwirkungen nicht ausreichen. 2Der Grundsatz der Verhältnismäßigkeit ist zu beachten; insbesondere ist vor Verhängung einer bestimmten Ordnungsmaßnahme zu prüfen, ob nicht eine leichtere Ordnungsmaßnahme ausreicht.</w:t>
      </w:r>
    </w:p>
    <w:p w14:paraId="4C1DB993" w14:textId="5B87A082"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(2) Folgende Ordnungsmaßnahmen können getroffen werden:</w:t>
      </w:r>
    </w:p>
    <w:p w14:paraId="2B651A24" w14:textId="77777777"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1. durch die Klassenlehrerin oder den Klassenlehrer oder durch die unterrichtende Lehrkraft:</w:t>
      </w:r>
    </w:p>
    <w:p w14:paraId="3E2E4BDE" w14:textId="43F3166A"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der schriftliche Verweis;</w:t>
      </w:r>
    </w:p>
    <w:p w14:paraId="493A2881" w14:textId="07DC1C7D"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2. durch die Schulleiterin oder den Schulleiter:</w:t>
      </w:r>
    </w:p>
    <w:p w14:paraId="5730AB89" w14:textId="77777777" w:rsidR="00056B1F" w:rsidRPr="00056B1F" w:rsidRDefault="00056B1F" w:rsidP="00266685">
      <w:pPr>
        <w:numPr>
          <w:ilvl w:val="0"/>
          <w:numId w:val="32"/>
        </w:numPr>
        <w:suppressAutoHyphens w:val="0"/>
        <w:overflowPunct w:val="0"/>
        <w:autoSpaceDE w:val="0"/>
        <w:autoSpaceDN/>
        <w:adjustRightInd w:val="0"/>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die Überweisung in eine parallele Klasse oder Unterrichtsgruppe;</w:t>
      </w:r>
    </w:p>
    <w:p w14:paraId="01319C56" w14:textId="77777777" w:rsidR="00056B1F" w:rsidRPr="00056B1F" w:rsidRDefault="00056B1F" w:rsidP="00266685">
      <w:pPr>
        <w:numPr>
          <w:ilvl w:val="0"/>
          <w:numId w:val="32"/>
        </w:numPr>
        <w:suppressAutoHyphens w:val="0"/>
        <w:overflowPunct w:val="0"/>
        <w:autoSpaceDE w:val="0"/>
        <w:autoSpaceDN/>
        <w:adjustRightInd w:val="0"/>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der Ausschluss von besonders bevorzugten Schulveranstaltungen bei fortbestehender Verpflichtung zur Teilnahme am Unterricht während dieser Zeit;</w:t>
      </w:r>
    </w:p>
    <w:p w14:paraId="6747427E" w14:textId="77777777" w:rsidR="00056B1F" w:rsidRPr="00056B1F" w:rsidRDefault="00056B1F" w:rsidP="00266685">
      <w:pPr>
        <w:numPr>
          <w:ilvl w:val="0"/>
          <w:numId w:val="32"/>
        </w:numPr>
        <w:suppressAutoHyphens w:val="0"/>
        <w:overflowPunct w:val="0"/>
        <w:autoSpaceDE w:val="0"/>
        <w:autoSpaceDN/>
        <w:adjustRightInd w:val="0"/>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die Androhung des zeitweiligen Ausschlusses vom Unterricht;</w:t>
      </w:r>
    </w:p>
    <w:p w14:paraId="1D7E9523" w14:textId="3B0EDFE6" w:rsidR="00056B1F" w:rsidRPr="00056B1F" w:rsidRDefault="00056B1F" w:rsidP="00266685">
      <w:pPr>
        <w:numPr>
          <w:ilvl w:val="0"/>
          <w:numId w:val="32"/>
        </w:numPr>
        <w:suppressAutoHyphens w:val="0"/>
        <w:overflowPunct w:val="0"/>
        <w:autoSpaceDE w:val="0"/>
        <w:autoSpaceDN/>
        <w:adjustRightInd w:val="0"/>
        <w:spacing w:after="120" w:line="240" w:lineRule="auto"/>
        <w:ind w:left="357" w:hanging="357"/>
        <w:jc w:val="both"/>
        <w:textAlignment w:val="auto"/>
        <w:rPr>
          <w:rFonts w:ascii="Arial" w:hAnsi="Arial" w:cs="Arial"/>
          <w:kern w:val="0"/>
          <w:sz w:val="20"/>
          <w:szCs w:val="20"/>
        </w:rPr>
      </w:pPr>
      <w:r w:rsidRPr="00056B1F">
        <w:rPr>
          <w:rFonts w:ascii="Arial" w:hAnsi="Arial" w:cs="Arial"/>
          <w:kern w:val="0"/>
          <w:sz w:val="20"/>
          <w:szCs w:val="20"/>
        </w:rPr>
        <w:t>der Ausschluss vom Unterricht bis zu drei Unterrichtstagen, bei beruflichen Schulen in Teilzeitform für einen Unterrichtstag;</w:t>
      </w:r>
    </w:p>
    <w:p w14:paraId="648C9214" w14:textId="59C0E559"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3. durch die Klassenkonferenz oder den Jahrgangsausschuss unter Vorsitz der Schulleiterin oder des Schulleiters oder ihrer oder seiner Vertretung, wobei die Klassenelternsprecherin oder der Klassenelternsprecher oder die Elternsprecherin oder der Elternsprecher der Kerngruppe stimmberechtigt ist und eine Verbindungslehrerin oder ein Verbindungslehrer mit beratender Stimme teilnimmt:</w:t>
      </w:r>
    </w:p>
    <w:p w14:paraId="7FCCFFA6" w14:textId="77777777" w:rsidR="00056B1F" w:rsidRPr="00056B1F" w:rsidRDefault="00056B1F" w:rsidP="00266685">
      <w:pPr>
        <w:numPr>
          <w:ilvl w:val="0"/>
          <w:numId w:val="33"/>
        </w:numPr>
        <w:suppressAutoHyphens w:val="0"/>
        <w:overflowPunct w:val="0"/>
        <w:autoSpaceDE w:val="0"/>
        <w:autoSpaceDN/>
        <w:adjustRightInd w:val="0"/>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der Ausschluss vom Unterricht bis zu zwei Unterrichtswochen; Nummer 2 Buchst. d bleibt unberührt;</w:t>
      </w:r>
    </w:p>
    <w:p w14:paraId="084E647F" w14:textId="7FBB191F" w:rsidR="00056B1F" w:rsidRPr="00056B1F" w:rsidRDefault="00056B1F" w:rsidP="00266685">
      <w:pPr>
        <w:numPr>
          <w:ilvl w:val="0"/>
          <w:numId w:val="33"/>
        </w:numPr>
        <w:suppressAutoHyphens w:val="0"/>
        <w:overflowPunct w:val="0"/>
        <w:autoSpaceDE w:val="0"/>
        <w:autoSpaceDN/>
        <w:adjustRightInd w:val="0"/>
        <w:spacing w:after="120" w:line="240" w:lineRule="auto"/>
        <w:ind w:left="357" w:hanging="357"/>
        <w:jc w:val="both"/>
        <w:textAlignment w:val="auto"/>
        <w:rPr>
          <w:rFonts w:ascii="Arial" w:hAnsi="Arial" w:cs="Arial"/>
          <w:kern w:val="0"/>
          <w:sz w:val="20"/>
          <w:szCs w:val="20"/>
        </w:rPr>
      </w:pPr>
      <w:r w:rsidRPr="00056B1F">
        <w:rPr>
          <w:rFonts w:ascii="Arial" w:hAnsi="Arial" w:cs="Arial"/>
          <w:kern w:val="0"/>
          <w:sz w:val="20"/>
          <w:szCs w:val="20"/>
        </w:rPr>
        <w:t>die Androhung des Ausschlusses aus der Schule;</w:t>
      </w:r>
    </w:p>
    <w:p w14:paraId="2A836617" w14:textId="6DAAAA0B"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4. durch die Gesamtkonferenz: der Ausschluss aus der Schule;</w:t>
      </w:r>
    </w:p>
    <w:p w14:paraId="0DF05674" w14:textId="77777777"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5. durch die Schulaufsichtsbehörde:</w:t>
      </w:r>
    </w:p>
    <w:p w14:paraId="5831484D" w14:textId="77777777"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auf Antrag der Gesamtkonferenz die Ausdehnung des Ausschlusses auf alle Schulen des Landes mit Ausnahme der Förderschule soziale Entwicklung.</w:t>
      </w:r>
    </w:p>
    <w:p w14:paraId="6CA46470" w14:textId="7D283668"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Ein Beschluss der Gesamtkonferenz gemäß Satz 1 Nr. 4 und 5, an dem die Vertreterinnen und Vertreter der Schülervertretung mit beratender Stimme teilnehmen, bedarf der Zweidrittelmehrheit der anwesenden stimmberechtigten Mitglieder. Die Verhängung von Ordnungsmaßnahmen gegenüber Klassen und Gruppen als solchen ist nicht zulässig.</w:t>
      </w:r>
    </w:p>
    <w:p w14:paraId="2324DBCA" w14:textId="4FAB2DD2"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(3) Körperliche Züchtigung und entwürdigende Maßnahmen sind nicht zulässig.</w:t>
      </w:r>
    </w:p>
    <w:p w14:paraId="114F2586" w14:textId="3B085F24"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(4) 1Eine Ordnungsmaßnahme gemäß Absatz 2 Satz 1 Nr. 2 Buchst. b bis Nr. 3 Buchst. b ist nur zulässig, wenn eine Schülerin oder ein Schüler durch schweres oder wiederholtes Fehlverhalten ihre oder seine Pflichten verletzt und dadurch die Erfüllung der Aufgabe der Schule oder die Rechte anderer gefährdet hat. 2Eine Ordnungsmaßnahme gemäß Absatz 2 Satz 1 Nr. 4 und 5 ist nur zulässig, wenn neben den Voraussetzungen des Satzes 1 das Verbleiben der Schülerin oder des Schülers in der Schule eine Gefahr für die Erziehung und Unterrichtung, die sittliche Entwicklung, die Gesundheit oder Sicherheit der Mitschülerinnen und Mitschüler befürchten lässt; eine Ordnungsmaßnahme gemäß Absatz 2 Satz 1 Nr. 5 ist darüber hinaus nur zulässig, wenn zu erwarten steht, dass auch bei einem Wechsel der Schule die gleiche Gefährdung der Mitschülerinnen und Mitschüler gegeben ist.</w:t>
      </w:r>
    </w:p>
    <w:p w14:paraId="7379CCB4" w14:textId="2606D178"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(5) 1Vor der Entscheidung über eine Ordnungsmaßnahme ist der Schülerin oder dem Schüler, vor Ordnungsmaßnahmen gemäß Absatz 2 Satz 1 Nr. 2 bis 5 auch den Erziehungsberechtigten Gelegenheit zur Äußerung vor der für die Entscheidung zuständigen Stelle zu geben. 2Die Schülerin oder der Schüler und die Erziehungsberechtigten können eine Schülerin oder einen Schüler oder eine Lehrkraft ihres Vertrauens hinzuziehen.</w:t>
      </w:r>
    </w:p>
    <w:p w14:paraId="15FA7DE7" w14:textId="77777777" w:rsid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t>(6) 1Die Schulleiterin oder der Schulleiter kann in dringenden Fällen einer Schülerin oder einem Schüler vorläufig den Schulbesuch untersagen, wenn deren oder dessen Verhalten den Ausschluss aus der Schule durch die Gesamtkonferenz erwarten lässt. 2Die Schulleiterin oder der Schulleiter hat die Entscheidung der Gesamtkonferenz unverzüglich herbeizuführen.</w:t>
      </w:r>
      <w:bookmarkStart w:id="1" w:name="_GoBack"/>
      <w:bookmarkEnd w:id="1"/>
    </w:p>
    <w:p w14:paraId="7FC88059" w14:textId="168C5163" w:rsidR="00056B1F" w:rsidRPr="00056B1F" w:rsidRDefault="00056B1F" w:rsidP="00266685">
      <w:pPr>
        <w:suppressAutoHyphens w:val="0"/>
        <w:autoSpaceDN/>
        <w:spacing w:after="120" w:line="240" w:lineRule="auto"/>
        <w:jc w:val="both"/>
        <w:textAlignment w:val="auto"/>
        <w:rPr>
          <w:rFonts w:ascii="Arial" w:hAnsi="Arial" w:cs="Arial"/>
          <w:kern w:val="0"/>
          <w:sz w:val="20"/>
          <w:szCs w:val="20"/>
        </w:rPr>
      </w:pPr>
      <w:r w:rsidRPr="00056B1F">
        <w:rPr>
          <w:rFonts w:ascii="Arial" w:hAnsi="Arial" w:cs="Arial"/>
          <w:kern w:val="0"/>
          <w:sz w:val="20"/>
          <w:szCs w:val="20"/>
        </w:rPr>
        <w:lastRenderedPageBreak/>
        <w:t>(7) Eine Ordnungsmaßnahme ist den Erziehungsberechtigten und dem für die Berufsausbildung der Schülerin oder des Schülers Mitverantwortlichen, eine Entscheidung gemäß Absatz 2 Satz 1 Nr. 4 und 5 darüber hinaus dem Jugendamt und der Schulaufsichtsbehörde unter Angabe der Gründe unverzüglich schriftlich mitzuteilen.</w:t>
      </w:r>
    </w:p>
    <w:p w14:paraId="49F0E465" w14:textId="77777777" w:rsidR="00056B1F" w:rsidRPr="00056B1F" w:rsidRDefault="00056B1F" w:rsidP="00266685">
      <w:pPr>
        <w:suppressAutoHyphens w:val="0"/>
        <w:autoSpaceDN/>
        <w:spacing w:after="0" w:line="240" w:lineRule="auto"/>
        <w:contextualSpacing/>
        <w:jc w:val="both"/>
        <w:textAlignment w:val="auto"/>
        <w:rPr>
          <w:rFonts w:ascii="Arial" w:hAnsi="Arial" w:cs="Arial"/>
          <w:kern w:val="0"/>
          <w:sz w:val="20"/>
          <w:szCs w:val="20"/>
        </w:rPr>
      </w:pPr>
      <w:r w:rsidRPr="00056B1F">
        <w:rPr>
          <w:rFonts w:ascii="Arial" w:hAnsi="Arial" w:cs="Arial"/>
          <w:kern w:val="0"/>
          <w:sz w:val="20"/>
          <w:szCs w:val="20"/>
        </w:rPr>
        <w:t>(8) Widerspruch und Anfechtungsklage gegen eine Ordnungsmaßnahme haben keine aufschiebende Wirkung.</w:t>
      </w:r>
    </w:p>
    <w:p w14:paraId="3976DF84"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2069A937"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108D69CA"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1C2036D0" w14:textId="77777777" w:rsidR="00056B1F" w:rsidRPr="00056B1F" w:rsidRDefault="00056B1F" w:rsidP="00056B1F">
      <w:pPr>
        <w:suppressAutoHyphens w:val="0"/>
        <w:autoSpaceDN/>
        <w:spacing w:after="0" w:line="240" w:lineRule="auto"/>
        <w:contextualSpacing/>
        <w:textAlignment w:val="auto"/>
        <w:rPr>
          <w:rFonts w:ascii="Arial" w:hAnsi="Arial" w:cs="Arial"/>
          <w:kern w:val="0"/>
          <w:sz w:val="20"/>
          <w:szCs w:val="20"/>
        </w:rPr>
      </w:pPr>
    </w:p>
    <w:p w14:paraId="1AE38788" w14:textId="77777777" w:rsidR="00056B1F" w:rsidRPr="00056B1F" w:rsidRDefault="00056B1F" w:rsidP="00056B1F">
      <w:pPr>
        <w:spacing w:after="0" w:line="240" w:lineRule="auto"/>
        <w:rPr>
          <w:rFonts w:ascii="Arial" w:hAnsi="Arial" w:cs="Arial"/>
          <w:b/>
          <w:sz w:val="20"/>
          <w:szCs w:val="20"/>
        </w:rPr>
      </w:pPr>
    </w:p>
    <w:p w14:paraId="2C525D53" w14:textId="77777777" w:rsidR="00523D34" w:rsidRPr="00056B1F" w:rsidRDefault="00523D34" w:rsidP="000B3A27">
      <w:pPr>
        <w:rPr>
          <w:rFonts w:ascii="Arial" w:hAnsi="Arial" w:cs="Arial"/>
          <w:sz w:val="20"/>
          <w:szCs w:val="20"/>
        </w:rPr>
      </w:pPr>
    </w:p>
    <w:sectPr w:rsidR="00523D34" w:rsidRPr="00056B1F" w:rsidSect="006242AE">
      <w:headerReference w:type="default" r:id="rId8"/>
      <w:footerReference w:type="default" r:id="rId9"/>
      <w:headerReference w:type="first" r:id="rId10"/>
      <w:footerReference w:type="first" r:id="rId11"/>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3328" w14:textId="77777777" w:rsidR="00120144" w:rsidRDefault="00120144">
      <w:pPr>
        <w:spacing w:after="0" w:line="240" w:lineRule="auto"/>
      </w:pPr>
      <w:r>
        <w:separator/>
      </w:r>
    </w:p>
  </w:endnote>
  <w:endnote w:type="continuationSeparator" w:id="0">
    <w:p w14:paraId="16808D1B" w14:textId="77777777" w:rsidR="00120144" w:rsidRDefault="00120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33E7A288" w:rsidR="00DB763E" w:rsidRPr="00CA11E3" w:rsidRDefault="00DB763E" w:rsidP="00A23A49">
          <w:pPr>
            <w:pStyle w:val="Fuzeile"/>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A23A49" w:rsidRPr="00A23A49">
            <w:rPr>
              <w:rFonts w:ascii="Arial" w:hAnsi="Arial" w:cs="Arial"/>
              <w:noProof/>
              <w:kern w:val="0"/>
              <w:sz w:val="12"/>
              <w:szCs w:val="16"/>
            </w:rPr>
            <w:t>Q:\Prozesslandschaft 160915\Unterstüzungsprozesse\Notfälle_Arbeitsschutz</w:t>
          </w:r>
          <w:r w:rsidR="00A23A49">
            <w:rPr>
              <w:rFonts w:ascii="Arial" w:hAnsi="Arial" w:cs="Arial"/>
              <w:noProof/>
              <w:kern w:val="0"/>
              <w:sz w:val="14"/>
              <w:szCs w:val="16"/>
            </w:rPr>
            <w:t>_Gefahrenstoffe\HA Krisenfall.docx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A23A49">
          <w:pPr>
            <w:pStyle w:val="Fuzeile"/>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28633674" w:rsidR="00DB763E" w:rsidRPr="00CA11E3" w:rsidRDefault="00CA11E3" w:rsidP="00A23A49">
          <w:pPr>
            <w:pStyle w:val="Fuzeile"/>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266685">
            <w:rPr>
              <w:rFonts w:ascii="Arial" w:hAnsi="Arial" w:cs="Arial"/>
              <w:b/>
              <w:bCs/>
              <w:noProof/>
              <w:kern w:val="0"/>
              <w:sz w:val="12"/>
              <w:szCs w:val="16"/>
            </w:rPr>
            <w:t>5</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266685">
            <w:rPr>
              <w:rFonts w:ascii="Arial" w:hAnsi="Arial" w:cs="Arial"/>
              <w:b/>
              <w:bCs/>
              <w:noProof/>
              <w:kern w:val="0"/>
              <w:sz w:val="12"/>
              <w:szCs w:val="16"/>
            </w:rPr>
            <w:t>5</w:t>
          </w:r>
          <w:r w:rsidRPr="00CA11E3">
            <w:rPr>
              <w:rFonts w:ascii="Arial" w:hAnsi="Arial" w:cs="Arial"/>
              <w:b/>
              <w:bCs/>
              <w:kern w:val="0"/>
              <w:sz w:val="12"/>
              <w:szCs w:val="16"/>
            </w:rPr>
            <w:fldChar w:fldCharType="end"/>
          </w:r>
        </w:p>
      </w:tc>
      <w:tc>
        <w:tcPr>
          <w:tcW w:w="2268" w:type="dxa"/>
        </w:tcPr>
        <w:p w14:paraId="3E00BDC7" w14:textId="6957E3CC" w:rsidR="00DB763E" w:rsidRPr="00CA11E3" w:rsidRDefault="00DB763E" w:rsidP="00A23A49">
          <w:pPr>
            <w:pStyle w:val="Fuzeile"/>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266685">
            <w:rPr>
              <w:rFonts w:ascii="Arial" w:hAnsi="Arial" w:cs="Arial"/>
              <w:noProof/>
              <w:kern w:val="0"/>
              <w:sz w:val="12"/>
              <w:szCs w:val="16"/>
            </w:rPr>
            <w:t>25.08.2025</w:t>
          </w:r>
          <w:r w:rsidRPr="00CA11E3">
            <w:rPr>
              <w:rFonts w:ascii="Arial" w:hAnsi="Arial" w:cs="Arial"/>
              <w:kern w:val="0"/>
              <w:sz w:val="12"/>
              <w:szCs w:val="16"/>
            </w:rPr>
            <w:fldChar w:fldCharType="end"/>
          </w:r>
        </w:p>
      </w:tc>
      <w:tc>
        <w:tcPr>
          <w:tcW w:w="1304" w:type="dxa"/>
        </w:tcPr>
        <w:p w14:paraId="0DCBD51C" w14:textId="254E0ACA" w:rsidR="00DB763E" w:rsidRDefault="00DB763E" w:rsidP="00A23A49">
          <w:pPr>
            <w:pStyle w:val="Fuzeile"/>
            <w:jc w:val="right"/>
            <w:rPr>
              <w:rFonts w:ascii="Arial" w:hAnsi="Arial" w:cs="Arial"/>
              <w:kern w:val="0"/>
              <w:sz w:val="16"/>
              <w:szCs w:val="16"/>
            </w:rPr>
          </w:pPr>
        </w:p>
      </w:tc>
    </w:tr>
  </w:tbl>
  <w:p w14:paraId="532E29EA" w14:textId="4836F96D" w:rsidR="00D4382F" w:rsidRPr="00E8279C" w:rsidRDefault="00D4382F" w:rsidP="00E8279C">
    <w:pPr>
      <w:pStyle w:val="Fuzeile"/>
      <w:tabs>
        <w:tab w:val="clear" w:pos="4536"/>
        <w:tab w:val="clear" w:pos="9072"/>
        <w:tab w:val="left" w:pos="1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2698"/>
      <w:gridCol w:w="1198"/>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7B9F2019"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266685">
            <w:rPr>
              <w:rFonts w:ascii="Arial" w:hAnsi="Arial" w:cs="Arial"/>
              <w:noProof/>
              <w:kern w:val="0"/>
              <w:sz w:val="16"/>
              <w:szCs w:val="16"/>
            </w:rPr>
            <w:t>25.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D4382F" w:rsidRDefault="00D4382F">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2F5A1" w14:textId="77777777" w:rsidR="00120144" w:rsidRDefault="00120144">
      <w:pPr>
        <w:spacing w:after="0" w:line="240" w:lineRule="auto"/>
      </w:pPr>
      <w:r>
        <w:rPr>
          <w:color w:val="000000"/>
        </w:rPr>
        <w:separator/>
      </w:r>
    </w:p>
  </w:footnote>
  <w:footnote w:type="continuationSeparator" w:id="0">
    <w:p w14:paraId="7EE9B54F" w14:textId="77777777" w:rsidR="00120144" w:rsidRDefault="00120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D4382F"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D4382F" w:rsidRDefault="00D438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D4382F"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339594C"/>
    <w:multiLevelType w:val="hybridMultilevel"/>
    <w:tmpl w:val="DD6050D4"/>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6B339C"/>
    <w:multiLevelType w:val="hybridMultilevel"/>
    <w:tmpl w:val="C302C8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0065F00"/>
    <w:multiLevelType w:val="hybridMultilevel"/>
    <w:tmpl w:val="8500C77E"/>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C24956"/>
    <w:multiLevelType w:val="hybridMultilevel"/>
    <w:tmpl w:val="3296F1D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7" w15:restartNumberingAfterBreak="0">
    <w:nsid w:val="1B8B51A1"/>
    <w:multiLevelType w:val="hybridMultilevel"/>
    <w:tmpl w:val="C7824618"/>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26583967"/>
    <w:multiLevelType w:val="hybridMultilevel"/>
    <w:tmpl w:val="A0C65C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BD54B19"/>
    <w:multiLevelType w:val="hybridMultilevel"/>
    <w:tmpl w:val="424859F8"/>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4D3BC9"/>
    <w:multiLevelType w:val="hybridMultilevel"/>
    <w:tmpl w:val="C0F85EF6"/>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355A7FC3"/>
    <w:multiLevelType w:val="hybridMultilevel"/>
    <w:tmpl w:val="6F5C9BE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FA70E7"/>
    <w:multiLevelType w:val="hybridMultilevel"/>
    <w:tmpl w:val="004A7F52"/>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36F14"/>
    <w:multiLevelType w:val="hybridMultilevel"/>
    <w:tmpl w:val="2098ECFA"/>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7B6284"/>
    <w:multiLevelType w:val="hybridMultilevel"/>
    <w:tmpl w:val="4A4CC5B8"/>
    <w:lvl w:ilvl="0" w:tplc="44086FCA">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7A40769"/>
    <w:multiLevelType w:val="hybridMultilevel"/>
    <w:tmpl w:val="A16AF4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FAE5787"/>
    <w:multiLevelType w:val="hybridMultilevel"/>
    <w:tmpl w:val="74E01F14"/>
    <w:lvl w:ilvl="0" w:tplc="44086F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8"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E7D0157"/>
    <w:multiLevelType w:val="hybridMultilevel"/>
    <w:tmpl w:val="6C20AA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C94AE1"/>
    <w:multiLevelType w:val="hybridMultilevel"/>
    <w:tmpl w:val="D952D6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0000009">
      <w:start w:val="1"/>
      <w:numFmt w:val="bullet"/>
      <w:lvlText w:val=""/>
      <w:lvlJc w:val="left"/>
      <w:pPr>
        <w:ind w:left="3600" w:hanging="360"/>
      </w:pPr>
      <w:rPr>
        <w:rFonts w:ascii="Symbol" w:hAnsi="Symbol"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0"/>
  </w:num>
  <w:num w:numId="4">
    <w:abstractNumId w:val="17"/>
  </w:num>
  <w:num w:numId="5">
    <w:abstractNumId w:val="19"/>
  </w:num>
  <w:num w:numId="6">
    <w:abstractNumId w:val="30"/>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8"/>
  </w:num>
  <w:num w:numId="12">
    <w:abstractNumId w:val="27"/>
  </w:num>
  <w:num w:numId="13">
    <w:abstractNumId w:val="26"/>
  </w:num>
  <w:num w:numId="14">
    <w:abstractNumId w:val="9"/>
  </w:num>
  <w:num w:numId="15">
    <w:abstractNumId w:val="0"/>
  </w:num>
  <w:num w:numId="16">
    <w:abstractNumId w:val="1"/>
  </w:num>
  <w:num w:numId="17">
    <w:abstractNumId w:val="6"/>
  </w:num>
  <w:num w:numId="18">
    <w:abstractNumId w:val="23"/>
  </w:num>
  <w:num w:numId="19">
    <w:abstractNumId w:val="24"/>
  </w:num>
  <w:num w:numId="20">
    <w:abstractNumId w:val="4"/>
  </w:num>
  <w:num w:numId="21">
    <w:abstractNumId w:val="7"/>
  </w:num>
  <w:num w:numId="22">
    <w:abstractNumId w:val="21"/>
  </w:num>
  <w:num w:numId="23">
    <w:abstractNumId w:val="18"/>
  </w:num>
  <w:num w:numId="24">
    <w:abstractNumId w:val="22"/>
  </w:num>
  <w:num w:numId="25">
    <w:abstractNumId w:val="14"/>
  </w:num>
  <w:num w:numId="26">
    <w:abstractNumId w:val="29"/>
  </w:num>
  <w:num w:numId="27">
    <w:abstractNumId w:val="2"/>
  </w:num>
  <w:num w:numId="28">
    <w:abstractNumId w:val="13"/>
  </w:num>
  <w:num w:numId="29">
    <w:abstractNumId w:val="3"/>
  </w:num>
  <w:num w:numId="30">
    <w:abstractNumId w:val="11"/>
  </w:num>
  <w:num w:numId="31">
    <w:abstractNumId w:val="31"/>
  </w:num>
  <w:num w:numId="32">
    <w:abstractNumId w:val="1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56B1F"/>
    <w:rsid w:val="00075975"/>
    <w:rsid w:val="000802CB"/>
    <w:rsid w:val="000816DE"/>
    <w:rsid w:val="000B3A27"/>
    <w:rsid w:val="000D1AF4"/>
    <w:rsid w:val="000F4006"/>
    <w:rsid w:val="00115E26"/>
    <w:rsid w:val="00120144"/>
    <w:rsid w:val="00175FC5"/>
    <w:rsid w:val="001B12AA"/>
    <w:rsid w:val="001B3E9B"/>
    <w:rsid w:val="001C14DA"/>
    <w:rsid w:val="001E4FAF"/>
    <w:rsid w:val="001E7631"/>
    <w:rsid w:val="001F40C9"/>
    <w:rsid w:val="00213003"/>
    <w:rsid w:val="002210D9"/>
    <w:rsid w:val="00236436"/>
    <w:rsid w:val="00266685"/>
    <w:rsid w:val="002A38D0"/>
    <w:rsid w:val="002A764D"/>
    <w:rsid w:val="00317798"/>
    <w:rsid w:val="00330CD2"/>
    <w:rsid w:val="00351E70"/>
    <w:rsid w:val="003A5B55"/>
    <w:rsid w:val="003A6CF5"/>
    <w:rsid w:val="003F26AB"/>
    <w:rsid w:val="0040328E"/>
    <w:rsid w:val="00440729"/>
    <w:rsid w:val="00454E9A"/>
    <w:rsid w:val="005010CE"/>
    <w:rsid w:val="00523D34"/>
    <w:rsid w:val="0059191B"/>
    <w:rsid w:val="00595D4E"/>
    <w:rsid w:val="005F03AE"/>
    <w:rsid w:val="0060512C"/>
    <w:rsid w:val="00610D17"/>
    <w:rsid w:val="0062015D"/>
    <w:rsid w:val="006242AE"/>
    <w:rsid w:val="00651325"/>
    <w:rsid w:val="0065153F"/>
    <w:rsid w:val="006E788B"/>
    <w:rsid w:val="00731D5E"/>
    <w:rsid w:val="00751D66"/>
    <w:rsid w:val="00756D36"/>
    <w:rsid w:val="007A2B23"/>
    <w:rsid w:val="00801460"/>
    <w:rsid w:val="00850B27"/>
    <w:rsid w:val="00866A1E"/>
    <w:rsid w:val="008673B7"/>
    <w:rsid w:val="008806C5"/>
    <w:rsid w:val="008841C5"/>
    <w:rsid w:val="008A0D2F"/>
    <w:rsid w:val="008B66C3"/>
    <w:rsid w:val="008D597D"/>
    <w:rsid w:val="009024B6"/>
    <w:rsid w:val="00971131"/>
    <w:rsid w:val="00990174"/>
    <w:rsid w:val="009B114C"/>
    <w:rsid w:val="009D5DC6"/>
    <w:rsid w:val="00A23A49"/>
    <w:rsid w:val="00A336B8"/>
    <w:rsid w:val="00A62B75"/>
    <w:rsid w:val="00A84EC6"/>
    <w:rsid w:val="00B341B0"/>
    <w:rsid w:val="00B6184F"/>
    <w:rsid w:val="00BD133C"/>
    <w:rsid w:val="00C13760"/>
    <w:rsid w:val="00C53DA2"/>
    <w:rsid w:val="00C62C60"/>
    <w:rsid w:val="00C758FD"/>
    <w:rsid w:val="00C80BB2"/>
    <w:rsid w:val="00C91940"/>
    <w:rsid w:val="00CA11E3"/>
    <w:rsid w:val="00CB5C2A"/>
    <w:rsid w:val="00CE785C"/>
    <w:rsid w:val="00D4382F"/>
    <w:rsid w:val="00D44D67"/>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115D0-C7D6-4A04-844C-D2A49CD3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1574</Words>
  <Characters>9922</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4</cp:revision>
  <cp:lastPrinted>2024-07-11T11:25:00Z</cp:lastPrinted>
  <dcterms:created xsi:type="dcterms:W3CDTF">2025-08-24T20:35:00Z</dcterms:created>
  <dcterms:modified xsi:type="dcterms:W3CDTF">2025-08-25T11:56:00Z</dcterms:modified>
</cp:coreProperties>
</file>