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66823" w14:textId="77F78C5B" w:rsidR="00FE2053" w:rsidRDefault="00EA2447" w:rsidP="00EA2447">
      <w:pPr>
        <w:jc w:val="center"/>
        <w:rPr>
          <w:sz w:val="24"/>
        </w:rPr>
      </w:pPr>
      <w:r>
        <w:rPr>
          <w:sz w:val="24"/>
        </w:rPr>
        <w:t>Electric Board of Commissioners Meeting</w:t>
      </w:r>
    </w:p>
    <w:p w14:paraId="60F69D75" w14:textId="77777777" w:rsidR="00EA2447" w:rsidRDefault="00EA2447" w:rsidP="00EA2447">
      <w:pPr>
        <w:jc w:val="center"/>
        <w:rPr>
          <w:sz w:val="24"/>
        </w:rPr>
      </w:pPr>
    </w:p>
    <w:p w14:paraId="05DD5964" w14:textId="77777777" w:rsidR="00520D19" w:rsidRDefault="00520D19" w:rsidP="00FE2053">
      <w:pPr>
        <w:rPr>
          <w:sz w:val="24"/>
        </w:rPr>
      </w:pPr>
    </w:p>
    <w:p w14:paraId="41C58FBA" w14:textId="4CFC5941" w:rsidR="00990568" w:rsidRDefault="00520D19" w:rsidP="00EA2447">
      <w:pPr>
        <w:rPr>
          <w:sz w:val="24"/>
          <w:u w:val="single"/>
        </w:rPr>
      </w:pPr>
      <w:r>
        <w:rPr>
          <w:sz w:val="24"/>
        </w:rPr>
        <w:tab/>
      </w:r>
      <w:r w:rsidR="00EA2447" w:rsidRPr="00EA2447">
        <w:rPr>
          <w:sz w:val="24"/>
          <w:u w:val="single"/>
        </w:rPr>
        <w:t>Meeting Minutes:</w:t>
      </w:r>
      <w:r w:rsidR="00B06E83">
        <w:rPr>
          <w:sz w:val="24"/>
          <w:u w:val="single"/>
        </w:rPr>
        <w:t xml:space="preserve"> </w:t>
      </w:r>
      <w:r w:rsidR="00441F21">
        <w:rPr>
          <w:sz w:val="24"/>
          <w:u w:val="single"/>
        </w:rPr>
        <w:t>Monday, September 14</w:t>
      </w:r>
      <w:r w:rsidR="00441F21" w:rsidRPr="00441F21">
        <w:rPr>
          <w:sz w:val="24"/>
          <w:u w:val="single"/>
          <w:vertAlign w:val="superscript"/>
        </w:rPr>
        <w:t>th</w:t>
      </w:r>
      <w:r w:rsidR="00441F21">
        <w:rPr>
          <w:sz w:val="24"/>
          <w:u w:val="single"/>
        </w:rPr>
        <w:t>, 2026</w:t>
      </w:r>
    </w:p>
    <w:p w14:paraId="1CD0FAFF" w14:textId="77777777" w:rsidR="00EA2447" w:rsidRDefault="00EA2447" w:rsidP="00EA2447">
      <w:pPr>
        <w:rPr>
          <w:sz w:val="24"/>
        </w:rPr>
      </w:pPr>
    </w:p>
    <w:p w14:paraId="7022F52C" w14:textId="1AD6AE65" w:rsidR="00EA2447" w:rsidRDefault="00C827A2" w:rsidP="00EA2447">
      <w:pPr>
        <w:rPr>
          <w:sz w:val="24"/>
        </w:rPr>
      </w:pPr>
      <w:r>
        <w:rPr>
          <w:sz w:val="24"/>
        </w:rPr>
        <w:t xml:space="preserve">      </w:t>
      </w:r>
      <w:r w:rsidR="00BA1FD6">
        <w:rPr>
          <w:sz w:val="24"/>
        </w:rPr>
        <w:tab/>
      </w:r>
      <w:r w:rsidR="00EA2447">
        <w:rPr>
          <w:sz w:val="24"/>
        </w:rPr>
        <w:t>Attendance: Kenneth Mason,</w:t>
      </w:r>
      <w:r w:rsidR="00055126">
        <w:rPr>
          <w:sz w:val="24"/>
        </w:rPr>
        <w:t xml:space="preserve"> Sean Cousino,</w:t>
      </w:r>
      <w:r w:rsidR="00441F21">
        <w:rPr>
          <w:sz w:val="24"/>
        </w:rPr>
        <w:t xml:space="preserve"> Clayton Bailey, Erica Welton, Paul Hayes</w:t>
      </w:r>
      <w:r w:rsidR="00055126">
        <w:rPr>
          <w:sz w:val="24"/>
        </w:rPr>
        <w:t xml:space="preserve"> Jason Lefebvre</w:t>
      </w:r>
    </w:p>
    <w:p w14:paraId="1B3A93AA" w14:textId="77777777" w:rsidR="00EA2447" w:rsidRDefault="00EA2447" w:rsidP="00EA2447">
      <w:pPr>
        <w:rPr>
          <w:sz w:val="24"/>
        </w:rPr>
      </w:pPr>
    </w:p>
    <w:p w14:paraId="70EF9EE7" w14:textId="5361554C" w:rsidR="00EA2447" w:rsidRPr="00303F66" w:rsidRDefault="00EA2447" w:rsidP="00303F66">
      <w:pPr>
        <w:pStyle w:val="ListParagraph"/>
        <w:numPr>
          <w:ilvl w:val="0"/>
          <w:numId w:val="17"/>
        </w:numPr>
        <w:rPr>
          <w:sz w:val="24"/>
        </w:rPr>
      </w:pPr>
      <w:r w:rsidRPr="00303F66">
        <w:rPr>
          <w:sz w:val="24"/>
        </w:rPr>
        <w:t xml:space="preserve">Meeting </w:t>
      </w:r>
      <w:r w:rsidR="004816B1" w:rsidRPr="00303F66">
        <w:rPr>
          <w:sz w:val="24"/>
        </w:rPr>
        <w:t>called</w:t>
      </w:r>
      <w:r w:rsidRPr="00303F66">
        <w:rPr>
          <w:sz w:val="24"/>
        </w:rPr>
        <w:t xml:space="preserve"> </w:t>
      </w:r>
      <w:r w:rsidR="004816B1" w:rsidRPr="00303F66">
        <w:rPr>
          <w:sz w:val="24"/>
        </w:rPr>
        <w:t xml:space="preserve">to </w:t>
      </w:r>
      <w:r w:rsidRPr="00303F66">
        <w:rPr>
          <w:sz w:val="24"/>
        </w:rPr>
        <w:t xml:space="preserve">order </w:t>
      </w:r>
      <w:r w:rsidR="00C155C1" w:rsidRPr="00303F66">
        <w:rPr>
          <w:sz w:val="24"/>
        </w:rPr>
        <w:t xml:space="preserve">at </w:t>
      </w:r>
      <w:r w:rsidR="00055126">
        <w:rPr>
          <w:sz w:val="24"/>
        </w:rPr>
        <w:t>5:30 PM</w:t>
      </w:r>
      <w:r w:rsidR="00C155C1" w:rsidRPr="00303F66">
        <w:rPr>
          <w:sz w:val="24"/>
        </w:rPr>
        <w:t xml:space="preserve"> by Ken Mason, Chair.</w:t>
      </w:r>
    </w:p>
    <w:p w14:paraId="30307930" w14:textId="77777777" w:rsidR="00C155C1" w:rsidRDefault="00C155C1" w:rsidP="00C155C1">
      <w:pPr>
        <w:ind w:left="360"/>
        <w:rPr>
          <w:sz w:val="24"/>
        </w:rPr>
      </w:pPr>
    </w:p>
    <w:p w14:paraId="63BE7AB6" w14:textId="77777777" w:rsidR="00441F21" w:rsidRDefault="00441F21" w:rsidP="00441F21">
      <w:pPr>
        <w:pStyle w:val="ListParagraph"/>
        <w:numPr>
          <w:ilvl w:val="0"/>
          <w:numId w:val="2"/>
        </w:numPr>
        <w:rPr>
          <w:sz w:val="24"/>
        </w:rPr>
      </w:pPr>
      <w:r>
        <w:rPr>
          <w:sz w:val="24"/>
        </w:rPr>
        <w:t>There were no changes or modifications made to the current agenda.</w:t>
      </w:r>
    </w:p>
    <w:p w14:paraId="1877E9E0" w14:textId="77777777" w:rsidR="00441F21" w:rsidRDefault="00441F21" w:rsidP="00441F21">
      <w:pPr>
        <w:pStyle w:val="ListParagraph"/>
        <w:rPr>
          <w:sz w:val="24"/>
        </w:rPr>
      </w:pPr>
    </w:p>
    <w:p w14:paraId="38FC70A9" w14:textId="77777777" w:rsidR="00441F21" w:rsidRDefault="00441F21" w:rsidP="00441F21">
      <w:pPr>
        <w:pStyle w:val="ListParagraph"/>
        <w:numPr>
          <w:ilvl w:val="0"/>
          <w:numId w:val="2"/>
        </w:numPr>
        <w:rPr>
          <w:sz w:val="24"/>
        </w:rPr>
      </w:pPr>
      <w:r>
        <w:rPr>
          <w:sz w:val="24"/>
        </w:rPr>
        <w:t>There was no public comment.</w:t>
      </w:r>
    </w:p>
    <w:p w14:paraId="477AE207" w14:textId="77777777" w:rsidR="00441F21" w:rsidRPr="00441F21" w:rsidRDefault="00441F21" w:rsidP="00441F21">
      <w:pPr>
        <w:pStyle w:val="ListParagraph"/>
        <w:rPr>
          <w:sz w:val="24"/>
        </w:rPr>
      </w:pPr>
    </w:p>
    <w:p w14:paraId="04B2C496" w14:textId="756E196F" w:rsidR="00441F21" w:rsidRDefault="000D2AF5" w:rsidP="00441F21">
      <w:pPr>
        <w:pStyle w:val="ListParagraph"/>
        <w:numPr>
          <w:ilvl w:val="0"/>
          <w:numId w:val="2"/>
        </w:numPr>
        <w:rPr>
          <w:sz w:val="24"/>
        </w:rPr>
      </w:pPr>
      <w:r w:rsidRPr="00441F21">
        <w:rPr>
          <w:sz w:val="24"/>
        </w:rPr>
        <w:t xml:space="preserve"> </w:t>
      </w:r>
      <w:r w:rsidR="00441F21">
        <w:rPr>
          <w:sz w:val="24"/>
        </w:rPr>
        <w:t>Sean Cousino made a motion to approve the minutes of the August 24</w:t>
      </w:r>
      <w:r w:rsidR="00441F21" w:rsidRPr="00441F21">
        <w:rPr>
          <w:sz w:val="24"/>
          <w:vertAlign w:val="superscript"/>
        </w:rPr>
        <w:t>th</w:t>
      </w:r>
      <w:r w:rsidR="00441F21">
        <w:rPr>
          <w:sz w:val="24"/>
        </w:rPr>
        <w:t>, 2026, meeting as written. Ken Mason seconded the motion. Motion passed 2 to 0.</w:t>
      </w:r>
    </w:p>
    <w:p w14:paraId="5EA85910" w14:textId="77777777" w:rsidR="00441F21" w:rsidRPr="00441F21" w:rsidRDefault="00441F21" w:rsidP="00441F21">
      <w:pPr>
        <w:pStyle w:val="ListParagraph"/>
        <w:rPr>
          <w:sz w:val="24"/>
        </w:rPr>
      </w:pPr>
    </w:p>
    <w:p w14:paraId="7B9001F7" w14:textId="390BA6D6" w:rsidR="00441F21" w:rsidRDefault="00441F21" w:rsidP="00441F21">
      <w:pPr>
        <w:pStyle w:val="ListParagraph"/>
        <w:numPr>
          <w:ilvl w:val="0"/>
          <w:numId w:val="2"/>
        </w:numPr>
        <w:rPr>
          <w:sz w:val="24"/>
        </w:rPr>
      </w:pPr>
      <w:r>
        <w:rPr>
          <w:sz w:val="24"/>
        </w:rPr>
        <w:t>Financial Manager Eric Welton presented a budget analysis for July of 2026</w:t>
      </w:r>
      <w:r w:rsidR="00B13D41">
        <w:rPr>
          <w:sz w:val="24"/>
        </w:rPr>
        <w:t xml:space="preserve">. Sales for the month of July were $17,194 over budget and$721,777 more than at the end of July in 2025. This brings the </w:t>
      </w:r>
      <w:r w:rsidR="00C716E3">
        <w:rPr>
          <w:sz w:val="24"/>
        </w:rPr>
        <w:t>year-to-date</w:t>
      </w:r>
      <w:r w:rsidR="00B13D41">
        <w:rPr>
          <w:sz w:val="24"/>
        </w:rPr>
        <w:t xml:space="preserve"> variance to $38,594 under budget. Purchase power for the month of July came in at $</w:t>
      </w:r>
      <w:r w:rsidR="00C716E3">
        <w:rPr>
          <w:sz w:val="24"/>
        </w:rPr>
        <w:t xml:space="preserve">590,701, this total was $82,295 under budget. The year-to-date variance sits at $67,064 over budget. Reasons for the decrease in cost for purchase power </w:t>
      </w:r>
      <w:r w:rsidR="00AF2BFD">
        <w:rPr>
          <w:sz w:val="24"/>
        </w:rPr>
        <w:t xml:space="preserve">include ISO transmission charges were 15% less than budget, and capacity market costs were 13% less than budget. Through July, LED is showing a net income of $424,189. On another note, Vail and Great Falls Hydro generation was 35% less than budget, primarily due to Vail being taken offline in the beginning of July for maintenance </w:t>
      </w:r>
      <w:r w:rsidR="00BD51C9">
        <w:rPr>
          <w:sz w:val="24"/>
        </w:rPr>
        <w:t>and</w:t>
      </w:r>
      <w:r w:rsidR="00AF2BFD">
        <w:rPr>
          <w:sz w:val="24"/>
        </w:rPr>
        <w:t xml:space="preserve"> low water levels for Great Falls.</w:t>
      </w:r>
    </w:p>
    <w:p w14:paraId="7D7E5BD9" w14:textId="77777777" w:rsidR="00143378" w:rsidRPr="00143378" w:rsidRDefault="00143378" w:rsidP="00143378">
      <w:pPr>
        <w:pStyle w:val="ListParagraph"/>
        <w:rPr>
          <w:sz w:val="24"/>
        </w:rPr>
      </w:pPr>
    </w:p>
    <w:p w14:paraId="7CE5230B" w14:textId="070FB0FE" w:rsidR="00143378" w:rsidRDefault="00143378" w:rsidP="00441F21">
      <w:pPr>
        <w:pStyle w:val="ListParagraph"/>
        <w:numPr>
          <w:ilvl w:val="0"/>
          <w:numId w:val="2"/>
        </w:numPr>
        <w:rPr>
          <w:sz w:val="24"/>
        </w:rPr>
      </w:pPr>
      <w:r>
        <w:rPr>
          <w:sz w:val="24"/>
        </w:rPr>
        <w:t>Rate Increase Discussion.</w:t>
      </w:r>
      <w:r w:rsidR="00576222">
        <w:rPr>
          <w:sz w:val="24"/>
        </w:rPr>
        <w:t xml:space="preserve"> Ken Mason had Clay Bailey discuss the difference between net income and cash on hand. This led to Ken discussing the fact that LED is sowing a net income yet cash flow and cash on hand remains low, and some bills, typically the VPPSA CDA bill is held to make sure other bills are paid.</w:t>
      </w:r>
      <w:r w:rsidR="00800E03">
        <w:rPr>
          <w:sz w:val="24"/>
        </w:rPr>
        <w:t xml:space="preserve"> Ken pointed out that this is not the way a business should be run, “hand to mouth” with a shortage of cash on hand.</w:t>
      </w:r>
      <w:r w:rsidR="004740E0">
        <w:rPr>
          <w:sz w:val="24"/>
        </w:rPr>
        <w:t xml:space="preserve"> In the past, LED had cash on hand for necessary purchases whereas in recent years, regulators would rather have the department borrow money. Lyndon never has more than a few days of cash on hand at the close of each month. Recently, the Public Service </w:t>
      </w:r>
      <w:proofErr w:type="gramStart"/>
      <w:r w:rsidR="004740E0">
        <w:rPr>
          <w:sz w:val="24"/>
        </w:rPr>
        <w:t>Board</w:t>
      </w:r>
      <w:r w:rsidR="00616424">
        <w:rPr>
          <w:sz w:val="24"/>
        </w:rPr>
        <w:t>(</w:t>
      </w:r>
      <w:proofErr w:type="gramEnd"/>
      <w:r w:rsidR="00616424">
        <w:rPr>
          <w:sz w:val="24"/>
        </w:rPr>
        <w:t>PSB)</w:t>
      </w:r>
      <w:r w:rsidR="004740E0">
        <w:rPr>
          <w:sz w:val="24"/>
        </w:rPr>
        <w:t xml:space="preserve"> has been open to allowing 90 to 120 days of cash on hand to be used in a rate case. One municipality tried it and it is still pending with the PUC.</w:t>
      </w:r>
      <w:r w:rsidR="00616424">
        <w:rPr>
          <w:sz w:val="24"/>
        </w:rPr>
        <w:t xml:space="preserve"> LED will look at pursuing a 218(d)-rate case which is a 3% or less increase and a little more streamlined(faster) and hopefully present it to the board with a recommendation at the next meeting.</w:t>
      </w:r>
      <w:r w:rsidR="004740E0">
        <w:rPr>
          <w:sz w:val="24"/>
        </w:rPr>
        <w:t xml:space="preserve"> </w:t>
      </w:r>
      <w:r w:rsidR="00616424">
        <w:rPr>
          <w:sz w:val="24"/>
        </w:rPr>
        <w:t>Additionally, with PSB leaning towards supporting allowing cash on hand for utilities of 60 to 120 days, the department will look at a full-blown rate increase of 3% or more in late winter or early spring and include a certain percentage for cash on hand.</w:t>
      </w:r>
    </w:p>
    <w:p w14:paraId="0C57058E" w14:textId="77777777" w:rsidR="00143378" w:rsidRPr="00143378" w:rsidRDefault="00143378" w:rsidP="00143378">
      <w:pPr>
        <w:pStyle w:val="ListParagraph"/>
        <w:rPr>
          <w:sz w:val="24"/>
        </w:rPr>
      </w:pPr>
    </w:p>
    <w:p w14:paraId="594377C7" w14:textId="6137195D" w:rsidR="00143378" w:rsidRDefault="00143378" w:rsidP="00441F21">
      <w:pPr>
        <w:pStyle w:val="ListParagraph"/>
        <w:numPr>
          <w:ilvl w:val="0"/>
          <w:numId w:val="2"/>
        </w:numPr>
        <w:rPr>
          <w:sz w:val="24"/>
        </w:rPr>
      </w:pPr>
      <w:r>
        <w:rPr>
          <w:sz w:val="24"/>
        </w:rPr>
        <w:t>Status on reclosers.</w:t>
      </w:r>
      <w:r w:rsidR="00FA47B3">
        <w:rPr>
          <w:sz w:val="24"/>
        </w:rPr>
        <w:t xml:space="preserve"> Ken explained that LED has recently seen failures of 2 reclosers </w:t>
      </w:r>
      <w:r w:rsidR="000919F7">
        <w:rPr>
          <w:sz w:val="24"/>
        </w:rPr>
        <w:t xml:space="preserve">in the LED Substations. The recloser basically watches the line and </w:t>
      </w:r>
      <w:r w:rsidR="00610B4D">
        <w:rPr>
          <w:sz w:val="24"/>
        </w:rPr>
        <w:t>opens</w:t>
      </w:r>
      <w:r w:rsidR="000919F7">
        <w:rPr>
          <w:sz w:val="24"/>
        </w:rPr>
        <w:t xml:space="preserve"> when a fault occurs. To mitigate nuisance faults of animals or a tree bumping the line the recloser </w:t>
      </w:r>
      <w:proofErr w:type="gramStart"/>
      <w:r w:rsidR="000919F7">
        <w:rPr>
          <w:sz w:val="24"/>
        </w:rPr>
        <w:t>has the ability to</w:t>
      </w:r>
      <w:proofErr w:type="gramEnd"/>
      <w:r w:rsidR="000919F7">
        <w:rPr>
          <w:sz w:val="24"/>
        </w:rPr>
        <w:t xml:space="preserve"> reclose quickly. Typically, it will do this 3 times in succession and then remain open if the fault is still present. As of now, the 2 reclosers that are offline are bypassed with a fuse which </w:t>
      </w:r>
      <w:proofErr w:type="gramStart"/>
      <w:r w:rsidR="000919F7">
        <w:rPr>
          <w:sz w:val="24"/>
        </w:rPr>
        <w:t>are</w:t>
      </w:r>
      <w:proofErr w:type="gramEnd"/>
      <w:r w:rsidR="000919F7">
        <w:rPr>
          <w:sz w:val="24"/>
        </w:rPr>
        <w:t xml:space="preserve"> expensive, and once a fault occurs the line remains off until the fault is cleared. When fuses are used on a 3-phase line, one line may open while the other 2 remain closed resulting in brown outs. LED is working with Green Mt. Power for </w:t>
      </w:r>
      <w:r w:rsidR="00610B4D">
        <w:rPr>
          <w:sz w:val="24"/>
        </w:rPr>
        <w:t>short-term</w:t>
      </w:r>
      <w:r w:rsidR="000919F7">
        <w:rPr>
          <w:sz w:val="24"/>
        </w:rPr>
        <w:t xml:space="preserve"> repairs to get the 2 reclosers back </w:t>
      </w:r>
      <w:r w:rsidR="00610B4D">
        <w:rPr>
          <w:sz w:val="24"/>
        </w:rPr>
        <w:t>online</w:t>
      </w:r>
      <w:r w:rsidR="000919F7">
        <w:rPr>
          <w:sz w:val="24"/>
        </w:rPr>
        <w:t xml:space="preserve">. Looking further ahead, LED is getting </w:t>
      </w:r>
      <w:proofErr w:type="gramStart"/>
      <w:r w:rsidR="000919F7">
        <w:rPr>
          <w:sz w:val="24"/>
        </w:rPr>
        <w:t>pricing</w:t>
      </w:r>
      <w:proofErr w:type="gramEnd"/>
      <w:r w:rsidR="000919F7">
        <w:rPr>
          <w:sz w:val="24"/>
        </w:rPr>
        <w:t xml:space="preserve"> and availability on new reclosers to start replacing the old unit.</w:t>
      </w:r>
    </w:p>
    <w:p w14:paraId="2D79133E" w14:textId="77777777" w:rsidR="00143378" w:rsidRPr="00143378" w:rsidRDefault="00143378" w:rsidP="00143378">
      <w:pPr>
        <w:pStyle w:val="ListParagraph"/>
        <w:rPr>
          <w:sz w:val="24"/>
        </w:rPr>
      </w:pPr>
    </w:p>
    <w:p w14:paraId="79D2F7CB" w14:textId="43A9E5B6" w:rsidR="00143378" w:rsidRDefault="00143378" w:rsidP="00441F21">
      <w:pPr>
        <w:pStyle w:val="ListParagraph"/>
        <w:numPr>
          <w:ilvl w:val="0"/>
          <w:numId w:val="2"/>
        </w:numPr>
        <w:rPr>
          <w:sz w:val="24"/>
        </w:rPr>
      </w:pPr>
      <w:r>
        <w:rPr>
          <w:sz w:val="24"/>
        </w:rPr>
        <w:t>GM Updates</w:t>
      </w:r>
      <w:r w:rsidR="00BD51C9">
        <w:rPr>
          <w:sz w:val="24"/>
        </w:rPr>
        <w:t>:</w:t>
      </w:r>
    </w:p>
    <w:p w14:paraId="405B569F" w14:textId="77777777" w:rsidR="00BD51C9" w:rsidRPr="00BD51C9" w:rsidRDefault="00BD51C9" w:rsidP="00BD51C9">
      <w:pPr>
        <w:pStyle w:val="ListParagraph"/>
        <w:rPr>
          <w:sz w:val="24"/>
        </w:rPr>
      </w:pPr>
    </w:p>
    <w:p w14:paraId="59417CBD" w14:textId="0276AB84" w:rsidR="00BD51C9" w:rsidRDefault="00BD51C9" w:rsidP="00BD51C9">
      <w:pPr>
        <w:pStyle w:val="ListParagraph"/>
        <w:numPr>
          <w:ilvl w:val="0"/>
          <w:numId w:val="21"/>
        </w:numPr>
        <w:rPr>
          <w:sz w:val="24"/>
        </w:rPr>
      </w:pPr>
      <w:r>
        <w:rPr>
          <w:sz w:val="24"/>
        </w:rPr>
        <w:t>Vail hydro is still offline for maintenance and repairs. The part that was sent out for repair was picked up and brought back for installation. Hopefully the unit will be online by the end of September. Also, of note, Great Falls has been producing at low levels due to a lack of water in the river.</w:t>
      </w:r>
    </w:p>
    <w:p w14:paraId="4DD0A5E3" w14:textId="59B2BF6F" w:rsidR="00BD51C9" w:rsidRDefault="00BD51C9" w:rsidP="00BD51C9">
      <w:pPr>
        <w:pStyle w:val="ListParagraph"/>
        <w:numPr>
          <w:ilvl w:val="0"/>
          <w:numId w:val="21"/>
        </w:numPr>
        <w:rPr>
          <w:sz w:val="24"/>
        </w:rPr>
      </w:pPr>
      <w:r>
        <w:rPr>
          <w:sz w:val="24"/>
        </w:rPr>
        <w:t xml:space="preserve">The AMI project is still moving along at a slow pace. Difficulties in the transfer of files for the meter change out have slowed down the project and bumped out the timeline for the meter rollout. There is still </w:t>
      </w:r>
      <w:proofErr w:type="gramStart"/>
      <w:r>
        <w:rPr>
          <w:sz w:val="24"/>
        </w:rPr>
        <w:t>hope</w:t>
      </w:r>
      <w:proofErr w:type="gramEnd"/>
      <w:r>
        <w:rPr>
          <w:sz w:val="24"/>
        </w:rPr>
        <w:t xml:space="preserve"> to put out some test meters before the end of September.</w:t>
      </w:r>
    </w:p>
    <w:p w14:paraId="3EB0D035" w14:textId="77EF1D80" w:rsidR="00BD51C9" w:rsidRDefault="00BD51C9" w:rsidP="00BD51C9">
      <w:pPr>
        <w:pStyle w:val="ListParagraph"/>
        <w:numPr>
          <w:ilvl w:val="0"/>
          <w:numId w:val="21"/>
        </w:numPr>
        <w:rPr>
          <w:sz w:val="24"/>
        </w:rPr>
      </w:pPr>
      <w:r>
        <w:rPr>
          <w:sz w:val="24"/>
        </w:rPr>
        <w:t xml:space="preserve">Regarding the NISC </w:t>
      </w:r>
      <w:r w:rsidR="00FE45F8">
        <w:rPr>
          <w:sz w:val="24"/>
        </w:rPr>
        <w:t>project (</w:t>
      </w:r>
      <w:r>
        <w:rPr>
          <w:sz w:val="24"/>
        </w:rPr>
        <w:t>software upgrade)</w:t>
      </w:r>
      <w:r w:rsidR="00FE45F8">
        <w:rPr>
          <w:sz w:val="24"/>
        </w:rPr>
        <w:t>, staff from NISC will be on site Tuesday September 22</w:t>
      </w:r>
      <w:r w:rsidR="00FE45F8" w:rsidRPr="00FE45F8">
        <w:rPr>
          <w:sz w:val="24"/>
          <w:vertAlign w:val="superscript"/>
        </w:rPr>
        <w:t>nd</w:t>
      </w:r>
      <w:r w:rsidR="00FE45F8">
        <w:rPr>
          <w:sz w:val="24"/>
        </w:rPr>
        <w:t xml:space="preserve"> through Thursday September 25</w:t>
      </w:r>
      <w:r w:rsidR="00FE45F8" w:rsidRPr="00FE45F8">
        <w:rPr>
          <w:sz w:val="24"/>
          <w:vertAlign w:val="superscript"/>
        </w:rPr>
        <w:t>th</w:t>
      </w:r>
      <w:r w:rsidR="00FE45F8">
        <w:rPr>
          <w:sz w:val="24"/>
        </w:rPr>
        <w:t xml:space="preserve"> to meet with the office staff for information gathering for the implementation of the financial module of the software upgrade.</w:t>
      </w:r>
      <w:r w:rsidR="00DD7B8B">
        <w:rPr>
          <w:sz w:val="24"/>
        </w:rPr>
        <w:t xml:space="preserve"> Ken asked about how the payments will be broken up for the software implementation. As the various modules are installed and go live, the </w:t>
      </w:r>
      <w:proofErr w:type="spellStart"/>
      <w:r w:rsidR="00DD7B8B">
        <w:rPr>
          <w:sz w:val="24"/>
        </w:rPr>
        <w:t>invoive</w:t>
      </w:r>
      <w:proofErr w:type="spellEnd"/>
      <w:r w:rsidR="00DD7B8B">
        <w:rPr>
          <w:sz w:val="24"/>
        </w:rPr>
        <w:t xml:space="preserve"> for that module will be billed out to LED. We will look at the schedule of invoicing as the go live dates become clearer.</w:t>
      </w:r>
    </w:p>
    <w:p w14:paraId="2BA80530" w14:textId="77777777" w:rsidR="00143378" w:rsidRPr="00143378" w:rsidRDefault="00143378" w:rsidP="00143378">
      <w:pPr>
        <w:pStyle w:val="ListParagraph"/>
        <w:rPr>
          <w:sz w:val="24"/>
        </w:rPr>
      </w:pPr>
    </w:p>
    <w:p w14:paraId="3530C951" w14:textId="4370D22E" w:rsidR="00143378" w:rsidRDefault="00143378" w:rsidP="00441F21">
      <w:pPr>
        <w:pStyle w:val="ListParagraph"/>
        <w:numPr>
          <w:ilvl w:val="0"/>
          <w:numId w:val="2"/>
        </w:numPr>
        <w:rPr>
          <w:sz w:val="24"/>
        </w:rPr>
      </w:pPr>
      <w:r>
        <w:rPr>
          <w:sz w:val="24"/>
        </w:rPr>
        <w:t>Other Business</w:t>
      </w:r>
      <w:r w:rsidR="00DD7B8B">
        <w:rPr>
          <w:sz w:val="24"/>
        </w:rPr>
        <w:t>. Ken brought up the Burke transmission upgrade in relation to the earlier discussion of cash on hand and borrowing capability. Particularly what the next steps should be. LED will start with the permitting and engineering of the line looking at pricing and ways to pay for it.</w:t>
      </w:r>
      <w:r w:rsidR="000959D9">
        <w:rPr>
          <w:sz w:val="24"/>
        </w:rPr>
        <w:t xml:space="preserve"> Sean Cousino asked about the status of old tuck 17. It is advertised in the paper and on our website as for sale, and LED is taking sealed bids up to October 5</w:t>
      </w:r>
      <w:r w:rsidR="000959D9" w:rsidRPr="000959D9">
        <w:rPr>
          <w:sz w:val="24"/>
          <w:vertAlign w:val="superscript"/>
        </w:rPr>
        <w:t>th</w:t>
      </w:r>
      <w:r w:rsidR="000959D9">
        <w:rPr>
          <w:sz w:val="24"/>
        </w:rPr>
        <w:t>.</w:t>
      </w:r>
    </w:p>
    <w:p w14:paraId="604EF470" w14:textId="77777777" w:rsidR="00143378" w:rsidRPr="00143378" w:rsidRDefault="00143378" w:rsidP="00143378">
      <w:pPr>
        <w:pStyle w:val="ListParagraph"/>
        <w:rPr>
          <w:sz w:val="24"/>
        </w:rPr>
      </w:pPr>
    </w:p>
    <w:p w14:paraId="1D76595D" w14:textId="22EC433E" w:rsidR="00143378" w:rsidRPr="00441F21" w:rsidRDefault="00143378" w:rsidP="00441F21">
      <w:pPr>
        <w:pStyle w:val="ListParagraph"/>
        <w:numPr>
          <w:ilvl w:val="0"/>
          <w:numId w:val="2"/>
        </w:numPr>
        <w:rPr>
          <w:sz w:val="24"/>
        </w:rPr>
      </w:pPr>
      <w:r>
        <w:rPr>
          <w:sz w:val="24"/>
        </w:rPr>
        <w:t>Sean Cousino made a motion to adjourn the meeting. Clay Bailey seconded the motion. The meeting adjourned at 6:29 PM.</w:t>
      </w:r>
    </w:p>
    <w:p w14:paraId="08CFC302" w14:textId="2CFD1A2F" w:rsidR="003D6447" w:rsidRPr="003D6447" w:rsidRDefault="003D6447" w:rsidP="00441F21">
      <w:pPr>
        <w:pStyle w:val="ListParagraph"/>
        <w:rPr>
          <w:sz w:val="24"/>
        </w:rPr>
      </w:pPr>
    </w:p>
    <w:sectPr w:rsidR="003D6447" w:rsidRPr="003D6447" w:rsidSect="00C53DC4">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EA90D" w14:textId="77777777" w:rsidR="00B85871" w:rsidRDefault="00B85871">
      <w:r>
        <w:separator/>
      </w:r>
    </w:p>
  </w:endnote>
  <w:endnote w:type="continuationSeparator" w:id="0">
    <w:p w14:paraId="64C0A74A" w14:textId="77777777" w:rsidR="00B85871" w:rsidRDefault="00B85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5C5DC" w14:textId="77777777" w:rsidR="00C53DC4" w:rsidRDefault="00C53D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37A6" w14:textId="77777777" w:rsidR="00C53DC4" w:rsidRDefault="00C53D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6237A" w14:textId="77777777" w:rsidR="00C53DC4" w:rsidRDefault="00C53D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92A53" w14:textId="77777777" w:rsidR="00B85871" w:rsidRDefault="00B85871">
      <w:r>
        <w:separator/>
      </w:r>
    </w:p>
  </w:footnote>
  <w:footnote w:type="continuationSeparator" w:id="0">
    <w:p w14:paraId="72FDC76D" w14:textId="77777777" w:rsidR="00B85871" w:rsidRDefault="00B85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9038E" w14:textId="77777777" w:rsidR="00C53DC4" w:rsidRDefault="00C53D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8FE1" w14:textId="77777777" w:rsidR="00C53DC4" w:rsidRDefault="00C53D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AF8C" w14:textId="32593687" w:rsidR="008C2A21" w:rsidRPr="00C53DC4" w:rsidRDefault="00C53DC4" w:rsidP="00C53DC4">
    <w:pPr>
      <w:pStyle w:val="Header"/>
      <w:jc w:val="both"/>
      <w:rPr>
        <w:b/>
        <w:bCs/>
      </w:rPr>
    </w:pPr>
    <w:r w:rsidRPr="00C53DC4">
      <w:rPr>
        <w:b/>
        <w:bCs/>
        <w:noProof/>
      </w:rPr>
      <w:drawing>
        <wp:inline distT="0" distB="0" distL="0" distR="0" wp14:anchorId="32502B13" wp14:editId="70430A1A">
          <wp:extent cx="5467350" cy="2110873"/>
          <wp:effectExtent l="0" t="0" r="0" b="0"/>
          <wp:docPr id="714368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5049" cy="21177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3E26"/>
    <w:multiLevelType w:val="hybridMultilevel"/>
    <w:tmpl w:val="FE04816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CE37A8"/>
    <w:multiLevelType w:val="hybridMultilevel"/>
    <w:tmpl w:val="9ABA3A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04ACA"/>
    <w:multiLevelType w:val="hybridMultilevel"/>
    <w:tmpl w:val="5CFC91CC"/>
    <w:lvl w:ilvl="0" w:tplc="16DA13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164CDF"/>
    <w:multiLevelType w:val="hybridMultilevel"/>
    <w:tmpl w:val="BC56E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BF360D"/>
    <w:multiLevelType w:val="hybridMultilevel"/>
    <w:tmpl w:val="189C9FAC"/>
    <w:lvl w:ilvl="0" w:tplc="2CB6B3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806256"/>
    <w:multiLevelType w:val="hybridMultilevel"/>
    <w:tmpl w:val="BE6254B8"/>
    <w:lvl w:ilvl="0" w:tplc="B24A5C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2654D0"/>
    <w:multiLevelType w:val="hybridMultilevel"/>
    <w:tmpl w:val="A6E4F7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4E41D7"/>
    <w:multiLevelType w:val="hybridMultilevel"/>
    <w:tmpl w:val="2BDA967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482A24F5"/>
    <w:multiLevelType w:val="hybridMultilevel"/>
    <w:tmpl w:val="E6E4345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AA030CC"/>
    <w:multiLevelType w:val="hybridMultilevel"/>
    <w:tmpl w:val="A6A48694"/>
    <w:lvl w:ilvl="0" w:tplc="719C0F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C2A3F5B"/>
    <w:multiLevelType w:val="hybridMultilevel"/>
    <w:tmpl w:val="A4ACE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EE2A27"/>
    <w:multiLevelType w:val="hybridMultilevel"/>
    <w:tmpl w:val="C8D8BC5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0A640C7"/>
    <w:multiLevelType w:val="hybridMultilevel"/>
    <w:tmpl w:val="6A06077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530B18D8"/>
    <w:multiLevelType w:val="hybridMultilevel"/>
    <w:tmpl w:val="762ACC9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3D00FAF"/>
    <w:multiLevelType w:val="hybridMultilevel"/>
    <w:tmpl w:val="9C8C404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BF6A81"/>
    <w:multiLevelType w:val="hybridMultilevel"/>
    <w:tmpl w:val="F93889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1A53691"/>
    <w:multiLevelType w:val="hybridMultilevel"/>
    <w:tmpl w:val="435A2A4E"/>
    <w:lvl w:ilvl="0" w:tplc="9C4480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F031BC1"/>
    <w:multiLevelType w:val="hybridMultilevel"/>
    <w:tmpl w:val="F3628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797353"/>
    <w:multiLevelType w:val="hybridMultilevel"/>
    <w:tmpl w:val="16FE51D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77942FFB"/>
    <w:multiLevelType w:val="hybridMultilevel"/>
    <w:tmpl w:val="1C9CE25A"/>
    <w:lvl w:ilvl="0" w:tplc="E0909A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C6C0676"/>
    <w:multiLevelType w:val="hybridMultilevel"/>
    <w:tmpl w:val="65004B76"/>
    <w:lvl w:ilvl="0" w:tplc="3E5484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59418595">
    <w:abstractNumId w:val="14"/>
  </w:num>
  <w:num w:numId="2" w16cid:durableId="375281922">
    <w:abstractNumId w:val="3"/>
  </w:num>
  <w:num w:numId="3" w16cid:durableId="1843428032">
    <w:abstractNumId w:val="5"/>
  </w:num>
  <w:num w:numId="4" w16cid:durableId="469565793">
    <w:abstractNumId w:val="4"/>
  </w:num>
  <w:num w:numId="5" w16cid:durableId="460345250">
    <w:abstractNumId w:val="9"/>
  </w:num>
  <w:num w:numId="6" w16cid:durableId="1602376345">
    <w:abstractNumId w:val="2"/>
  </w:num>
  <w:num w:numId="7" w16cid:durableId="2025394365">
    <w:abstractNumId w:val="16"/>
  </w:num>
  <w:num w:numId="8" w16cid:durableId="1854223502">
    <w:abstractNumId w:val="19"/>
  </w:num>
  <w:num w:numId="9" w16cid:durableId="2103183698">
    <w:abstractNumId w:val="12"/>
  </w:num>
  <w:num w:numId="10" w16cid:durableId="269241287">
    <w:abstractNumId w:val="10"/>
  </w:num>
  <w:num w:numId="11" w16cid:durableId="768818651">
    <w:abstractNumId w:val="1"/>
  </w:num>
  <w:num w:numId="12" w16cid:durableId="639192052">
    <w:abstractNumId w:val="0"/>
  </w:num>
  <w:num w:numId="13" w16cid:durableId="2051950655">
    <w:abstractNumId w:val="15"/>
  </w:num>
  <w:num w:numId="14" w16cid:durableId="1696732349">
    <w:abstractNumId w:val="13"/>
  </w:num>
  <w:num w:numId="15" w16cid:durableId="1918632494">
    <w:abstractNumId w:val="8"/>
  </w:num>
  <w:num w:numId="16" w16cid:durableId="1106267729">
    <w:abstractNumId w:val="11"/>
  </w:num>
  <w:num w:numId="17" w16cid:durableId="404685705">
    <w:abstractNumId w:val="6"/>
  </w:num>
  <w:num w:numId="18" w16cid:durableId="11104452">
    <w:abstractNumId w:val="17"/>
  </w:num>
  <w:num w:numId="19" w16cid:durableId="851652128">
    <w:abstractNumId w:val="7"/>
  </w:num>
  <w:num w:numId="20" w16cid:durableId="1813011776">
    <w:abstractNumId w:val="20"/>
  </w:num>
  <w:num w:numId="21" w16cid:durableId="84713490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A73"/>
    <w:rsid w:val="0001541B"/>
    <w:rsid w:val="000201D7"/>
    <w:rsid w:val="0002139E"/>
    <w:rsid w:val="00031B6A"/>
    <w:rsid w:val="0003256D"/>
    <w:rsid w:val="00032652"/>
    <w:rsid w:val="00035007"/>
    <w:rsid w:val="0004649F"/>
    <w:rsid w:val="00047984"/>
    <w:rsid w:val="00050828"/>
    <w:rsid w:val="00050BC5"/>
    <w:rsid w:val="00055126"/>
    <w:rsid w:val="00056EFD"/>
    <w:rsid w:val="0006277B"/>
    <w:rsid w:val="00070CA4"/>
    <w:rsid w:val="00090D4A"/>
    <w:rsid w:val="000919F7"/>
    <w:rsid w:val="00093C21"/>
    <w:rsid w:val="000959D9"/>
    <w:rsid w:val="000A3F36"/>
    <w:rsid w:val="000A5AE9"/>
    <w:rsid w:val="000B1BBE"/>
    <w:rsid w:val="000B3F0A"/>
    <w:rsid w:val="000B49F0"/>
    <w:rsid w:val="000D178E"/>
    <w:rsid w:val="000D2AF5"/>
    <w:rsid w:val="000D6708"/>
    <w:rsid w:val="000D725D"/>
    <w:rsid w:val="000F408E"/>
    <w:rsid w:val="000F648D"/>
    <w:rsid w:val="001033D2"/>
    <w:rsid w:val="0010606C"/>
    <w:rsid w:val="00115ABC"/>
    <w:rsid w:val="00120D03"/>
    <w:rsid w:val="001227A5"/>
    <w:rsid w:val="00122982"/>
    <w:rsid w:val="00123FE7"/>
    <w:rsid w:val="00125799"/>
    <w:rsid w:val="00125DB1"/>
    <w:rsid w:val="00126E3E"/>
    <w:rsid w:val="0013151B"/>
    <w:rsid w:val="00135941"/>
    <w:rsid w:val="001410E3"/>
    <w:rsid w:val="00143378"/>
    <w:rsid w:val="001454AB"/>
    <w:rsid w:val="001505E1"/>
    <w:rsid w:val="00155CC5"/>
    <w:rsid w:val="001577C6"/>
    <w:rsid w:val="00167C8C"/>
    <w:rsid w:val="0017466B"/>
    <w:rsid w:val="00186A96"/>
    <w:rsid w:val="00187169"/>
    <w:rsid w:val="00191BD3"/>
    <w:rsid w:val="001A4092"/>
    <w:rsid w:val="001A45CC"/>
    <w:rsid w:val="001A7E06"/>
    <w:rsid w:val="001B11D7"/>
    <w:rsid w:val="001B45CF"/>
    <w:rsid w:val="001C2382"/>
    <w:rsid w:val="001C4FA5"/>
    <w:rsid w:val="001C6A82"/>
    <w:rsid w:val="001C7615"/>
    <w:rsid w:val="001D05E2"/>
    <w:rsid w:val="001E050D"/>
    <w:rsid w:val="001E5F6C"/>
    <w:rsid w:val="001F2905"/>
    <w:rsid w:val="001F5F04"/>
    <w:rsid w:val="001F679E"/>
    <w:rsid w:val="0020509B"/>
    <w:rsid w:val="0020664A"/>
    <w:rsid w:val="00210FB7"/>
    <w:rsid w:val="002201F0"/>
    <w:rsid w:val="0024581D"/>
    <w:rsid w:val="002471A0"/>
    <w:rsid w:val="002504EE"/>
    <w:rsid w:val="002532AF"/>
    <w:rsid w:val="00260D56"/>
    <w:rsid w:val="0027073C"/>
    <w:rsid w:val="0027162D"/>
    <w:rsid w:val="00273B93"/>
    <w:rsid w:val="002773D0"/>
    <w:rsid w:val="00280BC7"/>
    <w:rsid w:val="00287151"/>
    <w:rsid w:val="00293C8C"/>
    <w:rsid w:val="002A03EA"/>
    <w:rsid w:val="002A1295"/>
    <w:rsid w:val="002A3EC1"/>
    <w:rsid w:val="002A4365"/>
    <w:rsid w:val="002A4408"/>
    <w:rsid w:val="002A689C"/>
    <w:rsid w:val="002A7432"/>
    <w:rsid w:val="002B24C8"/>
    <w:rsid w:val="002B5262"/>
    <w:rsid w:val="002C2CAA"/>
    <w:rsid w:val="002C4742"/>
    <w:rsid w:val="002C4CC1"/>
    <w:rsid w:val="002D3172"/>
    <w:rsid w:val="002D3A43"/>
    <w:rsid w:val="002D7509"/>
    <w:rsid w:val="002E2C27"/>
    <w:rsid w:val="002E2ED2"/>
    <w:rsid w:val="002E4C8A"/>
    <w:rsid w:val="002F2585"/>
    <w:rsid w:val="00303F66"/>
    <w:rsid w:val="003068B9"/>
    <w:rsid w:val="003101E8"/>
    <w:rsid w:val="003116F2"/>
    <w:rsid w:val="00311D93"/>
    <w:rsid w:val="0031658D"/>
    <w:rsid w:val="00327B3B"/>
    <w:rsid w:val="0033158B"/>
    <w:rsid w:val="00340187"/>
    <w:rsid w:val="00341D47"/>
    <w:rsid w:val="00341F05"/>
    <w:rsid w:val="003424B0"/>
    <w:rsid w:val="00353190"/>
    <w:rsid w:val="0036428B"/>
    <w:rsid w:val="0036594C"/>
    <w:rsid w:val="00371F02"/>
    <w:rsid w:val="00375357"/>
    <w:rsid w:val="00375436"/>
    <w:rsid w:val="00377121"/>
    <w:rsid w:val="00381962"/>
    <w:rsid w:val="00387F41"/>
    <w:rsid w:val="003B2225"/>
    <w:rsid w:val="003B305A"/>
    <w:rsid w:val="003B624C"/>
    <w:rsid w:val="003C0195"/>
    <w:rsid w:val="003D1C48"/>
    <w:rsid w:val="003D6447"/>
    <w:rsid w:val="003F6CB4"/>
    <w:rsid w:val="0040288C"/>
    <w:rsid w:val="004216A8"/>
    <w:rsid w:val="004243E3"/>
    <w:rsid w:val="00427E93"/>
    <w:rsid w:val="004311F0"/>
    <w:rsid w:val="00432C1F"/>
    <w:rsid w:val="0043522F"/>
    <w:rsid w:val="00441F21"/>
    <w:rsid w:val="00442573"/>
    <w:rsid w:val="00444031"/>
    <w:rsid w:val="004514A8"/>
    <w:rsid w:val="0045635E"/>
    <w:rsid w:val="00457637"/>
    <w:rsid w:val="00457683"/>
    <w:rsid w:val="004622DB"/>
    <w:rsid w:val="00466EE8"/>
    <w:rsid w:val="00471C04"/>
    <w:rsid w:val="004740E0"/>
    <w:rsid w:val="00474740"/>
    <w:rsid w:val="00477607"/>
    <w:rsid w:val="00477D67"/>
    <w:rsid w:val="004816B1"/>
    <w:rsid w:val="00484056"/>
    <w:rsid w:val="00490C84"/>
    <w:rsid w:val="004B4679"/>
    <w:rsid w:val="004B685E"/>
    <w:rsid w:val="004C3A9F"/>
    <w:rsid w:val="004C4677"/>
    <w:rsid w:val="004C698E"/>
    <w:rsid w:val="004D06B9"/>
    <w:rsid w:val="004D1152"/>
    <w:rsid w:val="004D5AB8"/>
    <w:rsid w:val="004E00D2"/>
    <w:rsid w:val="004E1C2A"/>
    <w:rsid w:val="004E36DE"/>
    <w:rsid w:val="004E7B2F"/>
    <w:rsid w:val="004F1531"/>
    <w:rsid w:val="0050048F"/>
    <w:rsid w:val="00503053"/>
    <w:rsid w:val="0051306F"/>
    <w:rsid w:val="00513953"/>
    <w:rsid w:val="00520D19"/>
    <w:rsid w:val="005325E6"/>
    <w:rsid w:val="005360F9"/>
    <w:rsid w:val="00546B64"/>
    <w:rsid w:val="00546C34"/>
    <w:rsid w:val="00546E4C"/>
    <w:rsid w:val="00556587"/>
    <w:rsid w:val="00556809"/>
    <w:rsid w:val="00556DDA"/>
    <w:rsid w:val="00563544"/>
    <w:rsid w:val="00565DA8"/>
    <w:rsid w:val="005723AB"/>
    <w:rsid w:val="0057312A"/>
    <w:rsid w:val="00576222"/>
    <w:rsid w:val="00581754"/>
    <w:rsid w:val="00582D80"/>
    <w:rsid w:val="00583F53"/>
    <w:rsid w:val="00587170"/>
    <w:rsid w:val="0059102B"/>
    <w:rsid w:val="005915D0"/>
    <w:rsid w:val="005930AA"/>
    <w:rsid w:val="00594A09"/>
    <w:rsid w:val="005A1E39"/>
    <w:rsid w:val="005B5489"/>
    <w:rsid w:val="005C2A08"/>
    <w:rsid w:val="005D0D38"/>
    <w:rsid w:val="005D5434"/>
    <w:rsid w:val="005E1006"/>
    <w:rsid w:val="005F10FF"/>
    <w:rsid w:val="005F395A"/>
    <w:rsid w:val="005F5925"/>
    <w:rsid w:val="005F6302"/>
    <w:rsid w:val="00602BCA"/>
    <w:rsid w:val="006071DC"/>
    <w:rsid w:val="00610B4D"/>
    <w:rsid w:val="0061297C"/>
    <w:rsid w:val="00613A85"/>
    <w:rsid w:val="00616424"/>
    <w:rsid w:val="00616BBE"/>
    <w:rsid w:val="00617AD8"/>
    <w:rsid w:val="006328F9"/>
    <w:rsid w:val="00644CF0"/>
    <w:rsid w:val="00646740"/>
    <w:rsid w:val="0064683D"/>
    <w:rsid w:val="00667B2D"/>
    <w:rsid w:val="00671151"/>
    <w:rsid w:val="00672F6F"/>
    <w:rsid w:val="00674958"/>
    <w:rsid w:val="00675245"/>
    <w:rsid w:val="00677BCD"/>
    <w:rsid w:val="0068224A"/>
    <w:rsid w:val="006868CE"/>
    <w:rsid w:val="006878FA"/>
    <w:rsid w:val="00691B07"/>
    <w:rsid w:val="00693CD0"/>
    <w:rsid w:val="00695B4A"/>
    <w:rsid w:val="006B1BAA"/>
    <w:rsid w:val="006C4548"/>
    <w:rsid w:val="006C5F14"/>
    <w:rsid w:val="006C6024"/>
    <w:rsid w:val="006D6A6D"/>
    <w:rsid w:val="006D75C4"/>
    <w:rsid w:val="006D7C2F"/>
    <w:rsid w:val="006E48C9"/>
    <w:rsid w:val="006E6701"/>
    <w:rsid w:val="006F1383"/>
    <w:rsid w:val="006F1614"/>
    <w:rsid w:val="006F3A38"/>
    <w:rsid w:val="006F6832"/>
    <w:rsid w:val="00707970"/>
    <w:rsid w:val="0071776D"/>
    <w:rsid w:val="0072321B"/>
    <w:rsid w:val="00724367"/>
    <w:rsid w:val="00733C73"/>
    <w:rsid w:val="00740F8D"/>
    <w:rsid w:val="00746264"/>
    <w:rsid w:val="00746D68"/>
    <w:rsid w:val="00752FE9"/>
    <w:rsid w:val="00753F7F"/>
    <w:rsid w:val="0075410D"/>
    <w:rsid w:val="00754606"/>
    <w:rsid w:val="00754AE6"/>
    <w:rsid w:val="007563E8"/>
    <w:rsid w:val="00766A42"/>
    <w:rsid w:val="007710AD"/>
    <w:rsid w:val="007810CF"/>
    <w:rsid w:val="00781BA2"/>
    <w:rsid w:val="007851E4"/>
    <w:rsid w:val="00785BB8"/>
    <w:rsid w:val="0079081B"/>
    <w:rsid w:val="007961DD"/>
    <w:rsid w:val="007A48B6"/>
    <w:rsid w:val="007B689F"/>
    <w:rsid w:val="007C20F1"/>
    <w:rsid w:val="007C2599"/>
    <w:rsid w:val="007C2CB1"/>
    <w:rsid w:val="007C4DF5"/>
    <w:rsid w:val="007C55D0"/>
    <w:rsid w:val="007D34E6"/>
    <w:rsid w:val="007D43DF"/>
    <w:rsid w:val="007E1E80"/>
    <w:rsid w:val="007E3C31"/>
    <w:rsid w:val="007F4E02"/>
    <w:rsid w:val="007F73CC"/>
    <w:rsid w:val="00800E03"/>
    <w:rsid w:val="00804C29"/>
    <w:rsid w:val="008078C6"/>
    <w:rsid w:val="008108EC"/>
    <w:rsid w:val="008109FA"/>
    <w:rsid w:val="0082027E"/>
    <w:rsid w:val="008211DE"/>
    <w:rsid w:val="008304AC"/>
    <w:rsid w:val="008318F3"/>
    <w:rsid w:val="00835CDC"/>
    <w:rsid w:val="00842D86"/>
    <w:rsid w:val="008511BD"/>
    <w:rsid w:val="0085291B"/>
    <w:rsid w:val="00860ED2"/>
    <w:rsid w:val="008627AB"/>
    <w:rsid w:val="00864A63"/>
    <w:rsid w:val="00881415"/>
    <w:rsid w:val="00885187"/>
    <w:rsid w:val="00886399"/>
    <w:rsid w:val="00892B4F"/>
    <w:rsid w:val="008B2F2A"/>
    <w:rsid w:val="008C2A21"/>
    <w:rsid w:val="008D15FA"/>
    <w:rsid w:val="008D2120"/>
    <w:rsid w:val="008D5CB6"/>
    <w:rsid w:val="008E06A2"/>
    <w:rsid w:val="008E65AC"/>
    <w:rsid w:val="00902CEC"/>
    <w:rsid w:val="00921474"/>
    <w:rsid w:val="00922B00"/>
    <w:rsid w:val="0092675C"/>
    <w:rsid w:val="00935995"/>
    <w:rsid w:val="00937189"/>
    <w:rsid w:val="0094648D"/>
    <w:rsid w:val="0094652C"/>
    <w:rsid w:val="00960BEF"/>
    <w:rsid w:val="00980D0E"/>
    <w:rsid w:val="009811BF"/>
    <w:rsid w:val="00981DAA"/>
    <w:rsid w:val="00982CFF"/>
    <w:rsid w:val="00985770"/>
    <w:rsid w:val="00990568"/>
    <w:rsid w:val="00994A73"/>
    <w:rsid w:val="009A0591"/>
    <w:rsid w:val="009A15E1"/>
    <w:rsid w:val="009A56DB"/>
    <w:rsid w:val="009B3FA0"/>
    <w:rsid w:val="009B443E"/>
    <w:rsid w:val="009B510F"/>
    <w:rsid w:val="009C3951"/>
    <w:rsid w:val="009D386F"/>
    <w:rsid w:val="009E1E79"/>
    <w:rsid w:val="009F593D"/>
    <w:rsid w:val="009F6867"/>
    <w:rsid w:val="00A013E8"/>
    <w:rsid w:val="00A0612B"/>
    <w:rsid w:val="00A118B2"/>
    <w:rsid w:val="00A139F6"/>
    <w:rsid w:val="00A1699A"/>
    <w:rsid w:val="00A22D3C"/>
    <w:rsid w:val="00A24E96"/>
    <w:rsid w:val="00A2609D"/>
    <w:rsid w:val="00A32297"/>
    <w:rsid w:val="00A33345"/>
    <w:rsid w:val="00A37A77"/>
    <w:rsid w:val="00A46D9B"/>
    <w:rsid w:val="00A716A5"/>
    <w:rsid w:val="00A9611F"/>
    <w:rsid w:val="00AA1984"/>
    <w:rsid w:val="00AA1C8F"/>
    <w:rsid w:val="00AA4003"/>
    <w:rsid w:val="00AA5736"/>
    <w:rsid w:val="00AA6D67"/>
    <w:rsid w:val="00AA74B9"/>
    <w:rsid w:val="00AC3FD4"/>
    <w:rsid w:val="00AE285C"/>
    <w:rsid w:val="00AE6804"/>
    <w:rsid w:val="00AE6EDE"/>
    <w:rsid w:val="00AE7CA3"/>
    <w:rsid w:val="00AF0E0A"/>
    <w:rsid w:val="00AF2BFD"/>
    <w:rsid w:val="00AF6167"/>
    <w:rsid w:val="00B0336B"/>
    <w:rsid w:val="00B06E83"/>
    <w:rsid w:val="00B10395"/>
    <w:rsid w:val="00B12033"/>
    <w:rsid w:val="00B13D41"/>
    <w:rsid w:val="00B26E92"/>
    <w:rsid w:val="00B43146"/>
    <w:rsid w:val="00B43B1A"/>
    <w:rsid w:val="00B510BF"/>
    <w:rsid w:val="00B523F7"/>
    <w:rsid w:val="00B52FFA"/>
    <w:rsid w:val="00B62D71"/>
    <w:rsid w:val="00B82C9A"/>
    <w:rsid w:val="00B83C39"/>
    <w:rsid w:val="00B84E6F"/>
    <w:rsid w:val="00B85871"/>
    <w:rsid w:val="00B86D17"/>
    <w:rsid w:val="00B902A4"/>
    <w:rsid w:val="00B92E30"/>
    <w:rsid w:val="00BA1FD6"/>
    <w:rsid w:val="00BA5D8E"/>
    <w:rsid w:val="00BB122B"/>
    <w:rsid w:val="00BC4484"/>
    <w:rsid w:val="00BD51C9"/>
    <w:rsid w:val="00BD62F5"/>
    <w:rsid w:val="00BE0D65"/>
    <w:rsid w:val="00BE44CE"/>
    <w:rsid w:val="00BE5D0A"/>
    <w:rsid w:val="00BE5E40"/>
    <w:rsid w:val="00BF1DE1"/>
    <w:rsid w:val="00BF4B21"/>
    <w:rsid w:val="00C016C0"/>
    <w:rsid w:val="00C07807"/>
    <w:rsid w:val="00C155C1"/>
    <w:rsid w:val="00C15C15"/>
    <w:rsid w:val="00C1665F"/>
    <w:rsid w:val="00C219E4"/>
    <w:rsid w:val="00C2242F"/>
    <w:rsid w:val="00C23A73"/>
    <w:rsid w:val="00C25854"/>
    <w:rsid w:val="00C25AD5"/>
    <w:rsid w:val="00C25B1C"/>
    <w:rsid w:val="00C32870"/>
    <w:rsid w:val="00C36FC7"/>
    <w:rsid w:val="00C37106"/>
    <w:rsid w:val="00C53DC4"/>
    <w:rsid w:val="00C62BFF"/>
    <w:rsid w:val="00C63AC9"/>
    <w:rsid w:val="00C707B4"/>
    <w:rsid w:val="00C70AD7"/>
    <w:rsid w:val="00C716E3"/>
    <w:rsid w:val="00C7254B"/>
    <w:rsid w:val="00C754FE"/>
    <w:rsid w:val="00C76D25"/>
    <w:rsid w:val="00C813C2"/>
    <w:rsid w:val="00C827A2"/>
    <w:rsid w:val="00C91A1A"/>
    <w:rsid w:val="00C92AB6"/>
    <w:rsid w:val="00CA3AED"/>
    <w:rsid w:val="00CC1B41"/>
    <w:rsid w:val="00CC205B"/>
    <w:rsid w:val="00CC28EC"/>
    <w:rsid w:val="00CC2AE3"/>
    <w:rsid w:val="00CC2F18"/>
    <w:rsid w:val="00D00D09"/>
    <w:rsid w:val="00D02E75"/>
    <w:rsid w:val="00D07F61"/>
    <w:rsid w:val="00D123F9"/>
    <w:rsid w:val="00D1417F"/>
    <w:rsid w:val="00D15A36"/>
    <w:rsid w:val="00D26F55"/>
    <w:rsid w:val="00D3096C"/>
    <w:rsid w:val="00D35CAA"/>
    <w:rsid w:val="00D374CA"/>
    <w:rsid w:val="00D434CF"/>
    <w:rsid w:val="00D55EDD"/>
    <w:rsid w:val="00D611FC"/>
    <w:rsid w:val="00D615E4"/>
    <w:rsid w:val="00D65D91"/>
    <w:rsid w:val="00D724E8"/>
    <w:rsid w:val="00D76A26"/>
    <w:rsid w:val="00D80C8E"/>
    <w:rsid w:val="00D877AF"/>
    <w:rsid w:val="00D913F6"/>
    <w:rsid w:val="00DA15F0"/>
    <w:rsid w:val="00DA23EB"/>
    <w:rsid w:val="00DA5414"/>
    <w:rsid w:val="00DA6F4A"/>
    <w:rsid w:val="00DB2131"/>
    <w:rsid w:val="00DB2E05"/>
    <w:rsid w:val="00DB333E"/>
    <w:rsid w:val="00DB38BE"/>
    <w:rsid w:val="00DB4B5D"/>
    <w:rsid w:val="00DB67BD"/>
    <w:rsid w:val="00DC2238"/>
    <w:rsid w:val="00DC4762"/>
    <w:rsid w:val="00DD7B8B"/>
    <w:rsid w:val="00DE1BDB"/>
    <w:rsid w:val="00DE341C"/>
    <w:rsid w:val="00DE5B89"/>
    <w:rsid w:val="00DE6625"/>
    <w:rsid w:val="00DE7BF7"/>
    <w:rsid w:val="00DF7FAB"/>
    <w:rsid w:val="00E00E7E"/>
    <w:rsid w:val="00E00F3F"/>
    <w:rsid w:val="00E07791"/>
    <w:rsid w:val="00E11CE8"/>
    <w:rsid w:val="00E132CE"/>
    <w:rsid w:val="00E14059"/>
    <w:rsid w:val="00E15708"/>
    <w:rsid w:val="00E20095"/>
    <w:rsid w:val="00E2188C"/>
    <w:rsid w:val="00E32B10"/>
    <w:rsid w:val="00E34ED3"/>
    <w:rsid w:val="00E37E8E"/>
    <w:rsid w:val="00E428DB"/>
    <w:rsid w:val="00E55F82"/>
    <w:rsid w:val="00E60E31"/>
    <w:rsid w:val="00E615E7"/>
    <w:rsid w:val="00E743DE"/>
    <w:rsid w:val="00E850D4"/>
    <w:rsid w:val="00E96695"/>
    <w:rsid w:val="00EA0C9F"/>
    <w:rsid w:val="00EA18A5"/>
    <w:rsid w:val="00EA2447"/>
    <w:rsid w:val="00EA3AFD"/>
    <w:rsid w:val="00EA6C0B"/>
    <w:rsid w:val="00EB6EC3"/>
    <w:rsid w:val="00EC396D"/>
    <w:rsid w:val="00EC6E9A"/>
    <w:rsid w:val="00ED2EAA"/>
    <w:rsid w:val="00EE1563"/>
    <w:rsid w:val="00EE5297"/>
    <w:rsid w:val="00EE5446"/>
    <w:rsid w:val="00EF16D6"/>
    <w:rsid w:val="00F00DFB"/>
    <w:rsid w:val="00F07B4C"/>
    <w:rsid w:val="00F101F1"/>
    <w:rsid w:val="00F1159A"/>
    <w:rsid w:val="00F11A8D"/>
    <w:rsid w:val="00F125C2"/>
    <w:rsid w:val="00F16CF6"/>
    <w:rsid w:val="00F23487"/>
    <w:rsid w:val="00F26223"/>
    <w:rsid w:val="00F40299"/>
    <w:rsid w:val="00F402B3"/>
    <w:rsid w:val="00F44228"/>
    <w:rsid w:val="00F45592"/>
    <w:rsid w:val="00F52CC7"/>
    <w:rsid w:val="00F62B9B"/>
    <w:rsid w:val="00F71B5E"/>
    <w:rsid w:val="00F81872"/>
    <w:rsid w:val="00F824DD"/>
    <w:rsid w:val="00F861C9"/>
    <w:rsid w:val="00F92DFC"/>
    <w:rsid w:val="00FA3443"/>
    <w:rsid w:val="00FA47B3"/>
    <w:rsid w:val="00FB6E87"/>
    <w:rsid w:val="00FB7ACE"/>
    <w:rsid w:val="00FC04E6"/>
    <w:rsid w:val="00FC11A0"/>
    <w:rsid w:val="00FC6452"/>
    <w:rsid w:val="00FD2E60"/>
    <w:rsid w:val="00FE2053"/>
    <w:rsid w:val="00FE4070"/>
    <w:rsid w:val="00FE45F8"/>
    <w:rsid w:val="00FF0200"/>
    <w:rsid w:val="00FF1E4A"/>
    <w:rsid w:val="00FF5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DFDD0B"/>
  <w15:docId w15:val="{9FB12BE0-4615-46A9-BDE6-34E5D308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righ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NoSpacing">
    <w:name w:val="No Spacing"/>
    <w:uiPriority w:val="1"/>
    <w:qFormat/>
    <w:rsid w:val="00B0336B"/>
  </w:style>
  <w:style w:type="paragraph" w:styleId="ListParagraph">
    <w:name w:val="List Paragraph"/>
    <w:basedOn w:val="Normal"/>
    <w:uiPriority w:val="34"/>
    <w:qFormat/>
    <w:rsid w:val="00EA24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AA36E-44C7-4937-877C-EAC4216F6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4213</TotalTime>
  <Pages>2</Pages>
  <Words>773</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Jensen &amp; Associates</Company>
  <LinksUpToDate>false</LinksUpToDate>
  <CharactersWithSpaces>5173</CharactersWithSpaces>
  <SharedDoc>false</SharedDoc>
  <HLinks>
    <vt:vector size="6" baseType="variant">
      <vt:variant>
        <vt:i4>6291576</vt:i4>
      </vt:variant>
      <vt:variant>
        <vt:i4>-1</vt:i4>
      </vt:variant>
      <vt:variant>
        <vt:i4>2049</vt:i4>
      </vt:variant>
      <vt:variant>
        <vt:i4>1</vt:i4>
      </vt:variant>
      <vt:variant>
        <vt:lpwstr>O:\JA\LED\led_letterhead.jpg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W. Jensen</dc:creator>
  <cp:keywords/>
  <dc:description/>
  <cp:lastModifiedBy>Jason Lefebvre</cp:lastModifiedBy>
  <cp:revision>10</cp:revision>
  <cp:lastPrinted>2026-01-23T17:36:00Z</cp:lastPrinted>
  <dcterms:created xsi:type="dcterms:W3CDTF">2026-09-18T15:58:00Z</dcterms:created>
  <dcterms:modified xsi:type="dcterms:W3CDTF">2026-09-28T12:43:00Z</dcterms:modified>
</cp:coreProperties>
</file>