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bookmarkStart w:colFirst="0" w:colLast="0" w:name="_heading=h.hln3jkiiq3gy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TIẾNG VIỆT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mallCaps w:val="1"/>
          <w:sz w:val="28"/>
          <w:szCs w:val="28"/>
          <w:rtl w:val="0"/>
        </w:rPr>
        <w:t xml:space="preserve">THÁNG 7</w:t>
      </w: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: Cầu nguyện cho sự tôn trọng sự sống con người</w:t>
      </w:r>
    </w:p>
    <w:p w:rsidR="00000000" w:rsidDel="00000000" w:rsidP="00000000" w:rsidRDefault="00000000" w:rsidRPr="00000000" w14:paraId="00000005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Nhân danh Cha và Con và Thánh Thần. Amen.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 là nguồn sự sống,</w:t>
        <w:br w:type="textWrapping"/>
        <w:t xml:space="preserve">Chúa đã tạo dựng chúng con vì tình yêu và kêu gọi chúng con sống cách viên mãn.</w:t>
        <w:br w:type="textWrapping"/>
        <w:t xml:space="preserve">Mỗi con người là một hồng ân thánh thiêng, phản chiếu dung nhan Chúa,</w:t>
        <w:br w:type="textWrapping"/>
        <w:t xml:space="preserve">từ giây phút hiện hữu đầu tiên </w:t>
        <w:br w:type="textWrapping"/>
        <w:t xml:space="preserve">cho đến hơi thở cuối cùng trên hành trình trần thế.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Hôm nay, chúng con cầu xin Chúa ban ơn để biết nhận ra và gìn giữ</w:t>
        <w:br w:type="textWrapping"/>
        <w:t xml:space="preserve">giá trị độc nhất và không thể thay thế của mỗi con người.</w:t>
        <w:br w:type="textWrapping"/>
        <w:t xml:space="preserve">Xin dạy chúng con biết đón nhận sự sống vô điều kiện,</w:t>
        <w:br w:type="textWrapping"/>
        <w:t xml:space="preserve">nâng đỡ sự mong manh với lòng trìu mến,</w:t>
        <w:br w:type="textWrapping"/>
        <w:t xml:space="preserve">đồng hành với mọi giai đoạn của cuộc đời trong sự tôn trọng,</w:t>
        <w:br w:type="textWrapping"/>
        <w:t xml:space="preserve">và can đảm bảo vệ những ai không có tiếng nói.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Chúa, xin tha thứ cho chúng con</w:t>
        <w:br w:type="textWrapping"/>
        <w:t xml:space="preserve">khi chúng con rơi vào sự dửng dưng hoặc vào nền văn hóa vứt bỏ,</w:t>
        <w:br w:type="textWrapping"/>
        <w:t xml:space="preserve">khi chúng con không còn nhận ra nơi tha nhân một con người xứng đáng được yêu thương.</w:t>
        <w:br w:type="textWrapping"/>
        <w:t xml:space="preserve">Xin ban cho chúng con một trái tim mới, biết luôn chọn sự sống,</w:t>
        <w:br w:type="textWrapping"/>
        <w:t xml:space="preserve">và đôi tay quảng đại, biết bảo vệ sự sống bằng những hành động cụ thể.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Xin làm cho Hội Thánh của Chúa trở nên chứng tá sống động của Tin Mừng sự sống, </w:t>
        <w:br w:type="textWrapping"/>
        <w:t xml:space="preserve">một mái nhà rộng mở, nơi mọi sự sống được trân trọng,</w:t>
        <w:br w:type="textWrapping"/>
        <w:t xml:space="preserve">nơi không ai cảm thấy mình dư thừa,</w:t>
        <w:br w:type="textWrapping"/>
        <w:t xml:space="preserve">và nơi phẩm giá luôn được tôn trọng và gìn giữ.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 Giêsu,</w:t>
        <w:br w:type="textWrapping"/>
        <w:t xml:space="preserve">xin cho chúng con biết yêu mến sự sống như Chúa yêu:</w:t>
        <w:br w:type="textWrapping"/>
        <w:t xml:space="preserve">với sự dịu dàng, trung tín và trao hiến chính mình.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Xin cho chúng con biết loan báo, bằng lời nói và việc làm,</w:t>
        <w:br w:type="textWrapping"/>
        <w:t xml:space="preserve">rằng mỗi sự sống con người đều xứng đáng được chúng con hiến dâng trọn vẹn.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p w:rsidR="00000000" w:rsidDel="00000000" w:rsidP="00000000" w:rsidRDefault="00000000" w:rsidRPr="00000000" w14:paraId="0000000E">
      <w:pPr>
        <w:spacing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-76197</wp:posOffset>
          </wp:positionV>
          <wp:extent cx="2138363" cy="3634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2n0w8tQ3VXx9tUrWkp7C9c2ppQ==">CgMxLjAyDmguaGxuM2praWlxM2d5OAByITFNWXJKbUg3RjdvQUF4bEF5VVlwMUxYSDhlTDdMT0dDcw==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