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6E39C03D" w:rsidR="00991AD8" w:rsidRDefault="000474C8" w:rsidP="00991AD8">
      <w:pPr>
        <w:spacing w:after="0" w:line="240" w:lineRule="auto"/>
        <w:jc w:val="center"/>
        <w:rPr>
          <w:rFonts w:ascii="Maiandra GD" w:hAnsi="Maiandra GD"/>
          <w:b/>
          <w:bCs/>
          <w:sz w:val="32"/>
          <w:szCs w:val="32"/>
        </w:rPr>
      </w:pPr>
      <w:r>
        <w:rPr>
          <w:noProof/>
        </w:rPr>
        <w:drawing>
          <wp:anchor distT="0" distB="0" distL="114300" distR="114300" simplePos="0" relativeHeight="251659264" behindDoc="0" locked="0" layoutInCell="1" allowOverlap="1" wp14:anchorId="21607083" wp14:editId="33468067">
            <wp:simplePos x="0" y="0"/>
            <wp:positionH relativeFrom="column">
              <wp:posOffset>1679713</wp:posOffset>
            </wp:positionH>
            <wp:positionV relativeFrom="paragraph">
              <wp:posOffset>-731962</wp:posOffset>
            </wp:positionV>
            <wp:extent cx="2660650" cy="752475"/>
            <wp:effectExtent l="0" t="0" r="6350" b="9525"/>
            <wp:wrapNone/>
            <wp:docPr id="1" name="Picture 1" descr="March Images – Browse 1,798,1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Images – Browse 1,798,110 Stock Photos, Vectors, and Video | Adobe  Stock"/>
                    <pic:cNvPicPr>
                      <a:picLocks noChangeAspect="1" noChangeArrowheads="1"/>
                    </pic:cNvPicPr>
                  </pic:nvPicPr>
                  <pic:blipFill rotWithShape="1">
                    <a:blip r:embed="rId4">
                      <a:extLst>
                        <a:ext uri="{28A0092B-C50C-407E-A947-70E740481C1C}">
                          <a14:useLocalDpi xmlns:a14="http://schemas.microsoft.com/office/drawing/2010/main" val="0"/>
                        </a:ext>
                      </a:extLst>
                    </a:blip>
                    <a:srcRect t="26944" b="30633"/>
                    <a:stretch/>
                  </pic:blipFill>
                  <pic:spPr bwMode="auto">
                    <a:xfrm>
                      <a:off x="0" y="0"/>
                      <a:ext cx="266065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08E410BE" w:rsidR="00991AD8" w:rsidRPr="001E65D4" w:rsidRDefault="00887F8D" w:rsidP="00991AD8">
      <w:pPr>
        <w:spacing w:after="0" w:line="240" w:lineRule="auto"/>
        <w:jc w:val="center"/>
        <w:rPr>
          <w:rFonts w:ascii="Maiandra GD" w:hAnsi="Maiandra GD"/>
          <w:b/>
          <w:bCs/>
          <w:sz w:val="32"/>
          <w:szCs w:val="32"/>
        </w:rPr>
      </w:pPr>
      <w:r>
        <w:rPr>
          <w:rFonts w:ascii="Maiandra GD" w:hAnsi="Maiandra GD"/>
          <w:b/>
          <w:bCs/>
          <w:sz w:val="32"/>
          <w:szCs w:val="32"/>
        </w:rPr>
        <w:t>March 3, 2025</w:t>
      </w:r>
    </w:p>
    <w:p w14:paraId="28726C90" w14:textId="40DCB5DD"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w:t>
      </w:r>
      <w:r w:rsidRPr="00887F8D">
        <w:rPr>
          <w:rFonts w:ascii="Maiandra GD" w:hAnsi="Maiandra GD"/>
          <w:b/>
          <w:bCs/>
        </w:rPr>
        <w:t xml:space="preserve">the </w:t>
      </w:r>
      <w:r w:rsidR="00887F8D" w:rsidRPr="00887F8D">
        <w:rPr>
          <w:rFonts w:ascii="Maiandra GD" w:hAnsi="Maiandra GD"/>
          <w:b/>
          <w:bCs/>
        </w:rPr>
        <w:t>3</w:t>
      </w:r>
      <w:r w:rsidR="00887F8D" w:rsidRPr="00887F8D">
        <w:rPr>
          <w:rFonts w:ascii="Maiandra GD" w:hAnsi="Maiandra GD"/>
          <w:b/>
          <w:bCs/>
          <w:vertAlign w:val="superscript"/>
        </w:rPr>
        <w:t>rd</w:t>
      </w:r>
      <w:r w:rsidR="00887F8D" w:rsidRPr="00887F8D">
        <w:rPr>
          <w:rFonts w:ascii="Maiandra GD" w:hAnsi="Maiandra GD"/>
          <w:b/>
          <w:bCs/>
        </w:rPr>
        <w:t xml:space="preserve"> </w:t>
      </w:r>
      <w:r w:rsidRPr="00887F8D">
        <w:rPr>
          <w:rFonts w:ascii="Maiandra GD" w:hAnsi="Maiandra GD"/>
          <w:b/>
          <w:bCs/>
        </w:rPr>
        <w:t xml:space="preserve">day of </w:t>
      </w:r>
      <w:r w:rsidR="00887F8D" w:rsidRPr="00887F8D">
        <w:rPr>
          <w:rFonts w:ascii="Maiandra GD" w:hAnsi="Maiandra GD"/>
          <w:b/>
          <w:bCs/>
        </w:rPr>
        <w:t>March 2025</w:t>
      </w:r>
      <w:r w:rsidRPr="001E65D4">
        <w:rPr>
          <w:rFonts w:ascii="Maiandra GD" w:hAnsi="Maiandra GD"/>
        </w:rPr>
        <w:t>, at the Town of Hundred Municipal Building located at 58 Four Seasons Drive, Hundred, WV 26575.</w:t>
      </w:r>
    </w:p>
    <w:p w14:paraId="48BB93AC" w14:textId="13D3EFA2"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 xml:space="preserve">Meeting called to order by </w:t>
      </w:r>
      <w:r w:rsidR="00887F8D">
        <w:rPr>
          <w:rFonts w:ascii="Maiandra GD" w:hAnsi="Maiandra GD"/>
          <w:b/>
          <w:bCs/>
          <w:sz w:val="24"/>
          <w:szCs w:val="24"/>
        </w:rPr>
        <w:t>Mayor Goff at 7:00pm</w:t>
      </w:r>
    </w:p>
    <w:p w14:paraId="5F1D12A3" w14:textId="779C4E0B"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 xml:space="preserve">Pledge of Allegiance led by </w:t>
      </w:r>
      <w:r w:rsidR="00887F8D">
        <w:rPr>
          <w:rFonts w:ascii="Maiandra GD" w:hAnsi="Maiandra GD"/>
          <w:b/>
          <w:bCs/>
          <w:sz w:val="24"/>
          <w:szCs w:val="24"/>
        </w:rPr>
        <w:t>Mayor Goff</w:t>
      </w:r>
    </w:p>
    <w:p w14:paraId="7960D94B" w14:textId="02A58361"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r w:rsidRPr="00991AD8">
        <w:rPr>
          <w:noProof/>
          <w:sz w:val="24"/>
          <w:szCs w:val="24"/>
        </w:rPr>
        <w:t xml:space="preserve"> </w:t>
      </w:r>
    </w:p>
    <w:p w14:paraId="137D0989"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p>
    <w:p w14:paraId="3EE386D7" w14:textId="64BDCA40" w:rsidR="00991AD8" w:rsidRPr="00991AD8" w:rsidRDefault="000474C8" w:rsidP="00991AD8">
      <w:pPr>
        <w:spacing w:after="0" w:line="240" w:lineRule="auto"/>
        <w:rPr>
          <w:rFonts w:ascii="Maiandra GD" w:hAnsi="Maiandra GD"/>
          <w:b/>
          <w:bCs/>
          <w:sz w:val="24"/>
          <w:szCs w:val="24"/>
        </w:rPr>
      </w:pPr>
      <w:r>
        <w:rPr>
          <w:noProof/>
        </w:rPr>
        <w:drawing>
          <wp:anchor distT="0" distB="0" distL="114300" distR="114300" simplePos="0" relativeHeight="251661312" behindDoc="0" locked="0" layoutInCell="1" allowOverlap="1" wp14:anchorId="5689BEA1" wp14:editId="5FFA1F8E">
            <wp:simplePos x="0" y="0"/>
            <wp:positionH relativeFrom="column">
              <wp:posOffset>4124738</wp:posOffset>
            </wp:positionH>
            <wp:positionV relativeFrom="paragraph">
              <wp:posOffset>89314</wp:posOffset>
            </wp:positionV>
            <wp:extent cx="1707867" cy="1280160"/>
            <wp:effectExtent l="171450" t="247650" r="159385" b="243840"/>
            <wp:wrapNone/>
            <wp:docPr id="399368941"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69822">
                      <a:off x="0" y="0"/>
                      <a:ext cx="1707867"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991AD8">
        <w:rPr>
          <w:rFonts w:ascii="Maiandra GD" w:hAnsi="Maiandra GD"/>
          <w:b/>
          <w:bCs/>
          <w:sz w:val="24"/>
          <w:szCs w:val="24"/>
        </w:rPr>
        <w:t>Councilmembers present:</w:t>
      </w:r>
      <w:r w:rsidR="00991AD8" w:rsidRPr="00991AD8">
        <w:rPr>
          <w:noProof/>
          <w:sz w:val="24"/>
          <w:szCs w:val="24"/>
        </w:rPr>
        <w:t xml:space="preserve"> </w:t>
      </w:r>
    </w:p>
    <w:p w14:paraId="39B8B72E" w14:textId="459249D3"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sidR="00887F8D">
        <w:rPr>
          <w:rFonts w:ascii="Maiandra GD" w:hAnsi="Maiandra GD"/>
        </w:rPr>
        <w:tab/>
      </w:r>
      <w:r w:rsidR="00887F8D">
        <w:rPr>
          <w:rFonts w:ascii="Maiandra GD" w:hAnsi="Maiandra GD"/>
        </w:rPr>
        <w:tab/>
        <w:t>Johanna Lemasters</w:t>
      </w:r>
      <w:r>
        <w:rPr>
          <w:rFonts w:ascii="Maiandra GD" w:hAnsi="Maiandra GD"/>
        </w:rPr>
        <w:tab/>
      </w:r>
      <w:r>
        <w:rPr>
          <w:rFonts w:ascii="Maiandra GD" w:hAnsi="Maiandra GD"/>
        </w:rPr>
        <w:tab/>
      </w:r>
    </w:p>
    <w:p w14:paraId="7E5827B7" w14:textId="69B87A3F"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887F8D">
        <w:rPr>
          <w:rFonts w:ascii="Maiandra GD" w:hAnsi="Maiandra GD"/>
        </w:rPr>
        <w:t>Karen Longwell</w:t>
      </w:r>
      <w:r w:rsidR="00887F8D">
        <w:rPr>
          <w:rFonts w:ascii="Maiandra GD" w:hAnsi="Maiandra GD"/>
        </w:rPr>
        <w:tab/>
      </w:r>
    </w:p>
    <w:p w14:paraId="16F886AD" w14:textId="3BCDE458"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887F8D">
        <w:rPr>
          <w:rFonts w:ascii="Maiandra GD" w:hAnsi="Maiandra GD"/>
        </w:rPr>
        <w:t>Alicia Bragg</w:t>
      </w:r>
    </w:p>
    <w:p w14:paraId="5753639A" w14:textId="03857A7C"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887F8D">
        <w:rPr>
          <w:rFonts w:ascii="Maiandra GD" w:hAnsi="Maiandra GD"/>
        </w:rPr>
        <w:t>Carolyn Hostutler</w:t>
      </w:r>
    </w:p>
    <w:p w14:paraId="70040D3A" w14:textId="388338AF" w:rsidR="00887F8D" w:rsidRDefault="00887F8D"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Joey McGlumphy</w:t>
      </w:r>
    </w:p>
    <w:p w14:paraId="3520F319"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5CFEBC3F"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sidR="00887F8D">
        <w:rPr>
          <w:rFonts w:ascii="Maiandra GD" w:hAnsi="Maiandra GD"/>
        </w:rPr>
        <w:tab/>
      </w:r>
      <w:r w:rsidR="00887F8D">
        <w:rPr>
          <w:rFonts w:ascii="Maiandra GD" w:hAnsi="Maiandra GD"/>
        </w:rPr>
        <w:tab/>
      </w:r>
      <w:r w:rsidR="00887F8D">
        <w:rPr>
          <w:rFonts w:ascii="Maiandra GD" w:hAnsi="Maiandra GD"/>
        </w:rPr>
        <w:tab/>
        <w:t>Charles Goff</w:t>
      </w:r>
      <w:r>
        <w:rPr>
          <w:rFonts w:ascii="Maiandra GD" w:hAnsi="Maiandra GD"/>
        </w:rPr>
        <w:tab/>
      </w:r>
      <w:r>
        <w:rPr>
          <w:rFonts w:ascii="Maiandra GD" w:hAnsi="Maiandra GD"/>
        </w:rPr>
        <w:tab/>
      </w:r>
      <w:r>
        <w:rPr>
          <w:rFonts w:ascii="Maiandra GD" w:hAnsi="Maiandra GD"/>
        </w:rPr>
        <w:tab/>
      </w:r>
    </w:p>
    <w:p w14:paraId="4A2C7C8E" w14:textId="7FC96809" w:rsidR="00991AD8" w:rsidRDefault="00991AD8" w:rsidP="00991AD8">
      <w:pPr>
        <w:spacing w:after="0" w:line="240" w:lineRule="auto"/>
        <w:rPr>
          <w:rFonts w:ascii="Maiandra GD" w:hAnsi="Maiandra GD"/>
        </w:rPr>
      </w:pPr>
      <w:r w:rsidRPr="001E65D4">
        <w:rPr>
          <w:rFonts w:ascii="Maiandra GD" w:hAnsi="Maiandra GD"/>
        </w:rPr>
        <w:t>Recorder</w:t>
      </w:r>
      <w:r w:rsidR="00887F8D">
        <w:rPr>
          <w:rFonts w:ascii="Maiandra GD" w:hAnsi="Maiandra GD"/>
        </w:rPr>
        <w:tab/>
      </w:r>
      <w:r w:rsidR="00887F8D">
        <w:rPr>
          <w:rFonts w:ascii="Maiandra GD" w:hAnsi="Maiandra GD"/>
        </w:rPr>
        <w:tab/>
      </w:r>
      <w:r w:rsidR="00887F8D">
        <w:rPr>
          <w:rFonts w:ascii="Maiandra GD" w:hAnsi="Maiandra GD"/>
        </w:rPr>
        <w:tab/>
        <w:t>Rebecca Goff</w:t>
      </w:r>
    </w:p>
    <w:p w14:paraId="3B1094CF" w14:textId="0CB2A97D" w:rsidR="00991AD8" w:rsidRDefault="00887F8D" w:rsidP="00991AD8">
      <w:pPr>
        <w:spacing w:after="0" w:line="240" w:lineRule="auto"/>
        <w:rPr>
          <w:rFonts w:ascii="Maiandra GD" w:hAnsi="Maiandra GD"/>
        </w:rPr>
      </w:pPr>
      <w:r>
        <w:rPr>
          <w:rFonts w:ascii="Maiandra GD" w:hAnsi="Maiandra GD"/>
        </w:rPr>
        <w:t>Office</w:t>
      </w:r>
      <w:r w:rsidR="00991AD8">
        <w:rPr>
          <w:rFonts w:ascii="Maiandra GD" w:hAnsi="Maiandra GD"/>
        </w:rPr>
        <w:t xml:space="preserve"> Clerk</w:t>
      </w:r>
      <w:r>
        <w:rPr>
          <w:rFonts w:ascii="Maiandra GD" w:hAnsi="Maiandra GD"/>
        </w:rPr>
        <w:t>/Manager</w:t>
      </w:r>
      <w:r w:rsidR="00991AD8" w:rsidRPr="001E65D4">
        <w:rPr>
          <w:rFonts w:ascii="Maiandra GD" w:hAnsi="Maiandra GD"/>
        </w:rPr>
        <w:tab/>
      </w:r>
      <w:r w:rsidR="00991AD8" w:rsidRPr="001E65D4">
        <w:rPr>
          <w:rFonts w:ascii="Maiandra GD" w:hAnsi="Maiandra GD"/>
        </w:rPr>
        <w:tab/>
      </w:r>
      <w:r>
        <w:rPr>
          <w:rFonts w:ascii="Maiandra GD" w:hAnsi="Maiandra GD"/>
        </w:rPr>
        <w:t>Hattie Massey</w:t>
      </w:r>
      <w:r>
        <w:rPr>
          <w:rFonts w:ascii="Maiandra GD" w:hAnsi="Maiandra GD"/>
        </w:rPr>
        <w:tab/>
      </w:r>
    </w:p>
    <w:p w14:paraId="0F5E24C7" w14:textId="69B1498E" w:rsidR="005D755D" w:rsidRDefault="005D755D"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Clay Allison</w:t>
      </w:r>
    </w:p>
    <w:p w14:paraId="5F57E00F" w14:textId="2F10F80A" w:rsidR="005D755D" w:rsidRDefault="005D755D"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Shannon Allison</w:t>
      </w:r>
    </w:p>
    <w:p w14:paraId="726EFD34" w14:textId="614CAA16" w:rsidR="00991AD8" w:rsidRDefault="005D755D" w:rsidP="00991AD8">
      <w:pPr>
        <w:spacing w:after="0" w:line="240" w:lineRule="auto"/>
        <w:rPr>
          <w:rFonts w:ascii="Maiandra GD" w:hAnsi="Maiandra GD"/>
        </w:rPr>
      </w:pPr>
      <w:r>
        <w:rPr>
          <w:noProof/>
        </w:rPr>
        <w:drawing>
          <wp:anchor distT="0" distB="0" distL="114300" distR="114300" simplePos="0" relativeHeight="251665408" behindDoc="0" locked="0" layoutInCell="1" allowOverlap="1" wp14:anchorId="6810A01F" wp14:editId="5BFF29D4">
            <wp:simplePos x="0" y="0"/>
            <wp:positionH relativeFrom="column">
              <wp:posOffset>4857115</wp:posOffset>
            </wp:positionH>
            <wp:positionV relativeFrom="paragraph">
              <wp:posOffset>4306735</wp:posOffset>
            </wp:positionV>
            <wp:extent cx="975360" cy="731520"/>
            <wp:effectExtent l="0" t="0" r="0" b="0"/>
            <wp:wrapNone/>
            <wp:docPr id="511052615" name="Picture 511052615"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2EE935F" wp14:editId="5F1B1478">
            <wp:simplePos x="0" y="0"/>
            <wp:positionH relativeFrom="column">
              <wp:posOffset>943610</wp:posOffset>
            </wp:positionH>
            <wp:positionV relativeFrom="paragraph">
              <wp:posOffset>4361346</wp:posOffset>
            </wp:positionV>
            <wp:extent cx="3895390" cy="731520"/>
            <wp:effectExtent l="0" t="0" r="0" b="0"/>
            <wp:wrapNone/>
            <wp:docPr id="3"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95390"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A628E0">
        <w:rPr>
          <w:rFonts w:ascii="Maiandra GD" w:hAnsi="Maiandra GD"/>
          <w:b/>
          <w:bCs/>
          <w:i/>
          <w:iCs/>
          <w:sz w:val="28"/>
          <w:szCs w:val="28"/>
        </w:rPr>
        <w:t>IN RE: Guest(s) Addressing Council</w:t>
      </w:r>
      <w:r w:rsidR="003A1166" w:rsidRPr="00A628E0">
        <w:rPr>
          <w:rFonts w:ascii="Maiandra GD" w:hAnsi="Maiandra GD"/>
          <w:i/>
          <w:iCs/>
          <w:sz w:val="28"/>
          <w:szCs w:val="28"/>
        </w:rPr>
        <w:t>:</w:t>
      </w:r>
      <w:r w:rsidR="003A1166" w:rsidRPr="00EF1963">
        <w:rPr>
          <w:rFonts w:ascii="Maiandra GD" w:hAnsi="Maiandra GD"/>
        </w:rPr>
        <w:t xml:space="preserve"> Clay</w:t>
      </w:r>
      <w:r w:rsidR="00887F8D">
        <w:rPr>
          <w:rFonts w:ascii="Maiandra GD" w:hAnsi="Maiandra GD"/>
        </w:rPr>
        <w:t xml:space="preserve"> and Shannon Allison.  Mayor Goff opened the floor to Clay and Shannon Allison.  Shannon Allison asked the council what the issue was with their business and selling of snakes.  Shannon Allison stated that they are bringing in customers locally and out of state.  </w:t>
      </w:r>
      <w:r w:rsidR="00827BA0">
        <w:rPr>
          <w:rFonts w:ascii="Maiandra GD" w:hAnsi="Maiandra GD"/>
        </w:rPr>
        <w:t xml:space="preserve">Shannon Allison informed the council that when people from out of town come to their business, they are also utilizing the local restaurants and gas station.  Shannon Allison stated she was aware of the ordinance which does not allow venomous snakes or snakes of the constrictor species.  Shannon Allison stated that all snakes are considered constrictors.  Shannon Allison stated that she does not </w:t>
      </w:r>
      <w:r w:rsidR="003A1166">
        <w:rPr>
          <w:rFonts w:ascii="Maiandra GD" w:hAnsi="Maiandra GD"/>
        </w:rPr>
        <w:t>own,</w:t>
      </w:r>
      <w:r w:rsidR="00827BA0">
        <w:rPr>
          <w:rFonts w:ascii="Maiandra GD" w:hAnsi="Maiandra GD"/>
        </w:rPr>
        <w:t xml:space="preserve"> nor will she own snakes of a venomous species.  Becky Goff read the ordinance to the council and explained that she had not fully </w:t>
      </w:r>
      <w:r w:rsidR="003A1166">
        <w:rPr>
          <w:rFonts w:ascii="Maiandra GD" w:hAnsi="Maiandra GD"/>
        </w:rPr>
        <w:t>read</w:t>
      </w:r>
      <w:r w:rsidR="00827BA0">
        <w:rPr>
          <w:rFonts w:ascii="Maiandra GD" w:hAnsi="Maiandra GD"/>
        </w:rPr>
        <w:t xml:space="preserve"> the ordinance prior to talking with Clay and Shannon Allison.  Becky Goff explained that while reading the ordinance, she stopped reading the ordinance once she got to the venomous species part.  Becky Goff explained she had not discussed with Clay and Shannon regarding snakes of the constrictor species.  </w:t>
      </w:r>
      <w:r w:rsidR="0014415F">
        <w:rPr>
          <w:rFonts w:ascii="Maiandra GD" w:hAnsi="Maiandra GD"/>
        </w:rPr>
        <w:t xml:space="preserve">Karen Longwell asked if they sold constrictors, and Shannon Allison explained all snakes are considered constrictors.  Karen Longwell asked who would be responsible for the snakes once they are sold.  Mayor Goff asked Shannon Allison if she kept records of her sale of snakes.  Shannon Allison reported she does keep records of her sales.  Shannon Allison stated she is working on obtaining her Exotic Animal License.  Karen Longwell asked if she was licensed to sell the snakes.  Hattie Massey explained that the current business is Allison’s Marketplace and Exotic Animals.  Shannon Allison said she did not feel comfortable selling snakes to anyone that lives inside city limits but doesn’t feel it should be her responsibility to ask for addresses of her customers.  Shannon Allison shared a video with the council of her snakes as well as her other animals.  Shannon Allison explained that all her snakes are locked in enclosures.  Mayor Goff stated he feels the business is good for the town. The council began discussion </w:t>
      </w:r>
      <w:proofErr w:type="gramStart"/>
      <w:r w:rsidR="0014415F">
        <w:rPr>
          <w:rFonts w:ascii="Maiandra GD" w:hAnsi="Maiandra GD"/>
        </w:rPr>
        <w:t>of</w:t>
      </w:r>
      <w:proofErr w:type="gramEnd"/>
      <w:r w:rsidR="0014415F">
        <w:rPr>
          <w:rFonts w:ascii="Maiandra GD" w:hAnsi="Maiandra GD"/>
        </w:rPr>
        <w:t xml:space="preserve"> giving Clay and Shannon Allison a permit to sell their snakes as per Ordinance 505: Animals and Fowl: Section 505.24:  Keeping of wild animals.  </w:t>
      </w:r>
      <w:r w:rsidR="00BB09B6">
        <w:rPr>
          <w:rFonts w:ascii="Maiandra GD" w:hAnsi="Maiandra GD"/>
        </w:rPr>
        <w:t xml:space="preserve">Karen Longwell said state law </w:t>
      </w:r>
      <w:r w:rsidR="00BB09B6">
        <w:rPr>
          <w:rFonts w:ascii="Maiandra GD" w:hAnsi="Maiandra GD"/>
        </w:rPr>
        <w:lastRenderedPageBreak/>
        <w:t xml:space="preserve">would </w:t>
      </w:r>
      <w:r w:rsidR="0054313D">
        <w:rPr>
          <w:rFonts w:ascii="Maiandra GD" w:hAnsi="Maiandra GD"/>
        </w:rPr>
        <w:t>supersede</w:t>
      </w:r>
      <w:r w:rsidR="00BB09B6">
        <w:rPr>
          <w:rFonts w:ascii="Maiandra GD" w:hAnsi="Maiandra GD"/>
        </w:rPr>
        <w:t xml:space="preserve"> the ordinance.  Karen Longwell asked Shannon Allison if she wasn’t selling snakes because she wasn’t licensed to sell them.  Shannon Allison stated she is licensed through </w:t>
      </w:r>
      <w:r w:rsidR="000474C8">
        <w:rPr>
          <w:noProof/>
        </w:rPr>
        <w:drawing>
          <wp:anchor distT="0" distB="0" distL="114300" distR="114300" simplePos="0" relativeHeight="251658239" behindDoc="1" locked="0" layoutInCell="1" allowOverlap="1" wp14:anchorId="4C890674" wp14:editId="7D0FBE07">
            <wp:simplePos x="0" y="0"/>
            <wp:positionH relativeFrom="column">
              <wp:posOffset>5297557</wp:posOffset>
            </wp:positionH>
            <wp:positionV relativeFrom="paragraph">
              <wp:posOffset>-720561</wp:posOffset>
            </wp:positionV>
            <wp:extent cx="1219905" cy="914400"/>
            <wp:effectExtent l="114300" t="171450" r="56515" b="171450"/>
            <wp:wrapNone/>
            <wp:docPr id="2"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9822">
                      <a:off x="0" y="0"/>
                      <a:ext cx="12199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9B6">
        <w:rPr>
          <w:rFonts w:ascii="Maiandra GD" w:hAnsi="Maiandra GD"/>
        </w:rPr>
        <w:t xml:space="preserve">the WV DNR and that she hasn’t been selling snakes because she didn’t want to break the law by going against the ordinance.  Clay Allison stated he would move his business outside of city limits and left the meeting.  </w:t>
      </w:r>
    </w:p>
    <w:p w14:paraId="0D583D34" w14:textId="2537AD57" w:rsidR="00BB09B6" w:rsidRPr="00BB09B6" w:rsidRDefault="00BB09B6" w:rsidP="00991AD8">
      <w:pPr>
        <w:spacing w:after="0" w:line="240" w:lineRule="auto"/>
        <w:rPr>
          <w:rFonts w:ascii="Maiandra GD" w:hAnsi="Maiandra GD"/>
          <w:b/>
          <w:bCs/>
          <w:sz w:val="24"/>
          <w:szCs w:val="24"/>
        </w:rPr>
      </w:pPr>
      <w:r w:rsidRPr="00BB09B6">
        <w:rPr>
          <w:rFonts w:ascii="Maiandra GD" w:hAnsi="Maiandra GD"/>
          <w:b/>
          <w:bCs/>
          <w:sz w:val="24"/>
          <w:szCs w:val="24"/>
        </w:rPr>
        <w:t>Motion:</w:t>
      </w:r>
    </w:p>
    <w:p w14:paraId="30A75E99" w14:textId="1F3B6532" w:rsidR="00BB09B6" w:rsidRPr="00B81CB0" w:rsidRDefault="00BB09B6" w:rsidP="00991AD8">
      <w:pPr>
        <w:spacing w:after="0" w:line="240" w:lineRule="auto"/>
        <w:rPr>
          <w:rFonts w:ascii="Maiandra GD" w:hAnsi="Maiandra GD"/>
          <w:b/>
          <w:bCs/>
        </w:rPr>
      </w:pPr>
      <w:r w:rsidRPr="00B81CB0">
        <w:rPr>
          <w:rFonts w:ascii="Maiandra GD" w:hAnsi="Maiandra GD"/>
          <w:b/>
          <w:bCs/>
        </w:rPr>
        <w:t xml:space="preserve">Alicia Bragg made a motion to give Clay and Shannon Allison a temporary permit to allow them to sell non-venomous snakes inside city limits.  Joey McGlumphy seconded the motion.  The motion passed with four (4) in favor and zero (0) against.  </w:t>
      </w:r>
    </w:p>
    <w:p w14:paraId="3910FEA2" w14:textId="237F80E1" w:rsidR="00351ADC" w:rsidRPr="00B81CB0" w:rsidRDefault="00BB09B6" w:rsidP="00351ADC">
      <w:pPr>
        <w:spacing w:after="0" w:line="240" w:lineRule="auto"/>
        <w:rPr>
          <w:rFonts w:ascii="Maiandra GD" w:hAnsi="Maiandra GD"/>
          <w:b/>
          <w:bCs/>
        </w:rPr>
      </w:pPr>
      <w:r w:rsidRPr="00B81CB0">
        <w:rPr>
          <w:rFonts w:ascii="Maiandra GD" w:hAnsi="Maiandra GD"/>
          <w:b/>
          <w:bCs/>
        </w:rPr>
        <w:t xml:space="preserve">Office Manager Hattie Massey will work with Clay and Shannon Allison to obtain the temporary permit.  The council continued discussions of the </w:t>
      </w:r>
      <w:bookmarkStart w:id="0" w:name="_Hlk192668446"/>
      <w:r w:rsidRPr="00B81CB0">
        <w:rPr>
          <w:rFonts w:ascii="Maiandra GD" w:hAnsi="Maiandra GD"/>
          <w:b/>
          <w:bCs/>
        </w:rPr>
        <w:t>Ordinance</w:t>
      </w:r>
      <w:r w:rsidR="00351ADC" w:rsidRPr="00B81CB0">
        <w:rPr>
          <w:rFonts w:ascii="Maiandra GD" w:hAnsi="Maiandra GD"/>
          <w:b/>
          <w:bCs/>
        </w:rPr>
        <w:t xml:space="preserve"> 505: Animals and Fowl: Section 505.24: Keeping of wild animals.  Ordinance 505: Animals and Fowl: Section 505.24: Keeping of wild animals to exclude any snakes of the constrictor species, except pursuant to the authority of a Town license or permit which may be issued by special action of the Council.  </w:t>
      </w:r>
    </w:p>
    <w:p w14:paraId="2CF9E7F9" w14:textId="7FE20C2F" w:rsidR="00BB09B6" w:rsidRPr="00B81CB0" w:rsidRDefault="00351ADC" w:rsidP="00991AD8">
      <w:pPr>
        <w:spacing w:after="0" w:line="240" w:lineRule="auto"/>
        <w:rPr>
          <w:rFonts w:ascii="Maiandra GD" w:hAnsi="Maiandra GD"/>
          <w:b/>
          <w:bCs/>
        </w:rPr>
      </w:pPr>
      <w:r w:rsidRPr="00B81CB0">
        <w:rPr>
          <w:rFonts w:ascii="Maiandra GD" w:hAnsi="Maiandra GD"/>
          <w:b/>
          <w:bCs/>
        </w:rPr>
        <w:t xml:space="preserve">Karen Longwell stated she did not feel comfortable making this amendment without legal counsel advisement.  Joey McGlumphy seconded the motion.  The motion passed with five (5) in favor and zero (0) against.  </w:t>
      </w:r>
    </w:p>
    <w:bookmarkEnd w:id="0"/>
    <w:p w14:paraId="1468D193" w14:textId="4F54A7F1" w:rsidR="00991AD8" w:rsidRPr="00FC41E8" w:rsidRDefault="00991AD8" w:rsidP="00991AD8">
      <w:pPr>
        <w:spacing w:after="0" w:line="240" w:lineRule="auto"/>
        <w:rPr>
          <w:rFonts w:ascii="Maiandra GD" w:hAnsi="Maiandra GD"/>
          <w:b/>
          <w:bCs/>
          <w:sz w:val="28"/>
          <w:szCs w:val="28"/>
        </w:rPr>
      </w:pPr>
      <w:r w:rsidRPr="00FC41E8">
        <w:rPr>
          <w:rFonts w:ascii="Maiandra GD" w:hAnsi="Maiandra GD"/>
          <w:b/>
          <w:bCs/>
          <w:sz w:val="28"/>
          <w:szCs w:val="28"/>
        </w:rPr>
        <w:t>General Business</w:t>
      </w:r>
    </w:p>
    <w:p w14:paraId="143C9E37" w14:textId="73F12C95"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r w:rsidR="00FC41E8">
        <w:rPr>
          <w:rFonts w:ascii="Maiandra GD" w:hAnsi="Maiandra GD"/>
          <w:b/>
          <w:bCs/>
          <w:i/>
          <w:iCs/>
          <w:sz w:val="28"/>
          <w:szCs w:val="28"/>
        </w:rPr>
        <w:t xml:space="preserve">:  </w:t>
      </w:r>
    </w:p>
    <w:p w14:paraId="1C619F88" w14:textId="362A683E" w:rsidR="00FC41E8" w:rsidRDefault="00FC41E8" w:rsidP="00991AD8">
      <w:pPr>
        <w:spacing w:after="0" w:line="240" w:lineRule="auto"/>
        <w:rPr>
          <w:rFonts w:ascii="Maiandra GD" w:hAnsi="Maiandra GD"/>
          <w:b/>
          <w:bCs/>
          <w:sz w:val="24"/>
          <w:szCs w:val="24"/>
        </w:rPr>
      </w:pPr>
      <w:r>
        <w:rPr>
          <w:rFonts w:ascii="Maiandra GD" w:hAnsi="Maiandra GD"/>
          <w:b/>
          <w:bCs/>
          <w:sz w:val="24"/>
          <w:szCs w:val="24"/>
        </w:rPr>
        <w:t xml:space="preserve">Motion: </w:t>
      </w:r>
    </w:p>
    <w:p w14:paraId="2A3DF5B3" w14:textId="34737343" w:rsidR="00FC41E8" w:rsidRPr="00B81CB0" w:rsidRDefault="00FC41E8" w:rsidP="00991AD8">
      <w:pPr>
        <w:spacing w:after="0" w:line="240" w:lineRule="auto"/>
        <w:rPr>
          <w:rFonts w:ascii="Maiandra GD" w:hAnsi="Maiandra GD"/>
          <w:b/>
          <w:bCs/>
        </w:rPr>
      </w:pPr>
      <w:r w:rsidRPr="00B81CB0">
        <w:rPr>
          <w:rFonts w:ascii="Maiandra GD" w:hAnsi="Maiandra GD"/>
          <w:b/>
          <w:bCs/>
        </w:rPr>
        <w:t xml:space="preserve">Alicia Bragg made a motion to approve and accept the agenda for the March 3, </w:t>
      </w:r>
      <w:r w:rsidR="00C12B2E" w:rsidRPr="00B81CB0">
        <w:rPr>
          <w:rFonts w:ascii="Maiandra GD" w:hAnsi="Maiandra GD"/>
          <w:b/>
          <w:bCs/>
        </w:rPr>
        <w:t>2025,</w:t>
      </w:r>
      <w:r w:rsidRPr="00B81CB0">
        <w:rPr>
          <w:rFonts w:ascii="Maiandra GD" w:hAnsi="Maiandra GD"/>
          <w:b/>
          <w:bCs/>
        </w:rPr>
        <w:t xml:space="preserve"> regular council meeting.  Johanna Lemasters seconded the motion.  The motion passed unanimously with five (5) in favor and zero (0) against.  </w:t>
      </w:r>
    </w:p>
    <w:p w14:paraId="68BC3E19" w14:textId="74D2B969" w:rsidR="00FC41E8" w:rsidRPr="00B81CB0" w:rsidRDefault="00FC41E8" w:rsidP="00991AD8">
      <w:pPr>
        <w:spacing w:after="0" w:line="240" w:lineRule="auto"/>
        <w:rPr>
          <w:rFonts w:ascii="Maiandra GD" w:hAnsi="Maiandra GD"/>
          <w:b/>
          <w:bCs/>
        </w:rPr>
      </w:pPr>
      <w:r w:rsidRPr="00B81CB0">
        <w:rPr>
          <w:rFonts w:ascii="Maiandra GD" w:hAnsi="Maiandra GD"/>
          <w:b/>
          <w:bCs/>
        </w:rPr>
        <w:t>Motion</w:t>
      </w:r>
      <w:r w:rsidR="00C12B2E" w:rsidRPr="00B81CB0">
        <w:rPr>
          <w:rFonts w:ascii="Maiandra GD" w:hAnsi="Maiandra GD"/>
          <w:b/>
          <w:bCs/>
        </w:rPr>
        <w:t>: Karen</w:t>
      </w:r>
      <w:r w:rsidRPr="00B81CB0">
        <w:rPr>
          <w:rFonts w:ascii="Maiandra GD" w:hAnsi="Maiandra GD"/>
          <w:b/>
          <w:bCs/>
        </w:rPr>
        <w:t xml:space="preserve"> Longwell made a motion to amend the agenda for March 3, 2025, to include the introduction and first reading of the amendment for Ordinance 505: Animals and Fowl: Section 505.24: Keeping of wild animals.  Carolyn Hostutler seconded the motion. The </w:t>
      </w:r>
      <w:r w:rsidR="00C12B2E" w:rsidRPr="00B81CB0">
        <w:rPr>
          <w:rFonts w:ascii="Maiandra GD" w:hAnsi="Maiandra GD"/>
          <w:b/>
          <w:bCs/>
        </w:rPr>
        <w:t xml:space="preserve">motion passed unanimously with five (5) in favor and zero (0) against. </w:t>
      </w:r>
    </w:p>
    <w:p w14:paraId="1819456A" w14:textId="771F24A4" w:rsidR="00991AD8" w:rsidRPr="00B81CB0" w:rsidRDefault="00991AD8" w:rsidP="00991AD8">
      <w:pPr>
        <w:spacing w:after="0" w:line="240" w:lineRule="auto"/>
        <w:rPr>
          <w:rFonts w:ascii="Maiandra GD" w:hAnsi="Maiandra GD"/>
          <w:b/>
          <w:bCs/>
          <w:i/>
          <w:iCs/>
        </w:rPr>
      </w:pPr>
      <w:r w:rsidRPr="00B81CB0">
        <w:rPr>
          <w:rFonts w:ascii="Maiandra GD" w:hAnsi="Maiandra GD"/>
          <w:b/>
          <w:bCs/>
          <w:i/>
          <w:iCs/>
        </w:rPr>
        <w:t>IN RE: Read or Waive the Reading of the minutes:</w:t>
      </w:r>
    </w:p>
    <w:p w14:paraId="0C8EA8AB" w14:textId="28F32561" w:rsidR="00C12B2E" w:rsidRPr="00B81CB0" w:rsidRDefault="00C12B2E" w:rsidP="00991AD8">
      <w:pPr>
        <w:spacing w:after="0" w:line="240" w:lineRule="auto"/>
        <w:rPr>
          <w:rFonts w:ascii="Maiandra GD" w:hAnsi="Maiandra GD"/>
          <w:b/>
          <w:bCs/>
        </w:rPr>
      </w:pPr>
      <w:r w:rsidRPr="00B81CB0">
        <w:rPr>
          <w:rFonts w:ascii="Maiandra GD" w:hAnsi="Maiandra GD"/>
          <w:b/>
          <w:bCs/>
        </w:rPr>
        <w:t xml:space="preserve">Motion: Karen Longwell made a motion to waive the reading of the minutes from February 10, 2025, regular council meeting.  Johanna Lemasters seconded the motion.  The motion passed unanimously with five (5)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4402CD95" w14:textId="61D0378A" w:rsidR="00C12B2E" w:rsidRDefault="00C12B2E" w:rsidP="00991AD8">
      <w:pPr>
        <w:spacing w:after="0" w:line="240" w:lineRule="auto"/>
        <w:rPr>
          <w:rFonts w:ascii="Maiandra GD" w:hAnsi="Maiandra GD"/>
          <w:b/>
          <w:bCs/>
          <w:sz w:val="24"/>
          <w:szCs w:val="24"/>
        </w:rPr>
      </w:pPr>
      <w:r>
        <w:rPr>
          <w:rFonts w:ascii="Maiandra GD" w:hAnsi="Maiandra GD"/>
          <w:b/>
          <w:bCs/>
          <w:sz w:val="24"/>
          <w:szCs w:val="24"/>
        </w:rPr>
        <w:t xml:space="preserve">Motion: </w:t>
      </w:r>
    </w:p>
    <w:p w14:paraId="7F944FB6" w14:textId="00CC6AB1" w:rsidR="00C12B2E" w:rsidRPr="00B81CB0" w:rsidRDefault="00C12B2E" w:rsidP="00991AD8">
      <w:pPr>
        <w:spacing w:after="0" w:line="240" w:lineRule="auto"/>
        <w:rPr>
          <w:rFonts w:ascii="Maiandra GD" w:hAnsi="Maiandra GD"/>
          <w:b/>
          <w:bCs/>
        </w:rPr>
      </w:pPr>
      <w:r w:rsidRPr="00B81CB0">
        <w:rPr>
          <w:rFonts w:ascii="Maiandra GD" w:hAnsi="Maiandra GD"/>
          <w:b/>
          <w:bCs/>
        </w:rPr>
        <w:t xml:space="preserve">Karen Longwell made a motion to approve the minutes as written for February 10, </w:t>
      </w:r>
      <w:r w:rsidR="00536D9A" w:rsidRPr="00B81CB0">
        <w:rPr>
          <w:rFonts w:ascii="Maiandra GD" w:hAnsi="Maiandra GD"/>
          <w:b/>
          <w:bCs/>
        </w:rPr>
        <w:t>2025,</w:t>
      </w:r>
      <w:r w:rsidRPr="00B81CB0">
        <w:rPr>
          <w:rFonts w:ascii="Maiandra GD" w:hAnsi="Maiandra GD"/>
          <w:b/>
          <w:bCs/>
        </w:rPr>
        <w:t xml:space="preserve"> regular council meeting.  Carolyn Hostutler seconded the motion.  The motion passed </w:t>
      </w:r>
      <w:r w:rsidR="00536D9A" w:rsidRPr="00B81CB0">
        <w:rPr>
          <w:rFonts w:ascii="Maiandra GD" w:hAnsi="Maiandra GD"/>
          <w:b/>
          <w:bCs/>
        </w:rPr>
        <w:t xml:space="preserve">unanimously with five (5)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29D66A44" w14:textId="64280E2F" w:rsidR="00B81CB0" w:rsidRPr="00B81CB0" w:rsidRDefault="00B81CB0" w:rsidP="00991AD8">
      <w:pPr>
        <w:spacing w:after="0" w:line="240" w:lineRule="auto"/>
        <w:rPr>
          <w:rFonts w:ascii="Maiandra GD" w:hAnsi="Maiandra GD"/>
        </w:rPr>
      </w:pPr>
      <w:r>
        <w:rPr>
          <w:rFonts w:ascii="Maiandra GD" w:hAnsi="Maiandra GD"/>
        </w:rPr>
        <w:t>Hattie Massey reported all bills have been approved for payment.  She has not added any new bills currently.  Karen Longwell questioned the Starlink payment.  Hattie Massey stated that was the last bill to be paid to Starlink.  Karen Longwell asked about Citynet bill.  Hattie Massey explained the internet is $150 (PSD pays half), phone line is $30, fax line is $30.  The HPD phone and fax lines are free.  Hattie Massey reported she has collected $2185 in fire fees.</w:t>
      </w:r>
    </w:p>
    <w:p w14:paraId="6EDD4938" w14:textId="637455F6"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4BA32680" w14:textId="2BB13C5F" w:rsidR="00B81CB0" w:rsidRPr="00B81CB0" w:rsidRDefault="00B81CB0" w:rsidP="00991AD8">
      <w:pPr>
        <w:spacing w:after="0" w:line="240" w:lineRule="auto"/>
        <w:rPr>
          <w:rFonts w:ascii="Maiandra GD" w:hAnsi="Maiandra GD"/>
        </w:rPr>
      </w:pPr>
      <w:r>
        <w:rPr>
          <w:rFonts w:ascii="Maiandra GD" w:hAnsi="Maiandra GD"/>
        </w:rPr>
        <w:t xml:space="preserve">Currently there is $99.24 in Coal Severance Fund.  Hattie Massey is waiting </w:t>
      </w:r>
      <w:proofErr w:type="gramStart"/>
      <w:r>
        <w:rPr>
          <w:rFonts w:ascii="Maiandra GD" w:hAnsi="Maiandra GD"/>
        </w:rPr>
        <w:t>on</w:t>
      </w:r>
      <w:proofErr w:type="gramEnd"/>
      <w:r>
        <w:rPr>
          <w:rFonts w:ascii="Maiandra GD" w:hAnsi="Maiandra GD"/>
        </w:rPr>
        <w:t xml:space="preserve"> a bill or bills to come in so that she can pay using Coal Severance Fund. </w:t>
      </w:r>
    </w:p>
    <w:p w14:paraId="26FC74AE" w14:textId="662071FE" w:rsidR="00B81CB0" w:rsidRDefault="005D755D" w:rsidP="00991AD8">
      <w:pPr>
        <w:spacing w:after="0" w:line="240" w:lineRule="auto"/>
        <w:rPr>
          <w:i/>
          <w:iCs/>
          <w:noProof/>
          <w:sz w:val="28"/>
          <w:szCs w:val="28"/>
        </w:rPr>
      </w:pPr>
      <w:r>
        <w:rPr>
          <w:noProof/>
        </w:rPr>
        <w:drawing>
          <wp:anchor distT="0" distB="0" distL="114300" distR="114300" simplePos="0" relativeHeight="251671551" behindDoc="0" locked="0" layoutInCell="1" allowOverlap="1" wp14:anchorId="790E7A79" wp14:editId="24A98B58">
            <wp:simplePos x="0" y="0"/>
            <wp:positionH relativeFrom="column">
              <wp:posOffset>4867828</wp:posOffset>
            </wp:positionH>
            <wp:positionV relativeFrom="paragraph">
              <wp:posOffset>414351</wp:posOffset>
            </wp:positionV>
            <wp:extent cx="975360" cy="731520"/>
            <wp:effectExtent l="57150" t="76200" r="53340" b="68580"/>
            <wp:wrapNone/>
            <wp:docPr id="256262030" name="Picture 256262030"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456005">
                      <a:off x="0" y="0"/>
                      <a:ext cx="97536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5357FED" wp14:editId="753214FD">
            <wp:simplePos x="0" y="0"/>
            <wp:positionH relativeFrom="column">
              <wp:posOffset>834528</wp:posOffset>
            </wp:positionH>
            <wp:positionV relativeFrom="paragraph">
              <wp:posOffset>464323</wp:posOffset>
            </wp:positionV>
            <wp:extent cx="3884930" cy="729556"/>
            <wp:effectExtent l="0" t="0" r="1270" b="0"/>
            <wp:wrapNone/>
            <wp:docPr id="756197435"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A628E0">
        <w:rPr>
          <w:rFonts w:ascii="Maiandra GD" w:hAnsi="Maiandra GD"/>
          <w:b/>
          <w:bCs/>
          <w:i/>
          <w:iCs/>
          <w:sz w:val="28"/>
          <w:szCs w:val="28"/>
        </w:rPr>
        <w:t>IN RE: Reports of Special Committees:</w:t>
      </w:r>
      <w:r w:rsidR="00991AD8" w:rsidRPr="00A628E0">
        <w:rPr>
          <w:i/>
          <w:iCs/>
          <w:noProof/>
          <w:sz w:val="28"/>
          <w:szCs w:val="28"/>
        </w:rPr>
        <w:t xml:space="preserve"> </w:t>
      </w:r>
    </w:p>
    <w:p w14:paraId="7C93FD5F" w14:textId="1BC816D4" w:rsidR="00991AD8" w:rsidRPr="00A628E0" w:rsidRDefault="00B81CB0" w:rsidP="00991AD8">
      <w:pPr>
        <w:spacing w:after="0" w:line="240" w:lineRule="auto"/>
        <w:rPr>
          <w:i/>
          <w:iCs/>
          <w:noProof/>
          <w:sz w:val="28"/>
          <w:szCs w:val="28"/>
        </w:rPr>
      </w:pPr>
      <w:r>
        <w:rPr>
          <w:rFonts w:ascii="Maiandra GD" w:hAnsi="Maiandra GD"/>
          <w:noProof/>
        </w:rPr>
        <w:lastRenderedPageBreak/>
        <w:t xml:space="preserve">Hattie Massey reported Nick Kirby is going to be a vendor at the Fourth of July event.  Karen Longwell reported the entertain slots are getting filled.  Karen Longwell wants to start the entertainment around 1pm.  Karen Longwell stated a Fourth of July meeting needs to be </w:t>
      </w:r>
      <w:r w:rsidR="000474C8">
        <w:rPr>
          <w:noProof/>
        </w:rPr>
        <w:drawing>
          <wp:anchor distT="0" distB="0" distL="114300" distR="114300" simplePos="0" relativeHeight="251674624" behindDoc="0" locked="0" layoutInCell="1" allowOverlap="1" wp14:anchorId="1A7974F0" wp14:editId="33B33547">
            <wp:simplePos x="0" y="0"/>
            <wp:positionH relativeFrom="column">
              <wp:posOffset>5536095</wp:posOffset>
            </wp:positionH>
            <wp:positionV relativeFrom="paragraph">
              <wp:posOffset>-741762</wp:posOffset>
            </wp:positionV>
            <wp:extent cx="1097915" cy="822960"/>
            <wp:effectExtent l="114300" t="152400" r="83185" b="148590"/>
            <wp:wrapNone/>
            <wp:docPr id="828548623"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69822">
                      <a:off x="0" y="0"/>
                      <a:ext cx="109791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noProof/>
        </w:rPr>
        <w:t xml:space="preserve">scheduled.  Joey McGlumpy disgussed the Youth Fishing Tournament.  The date is TBA, possibly May 10, 2025.  He is getting donations from local businesses.  Karen Longwell will make a flyer to send home with the students at LDS and HHS.  </w:t>
      </w:r>
      <w:r w:rsidR="00991AD8" w:rsidRPr="00A628E0">
        <w:rPr>
          <w:i/>
          <w:iCs/>
          <w:noProof/>
          <w:sz w:val="28"/>
          <w:szCs w:val="28"/>
        </w:rPr>
        <w:t xml:space="preserve"> </w:t>
      </w:r>
    </w:p>
    <w:p w14:paraId="1237361D" w14:textId="5EC98C9B" w:rsidR="00991AD8" w:rsidRDefault="00991AD8" w:rsidP="00991AD8">
      <w:pPr>
        <w:spacing w:after="0" w:line="240" w:lineRule="auto"/>
        <w:rPr>
          <w:rFonts w:ascii="Maiandra GD" w:hAnsi="Maiandra GD"/>
          <w:b/>
          <w:bCs/>
        </w:rPr>
      </w:pPr>
      <w:r w:rsidRPr="00A628E0">
        <w:rPr>
          <w:rFonts w:ascii="Maiandra GD" w:hAnsi="Maiandra GD"/>
          <w:b/>
          <w:bCs/>
          <w:i/>
          <w:iCs/>
          <w:sz w:val="28"/>
          <w:szCs w:val="28"/>
        </w:rPr>
        <w:t>IN RE: Message(s) from the Mayor:</w:t>
      </w:r>
      <w:r>
        <w:rPr>
          <w:rFonts w:ascii="Maiandra GD" w:hAnsi="Maiandra GD"/>
          <w:b/>
          <w:bCs/>
        </w:rPr>
        <w:t xml:space="preserve"> </w:t>
      </w:r>
    </w:p>
    <w:p w14:paraId="7AD0C76B" w14:textId="5639284D" w:rsidR="00206D81" w:rsidRPr="00206D81" w:rsidRDefault="00206D81" w:rsidP="00991AD8">
      <w:pPr>
        <w:spacing w:after="0" w:line="240" w:lineRule="auto"/>
        <w:rPr>
          <w:rFonts w:ascii="Maiandra GD" w:hAnsi="Maiandra GD"/>
        </w:rPr>
      </w:pPr>
      <w:r>
        <w:rPr>
          <w:rFonts w:ascii="Maiandra GD" w:hAnsi="Maiandra GD"/>
        </w:rPr>
        <w:t xml:space="preserve">Mayor Goff reported he and Jeremy Kelch have been working with the Wetzel County BOE on the greenhouse. The Wetzel County BOE wants to donate the greenhouse to a 501c-3 Non-profit organization.  We Care has agreed to </w:t>
      </w:r>
      <w:r w:rsidR="00DF080C">
        <w:rPr>
          <w:rFonts w:ascii="Maiandra GD" w:hAnsi="Maiandra GD"/>
        </w:rPr>
        <w:t>accept</w:t>
      </w:r>
      <w:r>
        <w:rPr>
          <w:rFonts w:ascii="Maiandra GD" w:hAnsi="Maiandra GD"/>
        </w:rPr>
        <w:t xml:space="preserve"> </w:t>
      </w:r>
      <w:r w:rsidR="00DF080C">
        <w:rPr>
          <w:rFonts w:ascii="Maiandra GD" w:hAnsi="Maiandra GD"/>
        </w:rPr>
        <w:t xml:space="preserve">the </w:t>
      </w:r>
      <w:r>
        <w:rPr>
          <w:rFonts w:ascii="Maiandra GD" w:hAnsi="Maiandra GD"/>
        </w:rPr>
        <w:t xml:space="preserve">greenhouse and rent it to the Town of Hundred for $1/year.  Jeremy Kelch </w:t>
      </w:r>
      <w:r w:rsidR="00DF080C">
        <w:rPr>
          <w:rFonts w:ascii="Maiandra GD" w:hAnsi="Maiandra GD"/>
        </w:rPr>
        <w:t>asked</w:t>
      </w:r>
      <w:r>
        <w:rPr>
          <w:rFonts w:ascii="Maiandra GD" w:hAnsi="Maiandra GD"/>
        </w:rPr>
        <w:t xml:space="preserve"> Becky Goff to type a letter stating that We Care will accept the building and that Scott Lemley, Wetzel County Assessor, has agreed that property owner, Roger Tennant, will not have to pay taxes on the greenhouse being placed on his property because it is an agricultural building.  The Town of Hundred and Jeremy Kelch are working on getting the greenhouse taken down and put back up along with searching for funding for a concrete pad.  </w:t>
      </w:r>
      <w:r w:rsidR="00DF080C">
        <w:rPr>
          <w:rFonts w:ascii="Maiandra GD" w:hAnsi="Maiandra GD"/>
        </w:rPr>
        <w:t xml:space="preserve">Jeremy Kelch reported to the mayor that Mike Mace with EQT has volunteered to disassemble and reassemble the greenhouse as part of their community service.  Mayor Goff reported phase 2 of the playground (swing set) will be the week of April 21, 2025.  Mayor Goff reported the 2025-2026 Budget is due March 28, 2025.  Lay the Levy will be April 15, 2025, and asked that the regular scheduled council meeting for March 14, 2025, be rescheduled for April 15, 2025.  The council agreed.  A budget work session will be held March 12, 2025, at 4pm.  There will be an on-site meeting on April 3, 2025, for the construction of the new bridge at the Rt. 250 &amp; Rt 69 intersection.  There will be a meeting with the Attorney General McClusky on March 6, 2025. Mayor Goff reported on the status of the American Legion.  With the new commissioner, the County Commission is not certain what they are going to do with the building.  Mayor Goff reached </w:t>
      </w:r>
      <w:proofErr w:type="gramStart"/>
      <w:r w:rsidR="00DF080C">
        <w:rPr>
          <w:rFonts w:ascii="Maiandra GD" w:hAnsi="Maiandra GD"/>
        </w:rPr>
        <w:t>out</w:t>
      </w:r>
      <w:proofErr w:type="gramEnd"/>
      <w:r w:rsidR="00DF080C">
        <w:rPr>
          <w:rFonts w:ascii="Maiandra GD" w:hAnsi="Maiandra GD"/>
        </w:rPr>
        <w:t xml:space="preserve"> the Commissioner, Carla McBee.  Carla McBee stated the commission is discussing their options.  Mayor Goff let the council know of the dates for the Small Business Breakfast through the Wetzel County Chamber of Conference.  </w:t>
      </w:r>
    </w:p>
    <w:p w14:paraId="3BE526AD" w14:textId="60CBA00E"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1" w:name="_Hlk176337955"/>
      <w:r w:rsidR="00DF080C" w:rsidRPr="00DF080C">
        <w:rPr>
          <w:rFonts w:ascii="Maiandra GD" w:hAnsi="Maiandra GD"/>
        </w:rPr>
        <w:t>none</w:t>
      </w:r>
    </w:p>
    <w:p w14:paraId="61099E5A" w14:textId="481F0688"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p>
    <w:p w14:paraId="0B7DBCC5" w14:textId="18167309" w:rsidR="00DF080C" w:rsidRDefault="00DF080C" w:rsidP="00DF080C">
      <w:pPr>
        <w:spacing w:after="0" w:line="240" w:lineRule="auto"/>
        <w:rPr>
          <w:rFonts w:ascii="Maiandra GD" w:hAnsi="Maiandra GD"/>
        </w:rPr>
      </w:pPr>
      <w:r>
        <w:rPr>
          <w:rFonts w:ascii="Maiandra GD" w:hAnsi="Maiandra GD"/>
        </w:rPr>
        <w:t xml:space="preserve">Mayor Goff read current Ordinance 505: Section 505.24 Keeping of wild animals and fowl: </w:t>
      </w:r>
      <w:r w:rsidRPr="00DF080C">
        <w:rPr>
          <w:rFonts w:ascii="Maiandra GD" w:hAnsi="Maiandra GD"/>
        </w:rPr>
        <w:t xml:space="preserve">No person shall keep or harbor within the Town any panther, wildcat or bobcat, bear or other wild animal of a species normally dangerous to human beings, or any skunk from which the perinea glands have not been removed, or any venomous reptile or any snake of a constrictor species, except pursuant to authority of a Town license or permit which may be issued by special action of Council. </w:t>
      </w:r>
      <w:r w:rsidR="00EF4A8B">
        <w:rPr>
          <w:rFonts w:ascii="Maiandra GD" w:hAnsi="Maiandra GD"/>
        </w:rPr>
        <w:t xml:space="preserve">The amended ordinance will be the following: </w:t>
      </w:r>
    </w:p>
    <w:p w14:paraId="1E9A1F59" w14:textId="77777777" w:rsidR="00EF4A8B" w:rsidRPr="00EF4A8B" w:rsidRDefault="00EF4A8B" w:rsidP="00EF4A8B">
      <w:pPr>
        <w:spacing w:after="0" w:line="240" w:lineRule="auto"/>
        <w:jc w:val="center"/>
        <w:rPr>
          <w:rFonts w:ascii="Maiandra GD" w:eastAsia="Aptos" w:hAnsi="Maiandra GD" w:cs="Times New Roman"/>
          <w:b/>
          <w:bCs/>
          <w:sz w:val="24"/>
          <w:szCs w:val="24"/>
        </w:rPr>
      </w:pPr>
      <w:r w:rsidRPr="00EF4A8B">
        <w:rPr>
          <w:rFonts w:ascii="Maiandra GD" w:eastAsia="Aptos" w:hAnsi="Maiandra GD" w:cs="Times New Roman"/>
          <w:b/>
          <w:bCs/>
          <w:sz w:val="24"/>
          <w:szCs w:val="24"/>
        </w:rPr>
        <w:t>TOWN OF HUNDRED ORDINANCE 505: Section 505.24: Keeping of wild animals</w:t>
      </w:r>
    </w:p>
    <w:p w14:paraId="19B14DEF" w14:textId="77777777" w:rsidR="00EF4A8B" w:rsidRPr="00EF4A8B" w:rsidRDefault="00EF4A8B" w:rsidP="00EF4A8B">
      <w:pPr>
        <w:spacing w:after="0" w:line="240" w:lineRule="auto"/>
        <w:jc w:val="center"/>
        <w:rPr>
          <w:rFonts w:ascii="Maiandra GD" w:eastAsia="Aptos" w:hAnsi="Maiandra GD" w:cs="Times New Roman"/>
          <w:b/>
          <w:bCs/>
          <w:sz w:val="24"/>
          <w:szCs w:val="24"/>
        </w:rPr>
      </w:pPr>
      <w:r w:rsidRPr="00EF4A8B">
        <w:rPr>
          <w:rFonts w:ascii="Maiandra GD" w:eastAsia="Aptos" w:hAnsi="Maiandra GD" w:cs="Times New Roman"/>
          <w:b/>
          <w:bCs/>
          <w:sz w:val="24"/>
          <w:szCs w:val="24"/>
        </w:rPr>
        <w:t>AMENDMENT 2025-01</w:t>
      </w:r>
    </w:p>
    <w:p w14:paraId="420790EE" w14:textId="77777777" w:rsidR="00EF4A8B" w:rsidRPr="00EF4A8B" w:rsidRDefault="00EF4A8B" w:rsidP="00EF4A8B">
      <w:pPr>
        <w:spacing w:after="0" w:line="240" w:lineRule="auto"/>
        <w:rPr>
          <w:rFonts w:ascii="Maiandra GD" w:eastAsia="Aptos" w:hAnsi="Maiandra GD" w:cs="Times New Roman"/>
          <w:sz w:val="24"/>
          <w:szCs w:val="24"/>
        </w:rPr>
      </w:pPr>
    </w:p>
    <w:p w14:paraId="374FE2C3" w14:textId="77777777" w:rsidR="00EF4A8B" w:rsidRPr="00EF4A8B" w:rsidRDefault="00EF4A8B" w:rsidP="00EF4A8B">
      <w:pPr>
        <w:spacing w:after="0" w:line="240" w:lineRule="auto"/>
        <w:rPr>
          <w:rFonts w:ascii="Maiandra GD" w:eastAsia="Aptos" w:hAnsi="Maiandra GD" w:cs="Times New Roman"/>
          <w:b/>
          <w:bCs/>
          <w:i/>
          <w:iCs/>
          <w:sz w:val="24"/>
          <w:szCs w:val="24"/>
        </w:rPr>
      </w:pPr>
      <w:r w:rsidRPr="00EF4A8B">
        <w:rPr>
          <w:rFonts w:ascii="Maiandra GD" w:eastAsia="Aptos" w:hAnsi="Maiandra GD" w:cs="Times New Roman"/>
          <w:b/>
          <w:bCs/>
          <w:i/>
          <w:iCs/>
          <w:sz w:val="24"/>
          <w:szCs w:val="24"/>
        </w:rPr>
        <w:t>We the undersigned officials of the Town of Hundred certify that the Animals and Fowl Ordinance 505: Section 505.24: Keeping of wild animals has been amended to say:</w:t>
      </w:r>
    </w:p>
    <w:p w14:paraId="3CC7EB3B" w14:textId="77777777" w:rsidR="00EF4A8B" w:rsidRPr="00EF4A8B" w:rsidRDefault="00EF4A8B" w:rsidP="00EF4A8B">
      <w:pPr>
        <w:spacing w:after="0" w:line="240" w:lineRule="auto"/>
        <w:rPr>
          <w:rFonts w:ascii="Maiandra GD" w:eastAsia="Aptos" w:hAnsi="Maiandra GD" w:cs="Times New Roman"/>
          <w:b/>
          <w:bCs/>
          <w:i/>
          <w:iCs/>
          <w:sz w:val="24"/>
          <w:szCs w:val="24"/>
        </w:rPr>
      </w:pPr>
      <w:r w:rsidRPr="00EF4A8B">
        <w:rPr>
          <w:rFonts w:ascii="Maiandra GD" w:eastAsia="Aptos" w:hAnsi="Maiandra GD" w:cs="Times New Roman"/>
          <w:b/>
          <w:bCs/>
          <w:i/>
          <w:iCs/>
          <w:sz w:val="24"/>
          <w:szCs w:val="24"/>
        </w:rPr>
        <w:t>No person shall keep or harbor within the Town any panther, wildcat or bobcat, bear or other wild animal of a species normally dangerous to human beings, or any skunk from which the perinea glands have not been removed, or any venomous reptile.</w:t>
      </w:r>
    </w:p>
    <w:p w14:paraId="4E4DFAC7" w14:textId="2607E044" w:rsidR="00EF4A8B" w:rsidRPr="00EF4A8B" w:rsidRDefault="005D755D" w:rsidP="00EF4A8B">
      <w:pPr>
        <w:spacing w:after="0" w:line="240" w:lineRule="auto"/>
        <w:rPr>
          <w:rFonts w:ascii="Maiandra GD" w:eastAsia="Aptos" w:hAnsi="Maiandra GD" w:cs="Times New Roman"/>
          <w:b/>
          <w:bCs/>
          <w:i/>
          <w:iCs/>
          <w:sz w:val="24"/>
          <w:szCs w:val="24"/>
        </w:rPr>
      </w:pPr>
      <w:r>
        <w:rPr>
          <w:noProof/>
        </w:rPr>
        <w:drawing>
          <wp:anchor distT="0" distB="0" distL="114300" distR="114300" simplePos="0" relativeHeight="251670528" behindDoc="0" locked="0" layoutInCell="1" allowOverlap="1" wp14:anchorId="00F7C8B6" wp14:editId="70BB425D">
            <wp:simplePos x="0" y="0"/>
            <wp:positionH relativeFrom="column">
              <wp:posOffset>2808605</wp:posOffset>
            </wp:positionH>
            <wp:positionV relativeFrom="paragraph">
              <wp:posOffset>229787</wp:posOffset>
            </wp:positionV>
            <wp:extent cx="731520" cy="548640"/>
            <wp:effectExtent l="0" t="0" r="0" b="3810"/>
            <wp:wrapNone/>
            <wp:docPr id="1318101107" name="Picture 1318101107"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8E8B729" wp14:editId="05C7C105">
            <wp:simplePos x="0" y="0"/>
            <wp:positionH relativeFrom="column">
              <wp:posOffset>1142448</wp:posOffset>
            </wp:positionH>
            <wp:positionV relativeFrom="paragraph">
              <wp:posOffset>747644</wp:posOffset>
            </wp:positionV>
            <wp:extent cx="3884930" cy="729556"/>
            <wp:effectExtent l="0" t="0" r="1270" b="0"/>
            <wp:wrapNone/>
            <wp:docPr id="1215317970"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A8B" w:rsidRPr="00EF4A8B">
        <w:rPr>
          <w:rFonts w:ascii="Maiandra GD" w:eastAsia="Aptos" w:hAnsi="Maiandra GD" w:cs="Times New Roman"/>
          <w:b/>
          <w:bCs/>
          <w:i/>
          <w:iCs/>
          <w:sz w:val="24"/>
          <w:szCs w:val="24"/>
        </w:rPr>
        <w:t>This amendment will take effect immediately following the second reading of the ordinance amendment.</w:t>
      </w:r>
    </w:p>
    <w:p w14:paraId="5C966AB7" w14:textId="7FA0C2EE" w:rsidR="00DF080C" w:rsidRPr="00DF080C" w:rsidRDefault="00EF4A8B" w:rsidP="00991AD8">
      <w:pPr>
        <w:spacing w:after="0" w:line="240" w:lineRule="auto"/>
        <w:rPr>
          <w:rFonts w:ascii="Maiandra GD" w:hAnsi="Maiandra GD"/>
        </w:rPr>
      </w:pPr>
      <w:r>
        <w:rPr>
          <w:rFonts w:ascii="Maiandra GD" w:eastAsia="Aptos" w:hAnsi="Maiandra GD" w:cs="Times New Roman"/>
        </w:rPr>
        <w:lastRenderedPageBreak/>
        <w:t>Mayor Goff introduced and read for the first time the ordinance amendment. The second reading will occur at the next regular meeting on March 17, 2025.</w:t>
      </w:r>
    </w:p>
    <w:p w14:paraId="490CC4ED" w14:textId="77056BDC" w:rsidR="00991AD8" w:rsidRDefault="00991AD8" w:rsidP="00991AD8">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1"/>
    </w:p>
    <w:p w14:paraId="75EDA0C4" w14:textId="237574BF" w:rsidR="00EF4A8B" w:rsidRPr="00EF4A8B" w:rsidRDefault="000474C8" w:rsidP="00991AD8">
      <w:pPr>
        <w:spacing w:after="0" w:line="240" w:lineRule="auto"/>
        <w:rPr>
          <w:rFonts w:ascii="Maiandra GD" w:hAnsi="Maiandra GD"/>
        </w:rPr>
      </w:pPr>
      <w:r>
        <w:rPr>
          <w:noProof/>
        </w:rPr>
        <w:drawing>
          <wp:anchor distT="0" distB="0" distL="114300" distR="114300" simplePos="0" relativeHeight="251676672" behindDoc="0" locked="0" layoutInCell="1" allowOverlap="1" wp14:anchorId="6F075B00" wp14:editId="1D55ACA8">
            <wp:simplePos x="0" y="0"/>
            <wp:positionH relativeFrom="column">
              <wp:posOffset>5367020</wp:posOffset>
            </wp:positionH>
            <wp:positionV relativeFrom="paragraph">
              <wp:posOffset>-753110</wp:posOffset>
            </wp:positionV>
            <wp:extent cx="1097915" cy="822960"/>
            <wp:effectExtent l="114300" t="152400" r="83185" b="148590"/>
            <wp:wrapNone/>
            <wp:docPr id="1161493833"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69822">
                      <a:off x="0" y="0"/>
                      <a:ext cx="109791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A8B">
        <w:rPr>
          <w:rFonts w:ascii="Maiandra GD" w:hAnsi="Maiandra GD"/>
        </w:rPr>
        <w:t xml:space="preserve">Jean McClelland called the office and spoke with Hattie Massey regarding parking issues on Cleveland Street.  Jean McClelland stated that the neighbors are parking in her “spot” in front of her house.  Hattie Massey informed Jean McClelland that it is a public street and public </w:t>
      </w:r>
      <w:r w:rsidR="00EE58EE">
        <w:rPr>
          <w:rFonts w:ascii="Maiandra GD" w:hAnsi="Maiandra GD"/>
        </w:rPr>
        <w:t>parking,</w:t>
      </w:r>
      <w:r w:rsidR="00EF4A8B">
        <w:rPr>
          <w:rFonts w:ascii="Maiandra GD" w:hAnsi="Maiandra GD"/>
        </w:rPr>
        <w:t xml:space="preserve"> and anyone can park in that spot.  Jean McClelland stated she thought the town was showing </w:t>
      </w:r>
      <w:r w:rsidR="00EE58EE">
        <w:rPr>
          <w:rFonts w:ascii="Maiandra GD" w:hAnsi="Maiandra GD"/>
        </w:rPr>
        <w:t>favoritism</w:t>
      </w:r>
      <w:r w:rsidR="00EF4A8B">
        <w:rPr>
          <w:rFonts w:ascii="Maiandra GD" w:hAnsi="Maiandra GD"/>
        </w:rPr>
        <w:t xml:space="preserve"> to the neighbors by giving them a handicapped parking spot.  Hattie Massey once</w:t>
      </w:r>
      <w:r w:rsidR="00EE58EE">
        <w:rPr>
          <w:rFonts w:ascii="Maiandra GD" w:hAnsi="Maiandra GD"/>
        </w:rPr>
        <w:t xml:space="preserve"> again informed Jean McClelland that it is a public street and public parking.  Jean McClelland told Hattie Massey she will be contacting the Wetzel County Sheriff's department. </w:t>
      </w:r>
    </w:p>
    <w:p w14:paraId="09EB96F6" w14:textId="49A22EDA"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796EE492" w14:textId="0D8B5480" w:rsidR="00EE58EE" w:rsidRDefault="00CB0146" w:rsidP="00991AD8">
      <w:pPr>
        <w:spacing w:after="0" w:line="240" w:lineRule="auto"/>
        <w:rPr>
          <w:rFonts w:ascii="Maiandra GD" w:hAnsi="Maiandra GD"/>
        </w:rPr>
      </w:pPr>
      <w:r>
        <w:rPr>
          <w:rFonts w:ascii="Maiandra GD" w:hAnsi="Maiandra GD"/>
        </w:rPr>
        <w:t>*Fire Department</w:t>
      </w:r>
      <w:r w:rsidR="00C4384B">
        <w:rPr>
          <w:rFonts w:ascii="Maiandra GD" w:hAnsi="Maiandra GD"/>
        </w:rPr>
        <w:t>: Becky</w:t>
      </w:r>
      <w:r>
        <w:rPr>
          <w:rFonts w:ascii="Maiandra GD" w:hAnsi="Maiandra GD"/>
        </w:rPr>
        <w:t xml:space="preserve"> Goff continues to work with Belomar on the demolition of the old fire department.</w:t>
      </w:r>
    </w:p>
    <w:p w14:paraId="46E9E979" w14:textId="2A44DD4D" w:rsidR="00CB0146" w:rsidRDefault="00CB0146" w:rsidP="00991AD8">
      <w:pPr>
        <w:spacing w:after="0" w:line="240" w:lineRule="auto"/>
        <w:rPr>
          <w:rFonts w:ascii="Maiandra GD" w:hAnsi="Maiandra GD"/>
        </w:rPr>
      </w:pPr>
      <w:r>
        <w:rPr>
          <w:rFonts w:ascii="Maiandra GD" w:hAnsi="Maiandra GD"/>
        </w:rPr>
        <w:t>*Mayor Goff has emailed the contacts that were given to him but has had no response.</w:t>
      </w:r>
    </w:p>
    <w:p w14:paraId="77400F6B" w14:textId="7D8C937A" w:rsidR="00CB0146" w:rsidRDefault="00CB0146" w:rsidP="00991AD8">
      <w:pPr>
        <w:spacing w:after="0" w:line="240" w:lineRule="auto"/>
        <w:rPr>
          <w:rFonts w:ascii="Maiandra GD" w:hAnsi="Maiandra GD"/>
        </w:rPr>
      </w:pPr>
      <w:r>
        <w:rPr>
          <w:rFonts w:ascii="Maiandra GD" w:hAnsi="Maiandra GD"/>
        </w:rPr>
        <w:t>*Rt. 250 Bridge update</w:t>
      </w:r>
      <w:r w:rsidR="00C4384B">
        <w:rPr>
          <w:rFonts w:ascii="Maiandra GD" w:hAnsi="Maiandra GD"/>
        </w:rPr>
        <w:t>: Mayor</w:t>
      </w:r>
      <w:r>
        <w:rPr>
          <w:rFonts w:ascii="Maiandra GD" w:hAnsi="Maiandra GD"/>
        </w:rPr>
        <w:t xml:space="preserve"> Goff has been working with the engineering firm.  The is an on-site </w:t>
      </w:r>
      <w:r w:rsidR="00C4384B">
        <w:rPr>
          <w:rFonts w:ascii="Maiandra GD" w:hAnsi="Maiandra GD"/>
        </w:rPr>
        <w:t>meeting on April 3, 2025, at 9 am.  Updates to follow.</w:t>
      </w:r>
    </w:p>
    <w:p w14:paraId="200C5C59" w14:textId="0E7F3AA0" w:rsidR="00C4384B" w:rsidRDefault="00C4384B" w:rsidP="00991AD8">
      <w:pPr>
        <w:spacing w:after="0" w:line="240" w:lineRule="auto"/>
        <w:rPr>
          <w:rFonts w:ascii="Maiandra GD" w:hAnsi="Maiandra GD"/>
        </w:rPr>
      </w:pPr>
      <w:r>
        <w:rPr>
          <w:rFonts w:ascii="Maiandra GD" w:hAnsi="Maiandra GD"/>
        </w:rPr>
        <w:t>*Lillian Apartments: Hattie Massey will reach out to the owner of the Lillian Apartments to him know the Town of Hundred will not be plowing snow at the apartments after this winter.  The Town of Hundred has been completing an in-house audit and realizes they are receiving services, and they are not within city limits.  The insurance will not cover the maintenance department.  The Town of Hundred does not plow snow for any business inside city limits.  Hattie Massey will inform the owner of the cost of having the garbage picked up.</w:t>
      </w:r>
    </w:p>
    <w:p w14:paraId="512DB9D0" w14:textId="213F902D" w:rsidR="00C4384B" w:rsidRDefault="00C4384B" w:rsidP="00991AD8">
      <w:pPr>
        <w:spacing w:after="0" w:line="240" w:lineRule="auto"/>
        <w:rPr>
          <w:rFonts w:ascii="Maiandra GD" w:hAnsi="Maiandra GD"/>
        </w:rPr>
      </w:pPr>
      <w:r>
        <w:rPr>
          <w:rFonts w:ascii="Maiandra GD" w:hAnsi="Maiandra GD"/>
        </w:rPr>
        <w:t>*Crown Vic Bids: The Town of Hundred received one bid for the Crown Victoria.  The bid was $558.99.  This amount did not meet the reserve.  Mayor Goff stated that the mayor of Alderson reached out and told him about a website to sell the cruiser (govdeals.com).  Hattie Massey will follow up with the website.</w:t>
      </w:r>
    </w:p>
    <w:p w14:paraId="4F42AA68" w14:textId="2A7E5689" w:rsidR="00C4384B" w:rsidRPr="00CB0146" w:rsidRDefault="00C4384B" w:rsidP="00991AD8">
      <w:pPr>
        <w:spacing w:after="0" w:line="240" w:lineRule="auto"/>
        <w:rPr>
          <w:rFonts w:ascii="Maiandra GD" w:hAnsi="Maiandra GD"/>
        </w:rPr>
      </w:pPr>
      <w:r>
        <w:rPr>
          <w:rFonts w:ascii="Maiandra GD" w:hAnsi="Maiandra GD"/>
        </w:rPr>
        <w:t xml:space="preserve">*Audit update: The Audit Committee has not been able to meet as of the date. </w:t>
      </w:r>
    </w:p>
    <w:p w14:paraId="7376616E" w14:textId="02E314F1" w:rsidR="00991AD8" w:rsidRPr="00C4384B" w:rsidRDefault="00991AD8" w:rsidP="00991AD8">
      <w:pPr>
        <w:spacing w:after="0" w:line="240" w:lineRule="auto"/>
        <w:rPr>
          <w:rFonts w:ascii="Maiandra GD" w:hAnsi="Maiandra GD"/>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r w:rsidR="00C4384B" w:rsidRPr="00C4384B">
        <w:rPr>
          <w:rFonts w:ascii="Maiandra GD" w:hAnsi="Maiandra GD"/>
        </w:rPr>
        <w:t>none</w:t>
      </w:r>
    </w:p>
    <w:p w14:paraId="1F84B2DF" w14:textId="032BA57C"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746580CB" w14:textId="77777777" w:rsidR="00C4384B" w:rsidRPr="00C4384B" w:rsidRDefault="00C4384B" w:rsidP="00C4384B">
      <w:pPr>
        <w:spacing w:after="0" w:line="240" w:lineRule="auto"/>
        <w:rPr>
          <w:rFonts w:ascii="Maiandra GD" w:hAnsi="Maiandra GD"/>
        </w:rPr>
      </w:pPr>
      <w:r>
        <w:rPr>
          <w:rFonts w:ascii="Maiandra GD" w:hAnsi="Maiandra GD"/>
        </w:rPr>
        <w:t>*Allison’s business: discussed previously in meeting.</w:t>
      </w:r>
    </w:p>
    <w:p w14:paraId="17C749CE" w14:textId="5A311BF2" w:rsidR="00C4384B" w:rsidRDefault="00C4384B" w:rsidP="00991AD8">
      <w:pPr>
        <w:spacing w:after="0" w:line="240" w:lineRule="auto"/>
        <w:rPr>
          <w:rFonts w:ascii="Maiandra GD" w:hAnsi="Maiandra GD"/>
        </w:rPr>
      </w:pPr>
      <w:r>
        <w:rPr>
          <w:rFonts w:ascii="Maiandra GD" w:hAnsi="Maiandra GD"/>
        </w:rPr>
        <w:t>*Hattie Massey asked if she could purchase a subscription to the Wetzel Chronicle.  Hattie Massey stated that she needs articles from the newspaper for grants. The council agreed to all Hattie Massey to purchase the subscription.</w:t>
      </w:r>
    </w:p>
    <w:p w14:paraId="7388C212" w14:textId="6E30AFF8" w:rsidR="003A1166" w:rsidRDefault="003A1166" w:rsidP="00991AD8">
      <w:pPr>
        <w:spacing w:after="0" w:line="240" w:lineRule="auto"/>
        <w:rPr>
          <w:rFonts w:ascii="Maiandra GD" w:hAnsi="Maiandra GD"/>
        </w:rPr>
      </w:pPr>
      <w:r>
        <w:rPr>
          <w:rFonts w:ascii="Maiandra GD" w:hAnsi="Maiandra GD"/>
        </w:rPr>
        <w:t xml:space="preserve">*Becky Goff introduced wanting to adopt a Rental Property Registration Ordinance.  The council voiced they are open to the idea.  Becky Goff stated she would report back to the council once she has spoken with Legal counsel, Taylor Potts. </w:t>
      </w:r>
    </w:p>
    <w:p w14:paraId="708D514F" w14:textId="540894D1" w:rsidR="003A1166" w:rsidRDefault="003A1166" w:rsidP="00991AD8">
      <w:pPr>
        <w:spacing w:after="0" w:line="240" w:lineRule="auto"/>
        <w:rPr>
          <w:rFonts w:ascii="Maiandra GD" w:hAnsi="Maiandra GD"/>
        </w:rPr>
      </w:pPr>
      <w:r>
        <w:rPr>
          <w:rFonts w:ascii="Maiandra GD" w:hAnsi="Maiandra GD"/>
        </w:rPr>
        <w:t>*A budget work session has been scheduled for March 12, 2025, at 4pm.</w:t>
      </w:r>
    </w:p>
    <w:p w14:paraId="5AFC11E7" w14:textId="38E3CBA5"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123783F8"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A1166" w:rsidRPr="00991AD8">
        <w:rPr>
          <w:rFonts w:ascii="Maiandra GD" w:hAnsi="Maiandra GD"/>
          <w:b/>
          <w:bCs/>
          <w:sz w:val="24"/>
          <w:szCs w:val="24"/>
        </w:rPr>
        <w:t>: March</w:t>
      </w:r>
      <w:r w:rsidR="003A1166">
        <w:rPr>
          <w:rFonts w:ascii="Maiandra GD" w:hAnsi="Maiandra GD"/>
          <w:b/>
          <w:bCs/>
          <w:sz w:val="24"/>
          <w:szCs w:val="24"/>
        </w:rPr>
        <w:t xml:space="preserve"> 17, 2025 &amp; April 7, 2025</w:t>
      </w:r>
    </w:p>
    <w:p w14:paraId="25F9F571" w14:textId="2780E10B" w:rsidR="003A1166" w:rsidRPr="00991AD8" w:rsidRDefault="003A1166" w:rsidP="00991AD8">
      <w:pPr>
        <w:spacing w:after="0" w:line="240" w:lineRule="auto"/>
        <w:rPr>
          <w:rFonts w:ascii="Maiandra GD" w:hAnsi="Maiandra GD"/>
          <w:b/>
          <w:bCs/>
          <w:sz w:val="24"/>
          <w:szCs w:val="24"/>
        </w:rPr>
      </w:pPr>
      <w:r>
        <w:rPr>
          <w:rFonts w:ascii="Maiandra GD" w:hAnsi="Maiandra GD"/>
          <w:b/>
          <w:bCs/>
          <w:sz w:val="24"/>
          <w:szCs w:val="24"/>
        </w:rPr>
        <w:t>*First home baseball game is March 21, 2025, and Mr. Dennis will throw out the first pitch</w:t>
      </w:r>
    </w:p>
    <w:p w14:paraId="42F50532" w14:textId="3BCFF847"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6F62CE79" w14:textId="6FBAE0EE" w:rsidR="003A1166" w:rsidRDefault="003A1166" w:rsidP="00991AD8">
      <w:pPr>
        <w:spacing w:after="0" w:line="240" w:lineRule="auto"/>
        <w:rPr>
          <w:rFonts w:ascii="Maiandra GD" w:hAnsi="Maiandra GD"/>
        </w:rPr>
      </w:pPr>
      <w:r>
        <w:rPr>
          <w:rFonts w:ascii="Maiandra GD" w:hAnsi="Maiandra GD"/>
        </w:rPr>
        <w:t>Mayor Goff entertained a motion to adjourn the meeting.</w:t>
      </w:r>
    </w:p>
    <w:p w14:paraId="03B469C2" w14:textId="4C47C156" w:rsidR="003A1166" w:rsidRPr="003A1166" w:rsidRDefault="003A1166" w:rsidP="00991AD8">
      <w:pPr>
        <w:spacing w:after="0" w:line="240" w:lineRule="auto"/>
        <w:rPr>
          <w:rFonts w:ascii="Maiandra GD" w:hAnsi="Maiandra GD"/>
          <w:b/>
          <w:bCs/>
          <w:sz w:val="24"/>
          <w:szCs w:val="24"/>
        </w:rPr>
      </w:pPr>
      <w:r w:rsidRPr="003A1166">
        <w:rPr>
          <w:rFonts w:ascii="Maiandra GD" w:hAnsi="Maiandra GD"/>
          <w:b/>
          <w:bCs/>
          <w:sz w:val="24"/>
          <w:szCs w:val="24"/>
        </w:rPr>
        <w:t xml:space="preserve">Motion:  </w:t>
      </w:r>
    </w:p>
    <w:p w14:paraId="3A1F80D9" w14:textId="41BACC84" w:rsidR="00991AD8" w:rsidRDefault="005D755D" w:rsidP="005D755D">
      <w:pPr>
        <w:spacing w:after="0" w:line="240" w:lineRule="auto"/>
      </w:pPr>
      <w:r>
        <w:rPr>
          <w:noProof/>
        </w:rPr>
        <w:drawing>
          <wp:anchor distT="0" distB="0" distL="114300" distR="114300" simplePos="0" relativeHeight="251680768" behindDoc="0" locked="0" layoutInCell="1" allowOverlap="1" wp14:anchorId="4997C2A1" wp14:editId="5B6CFF1A">
            <wp:simplePos x="0" y="0"/>
            <wp:positionH relativeFrom="column">
              <wp:posOffset>5177680</wp:posOffset>
            </wp:positionH>
            <wp:positionV relativeFrom="paragraph">
              <wp:posOffset>527133</wp:posOffset>
            </wp:positionV>
            <wp:extent cx="975360" cy="731520"/>
            <wp:effectExtent l="0" t="0" r="0" b="0"/>
            <wp:wrapNone/>
            <wp:docPr id="2049064505" name="Picture 2049064505"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443652EB" wp14:editId="20526084">
            <wp:simplePos x="0" y="0"/>
            <wp:positionH relativeFrom="column">
              <wp:posOffset>1192530</wp:posOffset>
            </wp:positionH>
            <wp:positionV relativeFrom="paragraph">
              <wp:posOffset>482628</wp:posOffset>
            </wp:positionV>
            <wp:extent cx="3884930" cy="729556"/>
            <wp:effectExtent l="0" t="0" r="1270" b="0"/>
            <wp:wrapNone/>
            <wp:docPr id="2061476330"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1166" w:rsidRPr="003A1166">
        <w:rPr>
          <w:rFonts w:ascii="Maiandra GD" w:hAnsi="Maiandra GD"/>
          <w:b/>
          <w:bCs/>
        </w:rPr>
        <w:t>Joey McGlumphy made a motion to adjourn.  Alicia Bragg seconded the motion.  The motion passed unanimously with five (5) in favor and zero (0) against.  The meeting adjourned at 9:27pm.</w:t>
      </w:r>
      <w:r w:rsidR="000474C8" w:rsidRPr="000474C8">
        <w:rPr>
          <w:noProof/>
        </w:rPr>
        <w:t xml:space="preserve"> </w:t>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474C8"/>
    <w:rsid w:val="0014415F"/>
    <w:rsid w:val="00206D81"/>
    <w:rsid w:val="00244763"/>
    <w:rsid w:val="00351ADC"/>
    <w:rsid w:val="003A1166"/>
    <w:rsid w:val="00536D9A"/>
    <w:rsid w:val="0054313D"/>
    <w:rsid w:val="005D755D"/>
    <w:rsid w:val="006C79B7"/>
    <w:rsid w:val="00827BA0"/>
    <w:rsid w:val="00887F8D"/>
    <w:rsid w:val="00991AD8"/>
    <w:rsid w:val="00B55667"/>
    <w:rsid w:val="00B81CB0"/>
    <w:rsid w:val="00BB09B6"/>
    <w:rsid w:val="00C12B2E"/>
    <w:rsid w:val="00C4384B"/>
    <w:rsid w:val="00CB0146"/>
    <w:rsid w:val="00DF080C"/>
    <w:rsid w:val="00EE58EE"/>
    <w:rsid w:val="00EF4A8B"/>
    <w:rsid w:val="00FC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Rebecca Goff</cp:lastModifiedBy>
  <cp:revision>2</cp:revision>
  <dcterms:created xsi:type="dcterms:W3CDTF">2025-03-17T12:08:00Z</dcterms:created>
  <dcterms:modified xsi:type="dcterms:W3CDTF">2025-03-17T12:08:00Z</dcterms:modified>
</cp:coreProperties>
</file>