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3C2F" w14:textId="45C5FDC3" w:rsidR="00086BF3" w:rsidRPr="00237202" w:rsidRDefault="002D0FC4" w:rsidP="00237202">
      <w:pPr>
        <w:jc w:val="center"/>
        <w:rPr>
          <w:rFonts w:cstheme="minorHAnsi"/>
          <w:b/>
          <w:bCs/>
          <w:sz w:val="26"/>
          <w:szCs w:val="26"/>
        </w:rPr>
      </w:pPr>
      <w:r w:rsidRPr="00237202">
        <w:rPr>
          <w:rFonts w:cstheme="minorHAnsi"/>
          <w:b/>
          <w:bCs/>
          <w:sz w:val="26"/>
          <w:szCs w:val="26"/>
        </w:rPr>
        <w:t xml:space="preserve">Legal </w:t>
      </w:r>
      <w:r w:rsidR="00A60094" w:rsidRPr="00237202">
        <w:rPr>
          <w:rFonts w:cstheme="minorHAnsi"/>
          <w:b/>
          <w:bCs/>
          <w:sz w:val="26"/>
          <w:szCs w:val="26"/>
        </w:rPr>
        <w:t>Domestic Violence Resources</w:t>
      </w:r>
    </w:p>
    <w:p w14:paraId="3920071D" w14:textId="31431298" w:rsidR="00DD7B46" w:rsidRDefault="007621E9" w:rsidP="00DD7B46">
      <w:pPr>
        <w:rPr>
          <w:rFonts w:cstheme="minorHAnsi"/>
        </w:rPr>
      </w:pPr>
      <w:r w:rsidRPr="00237202">
        <w:rPr>
          <w:rFonts w:cstheme="minorHAnsi"/>
          <w:b/>
          <w:bCs/>
        </w:rPr>
        <w:t xml:space="preserve">Louisiana Domestic Violence Hotline: </w:t>
      </w:r>
      <w:r w:rsidRPr="00237202">
        <w:rPr>
          <w:rFonts w:cstheme="minorHAnsi"/>
        </w:rPr>
        <w:t>888-411-1333</w:t>
      </w:r>
      <w:r w:rsidR="00A71C42" w:rsidRPr="00237202">
        <w:rPr>
          <w:rFonts w:cstheme="minorHAnsi"/>
        </w:rPr>
        <w:t xml:space="preserve"> Free. Confidential. 24-hour hotline.</w:t>
      </w:r>
      <w:r w:rsidR="00E80DD4">
        <w:rPr>
          <w:rFonts w:cstheme="minorHAnsi"/>
        </w:rPr>
        <w:br/>
      </w:r>
      <w:r w:rsidR="00E80DD4" w:rsidRPr="00E80DD4">
        <w:rPr>
          <w:rFonts w:cstheme="minorHAnsi"/>
          <w:b/>
          <w:bCs/>
        </w:rPr>
        <w:t xml:space="preserve">National Domestic Violence Hotline: </w:t>
      </w:r>
      <w:r w:rsidR="00E80DD4" w:rsidRPr="00E80DD4">
        <w:rPr>
          <w:rFonts w:cstheme="minorHAnsi"/>
        </w:rPr>
        <w:t>800-799-7233. Free 24-hour hotline. Multiple languages.</w:t>
      </w:r>
    </w:p>
    <w:p w14:paraId="5E642C71" w14:textId="77777777" w:rsidR="000A32D6" w:rsidRDefault="000A32D6" w:rsidP="00DD7B46">
      <w:pPr>
        <w:rPr>
          <w:rFonts w:cstheme="minorHAnsi"/>
        </w:rPr>
      </w:pPr>
    </w:p>
    <w:p w14:paraId="196F22E4" w14:textId="6AD2EECC" w:rsidR="00086BF3" w:rsidRPr="00E80DD4" w:rsidRDefault="00237202" w:rsidP="00DD7B46">
      <w:pPr>
        <w:jc w:val="center"/>
        <w:rPr>
          <w:rFonts w:cstheme="minorHAnsi"/>
          <w:b/>
          <w:bCs/>
          <w:u w:val="single"/>
        </w:rPr>
      </w:pPr>
      <w:r w:rsidRPr="00E80DD4">
        <w:rPr>
          <w:rFonts w:cstheme="minorHAnsi"/>
          <w:b/>
          <w:bCs/>
          <w:u w:val="single"/>
        </w:rPr>
        <w:t>ORLEANS PARISH</w:t>
      </w:r>
    </w:p>
    <w:p w14:paraId="52D2E984" w14:textId="5103EC22" w:rsidR="00A60094" w:rsidRPr="00237202" w:rsidRDefault="00D32DDC" w:rsidP="00A71C42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237202">
        <w:rPr>
          <w:rFonts w:cstheme="minorHAnsi"/>
          <w:b/>
          <w:bCs/>
        </w:rPr>
        <w:t>Domestic Abuse Coordinator Orleans Parish</w:t>
      </w:r>
      <w:r w:rsidR="002D0FC4" w:rsidRPr="00237202">
        <w:rPr>
          <w:rFonts w:cstheme="minorHAnsi"/>
          <w:b/>
          <w:bCs/>
        </w:rPr>
        <w:t xml:space="preserve"> Civil District Court </w:t>
      </w:r>
    </w:p>
    <w:p w14:paraId="390EC118" w14:textId="761D06C9" w:rsidR="00086BF3" w:rsidRPr="00237202" w:rsidRDefault="00D32DDC" w:rsidP="00343D5D">
      <w:pPr>
        <w:rPr>
          <w:rFonts w:cstheme="minorHAnsi"/>
        </w:rPr>
      </w:pPr>
      <w:r w:rsidRPr="00237202">
        <w:rPr>
          <w:rFonts w:cstheme="minorHAnsi"/>
        </w:rPr>
        <w:t>Jaqueline Howard</w:t>
      </w:r>
      <w:r w:rsidR="002D0FC4" w:rsidRPr="00237202">
        <w:rPr>
          <w:rFonts w:cstheme="minorHAnsi"/>
        </w:rPr>
        <w:t xml:space="preserve"> is available on the First Floor of Orleans CDC, 421 Loyola Avenue to provide information and assist with completing protective orders</w:t>
      </w:r>
      <w:r w:rsidR="00237202">
        <w:rPr>
          <w:rFonts w:cstheme="minorHAnsi"/>
        </w:rPr>
        <w:t xml:space="preserve"> - </w:t>
      </w:r>
      <w:hyperlink r:id="rId11" w:history="1">
        <w:r w:rsidR="00237202" w:rsidRPr="00242903">
          <w:rPr>
            <w:rStyle w:val="Hyperlink"/>
            <w:rFonts w:cstheme="minorHAnsi"/>
          </w:rPr>
          <w:t>jhoward@orleanscdc.com</w:t>
        </w:r>
      </w:hyperlink>
      <w:r w:rsidR="001E26D5">
        <w:t xml:space="preserve"> </w:t>
      </w:r>
      <w:r w:rsidR="001E26D5" w:rsidRPr="001E26D5">
        <w:rPr>
          <w:i/>
          <w:iCs/>
        </w:rPr>
        <w:t>(affiliated with the New Orleans Family Justice Center)</w:t>
      </w:r>
      <w:r w:rsidR="001E26D5">
        <w:t xml:space="preserve"> </w:t>
      </w:r>
    </w:p>
    <w:p w14:paraId="137E970E" w14:textId="4CAEB828" w:rsidR="00FA5402" w:rsidRPr="00237202" w:rsidRDefault="00FA5402" w:rsidP="00A71C42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237202">
        <w:rPr>
          <w:rFonts w:cstheme="minorHAnsi"/>
          <w:b/>
          <w:bCs/>
        </w:rPr>
        <w:t>New Orleans Family Justice Center</w:t>
      </w:r>
      <w:r w:rsidR="00343D5D">
        <w:rPr>
          <w:rFonts w:cstheme="minorHAnsi"/>
          <w:b/>
          <w:bCs/>
        </w:rPr>
        <w:t>/ HOPE Community Health Ce</w:t>
      </w:r>
      <w:r w:rsidR="00994E20">
        <w:rPr>
          <w:rFonts w:cstheme="minorHAnsi"/>
          <w:b/>
          <w:bCs/>
        </w:rPr>
        <w:t>nter</w:t>
      </w:r>
    </w:p>
    <w:p w14:paraId="3FD8E43C" w14:textId="4EA1D1B1" w:rsidR="00086BF3" w:rsidRDefault="00546AF0" w:rsidP="00343D5D">
      <w:pPr>
        <w:rPr>
          <w:rFonts w:cstheme="minorHAnsi"/>
        </w:rPr>
      </w:pPr>
      <w:r>
        <w:rPr>
          <w:rFonts w:cstheme="minorHAnsi"/>
        </w:rPr>
        <w:t xml:space="preserve">Provides free, </w:t>
      </w:r>
      <w:r w:rsidR="00345298">
        <w:rPr>
          <w:rFonts w:cstheme="minorHAnsi"/>
        </w:rPr>
        <w:t xml:space="preserve">wrap-around services with a focus on empowerment for victims of domestic violence. They assist with crisis </w:t>
      </w:r>
      <w:r w:rsidR="00C82DC5">
        <w:rPr>
          <w:rFonts w:cstheme="minorHAnsi"/>
        </w:rPr>
        <w:t>services and temporary housing</w:t>
      </w:r>
      <w:r w:rsidR="00345298">
        <w:rPr>
          <w:rFonts w:cstheme="minorHAnsi"/>
        </w:rPr>
        <w:t xml:space="preserve">, individual and group counseling, case management, </w:t>
      </w:r>
      <w:r w:rsidR="00C82DC5">
        <w:rPr>
          <w:rFonts w:cstheme="minorHAnsi"/>
        </w:rPr>
        <w:t>advocacy work, and legal services. They also have a Primacy and Behavioral Health Clinic (504-266-</w:t>
      </w:r>
      <w:r w:rsidR="003A02AA">
        <w:rPr>
          <w:rFonts w:cstheme="minorHAnsi"/>
        </w:rPr>
        <w:t xml:space="preserve">9554) </w:t>
      </w:r>
      <w:r w:rsidR="00C82DC5">
        <w:rPr>
          <w:rFonts w:cstheme="minorHAnsi"/>
        </w:rPr>
        <w:t>that provides forensic SANE exams</w:t>
      </w:r>
      <w:r w:rsidR="003A02AA">
        <w:rPr>
          <w:rFonts w:cstheme="minorHAnsi"/>
        </w:rPr>
        <w:t>. Intake Line: 504</w:t>
      </w:r>
      <w:r w:rsidR="00727497">
        <w:rPr>
          <w:rFonts w:cstheme="minorHAnsi"/>
        </w:rPr>
        <w:t xml:space="preserve">-592-4005, </w:t>
      </w:r>
      <w:r w:rsidR="00086BF3" w:rsidRPr="00237202">
        <w:rPr>
          <w:rFonts w:cstheme="minorHAnsi"/>
        </w:rPr>
        <w:t>24 Hour Crisis Hotline</w:t>
      </w:r>
      <w:r w:rsidR="002911D7">
        <w:rPr>
          <w:rFonts w:cstheme="minorHAnsi"/>
        </w:rPr>
        <w:t xml:space="preserve">: </w:t>
      </w:r>
      <w:r w:rsidR="00086BF3" w:rsidRPr="00237202">
        <w:rPr>
          <w:rFonts w:cstheme="minorHAnsi"/>
        </w:rPr>
        <w:t>504-266-9554</w:t>
      </w:r>
      <w:r w:rsidR="002911D7">
        <w:rPr>
          <w:rFonts w:cstheme="minorHAnsi"/>
        </w:rPr>
        <w:t xml:space="preserve">; </w:t>
      </w:r>
      <w:hyperlink r:id="rId12" w:history="1">
        <w:r w:rsidR="002911D7" w:rsidRPr="00242903">
          <w:rPr>
            <w:rStyle w:val="Hyperlink"/>
            <w:rFonts w:cstheme="minorHAnsi"/>
          </w:rPr>
          <w:t>www.nofjc.org</w:t>
        </w:r>
      </w:hyperlink>
      <w:r w:rsidR="002D0FC4" w:rsidRPr="00237202">
        <w:rPr>
          <w:rFonts w:cstheme="minorHAnsi"/>
        </w:rPr>
        <w:t xml:space="preserve"> </w:t>
      </w:r>
    </w:p>
    <w:p w14:paraId="344366B5" w14:textId="75740E9E" w:rsidR="0038695E" w:rsidRDefault="00EC1A07" w:rsidP="0038695E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Sexual Trauma Awareness and Response (STAR)</w:t>
      </w:r>
      <w:r w:rsidR="0038695E" w:rsidRPr="00237202">
        <w:rPr>
          <w:rFonts w:cstheme="minorHAnsi"/>
          <w:b/>
          <w:bCs/>
        </w:rPr>
        <w:t xml:space="preserve"> New Orleans</w:t>
      </w:r>
    </w:p>
    <w:p w14:paraId="75B10D36" w14:textId="623EB8C9" w:rsidR="00CA7159" w:rsidRDefault="00EC1A07" w:rsidP="00CA7159">
      <w:pPr>
        <w:rPr>
          <w:rFonts w:cstheme="minorHAnsi"/>
        </w:rPr>
      </w:pPr>
      <w:r>
        <w:rPr>
          <w:rFonts w:cstheme="minorHAnsi"/>
        </w:rPr>
        <w:t>Provides counseling services, legal assistance,</w:t>
      </w:r>
      <w:r w:rsidR="00B35671">
        <w:rPr>
          <w:rFonts w:cstheme="minorHAnsi"/>
        </w:rPr>
        <w:t xml:space="preserve"> </w:t>
      </w:r>
      <w:r w:rsidR="00134089">
        <w:rPr>
          <w:rFonts w:cstheme="minorHAnsi"/>
        </w:rPr>
        <w:t>safety planning, and accompaniment to medical exams and court proceedings</w:t>
      </w:r>
      <w:r w:rsidR="00F32B4F">
        <w:rPr>
          <w:rFonts w:cstheme="minorHAnsi"/>
        </w:rPr>
        <w:t xml:space="preserve"> for those who have experienced sexual violence</w:t>
      </w:r>
      <w:r w:rsidR="00134089">
        <w:rPr>
          <w:rFonts w:cstheme="minorHAnsi"/>
        </w:rPr>
        <w:t xml:space="preserve">: </w:t>
      </w:r>
      <w:r w:rsidR="002B5782" w:rsidRPr="002B5782">
        <w:rPr>
          <w:rFonts w:cstheme="minorHAnsi"/>
        </w:rPr>
        <w:t xml:space="preserve">24/7 Hotline: 855-435-7827; </w:t>
      </w:r>
      <w:r w:rsidR="002B5782">
        <w:rPr>
          <w:rFonts w:cstheme="minorHAnsi"/>
        </w:rPr>
        <w:t>New Orleans</w:t>
      </w:r>
      <w:r w:rsidR="002B5782" w:rsidRPr="002B5782">
        <w:rPr>
          <w:rFonts w:cstheme="minorHAnsi"/>
        </w:rPr>
        <w:t xml:space="preserve"> branch: 504-407-0711</w:t>
      </w:r>
      <w:r w:rsidR="002B5782">
        <w:rPr>
          <w:rFonts w:cstheme="minorHAnsi"/>
        </w:rPr>
        <w:t xml:space="preserve">; </w:t>
      </w:r>
      <w:hyperlink r:id="rId13" w:history="1">
        <w:r w:rsidR="002B5782" w:rsidRPr="000E0C02">
          <w:rPr>
            <w:rStyle w:val="Hyperlink"/>
            <w:rFonts w:cstheme="minorHAnsi"/>
          </w:rPr>
          <w:t>www.star.ngo.org</w:t>
        </w:r>
      </w:hyperlink>
    </w:p>
    <w:p w14:paraId="6AD33E59" w14:textId="7B900217" w:rsidR="0009199E" w:rsidRPr="00237202" w:rsidRDefault="0009199E" w:rsidP="0009199E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237202">
        <w:rPr>
          <w:rFonts w:cstheme="minorHAnsi"/>
          <w:b/>
          <w:bCs/>
        </w:rPr>
        <w:t>Southeast Louisiana Legal Services (SLLS)</w:t>
      </w:r>
      <w:r w:rsidR="00150391">
        <w:rPr>
          <w:rFonts w:cstheme="minorHAnsi"/>
          <w:b/>
          <w:bCs/>
        </w:rPr>
        <w:t xml:space="preserve"> New Orleans</w:t>
      </w:r>
    </w:p>
    <w:p w14:paraId="5228A367" w14:textId="0C434ACC" w:rsidR="00B22BFD" w:rsidRDefault="00374A73" w:rsidP="00CA7159">
      <w:pPr>
        <w:rPr>
          <w:rStyle w:val="Hyperlink"/>
        </w:rPr>
      </w:pPr>
      <w:r w:rsidRPr="00AC00B2">
        <w:rPr>
          <w:rFonts w:cstheme="minorHAnsi"/>
        </w:rPr>
        <w:t xml:space="preserve">Free legal aid services for low-income individuals. They have a department dedicated to survivors of </w:t>
      </w:r>
      <w:r>
        <w:rPr>
          <w:rFonts w:cstheme="minorHAnsi"/>
        </w:rPr>
        <w:t>domestic</w:t>
      </w:r>
      <w:r w:rsidRPr="00AC00B2">
        <w:rPr>
          <w:rFonts w:cstheme="minorHAnsi"/>
        </w:rPr>
        <w:t xml:space="preserve"> violence, and can assist in family law cases: </w:t>
      </w:r>
      <w:r w:rsidR="003248DD">
        <w:rPr>
          <w:rFonts w:cstheme="minorHAnsi"/>
        </w:rPr>
        <w:t>504-503-</w:t>
      </w:r>
      <w:r w:rsidR="00C77D6B">
        <w:rPr>
          <w:rFonts w:cstheme="minorHAnsi"/>
        </w:rPr>
        <w:t>0875 (Or</w:t>
      </w:r>
      <w:r w:rsidR="00B22BFD" w:rsidRPr="00B22BFD">
        <w:rPr>
          <w:rFonts w:cstheme="minorHAnsi"/>
        </w:rPr>
        <w:t xml:space="preserve">leans and St. Bernard Parishes); </w:t>
      </w:r>
      <w:hyperlink r:id="rId14" w:history="1">
        <w:r w:rsidR="00600D48" w:rsidRPr="000E0C02">
          <w:rPr>
            <w:rStyle w:val="Hyperlink"/>
          </w:rPr>
          <w:t>www.slls.org</w:t>
        </w:r>
      </w:hyperlink>
    </w:p>
    <w:p w14:paraId="27308F3F" w14:textId="694D1AB8" w:rsidR="00600D48" w:rsidRPr="00237202" w:rsidRDefault="00600D48" w:rsidP="00600D48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Project SAVE, Catholic Charities Archdiocese of New Orleans</w:t>
      </w:r>
    </w:p>
    <w:p w14:paraId="0B42CDBE" w14:textId="5ADD41F9" w:rsidR="00CA7159" w:rsidRPr="00237202" w:rsidRDefault="000A32D6" w:rsidP="00CA7159">
      <w:pPr>
        <w:rPr>
          <w:rFonts w:cstheme="minorHAnsi"/>
        </w:rPr>
      </w:pPr>
      <w:r>
        <w:rPr>
          <w:rFonts w:cstheme="minorHAnsi"/>
        </w:rPr>
        <w:t>Provides</w:t>
      </w:r>
      <w:r w:rsidR="00600D48" w:rsidRPr="00600D48">
        <w:rPr>
          <w:rFonts w:cstheme="minorHAnsi"/>
        </w:rPr>
        <w:t xml:space="preserve"> legal representation to survivors of domestic violence residing in Orleans </w:t>
      </w:r>
      <w:r w:rsidR="00717C1A">
        <w:rPr>
          <w:rFonts w:cstheme="minorHAnsi"/>
        </w:rPr>
        <w:t xml:space="preserve">Parish through assisting with </w:t>
      </w:r>
      <w:r w:rsidR="00600D48" w:rsidRPr="00600D48">
        <w:rPr>
          <w:rFonts w:cstheme="minorHAnsi"/>
        </w:rPr>
        <w:t xml:space="preserve">temporary restraining and protective orders, temporary child support, temporary custody, and temporary use of property. 504-310-6872; </w:t>
      </w:r>
      <w:hyperlink r:id="rId15" w:history="1">
        <w:r w:rsidR="00717C1A" w:rsidRPr="00600D48">
          <w:rPr>
            <w:rStyle w:val="Hyperlink"/>
            <w:rFonts w:cstheme="minorHAnsi"/>
          </w:rPr>
          <w:t>https://www.ccano.org/domestic-violence-services/</w:t>
        </w:r>
      </w:hyperlink>
    </w:p>
    <w:p w14:paraId="1F92D127" w14:textId="77777777" w:rsidR="000A32D6" w:rsidRDefault="000A32D6" w:rsidP="00C75BF0">
      <w:pPr>
        <w:jc w:val="center"/>
        <w:rPr>
          <w:rFonts w:cstheme="minorHAnsi"/>
          <w:b/>
          <w:bCs/>
          <w:u w:val="single"/>
        </w:rPr>
      </w:pPr>
    </w:p>
    <w:p w14:paraId="4003730D" w14:textId="7538D00F" w:rsidR="00A71C42" w:rsidRPr="00C75BF0" w:rsidRDefault="00CA7159" w:rsidP="00C75BF0">
      <w:pPr>
        <w:jc w:val="center"/>
        <w:rPr>
          <w:rFonts w:cstheme="minorHAnsi"/>
          <w:b/>
          <w:bCs/>
          <w:u w:val="single"/>
        </w:rPr>
      </w:pPr>
      <w:r w:rsidRPr="00C75BF0">
        <w:rPr>
          <w:rFonts w:cstheme="minorHAnsi"/>
          <w:b/>
          <w:bCs/>
          <w:u w:val="single"/>
        </w:rPr>
        <w:t>JEFFERSON PARISH</w:t>
      </w:r>
    </w:p>
    <w:p w14:paraId="4DF6490E" w14:textId="77777777" w:rsidR="002D0FC4" w:rsidRPr="00237202" w:rsidRDefault="00FA5402" w:rsidP="00A71C42">
      <w:pPr>
        <w:pStyle w:val="ListParagraph"/>
        <w:numPr>
          <w:ilvl w:val="0"/>
          <w:numId w:val="2"/>
        </w:numPr>
        <w:rPr>
          <w:rFonts w:cstheme="minorHAnsi"/>
        </w:rPr>
      </w:pPr>
      <w:r w:rsidRPr="00237202">
        <w:rPr>
          <w:rFonts w:cstheme="minorHAnsi"/>
          <w:b/>
          <w:bCs/>
        </w:rPr>
        <w:t>METRO</w:t>
      </w:r>
      <w:r w:rsidR="007621E9" w:rsidRPr="00237202">
        <w:rPr>
          <w:rFonts w:cstheme="minorHAnsi"/>
          <w:b/>
          <w:bCs/>
        </w:rPr>
        <w:t xml:space="preserve"> Centers for Community Advocacy</w:t>
      </w:r>
      <w:r w:rsidR="007621E9" w:rsidRPr="00237202">
        <w:rPr>
          <w:rFonts w:cstheme="minorHAnsi"/>
        </w:rPr>
        <w:t xml:space="preserve"> </w:t>
      </w:r>
    </w:p>
    <w:p w14:paraId="6AAE365F" w14:textId="08BFDE2C" w:rsidR="00FA5402" w:rsidRDefault="002B5782" w:rsidP="0025741B">
      <w:pPr>
        <w:rPr>
          <w:rFonts w:cstheme="minorHAnsi"/>
        </w:rPr>
      </w:pPr>
      <w:r>
        <w:rPr>
          <w:rFonts w:cstheme="minorHAnsi"/>
        </w:rPr>
        <w:t>METRO Centers provide</w:t>
      </w:r>
      <w:r w:rsidR="0056057F">
        <w:rPr>
          <w:rFonts w:cstheme="minorHAnsi"/>
        </w:rPr>
        <w:t>s</w:t>
      </w:r>
      <w:r w:rsidR="002D0FC4" w:rsidRPr="00237202">
        <w:rPr>
          <w:rFonts w:cstheme="minorHAnsi"/>
        </w:rPr>
        <w:t xml:space="preserve"> wrap-around services including individual advocacy, information and referrals, group support, medical advocacy, legal advocacy, sheltering, individual support, safety planning, and caregiver support to survivors in eight Louisiana parishes. </w:t>
      </w:r>
      <w:r w:rsidR="007621E9" w:rsidRPr="00237202">
        <w:rPr>
          <w:rFonts w:cstheme="minorHAnsi"/>
        </w:rPr>
        <w:t>24-Hour</w:t>
      </w:r>
      <w:r w:rsidR="001B7234" w:rsidRPr="00237202">
        <w:rPr>
          <w:rFonts w:cstheme="minorHAnsi"/>
        </w:rPr>
        <w:t xml:space="preserve"> Crisis Hotline</w:t>
      </w:r>
      <w:r w:rsidR="002D0FC4" w:rsidRPr="00237202">
        <w:rPr>
          <w:rFonts w:cstheme="minorHAnsi"/>
        </w:rPr>
        <w:t xml:space="preserve"> 504-837-5400</w:t>
      </w:r>
      <w:r w:rsidR="0025741B">
        <w:rPr>
          <w:rFonts w:cstheme="minorHAnsi"/>
        </w:rPr>
        <w:t xml:space="preserve">; </w:t>
      </w:r>
      <w:hyperlink r:id="rId16" w:history="1">
        <w:r w:rsidR="0025741B" w:rsidRPr="00242903">
          <w:rPr>
            <w:rStyle w:val="Hyperlink"/>
            <w:rFonts w:cstheme="minorHAnsi"/>
          </w:rPr>
          <w:t>www.mccagno.org</w:t>
        </w:r>
      </w:hyperlink>
      <w:r w:rsidR="002D0FC4" w:rsidRPr="00237202">
        <w:rPr>
          <w:rFonts w:cstheme="minorHAnsi"/>
        </w:rPr>
        <w:t xml:space="preserve"> </w:t>
      </w:r>
    </w:p>
    <w:p w14:paraId="70F92A9E" w14:textId="77777777" w:rsidR="000A32D6" w:rsidRDefault="000A32D6" w:rsidP="0025741B">
      <w:pPr>
        <w:rPr>
          <w:rFonts w:cstheme="minorHAnsi"/>
        </w:rPr>
      </w:pPr>
    </w:p>
    <w:p w14:paraId="017C9957" w14:textId="4E6923D5" w:rsidR="0009199E" w:rsidRPr="00237202" w:rsidRDefault="0009199E" w:rsidP="0009199E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237202">
        <w:rPr>
          <w:rFonts w:cstheme="minorHAnsi"/>
          <w:b/>
          <w:bCs/>
        </w:rPr>
        <w:t xml:space="preserve">Southeast Louisiana Legal Services </w:t>
      </w:r>
      <w:r w:rsidR="00374A73">
        <w:rPr>
          <w:rFonts w:cstheme="minorHAnsi"/>
          <w:b/>
          <w:bCs/>
        </w:rPr>
        <w:t>(SLLS)</w:t>
      </w:r>
    </w:p>
    <w:p w14:paraId="762169C9" w14:textId="0B3C691E" w:rsidR="0056057F" w:rsidRDefault="00AC00B2" w:rsidP="0025741B">
      <w:pPr>
        <w:rPr>
          <w:rFonts w:cstheme="minorHAnsi"/>
        </w:rPr>
      </w:pPr>
      <w:r w:rsidRPr="00AC00B2">
        <w:rPr>
          <w:rFonts w:cstheme="minorHAnsi"/>
        </w:rPr>
        <w:t xml:space="preserve">Free legal aid services for low-income individuals. They have a department dedicated to survivors of sexual violence, and can assist in family law cases: </w:t>
      </w:r>
      <w:r w:rsidRPr="00237202">
        <w:rPr>
          <w:rFonts w:cstheme="minorHAnsi"/>
        </w:rPr>
        <w:t>504-374-0977</w:t>
      </w:r>
      <w:r w:rsidRPr="00AC00B2">
        <w:rPr>
          <w:rFonts w:cstheme="minorHAnsi"/>
        </w:rPr>
        <w:t xml:space="preserve"> (</w:t>
      </w:r>
      <w:r w:rsidR="00994EBD">
        <w:rPr>
          <w:rFonts w:cstheme="minorHAnsi"/>
        </w:rPr>
        <w:t>West Bank – Jefferson Parish</w:t>
      </w:r>
      <w:r w:rsidRPr="00AC00B2">
        <w:rPr>
          <w:rFonts w:cstheme="minorHAnsi"/>
        </w:rPr>
        <w:t>)</w:t>
      </w:r>
      <w:r w:rsidR="00994EBD">
        <w:rPr>
          <w:rFonts w:cstheme="minorHAnsi"/>
        </w:rPr>
        <w:t xml:space="preserve"> or 504-529-1000 </w:t>
      </w:r>
      <w:proofErr w:type="spellStart"/>
      <w:r w:rsidR="00994EBD">
        <w:rPr>
          <w:rFonts w:cstheme="minorHAnsi"/>
        </w:rPr>
        <w:t>ext</w:t>
      </w:r>
      <w:proofErr w:type="spellEnd"/>
      <w:r w:rsidR="00994EBD">
        <w:rPr>
          <w:rFonts w:cstheme="minorHAnsi"/>
        </w:rPr>
        <w:t xml:space="preserve"> 294 (East Bank – Jefferson Parish)</w:t>
      </w:r>
      <w:r w:rsidRPr="00AC00B2">
        <w:rPr>
          <w:rFonts w:cstheme="minorHAnsi"/>
        </w:rPr>
        <w:t xml:space="preserve">; </w:t>
      </w:r>
      <w:hyperlink r:id="rId17" w:history="1">
        <w:r w:rsidRPr="00AC00B2">
          <w:rPr>
            <w:rStyle w:val="Hyperlink"/>
            <w:rFonts w:cstheme="minorHAnsi"/>
          </w:rPr>
          <w:t>www.slls.org</w:t>
        </w:r>
      </w:hyperlink>
    </w:p>
    <w:p w14:paraId="40217667" w14:textId="77777777" w:rsidR="001E26D5" w:rsidRPr="001E26D5" w:rsidRDefault="001E26D5" w:rsidP="0025741B">
      <w:pPr>
        <w:rPr>
          <w:rFonts w:cstheme="minorHAnsi"/>
        </w:rPr>
      </w:pPr>
    </w:p>
    <w:p w14:paraId="3DDE97CB" w14:textId="43BAF3A2" w:rsidR="0025741B" w:rsidRPr="0056057F" w:rsidRDefault="0025741B" w:rsidP="0056057F">
      <w:pPr>
        <w:jc w:val="center"/>
        <w:rPr>
          <w:rFonts w:cstheme="minorHAnsi"/>
          <w:b/>
          <w:bCs/>
          <w:u w:val="single"/>
        </w:rPr>
      </w:pPr>
      <w:r w:rsidRPr="0056057F">
        <w:rPr>
          <w:rFonts w:cstheme="minorHAnsi"/>
          <w:b/>
          <w:bCs/>
          <w:u w:val="single"/>
        </w:rPr>
        <w:t>ST. TAMMANY &amp; WASHINGTON PARISHES</w:t>
      </w:r>
    </w:p>
    <w:p w14:paraId="73A1A0B7" w14:textId="1F9C3709" w:rsidR="00865B2F" w:rsidRPr="00237202" w:rsidRDefault="00865B2F" w:rsidP="00865B2F">
      <w:pPr>
        <w:pStyle w:val="ListParagraph"/>
        <w:numPr>
          <w:ilvl w:val="0"/>
          <w:numId w:val="2"/>
        </w:numPr>
        <w:rPr>
          <w:rFonts w:cstheme="minorHAnsi"/>
        </w:rPr>
      </w:pPr>
      <w:r w:rsidRPr="00237202">
        <w:rPr>
          <w:rFonts w:cstheme="minorHAnsi"/>
          <w:b/>
          <w:bCs/>
        </w:rPr>
        <w:t>Safe Harbor</w:t>
      </w:r>
    </w:p>
    <w:p w14:paraId="01D3A2A3" w14:textId="5A84B944" w:rsidR="004F2173" w:rsidRPr="00237202" w:rsidRDefault="00723619" w:rsidP="004A5FC4">
      <w:pPr>
        <w:rPr>
          <w:rFonts w:cstheme="minorHAnsi"/>
        </w:rPr>
      </w:pPr>
      <w:r w:rsidRPr="00237202">
        <w:rPr>
          <w:rFonts w:cstheme="minorHAnsi"/>
        </w:rPr>
        <w:t xml:space="preserve">Safe Harbor is a non-profit, non-government agency in St. Tammany Parish serving survivors and their minor children who are victims of domestic abuse. </w:t>
      </w:r>
      <w:r w:rsidR="00A1489C">
        <w:rPr>
          <w:rFonts w:cstheme="minorHAnsi"/>
        </w:rPr>
        <w:t>They</w:t>
      </w:r>
      <w:r w:rsidRPr="00237202">
        <w:rPr>
          <w:rFonts w:cstheme="minorHAnsi"/>
        </w:rPr>
        <w:t xml:space="preserve"> can provide a safe place to stay and a variety of critical support services ranging from crisis intervention, legal advocacy, playgroups, emotional support,</w:t>
      </w:r>
      <w:r w:rsidR="00191478">
        <w:rPr>
          <w:rFonts w:cstheme="minorHAnsi"/>
        </w:rPr>
        <w:t xml:space="preserve"> </w:t>
      </w:r>
      <w:r w:rsidRPr="00237202">
        <w:rPr>
          <w:rFonts w:cstheme="minorHAnsi"/>
        </w:rPr>
        <w:t>and community-based referrals for kids</w:t>
      </w:r>
      <w:r w:rsidR="004A5FC4">
        <w:rPr>
          <w:rFonts w:cstheme="minorHAnsi"/>
        </w:rPr>
        <w:t xml:space="preserve">: </w:t>
      </w:r>
      <w:r w:rsidR="00865B2F" w:rsidRPr="00237202">
        <w:rPr>
          <w:rFonts w:cstheme="minorHAnsi"/>
        </w:rPr>
        <w:t xml:space="preserve">24-Hour Crisis Hotline </w:t>
      </w:r>
      <w:r w:rsidR="00E636EF" w:rsidRPr="00237202">
        <w:rPr>
          <w:rFonts w:cstheme="minorHAnsi"/>
        </w:rPr>
        <w:t xml:space="preserve">(985) 626-5740 </w:t>
      </w:r>
      <w:r w:rsidR="00D74D67">
        <w:rPr>
          <w:rFonts w:cstheme="minorHAnsi"/>
          <w:u w:val="single"/>
        </w:rPr>
        <w:t>or</w:t>
      </w:r>
      <w:r w:rsidR="00E636EF" w:rsidRPr="00237202">
        <w:rPr>
          <w:rFonts w:cstheme="minorHAnsi"/>
        </w:rPr>
        <w:t xml:space="preserve"> </w:t>
      </w:r>
      <w:r w:rsidR="00937E4F" w:rsidRPr="00237202">
        <w:rPr>
          <w:rFonts w:cstheme="minorHAnsi"/>
        </w:rPr>
        <w:t>1-888-411-1333</w:t>
      </w:r>
      <w:r w:rsidR="004A5FC4">
        <w:rPr>
          <w:rFonts w:cstheme="minorHAnsi"/>
        </w:rPr>
        <w:t xml:space="preserve">; </w:t>
      </w:r>
      <w:hyperlink r:id="rId18" w:history="1">
        <w:r w:rsidR="004A5FC4" w:rsidRPr="00242903">
          <w:rPr>
            <w:rStyle w:val="Hyperlink"/>
            <w:rFonts w:cstheme="minorHAnsi"/>
          </w:rPr>
          <w:t>https://safeharbornorthshore.org/</w:t>
        </w:r>
      </w:hyperlink>
    </w:p>
    <w:p w14:paraId="22FAA57C" w14:textId="1F78741E" w:rsidR="00476F54" w:rsidRDefault="3C4CF124" w:rsidP="108B556E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237202">
        <w:rPr>
          <w:rFonts w:cstheme="minorHAnsi"/>
          <w:b/>
          <w:bCs/>
        </w:rPr>
        <w:t>ADAPT - All Deserve Advocacy, Prevention &amp; Treatment</w:t>
      </w:r>
    </w:p>
    <w:p w14:paraId="7CC3C4DC" w14:textId="7ED71376" w:rsidR="005C527B" w:rsidRPr="004F2173" w:rsidRDefault="00AD382A" w:rsidP="004F2173">
      <w:pPr>
        <w:rPr>
          <w:rFonts w:cstheme="minorHAnsi"/>
        </w:rPr>
      </w:pPr>
      <w:r w:rsidRPr="00AD382A">
        <w:rPr>
          <w:rFonts w:cstheme="minorHAnsi"/>
        </w:rPr>
        <w:t xml:space="preserve">The mission of ADAPT is to unite the community by providing resources and implementing </w:t>
      </w:r>
      <w:r w:rsidR="00904DC4">
        <w:rPr>
          <w:rFonts w:cstheme="minorHAnsi"/>
        </w:rPr>
        <w:t xml:space="preserve">programs </w:t>
      </w:r>
      <w:r w:rsidRPr="00AD382A">
        <w:rPr>
          <w:rFonts w:cstheme="minorHAnsi"/>
        </w:rPr>
        <w:t>to address the causal factors that lead to sexual assault, violence, substance abuse, and other problem behaviors.</w:t>
      </w:r>
      <w:r w:rsidR="0014277B">
        <w:rPr>
          <w:rFonts w:cstheme="minorHAnsi"/>
        </w:rPr>
        <w:t xml:space="preserve"> </w:t>
      </w:r>
      <w:r w:rsidR="00EF75D9">
        <w:rPr>
          <w:rFonts w:cstheme="minorHAnsi"/>
        </w:rPr>
        <w:t xml:space="preserve">They offer </w:t>
      </w:r>
      <w:r w:rsidR="007F510B">
        <w:rPr>
          <w:rFonts w:cstheme="minorHAnsi"/>
        </w:rPr>
        <w:t xml:space="preserve">individual and group counseling services, law enforcement accompaniment, hospital escort services, </w:t>
      </w:r>
      <w:r w:rsidR="00CC13D0">
        <w:rPr>
          <w:rFonts w:cstheme="minorHAnsi"/>
        </w:rPr>
        <w:t>substance abuse specialists</w:t>
      </w:r>
      <w:r w:rsidR="007F510B">
        <w:rPr>
          <w:rFonts w:cstheme="minorHAnsi"/>
        </w:rPr>
        <w:t>, and community referrals.</w:t>
      </w:r>
      <w:r w:rsidR="00EF75D9">
        <w:rPr>
          <w:rFonts w:cstheme="minorHAnsi"/>
        </w:rPr>
        <w:t xml:space="preserve"> </w:t>
      </w:r>
      <w:r w:rsidR="00904DC4" w:rsidRPr="00CC13D0">
        <w:rPr>
          <w:rFonts w:cstheme="minorHAnsi"/>
        </w:rPr>
        <w:t>24-Hour Crisis Hotline: 1 (800) 684- 3802</w:t>
      </w:r>
      <w:r w:rsidR="005C527B">
        <w:rPr>
          <w:rFonts w:cstheme="minorHAnsi"/>
        </w:rPr>
        <w:t xml:space="preserve">; </w:t>
      </w:r>
      <w:hyperlink r:id="rId19" w:history="1">
        <w:r w:rsidR="005C527B" w:rsidRPr="000E0C02">
          <w:rPr>
            <w:rStyle w:val="Hyperlink"/>
            <w:rFonts w:cstheme="minorHAnsi"/>
          </w:rPr>
          <w:t>https://www.adaptwp.org/home</w:t>
        </w:r>
      </w:hyperlink>
    </w:p>
    <w:p w14:paraId="69F567CE" w14:textId="2165950F" w:rsidR="007E00FE" w:rsidRPr="00237202" w:rsidRDefault="0009199E" w:rsidP="108B556E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Hope</w:t>
      </w:r>
      <w:r w:rsidR="007E00FE">
        <w:rPr>
          <w:rFonts w:cstheme="minorHAnsi"/>
          <w:b/>
          <w:bCs/>
        </w:rPr>
        <w:t xml:space="preserve"> House</w:t>
      </w:r>
      <w:r>
        <w:rPr>
          <w:rFonts w:cstheme="minorHAnsi"/>
          <w:b/>
          <w:bCs/>
        </w:rPr>
        <w:t xml:space="preserve"> – Children’s Advocacy Center</w:t>
      </w:r>
    </w:p>
    <w:p w14:paraId="23A48201" w14:textId="7C3508C2" w:rsidR="108B556E" w:rsidRDefault="0009199E" w:rsidP="0009199E">
      <w:r w:rsidRPr="0009199E">
        <w:rPr>
          <w:rFonts w:cstheme="minorHAnsi"/>
          <w:b/>
          <w:bCs/>
        </w:rPr>
        <w:t>Hope House</w:t>
      </w:r>
      <w:r w:rsidRPr="0009199E">
        <w:rPr>
          <w:rFonts w:cstheme="minorHAnsi"/>
        </w:rPr>
        <w:t> is an independent, non-profit organization dedicated to ending the cycle of child abuse in our community by providing a path to recovery, a bridge to justice for victims of abuse, and education for the community</w:t>
      </w:r>
      <w:r w:rsidR="007E7FD2">
        <w:rPr>
          <w:rFonts w:cstheme="minorHAnsi"/>
        </w:rPr>
        <w:t>. They offer accompaniment to forensic exams, family advocates, and trauma-based behavioral therapy</w:t>
      </w:r>
      <w:r w:rsidR="00775665">
        <w:rPr>
          <w:rFonts w:cstheme="minorHAnsi"/>
        </w:rPr>
        <w:t>: 985-892-3885</w:t>
      </w:r>
      <w:r w:rsidR="004F2173">
        <w:rPr>
          <w:rFonts w:cstheme="minorHAnsi"/>
        </w:rPr>
        <w:t xml:space="preserve">; </w:t>
      </w:r>
      <w:hyperlink r:id="rId20" w:history="1">
        <w:r w:rsidR="004F2173" w:rsidRPr="00242903">
          <w:rPr>
            <w:rStyle w:val="Hyperlink"/>
            <w:rFonts w:cstheme="minorHAnsi"/>
          </w:rPr>
          <w:t>www.cachopehouse.org</w:t>
        </w:r>
      </w:hyperlink>
    </w:p>
    <w:p w14:paraId="6F5D4616" w14:textId="1A3A5E09" w:rsidR="00103EE9" w:rsidRDefault="00103EE9" w:rsidP="00103EE9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22</w:t>
      </w:r>
      <w:r w:rsidRPr="00103EE9">
        <w:rPr>
          <w:rFonts w:cstheme="minorHAnsi"/>
          <w:b/>
          <w:bCs/>
          <w:vertAlign w:val="superscript"/>
        </w:rPr>
        <w:t>nd</w:t>
      </w:r>
      <w:r>
        <w:rPr>
          <w:rFonts w:cstheme="minorHAnsi"/>
          <w:b/>
          <w:bCs/>
        </w:rPr>
        <w:t xml:space="preserve"> Judicial District Court</w:t>
      </w:r>
    </w:p>
    <w:p w14:paraId="5A676B77" w14:textId="3160D77F" w:rsidR="00103EE9" w:rsidRDefault="00103EE9" w:rsidP="00103EE9">
      <w:pPr>
        <w:rPr>
          <w:rFonts w:cstheme="minorHAnsi"/>
        </w:rPr>
      </w:pPr>
      <w:r w:rsidRPr="00A1489C">
        <w:rPr>
          <w:rFonts w:cstheme="minorHAnsi"/>
        </w:rPr>
        <w:t>The</w:t>
      </w:r>
      <w:r w:rsidR="007418AE" w:rsidRPr="00A1489C">
        <w:rPr>
          <w:rFonts w:cstheme="minorHAnsi"/>
        </w:rPr>
        <w:t xml:space="preserve"> court </w:t>
      </w:r>
      <w:r w:rsidR="00334055" w:rsidRPr="00A1489C">
        <w:rPr>
          <w:rFonts w:cstheme="minorHAnsi"/>
        </w:rPr>
        <w:t>provides</w:t>
      </w:r>
      <w:r w:rsidR="007418AE" w:rsidRPr="00A1489C">
        <w:rPr>
          <w:rFonts w:cstheme="minorHAnsi"/>
        </w:rPr>
        <w:t xml:space="preserve"> a list of Northshore specific domestic abuse resources </w:t>
      </w:r>
      <w:r w:rsidR="00FA1E50" w:rsidRPr="00A1489C">
        <w:rPr>
          <w:rFonts w:cstheme="minorHAnsi"/>
        </w:rPr>
        <w:t xml:space="preserve">including resources for filing court orders, contact information for local courts and </w:t>
      </w:r>
      <w:r w:rsidR="00334055" w:rsidRPr="00A1489C">
        <w:rPr>
          <w:rFonts w:cstheme="minorHAnsi"/>
        </w:rPr>
        <w:t>sheriff’s</w:t>
      </w:r>
      <w:r w:rsidR="00FA1E50" w:rsidRPr="00A1489C">
        <w:rPr>
          <w:rFonts w:cstheme="minorHAnsi"/>
        </w:rPr>
        <w:t xml:space="preserve"> departments, and </w:t>
      </w:r>
      <w:r w:rsidR="00334055" w:rsidRPr="00A1489C">
        <w:rPr>
          <w:rFonts w:cstheme="minorHAnsi"/>
        </w:rPr>
        <w:t xml:space="preserve">places to get help. </w:t>
      </w:r>
      <w:hyperlink r:id="rId21" w:history="1">
        <w:r w:rsidR="00A1489C" w:rsidRPr="000E0C02">
          <w:rPr>
            <w:rStyle w:val="Hyperlink"/>
            <w:rFonts w:cstheme="minorHAnsi"/>
          </w:rPr>
          <w:t>https://online.22ndjdc.org/domestic-violence</w:t>
        </w:r>
      </w:hyperlink>
    </w:p>
    <w:p w14:paraId="6753EB52" w14:textId="3A07FD78" w:rsidR="00D32DDC" w:rsidRDefault="00D32DDC" w:rsidP="00D32DDC">
      <w:pPr>
        <w:rPr>
          <w:rFonts w:cstheme="minorHAnsi"/>
        </w:rPr>
      </w:pPr>
    </w:p>
    <w:p w14:paraId="6E59BAE3" w14:textId="0B9C2FC8" w:rsidR="00F1549F" w:rsidRPr="009A371B" w:rsidRDefault="00F1549F" w:rsidP="00F1549F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OTHER</w:t>
      </w:r>
      <w:r w:rsidR="009A371B" w:rsidRPr="009A371B">
        <w:rPr>
          <w:rFonts w:cstheme="minorHAnsi"/>
          <w:b/>
          <w:bCs/>
          <w:u w:val="single"/>
        </w:rPr>
        <w:t xml:space="preserve"> LEGAL ASSISTANCE</w:t>
      </w:r>
      <w:r>
        <w:rPr>
          <w:rFonts w:cstheme="minorHAnsi"/>
          <w:b/>
          <w:bCs/>
          <w:u w:val="single"/>
        </w:rPr>
        <w:br/>
      </w:r>
      <w:r w:rsidR="00660A9C">
        <w:rPr>
          <w:rFonts w:cstheme="minorHAnsi"/>
          <w:i/>
          <w:iCs/>
        </w:rPr>
        <w:t>For accessing</w:t>
      </w:r>
      <w:r w:rsidR="001D4CF5">
        <w:rPr>
          <w:rFonts w:cstheme="minorHAnsi"/>
          <w:i/>
          <w:iCs/>
        </w:rPr>
        <w:t xml:space="preserve"> </w:t>
      </w:r>
      <w:r w:rsidR="00AC282A">
        <w:rPr>
          <w:rFonts w:cstheme="minorHAnsi"/>
          <w:i/>
          <w:iCs/>
        </w:rPr>
        <w:t xml:space="preserve">other legal aid groups, </w:t>
      </w:r>
      <w:r w:rsidR="00660A9C">
        <w:rPr>
          <w:rFonts w:cstheme="minorHAnsi"/>
          <w:i/>
          <w:iCs/>
        </w:rPr>
        <w:t>connecting</w:t>
      </w:r>
      <w:r w:rsidR="00AC282A">
        <w:rPr>
          <w:rFonts w:cstheme="minorHAnsi"/>
          <w:i/>
          <w:iCs/>
        </w:rPr>
        <w:t xml:space="preserve"> with local law clinics, and </w:t>
      </w:r>
      <w:r w:rsidR="00660A9C">
        <w:rPr>
          <w:rFonts w:cstheme="minorHAnsi"/>
          <w:i/>
          <w:iCs/>
        </w:rPr>
        <w:t>learning</w:t>
      </w:r>
      <w:r w:rsidR="00AC282A">
        <w:rPr>
          <w:rFonts w:cstheme="minorHAnsi"/>
          <w:i/>
          <w:iCs/>
        </w:rPr>
        <w:t xml:space="preserve"> about your rights… </w:t>
      </w:r>
      <w:r>
        <w:rPr>
          <w:rFonts w:cstheme="minorHAnsi"/>
          <w:b/>
          <w:bCs/>
          <w:u w:val="single"/>
        </w:rPr>
        <w:t xml:space="preserve"> </w:t>
      </w:r>
    </w:p>
    <w:p w14:paraId="4FC2F9A7" w14:textId="375611FD" w:rsidR="001D4CF5" w:rsidRDefault="00CE16EC" w:rsidP="001D4CF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  <w:bCs/>
        </w:rPr>
        <w:t>Louisiana Legal Navigator</w:t>
      </w:r>
      <w:r w:rsidR="001D4CF5">
        <w:rPr>
          <w:rFonts w:cstheme="minorHAnsi"/>
          <w:b/>
          <w:bCs/>
        </w:rPr>
        <w:t xml:space="preserve"> </w:t>
      </w:r>
      <w:r w:rsidR="001D4CF5" w:rsidRPr="001D4CF5">
        <w:rPr>
          <w:rFonts w:cstheme="minorHAnsi"/>
        </w:rPr>
        <w:t xml:space="preserve">- </w:t>
      </w:r>
      <w:hyperlink r:id="rId22" w:history="1">
        <w:r w:rsidR="001D4CF5" w:rsidRPr="001D4CF5">
          <w:rPr>
            <w:rStyle w:val="Hyperlink"/>
            <w:rFonts w:cstheme="minorHAnsi"/>
          </w:rPr>
          <w:t>https://louisianalegalnavigator.org/</w:t>
        </w:r>
      </w:hyperlink>
    </w:p>
    <w:p w14:paraId="793AAC02" w14:textId="3438BD2C" w:rsidR="00660A9C" w:rsidRDefault="00CB0B5F" w:rsidP="00660A9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  <w:bCs/>
        </w:rPr>
        <w:t>Louisiana Law Help -</w:t>
      </w:r>
      <w:r>
        <w:rPr>
          <w:rFonts w:cstheme="minorHAnsi"/>
        </w:rPr>
        <w:t xml:space="preserve"> </w:t>
      </w:r>
      <w:hyperlink r:id="rId23" w:history="1">
        <w:r w:rsidR="00660A9C" w:rsidRPr="005D3D5D">
          <w:rPr>
            <w:rStyle w:val="Hyperlink"/>
            <w:rFonts w:cstheme="minorHAnsi"/>
          </w:rPr>
          <w:t>https://louisianalawhelp.org/</w:t>
        </w:r>
      </w:hyperlink>
    </w:p>
    <w:p w14:paraId="13BEBA64" w14:textId="6A2008C3" w:rsidR="00B77D4C" w:rsidRPr="00B77D4C" w:rsidRDefault="00B77D4C" w:rsidP="00B77D4C">
      <w:pPr>
        <w:pStyle w:val="ListParagraph"/>
        <w:numPr>
          <w:ilvl w:val="0"/>
          <w:numId w:val="2"/>
        </w:numPr>
        <w:rPr>
          <w:rFonts w:cstheme="minorHAnsi"/>
        </w:rPr>
      </w:pPr>
      <w:r w:rsidRPr="005141B4">
        <w:rPr>
          <w:rFonts w:cstheme="minorHAnsi"/>
          <w:b/>
          <w:bCs/>
        </w:rPr>
        <w:t>Free Legal Answers</w:t>
      </w:r>
      <w:r>
        <w:rPr>
          <w:rFonts w:cstheme="minorHAnsi"/>
        </w:rPr>
        <w:t xml:space="preserve"> - </w:t>
      </w:r>
      <w:hyperlink r:id="rId24" w:history="1">
        <w:r w:rsidRPr="005D3D5D">
          <w:rPr>
            <w:rStyle w:val="Hyperlink"/>
            <w:rFonts w:cstheme="minorHAnsi"/>
          </w:rPr>
          <w:t>https://la.freelegalanswers.org/</w:t>
        </w:r>
      </w:hyperlink>
    </w:p>
    <w:p w14:paraId="4A5A0F91" w14:textId="6D3290BF" w:rsidR="00312C61" w:rsidRPr="00B637E6" w:rsidRDefault="00312C61" w:rsidP="00312C61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0D1C60">
        <w:rPr>
          <w:rFonts w:cstheme="minorHAnsi"/>
          <w:b/>
          <w:bCs/>
        </w:rPr>
        <w:t xml:space="preserve">Tulane Law Clinic - </w:t>
      </w:r>
      <w:r w:rsidRPr="000D1C60">
        <w:rPr>
          <w:rFonts w:cstheme="minorHAnsi"/>
        </w:rPr>
        <w:t>639 Freret Street, Suite 130, New Orleans, LA 70118, 504-865-5153</w:t>
      </w:r>
    </w:p>
    <w:p w14:paraId="34D8C8B7" w14:textId="20F88850" w:rsidR="009A371B" w:rsidRPr="00B77D4C" w:rsidRDefault="00312C61" w:rsidP="00B77D4C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Loyola Law Clinic -</w:t>
      </w:r>
      <w:r>
        <w:rPr>
          <w:rFonts w:cstheme="minorHAnsi"/>
        </w:rPr>
        <w:t xml:space="preserve"> </w:t>
      </w:r>
      <w:r w:rsidRPr="009A371B">
        <w:rPr>
          <w:rFonts w:cstheme="minorHAnsi"/>
        </w:rPr>
        <w:t>540 Broadway St., New Orleans, LA 70118, 504-861-5590</w:t>
      </w:r>
    </w:p>
    <w:sectPr w:rsidR="009A371B" w:rsidRPr="00B77D4C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C0F0" w14:textId="77777777" w:rsidR="00D374CF" w:rsidRDefault="00D374CF" w:rsidP="00C543FC">
      <w:pPr>
        <w:spacing w:after="0" w:line="240" w:lineRule="auto"/>
      </w:pPr>
      <w:r>
        <w:separator/>
      </w:r>
    </w:p>
  </w:endnote>
  <w:endnote w:type="continuationSeparator" w:id="0">
    <w:p w14:paraId="36AB585A" w14:textId="77777777" w:rsidR="00D374CF" w:rsidRDefault="00D374CF" w:rsidP="00C5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3082" w14:textId="77777777" w:rsidR="00717C1A" w:rsidRDefault="00D67690">
    <w:pPr>
      <w:pStyle w:val="Footer"/>
      <w:rPr>
        <w:rFonts w:ascii="Calibri" w:hAnsi="Calibri" w:cs="Calibri"/>
        <w:i/>
        <w:iCs/>
        <w:sz w:val="20"/>
        <w:szCs w:val="20"/>
      </w:rPr>
    </w:pPr>
    <w:r w:rsidRPr="0096485D">
      <w:rPr>
        <w:rFonts w:ascii="Calibri" w:hAnsi="Calibri" w:cs="Calibri"/>
        <w:i/>
        <w:iCs/>
        <w:sz w:val="20"/>
        <w:szCs w:val="20"/>
      </w:rPr>
      <w:ptab w:relativeTo="margin" w:alignment="center" w:leader="none"/>
    </w:r>
  </w:p>
  <w:p w14:paraId="468461DC" w14:textId="42E8E36A" w:rsidR="009D71A7" w:rsidRDefault="009D71A7" w:rsidP="009D71A7">
    <w:pPr>
      <w:pStyle w:val="Footer"/>
      <w:jc w:val="center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ab/>
    </w:r>
    <w:r w:rsidR="00D67690" w:rsidRPr="0096485D">
      <w:rPr>
        <w:rFonts w:ascii="Calibri" w:hAnsi="Calibri" w:cs="Calibri"/>
        <w:i/>
        <w:iCs/>
        <w:sz w:val="20"/>
        <w:szCs w:val="20"/>
      </w:rPr>
      <w:t>Handout provided by The Pro Bono Project</w:t>
    </w:r>
    <w:r w:rsidR="00D67690">
      <w:rPr>
        <w:rFonts w:ascii="Calibri" w:hAnsi="Calibri" w:cs="Calibri"/>
        <w:i/>
        <w:iCs/>
        <w:sz w:val="20"/>
        <w:szCs w:val="20"/>
      </w:rPr>
      <w:t xml:space="preserve"> at 504-</w:t>
    </w:r>
    <w:r w:rsidR="0093069E">
      <w:rPr>
        <w:rFonts w:ascii="Calibri" w:hAnsi="Calibri" w:cs="Calibri"/>
        <w:i/>
        <w:iCs/>
        <w:sz w:val="20"/>
        <w:szCs w:val="20"/>
      </w:rPr>
      <w:t>581-4043;</w:t>
    </w:r>
    <w:r w:rsidR="00D67690" w:rsidRPr="0096485D">
      <w:rPr>
        <w:rFonts w:ascii="Calibri" w:hAnsi="Calibri" w:cs="Calibri"/>
        <w:i/>
        <w:iCs/>
        <w:sz w:val="20"/>
        <w:szCs w:val="20"/>
      </w:rPr>
      <w:t xml:space="preserve"> www.probono-no.org</w:t>
    </w:r>
    <w:r w:rsidR="00D67690" w:rsidRPr="0096485D">
      <w:rPr>
        <w:rFonts w:ascii="Calibri" w:hAnsi="Calibri" w:cs="Calibri"/>
        <w:i/>
        <w:iCs/>
        <w:sz w:val="20"/>
        <w:szCs w:val="20"/>
      </w:rPr>
      <w:ptab w:relativeTo="margin" w:alignment="right" w:leader="none"/>
    </w:r>
  </w:p>
  <w:p w14:paraId="4905E130" w14:textId="5FAB1F9E" w:rsidR="00D67690" w:rsidRPr="00717C1A" w:rsidRDefault="009D71A7" w:rsidP="00717C1A">
    <w:pPr>
      <w:pStyle w:val="Footer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ab/>
    </w:r>
    <w:r w:rsidR="00717C1A" w:rsidRPr="00717C1A">
      <w:rPr>
        <w:rFonts w:ascii="Calibri" w:hAnsi="Calibri" w:cs="Calibri"/>
        <w:sz w:val="20"/>
        <w:szCs w:val="20"/>
      </w:rPr>
      <w:t>The Pro Bono Project is unable to assist in cases with any allegations of intimate partner violence.</w:t>
    </w:r>
    <w:r w:rsidR="00717C1A">
      <w:rPr>
        <w:rFonts w:ascii="Calibri" w:hAnsi="Calibri" w:cs="Calibri"/>
        <w:i/>
        <w:iCs/>
        <w:sz w:val="20"/>
        <w:szCs w:val="20"/>
      </w:rPr>
      <w:t xml:space="preserve"> </w:t>
    </w:r>
    <w:r w:rsidR="00D67690">
      <w:rPr>
        <w:rFonts w:ascii="Calibri" w:hAnsi="Calibri" w:cs="Calibri"/>
        <w:i/>
        <w:iCs/>
        <w:sz w:val="20"/>
        <w:szCs w:val="20"/>
      </w:rPr>
      <w:t xml:space="preserve"> </w:t>
    </w:r>
    <w:r w:rsidR="00D6769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29BB" w14:textId="77777777" w:rsidR="00D374CF" w:rsidRDefault="00D374CF" w:rsidP="00C543FC">
      <w:pPr>
        <w:spacing w:after="0" w:line="240" w:lineRule="auto"/>
      </w:pPr>
      <w:r>
        <w:separator/>
      </w:r>
    </w:p>
  </w:footnote>
  <w:footnote w:type="continuationSeparator" w:id="0">
    <w:p w14:paraId="538227F6" w14:textId="77777777" w:rsidR="00D374CF" w:rsidRDefault="00D374CF" w:rsidP="00C5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1BFB" w14:textId="2DAA0387" w:rsidR="00C543FC" w:rsidRDefault="002F13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4AFEE7" wp14:editId="6FAE2173">
          <wp:simplePos x="0" y="0"/>
          <wp:positionH relativeFrom="column">
            <wp:posOffset>-594360</wp:posOffset>
          </wp:positionH>
          <wp:positionV relativeFrom="paragraph">
            <wp:posOffset>-358140</wp:posOffset>
          </wp:positionV>
          <wp:extent cx="1279525" cy="693420"/>
          <wp:effectExtent l="0" t="0" r="0" b="0"/>
          <wp:wrapSquare wrapText="bothSides"/>
          <wp:docPr id="927321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F0B8C2" w14:textId="77777777" w:rsidR="00C543FC" w:rsidRDefault="00C54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1E9D"/>
    <w:multiLevelType w:val="hybridMultilevel"/>
    <w:tmpl w:val="5CF21C3C"/>
    <w:lvl w:ilvl="0" w:tplc="091CB3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C51BF1"/>
    <w:multiLevelType w:val="multilevel"/>
    <w:tmpl w:val="364A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AD48AD"/>
    <w:multiLevelType w:val="hybridMultilevel"/>
    <w:tmpl w:val="CD049958"/>
    <w:lvl w:ilvl="0" w:tplc="091CB3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14433">
    <w:abstractNumId w:val="2"/>
  </w:num>
  <w:num w:numId="2" w16cid:durableId="1702970474">
    <w:abstractNumId w:val="0"/>
  </w:num>
  <w:num w:numId="3" w16cid:durableId="73324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94"/>
    <w:rsid w:val="00086BF3"/>
    <w:rsid w:val="0009199E"/>
    <w:rsid w:val="000A32D6"/>
    <w:rsid w:val="000D1C60"/>
    <w:rsid w:val="00103EE9"/>
    <w:rsid w:val="00123D43"/>
    <w:rsid w:val="00134089"/>
    <w:rsid w:val="0014277B"/>
    <w:rsid w:val="00150391"/>
    <w:rsid w:val="001643E9"/>
    <w:rsid w:val="00191478"/>
    <w:rsid w:val="00195F9E"/>
    <w:rsid w:val="001B7234"/>
    <w:rsid w:val="001C7429"/>
    <w:rsid w:val="001D4CF5"/>
    <w:rsid w:val="001E26D5"/>
    <w:rsid w:val="001E7226"/>
    <w:rsid w:val="00237202"/>
    <w:rsid w:val="0025741B"/>
    <w:rsid w:val="002911D7"/>
    <w:rsid w:val="00296198"/>
    <w:rsid w:val="002B5782"/>
    <w:rsid w:val="002C25B5"/>
    <w:rsid w:val="002D0FC4"/>
    <w:rsid w:val="002F135F"/>
    <w:rsid w:val="0031081B"/>
    <w:rsid w:val="00312C61"/>
    <w:rsid w:val="003248DD"/>
    <w:rsid w:val="00334055"/>
    <w:rsid w:val="00343D5D"/>
    <w:rsid w:val="00345298"/>
    <w:rsid w:val="00364BFA"/>
    <w:rsid w:val="00366155"/>
    <w:rsid w:val="00374A73"/>
    <w:rsid w:val="00384091"/>
    <w:rsid w:val="0038695E"/>
    <w:rsid w:val="003A02AA"/>
    <w:rsid w:val="003A78C2"/>
    <w:rsid w:val="00403546"/>
    <w:rsid w:val="00440DCF"/>
    <w:rsid w:val="00476F54"/>
    <w:rsid w:val="004A5FC4"/>
    <w:rsid w:val="004C737A"/>
    <w:rsid w:val="004F0D2B"/>
    <w:rsid w:val="004F2173"/>
    <w:rsid w:val="004F6FD5"/>
    <w:rsid w:val="005141B4"/>
    <w:rsid w:val="005156AC"/>
    <w:rsid w:val="00546AF0"/>
    <w:rsid w:val="0056057F"/>
    <w:rsid w:val="005C527B"/>
    <w:rsid w:val="00600D48"/>
    <w:rsid w:val="00625A2C"/>
    <w:rsid w:val="006372A2"/>
    <w:rsid w:val="00660A9C"/>
    <w:rsid w:val="00696A2D"/>
    <w:rsid w:val="006E4938"/>
    <w:rsid w:val="00717C1A"/>
    <w:rsid w:val="00723619"/>
    <w:rsid w:val="00727497"/>
    <w:rsid w:val="007357C6"/>
    <w:rsid w:val="007418AE"/>
    <w:rsid w:val="007621E9"/>
    <w:rsid w:val="00775665"/>
    <w:rsid w:val="007E00FE"/>
    <w:rsid w:val="007E7FD2"/>
    <w:rsid w:val="007F510B"/>
    <w:rsid w:val="00846EF4"/>
    <w:rsid w:val="008606DB"/>
    <w:rsid w:val="00865B2F"/>
    <w:rsid w:val="008A26A7"/>
    <w:rsid w:val="008D0DCB"/>
    <w:rsid w:val="008E5E36"/>
    <w:rsid w:val="00904DC4"/>
    <w:rsid w:val="0093069E"/>
    <w:rsid w:val="00937E4F"/>
    <w:rsid w:val="00984CBC"/>
    <w:rsid w:val="00994E20"/>
    <w:rsid w:val="00994EBD"/>
    <w:rsid w:val="009A371B"/>
    <w:rsid w:val="009D71A7"/>
    <w:rsid w:val="00A1489C"/>
    <w:rsid w:val="00A60094"/>
    <w:rsid w:val="00A71C42"/>
    <w:rsid w:val="00AC00B2"/>
    <w:rsid w:val="00AC282A"/>
    <w:rsid w:val="00AD382A"/>
    <w:rsid w:val="00B22BFD"/>
    <w:rsid w:val="00B35671"/>
    <w:rsid w:val="00B460F4"/>
    <w:rsid w:val="00B60BC2"/>
    <w:rsid w:val="00B637E6"/>
    <w:rsid w:val="00B77D4C"/>
    <w:rsid w:val="00BC4E74"/>
    <w:rsid w:val="00BE29E5"/>
    <w:rsid w:val="00BE742B"/>
    <w:rsid w:val="00C543FC"/>
    <w:rsid w:val="00C75BF0"/>
    <w:rsid w:val="00C77D6B"/>
    <w:rsid w:val="00C82DC5"/>
    <w:rsid w:val="00CA7159"/>
    <w:rsid w:val="00CB0B5F"/>
    <w:rsid w:val="00CC13D0"/>
    <w:rsid w:val="00CD1E16"/>
    <w:rsid w:val="00CE16EC"/>
    <w:rsid w:val="00D32DDC"/>
    <w:rsid w:val="00D374CF"/>
    <w:rsid w:val="00D67690"/>
    <w:rsid w:val="00D74D67"/>
    <w:rsid w:val="00DD7B46"/>
    <w:rsid w:val="00E636EF"/>
    <w:rsid w:val="00E745E4"/>
    <w:rsid w:val="00E80DD4"/>
    <w:rsid w:val="00E86621"/>
    <w:rsid w:val="00EB0174"/>
    <w:rsid w:val="00EC1A07"/>
    <w:rsid w:val="00EE14F2"/>
    <w:rsid w:val="00EE41A8"/>
    <w:rsid w:val="00EF75D9"/>
    <w:rsid w:val="00F071E2"/>
    <w:rsid w:val="00F1549F"/>
    <w:rsid w:val="00F32B4F"/>
    <w:rsid w:val="00F83E97"/>
    <w:rsid w:val="00FA1E50"/>
    <w:rsid w:val="00FA5402"/>
    <w:rsid w:val="00FB58DE"/>
    <w:rsid w:val="108B556E"/>
    <w:rsid w:val="11BE7956"/>
    <w:rsid w:val="22270A62"/>
    <w:rsid w:val="2B4DFDBF"/>
    <w:rsid w:val="3C4CF124"/>
    <w:rsid w:val="4DB96D2F"/>
    <w:rsid w:val="72EF9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E5FA"/>
  <w15:chartTrackingRefBased/>
  <w15:docId w15:val="{00F20FAF-3E94-44A9-B3CB-B59C7077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4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1C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3FC"/>
  </w:style>
  <w:style w:type="paragraph" w:styleId="Footer">
    <w:name w:val="footer"/>
    <w:basedOn w:val="Normal"/>
    <w:link w:val="FooterChar"/>
    <w:uiPriority w:val="99"/>
    <w:unhideWhenUsed/>
    <w:rsid w:val="00C5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r.ngo.org" TargetMode="External"/><Relationship Id="rId18" Type="http://schemas.openxmlformats.org/officeDocument/2006/relationships/hyperlink" Target="https://safeharbornorthshore.org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online.22ndjdc.org/domestic-violen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nofjc.org" TargetMode="External"/><Relationship Id="rId17" Type="http://schemas.openxmlformats.org/officeDocument/2006/relationships/hyperlink" Target="http://www.slls.org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ccagno.org" TargetMode="External"/><Relationship Id="rId20" Type="http://schemas.openxmlformats.org/officeDocument/2006/relationships/hyperlink" Target="http://www.cachopehouse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howard@orleanscdc.com" TargetMode="External"/><Relationship Id="rId24" Type="http://schemas.openxmlformats.org/officeDocument/2006/relationships/hyperlink" Target="https://la.freelegalanswers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cano.org/domestic-violence-services/" TargetMode="External"/><Relationship Id="rId23" Type="http://schemas.openxmlformats.org/officeDocument/2006/relationships/hyperlink" Target="https://louisianalawhelp.org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daptwp.org/hom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lls.org" TargetMode="External"/><Relationship Id="rId22" Type="http://schemas.openxmlformats.org/officeDocument/2006/relationships/hyperlink" Target="https://louisianalegalnavigator.org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C9A23DCB274A9CBEE47A171992C7" ma:contentTypeVersion="17" ma:contentTypeDescription="Create a new document." ma:contentTypeScope="" ma:versionID="c87b95b672737f6a06b7c8b32f1c81e3">
  <xsd:schema xmlns:xsd="http://www.w3.org/2001/XMLSchema" xmlns:xs="http://www.w3.org/2001/XMLSchema" xmlns:p="http://schemas.microsoft.com/office/2006/metadata/properties" xmlns:ns2="dd76d07e-be7e-49e1-ab27-b23770d29d90" xmlns:ns3="4936696c-2ac4-46a7-a3a3-a125fb0c3864" targetNamespace="http://schemas.microsoft.com/office/2006/metadata/properties" ma:root="true" ma:fieldsID="101577059e78efd17b624d29a5b6738a" ns2:_="" ns3:_="">
    <xsd:import namespace="dd76d07e-be7e-49e1-ab27-b23770d29d90"/>
    <xsd:import namespace="4936696c-2ac4-46a7-a3a3-a125fb0c3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6d07e-be7e-49e1-ab27-b23770d29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f08ad0-8e37-42f9-8607-872383780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6696c-2ac4-46a7-a3a3-a125fb0c38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a72ca6-591a-49ce-a06f-79b1169f2db3}" ma:internalName="TaxCatchAll" ma:showField="CatchAllData" ma:web="4936696c-2ac4-46a7-a3a3-a125fb0c3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6d07e-be7e-49e1-ab27-b23770d29d90">
      <Terms xmlns="http://schemas.microsoft.com/office/infopath/2007/PartnerControls"/>
    </lcf76f155ced4ddcb4097134ff3c332f>
    <TaxCatchAll xmlns="4936696c-2ac4-46a7-a3a3-a125fb0c3864" xsi:nil="true"/>
    <_Flow_SignoffStatus xmlns="dd76d07e-be7e-49e1-ab27-b23770d29d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52E9F-4A90-4983-94C1-A5E8EF34E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6d07e-be7e-49e1-ab27-b23770d29d90"/>
    <ds:schemaRef ds:uri="4936696c-2ac4-46a7-a3a3-a125fb0c3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6AAF1-1C15-46A7-81DC-7C9DD9365B2F}">
  <ds:schemaRefs>
    <ds:schemaRef ds:uri="http://schemas.microsoft.com/office/2006/metadata/properties"/>
    <ds:schemaRef ds:uri="http://schemas.microsoft.com/office/infopath/2007/PartnerControls"/>
    <ds:schemaRef ds:uri="dd76d07e-be7e-49e1-ab27-b23770d29d90"/>
    <ds:schemaRef ds:uri="4936696c-2ac4-46a7-a3a3-a125fb0c3864"/>
  </ds:schemaRefs>
</ds:datastoreItem>
</file>

<file path=customXml/itemProps3.xml><?xml version="1.0" encoding="utf-8"?>
<ds:datastoreItem xmlns:ds="http://schemas.openxmlformats.org/officeDocument/2006/customXml" ds:itemID="{54EB6DF7-C6A1-4DC8-BAA5-36CC13FCD5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77A52-603E-414A-9E5F-0D319777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619</Words>
  <Characters>4145</Characters>
  <Application>Microsoft Office Word</Application>
  <DocSecurity>0</DocSecurity>
  <Lines>70</Lines>
  <Paragraphs>33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weinstock</dc:creator>
  <cp:keywords/>
  <dc:description/>
  <cp:lastModifiedBy>Sophia Tomasulo</cp:lastModifiedBy>
  <cp:revision>97</cp:revision>
  <cp:lastPrinted>2025-07-16T20:08:00Z</cp:lastPrinted>
  <dcterms:created xsi:type="dcterms:W3CDTF">2024-10-09T15:32:00Z</dcterms:created>
  <dcterms:modified xsi:type="dcterms:W3CDTF">2026-04-01T19:49:00Z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0x01010063CFC9A23DCB274A9CBEE47A171992C7</vt:lpwstr>
  </property>
  <property fmtid="{D5CDD505-2E9C-101B-9397-08002B2CF9AE}" pid="3" name="Order">
    <vt:r8>5455600</vt:r8>
  </property>
  <property fmtid="{D5CDD505-2E9C-101B-9397-08002B2CF9AE}" pid="4" name="MediaServiceImageTags">
    <vt:lpwstr/>
  </property>
</Properties>
</file>