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dTable4-Accent1"/>
        <w:tblW w:w="0" w:type="auto"/>
        <w:tblLayout w:type="fixed"/>
        <w:tblLook w:val="04A0" w:firstRow="1" w:lastRow="0" w:firstColumn="1" w:lastColumn="0" w:noHBand="0" w:noVBand="1"/>
      </w:tblPr>
      <w:tblGrid>
        <w:gridCol w:w="1712"/>
        <w:gridCol w:w="268"/>
        <w:gridCol w:w="1276"/>
        <w:gridCol w:w="567"/>
        <w:gridCol w:w="850"/>
        <w:gridCol w:w="1276"/>
        <w:gridCol w:w="142"/>
        <w:gridCol w:w="2198"/>
        <w:gridCol w:w="211"/>
        <w:gridCol w:w="2977"/>
        <w:gridCol w:w="2471"/>
      </w:tblGrid>
      <w:tr w:rsidR="00394365" w14:paraId="5452B874" w14:textId="77777777" w:rsidTr="000516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11"/>
          </w:tcPr>
          <w:p w14:paraId="56FD73DD" w14:textId="77777777" w:rsidR="00394365" w:rsidRPr="00F271FE" w:rsidRDefault="00394365">
            <w:pPr>
              <w:rPr>
                <w:rFonts w:ascii="Arial" w:hAnsi="Arial" w:cs="Arial"/>
                <w:sz w:val="20"/>
                <w:szCs w:val="20"/>
              </w:rPr>
            </w:pPr>
            <w:r w:rsidRPr="00F271FE">
              <w:rPr>
                <w:rFonts w:ascii="Arial" w:hAnsi="Arial" w:cs="Arial"/>
                <w:sz w:val="20"/>
                <w:szCs w:val="20"/>
              </w:rPr>
              <w:t>SUBJECT AREA:</w:t>
            </w:r>
            <w:r w:rsidR="00A807A4" w:rsidRPr="00F271FE">
              <w:rPr>
                <w:rFonts w:ascii="Arial" w:hAnsi="Arial" w:cs="Arial"/>
                <w:sz w:val="20"/>
                <w:szCs w:val="20"/>
              </w:rPr>
              <w:t xml:space="preserve"> History </w:t>
            </w:r>
          </w:p>
        </w:tc>
      </w:tr>
      <w:tr w:rsidR="00A807A4" w14:paraId="249AFBA1" w14:textId="77777777" w:rsidTr="000516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2" w:type="dxa"/>
          </w:tcPr>
          <w:p w14:paraId="047B2BD0" w14:textId="77777777" w:rsidR="00463C85" w:rsidRPr="00F271FE" w:rsidRDefault="00463C85">
            <w:pPr>
              <w:rPr>
                <w:rFonts w:ascii="Arial" w:hAnsi="Arial" w:cs="Arial"/>
                <w:sz w:val="20"/>
                <w:szCs w:val="20"/>
              </w:rPr>
            </w:pPr>
            <w:r w:rsidRPr="00F271FE">
              <w:rPr>
                <w:rFonts w:ascii="Arial" w:hAnsi="Arial" w:cs="Arial"/>
                <w:sz w:val="20"/>
                <w:szCs w:val="20"/>
              </w:rPr>
              <w:t>YEAR GROUP</w:t>
            </w:r>
            <w:r w:rsidR="00FE6CA7" w:rsidRPr="00F271FE">
              <w:rPr>
                <w:rFonts w:ascii="Arial" w:hAnsi="Arial" w:cs="Arial"/>
                <w:sz w:val="20"/>
                <w:szCs w:val="20"/>
              </w:rPr>
              <w:t>:</w:t>
            </w:r>
          </w:p>
          <w:p w14:paraId="044C6CBC" w14:textId="77777777" w:rsidR="00FE6CA7" w:rsidRPr="00F271FE" w:rsidRDefault="00FE6CA7">
            <w:pPr>
              <w:rPr>
                <w:rFonts w:ascii="Arial" w:hAnsi="Arial" w:cs="Arial"/>
                <w:b w:val="0"/>
                <w:bCs w:val="0"/>
                <w:sz w:val="20"/>
                <w:szCs w:val="20"/>
              </w:rPr>
            </w:pPr>
          </w:p>
        </w:tc>
        <w:tc>
          <w:tcPr>
            <w:tcW w:w="2961" w:type="dxa"/>
            <w:gridSpan w:val="4"/>
          </w:tcPr>
          <w:p w14:paraId="02F4152F" w14:textId="77777777" w:rsidR="00463C85" w:rsidRPr="00F271FE" w:rsidRDefault="00463C85">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F271FE">
              <w:rPr>
                <w:rFonts w:ascii="Arial" w:hAnsi="Arial" w:cs="Arial"/>
                <w:b/>
                <w:bCs/>
                <w:sz w:val="20"/>
                <w:szCs w:val="20"/>
              </w:rPr>
              <w:t>TITLE</w:t>
            </w:r>
          </w:p>
        </w:tc>
        <w:tc>
          <w:tcPr>
            <w:tcW w:w="3616" w:type="dxa"/>
            <w:gridSpan w:val="3"/>
          </w:tcPr>
          <w:p w14:paraId="68DD57FB" w14:textId="77777777" w:rsidR="00463C85" w:rsidRPr="00F271FE" w:rsidRDefault="00463C85">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F271FE">
              <w:rPr>
                <w:rFonts w:ascii="Arial" w:hAnsi="Arial" w:cs="Arial"/>
                <w:b/>
                <w:bCs/>
                <w:sz w:val="20"/>
                <w:szCs w:val="20"/>
              </w:rPr>
              <w:t>LINKS TO NATIONAL CURRICULUM</w:t>
            </w:r>
          </w:p>
        </w:tc>
        <w:tc>
          <w:tcPr>
            <w:tcW w:w="5659" w:type="dxa"/>
            <w:gridSpan w:val="3"/>
          </w:tcPr>
          <w:p w14:paraId="0E8522F6" w14:textId="77777777" w:rsidR="00463C85" w:rsidRPr="00F271FE" w:rsidRDefault="00463C8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271FE">
              <w:rPr>
                <w:rFonts w:ascii="Arial" w:hAnsi="Arial" w:cs="Arial"/>
                <w:b/>
                <w:bCs/>
                <w:sz w:val="20"/>
                <w:szCs w:val="20"/>
              </w:rPr>
              <w:t>LINKS TO EXAM SYLLABUS</w:t>
            </w:r>
          </w:p>
        </w:tc>
      </w:tr>
      <w:tr w:rsidR="00FE6CA7" w14:paraId="5AD567E6" w14:textId="77777777" w:rsidTr="00051658">
        <w:tc>
          <w:tcPr>
            <w:cnfStyle w:val="001000000000" w:firstRow="0" w:lastRow="0" w:firstColumn="1" w:lastColumn="0" w:oddVBand="0" w:evenVBand="0" w:oddHBand="0" w:evenHBand="0" w:firstRowFirstColumn="0" w:firstRowLastColumn="0" w:lastRowFirstColumn="0" w:lastRowLastColumn="0"/>
            <w:tcW w:w="1712" w:type="dxa"/>
          </w:tcPr>
          <w:p w14:paraId="68B4152B" w14:textId="77777777" w:rsidR="00FE6CA7" w:rsidRPr="00F271FE" w:rsidRDefault="00FE6CA7">
            <w:pPr>
              <w:rPr>
                <w:rFonts w:ascii="Arial" w:hAnsi="Arial" w:cs="Arial"/>
                <w:sz w:val="20"/>
                <w:szCs w:val="20"/>
              </w:rPr>
            </w:pPr>
            <w:r w:rsidRPr="00F271FE">
              <w:rPr>
                <w:rFonts w:ascii="Arial" w:hAnsi="Arial" w:cs="Arial"/>
                <w:sz w:val="20"/>
                <w:szCs w:val="20"/>
              </w:rPr>
              <w:t xml:space="preserve">Year 9 </w:t>
            </w:r>
          </w:p>
        </w:tc>
        <w:tc>
          <w:tcPr>
            <w:tcW w:w="2961" w:type="dxa"/>
            <w:gridSpan w:val="4"/>
          </w:tcPr>
          <w:p w14:paraId="5F9D0FF9" w14:textId="77777777" w:rsidR="00FE6CA7" w:rsidRPr="00F271FE" w:rsidRDefault="00FE6CA7">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271FE">
              <w:rPr>
                <w:rFonts w:ascii="Arial" w:hAnsi="Arial" w:cs="Arial"/>
                <w:b/>
                <w:sz w:val="20"/>
                <w:szCs w:val="20"/>
              </w:rPr>
              <w:t>Europe 1900-</w:t>
            </w:r>
            <w:r w:rsidR="00994257">
              <w:rPr>
                <w:rFonts w:ascii="Arial" w:hAnsi="Arial" w:cs="Arial"/>
                <w:b/>
                <w:sz w:val="20"/>
                <w:szCs w:val="20"/>
              </w:rPr>
              <w:t>1949</w:t>
            </w:r>
          </w:p>
        </w:tc>
        <w:tc>
          <w:tcPr>
            <w:tcW w:w="3616" w:type="dxa"/>
            <w:gridSpan w:val="3"/>
          </w:tcPr>
          <w:p w14:paraId="277ABF3E" w14:textId="77777777" w:rsidR="00FE6CA7" w:rsidRPr="00F271FE" w:rsidRDefault="00FE6CA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271FE">
              <w:rPr>
                <w:rFonts w:ascii="Arial" w:hAnsi="Arial" w:cs="Arial"/>
                <w:sz w:val="20"/>
                <w:szCs w:val="20"/>
              </w:rPr>
              <w:t xml:space="preserve">Challenges for Britain, Europe and wider world 1901 to the present day. </w:t>
            </w:r>
          </w:p>
        </w:tc>
        <w:tc>
          <w:tcPr>
            <w:tcW w:w="5659" w:type="dxa"/>
            <w:gridSpan w:val="3"/>
            <w:shd w:val="clear" w:color="auto" w:fill="auto"/>
          </w:tcPr>
          <w:p w14:paraId="2B0763B3" w14:textId="77777777" w:rsidR="00FE6CA7" w:rsidRPr="00F271FE" w:rsidRDefault="00FE6CA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271FE">
              <w:rPr>
                <w:rFonts w:ascii="Arial" w:hAnsi="Arial" w:cs="Arial"/>
                <w:sz w:val="20"/>
                <w:szCs w:val="20"/>
              </w:rPr>
              <w:t>Links to Paper 3 – Germany 1918-1939</w:t>
            </w:r>
          </w:p>
          <w:p w14:paraId="55888A04" w14:textId="77777777" w:rsidR="00FE6CA7" w:rsidRPr="00F271FE" w:rsidRDefault="00FE6CA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271FE">
              <w:rPr>
                <w:rFonts w:ascii="Arial" w:hAnsi="Arial" w:cs="Arial"/>
                <w:sz w:val="20"/>
                <w:szCs w:val="20"/>
              </w:rPr>
              <w:t xml:space="preserve">Paper 1 – Crime and Punishment </w:t>
            </w:r>
          </w:p>
          <w:p w14:paraId="722399EF" w14:textId="77777777" w:rsidR="00FE6CA7" w:rsidRPr="00F271FE" w:rsidRDefault="00FE6CA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271FE">
              <w:rPr>
                <w:rFonts w:ascii="Arial" w:hAnsi="Arial" w:cs="Arial"/>
                <w:sz w:val="20"/>
                <w:szCs w:val="20"/>
              </w:rPr>
              <w:t>Paper 2 – Superpower Relations 1944-1991</w:t>
            </w:r>
          </w:p>
        </w:tc>
      </w:tr>
      <w:tr w:rsidR="00394365" w14:paraId="124686CF" w14:textId="77777777" w:rsidTr="000516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11"/>
          </w:tcPr>
          <w:p w14:paraId="47FFC8FB" w14:textId="77777777" w:rsidR="00394365" w:rsidRPr="00F271FE" w:rsidRDefault="00394365">
            <w:pPr>
              <w:rPr>
                <w:rFonts w:ascii="Arial" w:hAnsi="Arial" w:cs="Arial"/>
                <w:b w:val="0"/>
                <w:bCs w:val="0"/>
                <w:sz w:val="20"/>
                <w:szCs w:val="20"/>
              </w:rPr>
            </w:pPr>
            <w:r w:rsidRPr="00F271FE">
              <w:rPr>
                <w:rFonts w:ascii="Arial" w:hAnsi="Arial" w:cs="Arial"/>
                <w:sz w:val="20"/>
                <w:szCs w:val="20"/>
              </w:rPr>
              <w:t>WE LEARN THIS BECAUSE:</w:t>
            </w:r>
          </w:p>
          <w:p w14:paraId="3ACE2AA3" w14:textId="77777777" w:rsidR="00394365" w:rsidRPr="00F271FE" w:rsidRDefault="00FE6CA7" w:rsidP="00AC6A12">
            <w:pPr>
              <w:jc w:val="both"/>
              <w:rPr>
                <w:rFonts w:ascii="Arial" w:hAnsi="Arial" w:cs="Arial"/>
                <w:b w:val="0"/>
                <w:sz w:val="20"/>
                <w:szCs w:val="20"/>
              </w:rPr>
            </w:pPr>
            <w:r w:rsidRPr="00F271FE">
              <w:rPr>
                <w:rFonts w:ascii="Arial" w:hAnsi="Arial" w:cs="Arial"/>
                <w:b w:val="0"/>
                <w:bCs w:val="0"/>
                <w:sz w:val="20"/>
                <w:szCs w:val="20"/>
              </w:rPr>
              <w:t xml:space="preserve">We cover this same time period in Year 8 when we examine WWI and WWII and their aftermath. However, in Year 9 we are able to look at new aspects and look in more detail at the countries of Europe and their governments both before and after WWI. </w:t>
            </w:r>
            <w:r w:rsidR="00AC6A12" w:rsidRPr="00F271FE">
              <w:rPr>
                <w:rFonts w:ascii="Arial" w:hAnsi="Arial" w:cs="Arial"/>
                <w:b w:val="0"/>
                <w:sz w:val="20"/>
                <w:szCs w:val="20"/>
              </w:rPr>
              <w:t xml:space="preserve">There are links to exam topics but not all of the information we learn is related to future exams. We believe the (relatively) recent history of Europe is both interesting and relevant for students to understand the background to present day European relations and Middle East. We look at opposition to the Nazis in Germany as well as the persecution of certain groups. We examine the beginning of WWII and reasons why the war started. We learn about the course of the war and what is was like for people in occupied countries. We also look at the reasons why the Nazis and Japanese lost WWII and the conditions that created the Cold War, shaping the modern world. </w:t>
            </w:r>
          </w:p>
        </w:tc>
      </w:tr>
      <w:tr w:rsidR="00394365" w14:paraId="5D971625" w14:textId="77777777" w:rsidTr="00051658">
        <w:tc>
          <w:tcPr>
            <w:cnfStyle w:val="001000000000" w:firstRow="0" w:lastRow="0" w:firstColumn="1" w:lastColumn="0" w:oddVBand="0" w:evenVBand="0" w:oddHBand="0" w:evenHBand="0" w:firstRowFirstColumn="0" w:firstRowLastColumn="0" w:lastRowFirstColumn="0" w:lastRowLastColumn="0"/>
            <w:tcW w:w="13948" w:type="dxa"/>
            <w:gridSpan w:val="11"/>
          </w:tcPr>
          <w:p w14:paraId="36AE73A3" w14:textId="77777777" w:rsidR="00394365" w:rsidRPr="00F271FE" w:rsidRDefault="009944F0" w:rsidP="00394365">
            <w:pPr>
              <w:jc w:val="center"/>
              <w:rPr>
                <w:rFonts w:ascii="Arial" w:hAnsi="Arial" w:cs="Arial"/>
                <w:sz w:val="20"/>
                <w:szCs w:val="20"/>
              </w:rPr>
            </w:pPr>
            <w:r w:rsidRPr="00F271FE">
              <w:rPr>
                <w:rFonts w:ascii="Arial" w:hAnsi="Arial" w:cs="Arial"/>
                <w:sz w:val="20"/>
                <w:szCs w:val="20"/>
              </w:rPr>
              <w:t>Half Term Content</w:t>
            </w:r>
            <w:r w:rsidR="00463C85" w:rsidRPr="00F271FE">
              <w:rPr>
                <w:rFonts w:ascii="Arial" w:hAnsi="Arial" w:cs="Arial"/>
                <w:sz w:val="20"/>
                <w:szCs w:val="20"/>
              </w:rPr>
              <w:t>s</w:t>
            </w:r>
          </w:p>
        </w:tc>
      </w:tr>
      <w:tr w:rsidR="00A807A4" w14:paraId="7945A8A0" w14:textId="77777777" w:rsidTr="00272C51">
        <w:trPr>
          <w:cnfStyle w:val="000000100000" w:firstRow="0" w:lastRow="0" w:firstColumn="0" w:lastColumn="0" w:oddVBand="0" w:evenVBand="0" w:oddHBand="1" w:evenHBand="0" w:firstRowFirstColumn="0" w:firstRowLastColumn="0" w:lastRowFirstColumn="0" w:lastRowLastColumn="0"/>
          <w:trHeight w:val="1642"/>
        </w:trPr>
        <w:tc>
          <w:tcPr>
            <w:cnfStyle w:val="001000000000" w:firstRow="0" w:lastRow="0" w:firstColumn="1" w:lastColumn="0" w:oddVBand="0" w:evenVBand="0" w:oddHBand="0" w:evenHBand="0" w:firstRowFirstColumn="0" w:firstRowLastColumn="0" w:lastRowFirstColumn="0" w:lastRowLastColumn="0"/>
            <w:tcW w:w="1712" w:type="dxa"/>
          </w:tcPr>
          <w:p w14:paraId="083972CB" w14:textId="77777777" w:rsidR="00463C85" w:rsidRPr="00F271FE" w:rsidRDefault="00463C85" w:rsidP="00A807A4">
            <w:pPr>
              <w:rPr>
                <w:rFonts w:ascii="Arial" w:hAnsi="Arial" w:cs="Arial"/>
                <w:bCs w:val="0"/>
                <w:sz w:val="20"/>
                <w:szCs w:val="20"/>
              </w:rPr>
            </w:pPr>
            <w:r w:rsidRPr="00F271FE">
              <w:rPr>
                <w:rFonts w:ascii="Arial" w:hAnsi="Arial" w:cs="Arial"/>
                <w:bCs w:val="0"/>
                <w:sz w:val="20"/>
                <w:szCs w:val="20"/>
              </w:rPr>
              <w:t>Autumn 1</w:t>
            </w:r>
            <w:r w:rsidR="009B083C" w:rsidRPr="00F271FE">
              <w:rPr>
                <w:rFonts w:ascii="Arial" w:hAnsi="Arial" w:cs="Arial"/>
                <w:bCs w:val="0"/>
                <w:sz w:val="20"/>
                <w:szCs w:val="20"/>
              </w:rPr>
              <w:t>:</w:t>
            </w:r>
          </w:p>
          <w:p w14:paraId="1EF5980F" w14:textId="77777777" w:rsidR="009B083C" w:rsidRPr="00F271FE" w:rsidRDefault="009B083C" w:rsidP="00A807A4">
            <w:pPr>
              <w:rPr>
                <w:rFonts w:ascii="Arial" w:hAnsi="Arial" w:cs="Arial"/>
                <w:b w:val="0"/>
                <w:bCs w:val="0"/>
                <w:sz w:val="20"/>
                <w:szCs w:val="20"/>
              </w:rPr>
            </w:pPr>
          </w:p>
          <w:p w14:paraId="4ED747C6" w14:textId="5ABC2965" w:rsidR="00463C85" w:rsidRPr="00F54C1C" w:rsidRDefault="00F54C1C" w:rsidP="00A807A4">
            <w:pPr>
              <w:rPr>
                <w:rFonts w:ascii="Arial" w:hAnsi="Arial" w:cs="Arial"/>
                <w:b w:val="0"/>
                <w:bCs w:val="0"/>
                <w:sz w:val="20"/>
                <w:szCs w:val="20"/>
              </w:rPr>
            </w:pPr>
            <w:r>
              <w:rPr>
                <w:rFonts w:ascii="Arial" w:hAnsi="Arial" w:cs="Arial"/>
                <w:b w:val="0"/>
                <w:bCs w:val="0"/>
                <w:sz w:val="20"/>
                <w:szCs w:val="20"/>
              </w:rPr>
              <w:t>Elizabeth I and her struggle to establish authority</w:t>
            </w:r>
          </w:p>
        </w:tc>
        <w:tc>
          <w:tcPr>
            <w:tcW w:w="2111" w:type="dxa"/>
            <w:gridSpan w:val="3"/>
          </w:tcPr>
          <w:p w14:paraId="33E945FB" w14:textId="77777777" w:rsidR="00463C85" w:rsidRPr="00F271FE" w:rsidRDefault="00463C85" w:rsidP="00A807A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271FE">
              <w:rPr>
                <w:rFonts w:ascii="Arial" w:hAnsi="Arial" w:cs="Arial"/>
                <w:b/>
                <w:sz w:val="20"/>
                <w:szCs w:val="20"/>
              </w:rPr>
              <w:t>Autumn 2</w:t>
            </w:r>
            <w:r w:rsidR="009B083C" w:rsidRPr="00F271FE">
              <w:rPr>
                <w:rFonts w:ascii="Arial" w:hAnsi="Arial" w:cs="Arial"/>
                <w:b/>
                <w:sz w:val="20"/>
                <w:szCs w:val="20"/>
              </w:rPr>
              <w:t>:</w:t>
            </w:r>
          </w:p>
          <w:p w14:paraId="172E79DD" w14:textId="77777777" w:rsidR="009B083C" w:rsidRPr="00F271FE" w:rsidRDefault="009B083C" w:rsidP="00A807A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p w14:paraId="6D05D84B" w14:textId="3485B65B" w:rsidR="009B083C" w:rsidRPr="00F271FE" w:rsidRDefault="00F54C1C" w:rsidP="00A807A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Elizabeth and her relationship with other countries, exploration and conflict, </w:t>
            </w:r>
          </w:p>
        </w:tc>
        <w:tc>
          <w:tcPr>
            <w:tcW w:w="2126" w:type="dxa"/>
            <w:gridSpan w:val="2"/>
          </w:tcPr>
          <w:p w14:paraId="14479A41" w14:textId="77777777" w:rsidR="00463C85" w:rsidRPr="00F271FE" w:rsidRDefault="00463C85" w:rsidP="00A807A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271FE">
              <w:rPr>
                <w:rFonts w:ascii="Arial" w:hAnsi="Arial" w:cs="Arial"/>
                <w:b/>
                <w:sz w:val="20"/>
                <w:szCs w:val="20"/>
              </w:rPr>
              <w:t>Spring 1</w:t>
            </w:r>
          </w:p>
          <w:p w14:paraId="19F55D66" w14:textId="77777777" w:rsidR="00A807A4" w:rsidRPr="00F271FE" w:rsidRDefault="00A807A4" w:rsidP="00A807A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p w14:paraId="750CC4DA" w14:textId="42CAEFBF" w:rsidR="00A807A4" w:rsidRPr="00F271FE" w:rsidRDefault="00F54C1C" w:rsidP="00A807A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WWI and w</w:t>
            </w:r>
            <w:r w:rsidRPr="00F271FE">
              <w:rPr>
                <w:rFonts w:ascii="Arial" w:hAnsi="Arial" w:cs="Arial"/>
                <w:sz w:val="20"/>
                <w:szCs w:val="20"/>
              </w:rPr>
              <w:t>hy did the Weimar Republic struggle</w:t>
            </w:r>
            <w:r>
              <w:rPr>
                <w:rFonts w:ascii="Arial" w:hAnsi="Arial" w:cs="Arial"/>
                <w:sz w:val="20"/>
                <w:szCs w:val="20"/>
              </w:rPr>
              <w:t xml:space="preserve"> after the war - 1</w:t>
            </w:r>
            <w:r w:rsidRPr="00F271FE">
              <w:rPr>
                <w:rFonts w:ascii="Arial" w:hAnsi="Arial" w:cs="Arial"/>
                <w:sz w:val="20"/>
                <w:szCs w:val="20"/>
              </w:rPr>
              <w:t>918-1933?</w:t>
            </w:r>
          </w:p>
        </w:tc>
        <w:tc>
          <w:tcPr>
            <w:tcW w:w="2551" w:type="dxa"/>
            <w:gridSpan w:val="3"/>
          </w:tcPr>
          <w:p w14:paraId="05E8E53F" w14:textId="77777777" w:rsidR="00463C85" w:rsidRPr="00F271FE" w:rsidRDefault="00463C85" w:rsidP="00A807A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271FE">
              <w:rPr>
                <w:rFonts w:ascii="Arial" w:hAnsi="Arial" w:cs="Arial"/>
                <w:b/>
                <w:sz w:val="20"/>
                <w:szCs w:val="20"/>
              </w:rPr>
              <w:t>Spring 2</w:t>
            </w:r>
          </w:p>
          <w:p w14:paraId="52AF53B7" w14:textId="77777777" w:rsidR="00A807A4" w:rsidRPr="00F271FE" w:rsidRDefault="00A807A4" w:rsidP="00A807A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p w14:paraId="3ADA224D" w14:textId="72288FAA" w:rsidR="00A807A4" w:rsidRPr="00F271FE" w:rsidRDefault="00F54C1C" w:rsidP="00A807A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271FE">
              <w:rPr>
                <w:rFonts w:ascii="Arial" w:hAnsi="Arial" w:cs="Arial"/>
                <w:sz w:val="20"/>
                <w:szCs w:val="20"/>
              </w:rPr>
              <w:t>How did the Nazis take and maintain full control of Germany?</w:t>
            </w:r>
          </w:p>
        </w:tc>
        <w:tc>
          <w:tcPr>
            <w:tcW w:w="2977" w:type="dxa"/>
          </w:tcPr>
          <w:p w14:paraId="5D62A9F4" w14:textId="77777777" w:rsidR="00463C85" w:rsidRPr="00F271FE" w:rsidRDefault="00463C85" w:rsidP="00A807A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271FE">
              <w:rPr>
                <w:rFonts w:ascii="Arial" w:hAnsi="Arial" w:cs="Arial"/>
                <w:b/>
                <w:sz w:val="20"/>
                <w:szCs w:val="20"/>
              </w:rPr>
              <w:t>Summer 1</w:t>
            </w:r>
          </w:p>
          <w:p w14:paraId="2D1EE882" w14:textId="77777777" w:rsidR="00A807A4" w:rsidRPr="00F271FE" w:rsidRDefault="00A807A4" w:rsidP="00A807A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p w14:paraId="15CA882A" w14:textId="0EEAB5F9" w:rsidR="00A807A4" w:rsidRPr="00F271FE" w:rsidRDefault="00F54C1C" w:rsidP="00A807A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Life in Nazi Germany 1933-1939</w:t>
            </w:r>
          </w:p>
        </w:tc>
        <w:tc>
          <w:tcPr>
            <w:tcW w:w="2471" w:type="dxa"/>
          </w:tcPr>
          <w:p w14:paraId="15D66AEF" w14:textId="77777777" w:rsidR="00463C85" w:rsidRPr="00F271FE" w:rsidRDefault="00463C85" w:rsidP="00A807A4">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F271FE">
              <w:rPr>
                <w:rFonts w:ascii="Arial" w:hAnsi="Arial" w:cs="Arial"/>
                <w:b/>
                <w:bCs/>
                <w:sz w:val="20"/>
                <w:szCs w:val="20"/>
              </w:rPr>
              <w:t>Summer 2</w:t>
            </w:r>
          </w:p>
          <w:p w14:paraId="5DD104BA" w14:textId="77777777" w:rsidR="00A807A4" w:rsidRPr="00F271FE" w:rsidRDefault="00A807A4" w:rsidP="00A807A4">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p w14:paraId="36AF2C5C" w14:textId="17B85100" w:rsidR="00A807A4" w:rsidRPr="00F271FE" w:rsidRDefault="00F54C1C" w:rsidP="00A807A4">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Opposition and persecution in Nazi Germany</w:t>
            </w:r>
            <w:r w:rsidR="00A807A4" w:rsidRPr="00F271FE">
              <w:rPr>
                <w:rFonts w:ascii="Arial" w:hAnsi="Arial" w:cs="Arial"/>
                <w:bCs/>
                <w:sz w:val="20"/>
                <w:szCs w:val="20"/>
              </w:rPr>
              <w:t xml:space="preserve">? </w:t>
            </w:r>
            <w:r>
              <w:rPr>
                <w:rFonts w:ascii="Arial" w:hAnsi="Arial" w:cs="Arial"/>
                <w:bCs/>
                <w:sz w:val="20"/>
                <w:szCs w:val="20"/>
              </w:rPr>
              <w:t>WWII and introduc</w:t>
            </w:r>
            <w:r w:rsidR="00272C51" w:rsidRPr="00F271FE">
              <w:rPr>
                <w:rFonts w:ascii="Arial" w:hAnsi="Arial" w:cs="Arial"/>
                <w:bCs/>
                <w:sz w:val="20"/>
                <w:szCs w:val="20"/>
              </w:rPr>
              <w:t xml:space="preserve">tion to the Cold War </w:t>
            </w:r>
          </w:p>
        </w:tc>
      </w:tr>
      <w:tr w:rsidR="00A807A4" w14:paraId="4591F14B" w14:textId="77777777" w:rsidTr="00A20C36">
        <w:tc>
          <w:tcPr>
            <w:cnfStyle w:val="001000000000" w:firstRow="0" w:lastRow="0" w:firstColumn="1" w:lastColumn="0" w:oddVBand="0" w:evenVBand="0" w:oddHBand="0" w:evenHBand="0" w:firstRowFirstColumn="0" w:firstRowLastColumn="0" w:lastRowFirstColumn="0" w:lastRowLastColumn="0"/>
            <w:tcW w:w="1980" w:type="dxa"/>
            <w:gridSpan w:val="2"/>
          </w:tcPr>
          <w:p w14:paraId="0062EEDA" w14:textId="77777777" w:rsidR="00394365" w:rsidRPr="00F271FE" w:rsidRDefault="00394365">
            <w:pPr>
              <w:rPr>
                <w:rFonts w:ascii="Arial" w:hAnsi="Arial" w:cs="Arial"/>
                <w:sz w:val="20"/>
                <w:szCs w:val="20"/>
              </w:rPr>
            </w:pPr>
            <w:r w:rsidRPr="00F271FE">
              <w:rPr>
                <w:rFonts w:ascii="Arial" w:hAnsi="Arial" w:cs="Arial"/>
                <w:sz w:val="20"/>
                <w:szCs w:val="20"/>
              </w:rPr>
              <w:t>SEND RESOURCES</w:t>
            </w:r>
          </w:p>
        </w:tc>
        <w:tc>
          <w:tcPr>
            <w:tcW w:w="1276" w:type="dxa"/>
          </w:tcPr>
          <w:p w14:paraId="6E71C3E2" w14:textId="77777777" w:rsidR="00394365" w:rsidRPr="00F271FE" w:rsidRDefault="00394365">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F271FE">
              <w:rPr>
                <w:rFonts w:ascii="Arial" w:hAnsi="Arial" w:cs="Arial"/>
                <w:b/>
                <w:bCs/>
                <w:sz w:val="20"/>
                <w:szCs w:val="20"/>
              </w:rPr>
              <w:t xml:space="preserve">LITERACY </w:t>
            </w:r>
          </w:p>
        </w:tc>
        <w:tc>
          <w:tcPr>
            <w:tcW w:w="1417" w:type="dxa"/>
            <w:gridSpan w:val="2"/>
          </w:tcPr>
          <w:p w14:paraId="1D74B921" w14:textId="77777777" w:rsidR="00394365" w:rsidRPr="00F271FE" w:rsidRDefault="00394365">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F271FE">
              <w:rPr>
                <w:rFonts w:ascii="Arial" w:hAnsi="Arial" w:cs="Arial"/>
                <w:b/>
                <w:bCs/>
                <w:sz w:val="20"/>
                <w:szCs w:val="20"/>
              </w:rPr>
              <w:t>NUMERACY</w:t>
            </w:r>
          </w:p>
        </w:tc>
        <w:tc>
          <w:tcPr>
            <w:tcW w:w="1418" w:type="dxa"/>
            <w:gridSpan w:val="2"/>
          </w:tcPr>
          <w:p w14:paraId="21EEEACD" w14:textId="77777777" w:rsidR="00394365" w:rsidRPr="00F271FE" w:rsidRDefault="00394365">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F271FE">
              <w:rPr>
                <w:rFonts w:ascii="Arial" w:hAnsi="Arial" w:cs="Arial"/>
                <w:b/>
                <w:bCs/>
                <w:sz w:val="20"/>
                <w:szCs w:val="20"/>
              </w:rPr>
              <w:t>DIGITAL OPPORTUNITIES</w:t>
            </w:r>
          </w:p>
        </w:tc>
        <w:tc>
          <w:tcPr>
            <w:tcW w:w="2409" w:type="dxa"/>
            <w:gridSpan w:val="2"/>
          </w:tcPr>
          <w:p w14:paraId="65B27CB5" w14:textId="77777777" w:rsidR="00394365" w:rsidRPr="00F271FE" w:rsidRDefault="00394365">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F271FE">
              <w:rPr>
                <w:rFonts w:ascii="Arial" w:hAnsi="Arial" w:cs="Arial"/>
                <w:b/>
                <w:bCs/>
                <w:sz w:val="20"/>
                <w:szCs w:val="20"/>
              </w:rPr>
              <w:t>CULTURAL CAPITAL</w:t>
            </w:r>
          </w:p>
        </w:tc>
        <w:tc>
          <w:tcPr>
            <w:tcW w:w="2977" w:type="dxa"/>
          </w:tcPr>
          <w:p w14:paraId="0B671B7A" w14:textId="77777777" w:rsidR="00394365" w:rsidRPr="00F271FE" w:rsidRDefault="00394365">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F271FE">
              <w:rPr>
                <w:rFonts w:ascii="Arial" w:hAnsi="Arial" w:cs="Arial"/>
                <w:b/>
                <w:bCs/>
                <w:sz w:val="20"/>
                <w:szCs w:val="20"/>
              </w:rPr>
              <w:t>RESOURCES OUTSIDE SCHOOL</w:t>
            </w:r>
          </w:p>
        </w:tc>
        <w:tc>
          <w:tcPr>
            <w:tcW w:w="2471" w:type="dxa"/>
          </w:tcPr>
          <w:p w14:paraId="0D95C421" w14:textId="77777777" w:rsidR="00394365" w:rsidRPr="00F271FE" w:rsidRDefault="00394365">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F271FE">
              <w:rPr>
                <w:rFonts w:ascii="Arial" w:hAnsi="Arial" w:cs="Arial"/>
                <w:b/>
                <w:bCs/>
                <w:sz w:val="20"/>
                <w:szCs w:val="20"/>
              </w:rPr>
              <w:t>CAREERS</w:t>
            </w:r>
          </w:p>
        </w:tc>
      </w:tr>
      <w:tr w:rsidR="00F60240" w14:paraId="5328C2CD" w14:textId="77777777" w:rsidTr="00EC3C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gridSpan w:val="2"/>
            <w:shd w:val="clear" w:color="auto" w:fill="FFFFFF" w:themeFill="background1"/>
          </w:tcPr>
          <w:p w14:paraId="0AE292C8" w14:textId="77777777" w:rsidR="00F60240" w:rsidRPr="00A27FD9" w:rsidRDefault="00F60240" w:rsidP="00F60240">
            <w:pPr>
              <w:rPr>
                <w:rFonts w:ascii="Arial" w:hAnsi="Arial" w:cs="Arial"/>
                <w:b w:val="0"/>
                <w:bCs w:val="0"/>
                <w:sz w:val="20"/>
                <w:szCs w:val="20"/>
              </w:rPr>
            </w:pPr>
          </w:p>
          <w:p w14:paraId="3125AF8A" w14:textId="77777777" w:rsidR="00F60240" w:rsidRPr="00A27FD9" w:rsidRDefault="00F60240" w:rsidP="00F60240">
            <w:pPr>
              <w:rPr>
                <w:rFonts w:ascii="Arial" w:hAnsi="Arial" w:cs="Arial"/>
                <w:b w:val="0"/>
                <w:sz w:val="20"/>
                <w:szCs w:val="20"/>
              </w:rPr>
            </w:pPr>
            <w:r w:rsidRPr="00A27FD9">
              <w:rPr>
                <w:rFonts w:ascii="Arial" w:hAnsi="Arial" w:cs="Arial"/>
                <w:b w:val="0"/>
                <w:sz w:val="20"/>
                <w:szCs w:val="20"/>
              </w:rPr>
              <w:t>-Writing frames and key words</w:t>
            </w:r>
          </w:p>
          <w:p w14:paraId="0DCC1368" w14:textId="77777777" w:rsidR="00F60240" w:rsidRPr="00A27FD9" w:rsidRDefault="00F60240" w:rsidP="00F60240">
            <w:pPr>
              <w:rPr>
                <w:rFonts w:ascii="Arial" w:hAnsi="Arial" w:cs="Arial"/>
                <w:b w:val="0"/>
                <w:sz w:val="20"/>
                <w:szCs w:val="20"/>
              </w:rPr>
            </w:pPr>
            <w:r w:rsidRPr="00A27FD9">
              <w:rPr>
                <w:rFonts w:ascii="Arial" w:hAnsi="Arial" w:cs="Arial"/>
                <w:b w:val="0"/>
                <w:sz w:val="20"/>
                <w:szCs w:val="20"/>
              </w:rPr>
              <w:t>-Sentence starters for exam questions</w:t>
            </w:r>
          </w:p>
          <w:p w14:paraId="69114130" w14:textId="77777777" w:rsidR="00F60240" w:rsidRPr="00A27FD9" w:rsidRDefault="00F60240" w:rsidP="00F60240">
            <w:pPr>
              <w:rPr>
                <w:rFonts w:ascii="Arial" w:hAnsi="Arial" w:cs="Arial"/>
                <w:b w:val="0"/>
                <w:sz w:val="20"/>
                <w:szCs w:val="20"/>
              </w:rPr>
            </w:pPr>
            <w:r w:rsidRPr="00A27FD9">
              <w:rPr>
                <w:rFonts w:ascii="Arial" w:hAnsi="Arial" w:cs="Arial"/>
                <w:b w:val="0"/>
                <w:sz w:val="20"/>
                <w:szCs w:val="20"/>
              </w:rPr>
              <w:t xml:space="preserve">-Differentiated activities </w:t>
            </w:r>
          </w:p>
          <w:p w14:paraId="55FEC86B" w14:textId="77777777" w:rsidR="00F60240" w:rsidRPr="00A27FD9" w:rsidRDefault="00F60240" w:rsidP="00F60240">
            <w:pPr>
              <w:rPr>
                <w:rFonts w:ascii="Arial" w:hAnsi="Arial" w:cs="Arial"/>
                <w:b w:val="0"/>
                <w:bCs w:val="0"/>
                <w:sz w:val="20"/>
                <w:szCs w:val="20"/>
              </w:rPr>
            </w:pPr>
          </w:p>
          <w:p w14:paraId="2A5BA5FC" w14:textId="77777777" w:rsidR="00F60240" w:rsidRPr="00A27FD9" w:rsidRDefault="00F60240" w:rsidP="00F60240">
            <w:pPr>
              <w:rPr>
                <w:rFonts w:ascii="Arial" w:hAnsi="Arial" w:cs="Arial"/>
                <w:b w:val="0"/>
                <w:bCs w:val="0"/>
                <w:sz w:val="20"/>
                <w:szCs w:val="20"/>
              </w:rPr>
            </w:pPr>
          </w:p>
          <w:p w14:paraId="18FB8AB8" w14:textId="77777777" w:rsidR="00F60240" w:rsidRPr="00A27FD9" w:rsidRDefault="00F60240" w:rsidP="00F60240">
            <w:pPr>
              <w:rPr>
                <w:rFonts w:ascii="Arial" w:hAnsi="Arial" w:cs="Arial"/>
                <w:b w:val="0"/>
                <w:bCs w:val="0"/>
                <w:sz w:val="20"/>
                <w:szCs w:val="20"/>
              </w:rPr>
            </w:pPr>
          </w:p>
          <w:p w14:paraId="050563FA" w14:textId="77777777" w:rsidR="00F60240" w:rsidRPr="00A27FD9" w:rsidRDefault="00F60240" w:rsidP="00F60240">
            <w:pPr>
              <w:rPr>
                <w:rFonts w:ascii="Arial" w:hAnsi="Arial" w:cs="Arial"/>
                <w:b w:val="0"/>
                <w:sz w:val="20"/>
                <w:szCs w:val="20"/>
              </w:rPr>
            </w:pPr>
          </w:p>
        </w:tc>
        <w:tc>
          <w:tcPr>
            <w:tcW w:w="1276" w:type="dxa"/>
            <w:shd w:val="clear" w:color="auto" w:fill="FFFFFF" w:themeFill="background1"/>
          </w:tcPr>
          <w:p w14:paraId="3AD92AF6" w14:textId="77777777" w:rsidR="00F60240" w:rsidRPr="00A27FD9" w:rsidRDefault="00F60240" w:rsidP="00F602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7FD9">
              <w:rPr>
                <w:rFonts w:ascii="Arial" w:hAnsi="Arial" w:cs="Arial"/>
                <w:sz w:val="20"/>
                <w:szCs w:val="20"/>
              </w:rPr>
              <w:t xml:space="preserve">Specific vocabulary taught and reviewed. </w:t>
            </w:r>
          </w:p>
          <w:p w14:paraId="38520199" w14:textId="77777777" w:rsidR="00F60240" w:rsidRPr="00A27FD9" w:rsidRDefault="00F60240" w:rsidP="00F602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D142971" w14:textId="77777777" w:rsidR="00F60240" w:rsidRPr="00A27FD9" w:rsidRDefault="00F60240" w:rsidP="00F602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7FD9">
              <w:rPr>
                <w:rFonts w:ascii="Arial" w:hAnsi="Arial" w:cs="Arial"/>
                <w:sz w:val="20"/>
                <w:szCs w:val="20"/>
              </w:rPr>
              <w:t xml:space="preserve">Regular opportunities for reading and discussion </w:t>
            </w:r>
          </w:p>
          <w:p w14:paraId="4986AC3E" w14:textId="77777777" w:rsidR="00F60240" w:rsidRPr="00A27FD9" w:rsidRDefault="00F60240" w:rsidP="00F602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E8A9858" w14:textId="77777777" w:rsidR="00F60240" w:rsidRPr="00A27FD9" w:rsidRDefault="00F60240" w:rsidP="00F602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17" w:type="dxa"/>
            <w:gridSpan w:val="2"/>
            <w:shd w:val="clear" w:color="auto" w:fill="FFFFFF" w:themeFill="background1"/>
          </w:tcPr>
          <w:p w14:paraId="36034F4C" w14:textId="77777777" w:rsidR="00F60240" w:rsidRPr="00A27FD9" w:rsidRDefault="00F60240" w:rsidP="00F602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7FD9">
              <w:rPr>
                <w:rFonts w:ascii="Arial" w:hAnsi="Arial" w:cs="Arial"/>
                <w:sz w:val="20"/>
                <w:szCs w:val="20"/>
              </w:rPr>
              <w:t xml:space="preserve">Numeracy discussed and used where appropriate. </w:t>
            </w:r>
          </w:p>
        </w:tc>
        <w:tc>
          <w:tcPr>
            <w:tcW w:w="1418" w:type="dxa"/>
            <w:gridSpan w:val="2"/>
            <w:shd w:val="clear" w:color="auto" w:fill="FFFFFF" w:themeFill="background1"/>
          </w:tcPr>
          <w:p w14:paraId="3805DC98" w14:textId="77777777" w:rsidR="00F60240" w:rsidRPr="00F60240" w:rsidRDefault="00F60240" w:rsidP="00F602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b/>
                <w:sz w:val="20"/>
                <w:szCs w:val="20"/>
              </w:rPr>
              <w:t>-</w:t>
            </w:r>
            <w:r w:rsidRPr="00F60240">
              <w:rPr>
                <w:rFonts w:ascii="Arial" w:hAnsi="Arial" w:cs="Arial"/>
                <w:sz w:val="20"/>
                <w:szCs w:val="20"/>
              </w:rPr>
              <w:t>Online research</w:t>
            </w:r>
          </w:p>
          <w:p w14:paraId="53EC7FB8" w14:textId="77777777" w:rsidR="00F60240" w:rsidRPr="00F60240" w:rsidRDefault="00F60240" w:rsidP="00F60240">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F60240">
              <w:rPr>
                <w:rFonts w:ascii="Arial" w:hAnsi="Arial" w:cs="Arial"/>
                <w:sz w:val="20"/>
                <w:szCs w:val="20"/>
              </w:rPr>
              <w:t>-Use of iPads for presentation, quizzes, revision and feedback.</w:t>
            </w:r>
          </w:p>
          <w:p w14:paraId="32ECA124" w14:textId="77777777" w:rsidR="00F60240" w:rsidRPr="00A27FD9" w:rsidRDefault="00F60240" w:rsidP="00F602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0240">
              <w:rPr>
                <w:rFonts w:ascii="Arial" w:hAnsi="Arial" w:cs="Arial"/>
                <w:sz w:val="20"/>
                <w:szCs w:val="20"/>
              </w:rPr>
              <w:t xml:space="preserve">-Use of Teams and </w:t>
            </w:r>
            <w:proofErr w:type="spellStart"/>
            <w:r w:rsidRPr="00F60240">
              <w:rPr>
                <w:rFonts w:ascii="Arial" w:hAnsi="Arial" w:cs="Arial"/>
                <w:sz w:val="20"/>
                <w:szCs w:val="20"/>
              </w:rPr>
              <w:t>Foldr</w:t>
            </w:r>
            <w:proofErr w:type="spellEnd"/>
          </w:p>
        </w:tc>
        <w:tc>
          <w:tcPr>
            <w:tcW w:w="2409" w:type="dxa"/>
            <w:gridSpan w:val="2"/>
            <w:shd w:val="clear" w:color="auto" w:fill="FFFFFF" w:themeFill="background1"/>
          </w:tcPr>
          <w:p w14:paraId="3AEEC01D" w14:textId="77777777" w:rsidR="00F60240" w:rsidRDefault="00F60240" w:rsidP="00F602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7FD9">
              <w:rPr>
                <w:rFonts w:ascii="Arial" w:hAnsi="Arial" w:cs="Arial"/>
                <w:sz w:val="20"/>
                <w:szCs w:val="20"/>
              </w:rPr>
              <w:t xml:space="preserve">Links to citizenship topics, </w:t>
            </w:r>
            <w:proofErr w:type="gramStart"/>
            <w:r w:rsidRPr="00A27FD9">
              <w:rPr>
                <w:rFonts w:ascii="Arial" w:hAnsi="Arial" w:cs="Arial"/>
                <w:sz w:val="20"/>
                <w:szCs w:val="20"/>
              </w:rPr>
              <w:t>democracy</w:t>
            </w:r>
            <w:proofErr w:type="gramEnd"/>
            <w:r w:rsidRPr="00A27FD9">
              <w:rPr>
                <w:rFonts w:ascii="Arial" w:hAnsi="Arial" w:cs="Arial"/>
                <w:sz w:val="20"/>
                <w:szCs w:val="20"/>
              </w:rPr>
              <w:t xml:space="preserve"> and voting.</w:t>
            </w:r>
          </w:p>
          <w:p w14:paraId="51406270" w14:textId="77777777" w:rsidR="00F54C1C" w:rsidRPr="00A27FD9" w:rsidRDefault="00F54C1C" w:rsidP="00F602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44CF0CC" w14:textId="77777777" w:rsidR="00F60240" w:rsidRPr="00A27FD9" w:rsidRDefault="00F60240" w:rsidP="00F602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7FD9">
              <w:rPr>
                <w:rFonts w:ascii="Arial" w:hAnsi="Arial" w:cs="Arial"/>
                <w:sz w:val="20"/>
                <w:szCs w:val="20"/>
              </w:rPr>
              <w:t>International relations</w:t>
            </w:r>
          </w:p>
          <w:p w14:paraId="46BEC143" w14:textId="77777777" w:rsidR="00F60240" w:rsidRPr="00A27FD9" w:rsidRDefault="00F60240" w:rsidP="00F602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7FD9">
              <w:rPr>
                <w:rFonts w:ascii="Arial" w:hAnsi="Arial" w:cs="Arial"/>
                <w:sz w:val="20"/>
                <w:szCs w:val="20"/>
              </w:rPr>
              <w:t xml:space="preserve">Changing relationships between governments and society. </w:t>
            </w:r>
          </w:p>
        </w:tc>
        <w:tc>
          <w:tcPr>
            <w:tcW w:w="2977" w:type="dxa"/>
            <w:shd w:val="clear" w:color="auto" w:fill="FFFFFF" w:themeFill="background1"/>
          </w:tcPr>
          <w:p w14:paraId="1F090A9F" w14:textId="77777777" w:rsidR="00F60240" w:rsidRPr="00A27FD9" w:rsidRDefault="00F60240" w:rsidP="00F602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7FD9">
              <w:rPr>
                <w:rFonts w:ascii="Arial" w:hAnsi="Arial" w:cs="Arial"/>
                <w:sz w:val="20"/>
                <w:szCs w:val="20"/>
              </w:rPr>
              <w:t xml:space="preserve">Go to </w:t>
            </w:r>
            <w:proofErr w:type="spellStart"/>
            <w:r w:rsidRPr="00A27FD9">
              <w:rPr>
                <w:rFonts w:ascii="Arial" w:hAnsi="Arial" w:cs="Arial"/>
                <w:sz w:val="20"/>
                <w:szCs w:val="20"/>
              </w:rPr>
              <w:t>Foldr</w:t>
            </w:r>
            <w:proofErr w:type="spellEnd"/>
            <w:r w:rsidRPr="00A27FD9">
              <w:rPr>
                <w:rFonts w:ascii="Arial" w:hAnsi="Arial" w:cs="Arial"/>
                <w:sz w:val="20"/>
                <w:szCs w:val="20"/>
              </w:rPr>
              <w:t xml:space="preserve"> for reading/watching list and LOTS of exam related resources like revision guides/model answer etc  </w:t>
            </w:r>
          </w:p>
          <w:p w14:paraId="38E94317" w14:textId="77777777" w:rsidR="00F60240" w:rsidRPr="00A27FD9" w:rsidRDefault="00F60240" w:rsidP="00F602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7BF8E36" w14:textId="77777777" w:rsidR="00F60240" w:rsidRPr="00A27FD9" w:rsidRDefault="00F60240" w:rsidP="00F602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ABFAB0C" w14:textId="77777777" w:rsidR="00F60240" w:rsidRPr="00A27FD9" w:rsidRDefault="00F60240" w:rsidP="00F602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471" w:type="dxa"/>
            <w:shd w:val="clear" w:color="auto" w:fill="FFFFFF" w:themeFill="background1"/>
          </w:tcPr>
          <w:p w14:paraId="6611C7BE" w14:textId="77777777" w:rsidR="00F60240" w:rsidRPr="00A27FD9" w:rsidRDefault="00F60240" w:rsidP="00F602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7FD9">
              <w:rPr>
                <w:rFonts w:ascii="Arial" w:hAnsi="Arial" w:cs="Arial"/>
                <w:sz w:val="20"/>
                <w:szCs w:val="20"/>
              </w:rPr>
              <w:t xml:space="preserve">Discussion of useful career skills and careers such as politician, journalists, economists and future pathways. </w:t>
            </w:r>
          </w:p>
        </w:tc>
      </w:tr>
    </w:tbl>
    <w:p w14:paraId="5DC61933" w14:textId="77777777" w:rsidR="000C79E1" w:rsidRPr="00394365" w:rsidRDefault="000C79E1">
      <w:pPr>
        <w:rPr>
          <w:rFonts w:ascii="Arial" w:hAnsi="Arial" w:cs="Arial"/>
        </w:rPr>
      </w:pPr>
    </w:p>
    <w:sectPr w:rsidR="000C79E1" w:rsidRPr="00394365" w:rsidSect="0039436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708AD"/>
    <w:multiLevelType w:val="hybridMultilevel"/>
    <w:tmpl w:val="317A9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5888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365"/>
    <w:rsid w:val="00051658"/>
    <w:rsid w:val="00061A7D"/>
    <w:rsid w:val="000C79E1"/>
    <w:rsid w:val="00272C51"/>
    <w:rsid w:val="00394365"/>
    <w:rsid w:val="00463C85"/>
    <w:rsid w:val="004745D0"/>
    <w:rsid w:val="00594E5E"/>
    <w:rsid w:val="00824630"/>
    <w:rsid w:val="00994257"/>
    <w:rsid w:val="009944F0"/>
    <w:rsid w:val="009B083C"/>
    <w:rsid w:val="00A20C36"/>
    <w:rsid w:val="00A807A4"/>
    <w:rsid w:val="00AC6A12"/>
    <w:rsid w:val="00F271FE"/>
    <w:rsid w:val="00F54C1C"/>
    <w:rsid w:val="00F60240"/>
    <w:rsid w:val="00FE6C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FDC0B"/>
  <w15:chartTrackingRefBased/>
  <w15:docId w15:val="{268398B8-E732-B641-940D-8CE0D0F89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43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9436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9436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9436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9436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9436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9436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39436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394365"/>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4-Accent1">
    <w:name w:val="Grid Table 4 Accent 1"/>
    <w:basedOn w:val="TableNormal"/>
    <w:uiPriority w:val="49"/>
    <w:rsid w:val="00394365"/>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uiPriority w:val="34"/>
    <w:qFormat/>
    <w:rsid w:val="00A807A4"/>
    <w:pPr>
      <w:ind w:left="720"/>
      <w:contextualSpacing/>
    </w:pPr>
  </w:style>
  <w:style w:type="character" w:styleId="Hyperlink">
    <w:name w:val="Hyperlink"/>
    <w:basedOn w:val="DefaultParagraphFont"/>
    <w:uiPriority w:val="99"/>
    <w:semiHidden/>
    <w:unhideWhenUsed/>
    <w:rsid w:val="0005165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Prentice</dc:creator>
  <cp:keywords/>
  <dc:description/>
  <cp:lastModifiedBy>Eleanor Bryan</cp:lastModifiedBy>
  <cp:revision>5</cp:revision>
  <dcterms:created xsi:type="dcterms:W3CDTF">2022-09-01T10:56:00Z</dcterms:created>
  <dcterms:modified xsi:type="dcterms:W3CDTF">2025-02-27T16:02:00Z</dcterms:modified>
</cp:coreProperties>
</file>