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2393E" w:rsidRDefault="00F07F93">
      <w:pPr>
        <w:pBdr>
          <w:top w:val="nil"/>
          <w:left w:val="nil"/>
          <w:bottom w:val="nil"/>
          <w:right w:val="nil"/>
          <w:between w:val="nil"/>
        </w:pBdr>
        <w:spacing w:before="260"/>
        <w:ind w:right="480"/>
        <w:rPr>
          <w:rFonts w:ascii="Arial" w:eastAsia="Arial" w:hAnsi="Arial" w:cs="Arial"/>
          <w:color w:val="000000"/>
          <w:sz w:val="20"/>
          <w:szCs w:val="20"/>
        </w:rPr>
      </w:pPr>
      <w:r>
        <w:rPr>
          <w:rFonts w:ascii="Arial" w:eastAsia="Arial" w:hAnsi="Arial" w:cs="Arial"/>
          <w:b/>
          <w:color w:val="000000"/>
          <w:sz w:val="20"/>
          <w:szCs w:val="20"/>
        </w:rPr>
        <w:t>Form 6-11:</w:t>
      </w:r>
      <w:r>
        <w:rPr>
          <w:rFonts w:ascii="Arial" w:eastAsia="Arial" w:hAnsi="Arial" w:cs="Arial"/>
          <w:b/>
          <w:color w:val="000000"/>
          <w:sz w:val="20"/>
          <w:szCs w:val="20"/>
        </w:rPr>
        <w:tab/>
        <w:t>Legal Notice of Public Hearing on the Budget</w:t>
      </w:r>
    </w:p>
    <w:p w14:paraId="00000002" w14:textId="77777777" w:rsidR="0072393E" w:rsidRDefault="0072393E">
      <w:pPr>
        <w:pBdr>
          <w:top w:val="nil"/>
          <w:left w:val="nil"/>
          <w:bottom w:val="nil"/>
          <w:right w:val="nil"/>
          <w:between w:val="nil"/>
        </w:pBdr>
        <w:spacing w:before="120"/>
        <w:ind w:left="480" w:right="480"/>
        <w:jc w:val="center"/>
        <w:rPr>
          <w:rFonts w:ascii="Arial" w:eastAsia="Arial" w:hAnsi="Arial" w:cs="Arial"/>
          <w:smallCaps/>
          <w:color w:val="000000"/>
          <w:sz w:val="20"/>
          <w:szCs w:val="20"/>
        </w:rPr>
      </w:pPr>
    </w:p>
    <w:p w14:paraId="00000003" w14:textId="2DB12554"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b/>
          <w:color w:val="000000"/>
          <w:sz w:val="20"/>
          <w:szCs w:val="20"/>
        </w:rPr>
        <w:t>NOTICE IS HEREBY GIVEN</w:t>
      </w:r>
      <w:r>
        <w:rPr>
          <w:rFonts w:ascii="Arial" w:eastAsia="Arial" w:hAnsi="Arial" w:cs="Arial"/>
          <w:color w:val="000000"/>
          <w:sz w:val="20"/>
          <w:szCs w:val="20"/>
        </w:rPr>
        <w:t xml:space="preserve"> that the Proposed Budget of the Arkport Joint Fire District of the Town(s) of </w:t>
      </w:r>
      <w:proofErr w:type="spellStart"/>
      <w:r>
        <w:rPr>
          <w:rFonts w:ascii="Arial" w:eastAsia="Arial" w:hAnsi="Arial" w:cs="Arial"/>
          <w:color w:val="000000"/>
          <w:sz w:val="20"/>
          <w:szCs w:val="20"/>
        </w:rPr>
        <w:t>Hornellsville</w:t>
      </w:r>
      <w:proofErr w:type="spellEnd"/>
      <w:r>
        <w:rPr>
          <w:rFonts w:ascii="Arial" w:eastAsia="Arial" w:hAnsi="Arial" w:cs="Arial"/>
          <w:color w:val="000000"/>
          <w:sz w:val="20"/>
          <w:szCs w:val="20"/>
        </w:rPr>
        <w:t xml:space="preserve"> and Dansville, State of New York, will be presented to the Board of Fire Commissioners of the Arkport Joint Fire District, for its consideration.</w:t>
      </w:r>
    </w:p>
    <w:p w14:paraId="00000004"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5" w14:textId="4C447AD6"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b/>
          <w:color w:val="000000"/>
          <w:sz w:val="20"/>
          <w:szCs w:val="20"/>
        </w:rPr>
        <w:t>A PUBLIC HEARING</w:t>
      </w:r>
      <w:r>
        <w:rPr>
          <w:rFonts w:ascii="Arial" w:eastAsia="Arial" w:hAnsi="Arial" w:cs="Arial"/>
          <w:color w:val="000000"/>
          <w:sz w:val="20"/>
          <w:szCs w:val="20"/>
        </w:rPr>
        <w:t xml:space="preserve"> will be held at 7:00 p.m. at the Arkport Fire Hall, 6 Park Ave Arkport, NY 14807, in the Town of </w:t>
      </w:r>
      <w:proofErr w:type="spellStart"/>
      <w:r>
        <w:rPr>
          <w:rFonts w:ascii="Arial" w:eastAsia="Arial" w:hAnsi="Arial" w:cs="Arial"/>
          <w:color w:val="000000"/>
          <w:sz w:val="20"/>
          <w:szCs w:val="20"/>
        </w:rPr>
        <w:t>Hornellsville</w:t>
      </w:r>
      <w:proofErr w:type="spellEnd"/>
      <w:r>
        <w:rPr>
          <w:rFonts w:ascii="Arial" w:eastAsia="Arial" w:hAnsi="Arial" w:cs="Arial"/>
          <w:color w:val="000000"/>
          <w:sz w:val="20"/>
          <w:szCs w:val="20"/>
        </w:rPr>
        <w:t>, State of New York on the 20</w:t>
      </w:r>
      <w:r w:rsidRPr="00F07F93">
        <w:rPr>
          <w:rFonts w:ascii="Arial" w:eastAsia="Arial" w:hAnsi="Arial" w:cs="Arial"/>
          <w:color w:val="000000"/>
          <w:sz w:val="20"/>
          <w:szCs w:val="20"/>
          <w:vertAlign w:val="superscript"/>
        </w:rPr>
        <w:t>th</w:t>
      </w:r>
      <w:r>
        <w:rPr>
          <w:rFonts w:ascii="Arial" w:eastAsia="Arial" w:hAnsi="Arial" w:cs="Arial"/>
          <w:color w:val="000000"/>
          <w:sz w:val="20"/>
          <w:szCs w:val="20"/>
        </w:rPr>
        <w:t xml:space="preserve"> day of October, 2026.</w:t>
      </w:r>
    </w:p>
    <w:p w14:paraId="00000006"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7" w14:textId="77777777" w:rsidR="0072393E" w:rsidRDefault="00F07F93">
      <w:pPr>
        <w:rPr>
          <w:rFonts w:ascii="Arial" w:eastAsia="Arial" w:hAnsi="Arial" w:cs="Arial"/>
          <w:sz w:val="20"/>
          <w:szCs w:val="20"/>
        </w:rPr>
      </w:pPr>
      <w:r>
        <w:rPr>
          <w:rFonts w:ascii="Arial" w:eastAsia="Arial" w:hAnsi="Arial" w:cs="Arial"/>
          <w:sz w:val="20"/>
          <w:szCs w:val="20"/>
        </w:rPr>
        <w:t>Pursuant to Town Law §181.3(a), the Board of Fire Commissioners must hold a public hearing on the budget, make the proposed budget available to the public prior to the public hearing, allow the public to comment on the budget at the public hearing. This public hearing must be held to allow maximum public participation in the hearing.</w:t>
      </w:r>
    </w:p>
    <w:p w14:paraId="00000008"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9" w14:textId="77777777"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color w:val="000000"/>
          <w:sz w:val="20"/>
          <w:szCs w:val="20"/>
        </w:rPr>
        <w:t xml:space="preserve">The purpose of the public hearing is to allow any person to be heard in favor of or against the proposed budget as it is submitted, or for or against any item or items contained in the proposed budget, and hearing all persons interested in the subject concerning same. </w:t>
      </w:r>
    </w:p>
    <w:p w14:paraId="0000000A"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B" w14:textId="75E2331F"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color w:val="000000"/>
          <w:sz w:val="20"/>
          <w:szCs w:val="20"/>
        </w:rPr>
        <w:t xml:space="preserve">That a copy of the proposed budget is available at the Office of the Town Clerk(s) of the Town(s) of </w:t>
      </w:r>
      <w:proofErr w:type="spellStart"/>
      <w:r>
        <w:rPr>
          <w:rFonts w:ascii="Arial" w:eastAsia="Arial" w:hAnsi="Arial" w:cs="Arial"/>
          <w:color w:val="000000"/>
          <w:sz w:val="20"/>
          <w:szCs w:val="20"/>
        </w:rPr>
        <w:t>Hornellsville</w:t>
      </w:r>
      <w:proofErr w:type="spellEnd"/>
      <w:r>
        <w:rPr>
          <w:rFonts w:ascii="Arial" w:eastAsia="Arial" w:hAnsi="Arial" w:cs="Arial"/>
          <w:color w:val="000000"/>
          <w:sz w:val="20"/>
          <w:szCs w:val="20"/>
        </w:rPr>
        <w:t xml:space="preserve"> and Dansville at (4 Park Ave Arkport, NY 14807 1487 Day Rd Arkport NY 14807  and Fire District Secretary at 6 Park Ave Arkport, NY 14807) where it may be inspected by any interested person during office hours ( Tuesday from 7p;m to 9pm).</w:t>
      </w:r>
    </w:p>
    <w:p w14:paraId="0000000C"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D" w14:textId="4B448EF8"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color w:val="000000"/>
          <w:sz w:val="20"/>
          <w:szCs w:val="20"/>
        </w:rPr>
        <w:t>Dated: October 13, 2026</w:t>
      </w:r>
    </w:p>
    <w:p w14:paraId="0000000E" w14:textId="77777777" w:rsidR="0072393E" w:rsidRDefault="0072393E">
      <w:pPr>
        <w:pBdr>
          <w:top w:val="nil"/>
          <w:left w:val="nil"/>
          <w:bottom w:val="nil"/>
          <w:right w:val="nil"/>
          <w:between w:val="nil"/>
        </w:pBdr>
        <w:tabs>
          <w:tab w:val="left" w:pos="480"/>
          <w:tab w:val="left" w:pos="5760"/>
        </w:tabs>
        <w:rPr>
          <w:rFonts w:ascii="Arial" w:eastAsia="Arial" w:hAnsi="Arial" w:cs="Arial"/>
          <w:color w:val="000000"/>
          <w:sz w:val="20"/>
          <w:szCs w:val="20"/>
        </w:rPr>
      </w:pPr>
    </w:p>
    <w:p w14:paraId="0000000F" w14:textId="77777777"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color w:val="000000"/>
          <w:sz w:val="20"/>
          <w:szCs w:val="20"/>
        </w:rPr>
        <w:t>Board of Fire Commissioners</w:t>
      </w:r>
    </w:p>
    <w:p w14:paraId="00000010" w14:textId="5D9F45F7" w:rsidR="0072393E" w:rsidRDefault="00F07F93">
      <w:pPr>
        <w:pBdr>
          <w:top w:val="nil"/>
          <w:left w:val="nil"/>
          <w:bottom w:val="nil"/>
          <w:right w:val="nil"/>
          <w:between w:val="nil"/>
        </w:pBdr>
        <w:tabs>
          <w:tab w:val="left" w:pos="480"/>
          <w:tab w:val="left" w:pos="5760"/>
        </w:tabs>
        <w:rPr>
          <w:rFonts w:ascii="Arial" w:eastAsia="Arial" w:hAnsi="Arial" w:cs="Arial"/>
          <w:color w:val="000000"/>
          <w:sz w:val="20"/>
          <w:szCs w:val="20"/>
        </w:rPr>
      </w:pPr>
      <w:r>
        <w:rPr>
          <w:rFonts w:ascii="Arial" w:eastAsia="Arial" w:hAnsi="Arial" w:cs="Arial"/>
          <w:color w:val="000000"/>
          <w:sz w:val="20"/>
          <w:szCs w:val="20"/>
        </w:rPr>
        <w:t>Arkport Joint Fire District</w:t>
      </w:r>
    </w:p>
    <w:p w14:paraId="66216742" w14:textId="12ECD46F" w:rsidR="00F07F93" w:rsidRDefault="00F07F93">
      <w:pPr>
        <w:rPr>
          <w:rFonts w:ascii="Arial" w:eastAsia="Arial" w:hAnsi="Arial" w:cs="Arial"/>
          <w:color w:val="000000"/>
          <w:sz w:val="20"/>
          <w:szCs w:val="20"/>
        </w:rPr>
      </w:pPr>
      <w:r>
        <w:rPr>
          <w:rFonts w:ascii="Arial" w:eastAsia="Arial" w:hAnsi="Arial" w:cs="Arial"/>
          <w:color w:val="000000"/>
          <w:sz w:val="20"/>
          <w:szCs w:val="20"/>
        </w:rPr>
        <w:t>6 Park Ave</w:t>
      </w:r>
    </w:p>
    <w:p w14:paraId="00000013" w14:textId="37983B22" w:rsidR="0072393E" w:rsidRDefault="00F07F93">
      <w:pPr>
        <w:rPr>
          <w:rFonts w:ascii="Arial" w:eastAsia="Arial" w:hAnsi="Arial" w:cs="Arial"/>
          <w:sz w:val="20"/>
          <w:szCs w:val="20"/>
        </w:rPr>
      </w:pPr>
      <w:r>
        <w:rPr>
          <w:rFonts w:ascii="Arial" w:eastAsia="Arial" w:hAnsi="Arial" w:cs="Arial"/>
          <w:color w:val="000000"/>
          <w:sz w:val="20"/>
          <w:szCs w:val="20"/>
        </w:rPr>
        <w:t>Arkport, NY 14807</w:t>
      </w:r>
    </w:p>
    <w:p w14:paraId="00000014" w14:textId="77777777" w:rsidR="0072393E" w:rsidRDefault="0072393E">
      <w:pPr>
        <w:rPr>
          <w:rFonts w:ascii="Arial" w:eastAsia="Arial" w:hAnsi="Arial" w:cs="Arial"/>
          <w:sz w:val="20"/>
          <w:szCs w:val="20"/>
        </w:rPr>
      </w:pPr>
    </w:p>
    <w:p w14:paraId="00000020" w14:textId="02DAAA40" w:rsidR="0072393E" w:rsidRDefault="00F07F93">
      <w:pPr>
        <w:tabs>
          <w:tab w:val="left" w:pos="2160"/>
        </w:tabs>
        <w:spacing w:before="120"/>
        <w:rPr>
          <w:rFonts w:ascii="Arial" w:eastAsia="Arial" w:hAnsi="Arial" w:cs="Arial"/>
          <w:sz w:val="20"/>
          <w:szCs w:val="20"/>
        </w:rPr>
      </w:pPr>
      <w:r>
        <w:rPr>
          <w:rFonts w:ascii="Arial" w:eastAsia="Arial" w:hAnsi="Arial" w:cs="Arial"/>
          <w:i/>
          <w:sz w:val="20"/>
          <w:szCs w:val="20"/>
        </w:rPr>
        <w:t xml:space="preserve"> </w:t>
      </w:r>
    </w:p>
    <w:sectPr w:rsidR="0072393E">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05A2C"/>
    <w:multiLevelType w:val="multilevel"/>
    <w:tmpl w:val="248A1E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7333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3E"/>
    <w:rsid w:val="0039413C"/>
    <w:rsid w:val="0072393E"/>
    <w:rsid w:val="00A925EF"/>
    <w:rsid w:val="00B37CEB"/>
    <w:rsid w:val="00F0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B663"/>
  <w15:docId w15:val="{361A6A45-613C-4181-A81C-6B87BB75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360"/>
      </w:tabs>
      <w:spacing w:before="45" w:after="45"/>
      <w:ind w:left="795" w:right="75"/>
      <w:outlineLvl w:val="0"/>
    </w:pPr>
    <w:rPr>
      <w:rFonts w:ascii="Verdana" w:eastAsia="Verdana" w:hAnsi="Verdana" w:cs="Verdana"/>
      <w:b/>
      <w:color w:val="000000"/>
      <w:sz w:val="19"/>
      <w:szCs w:val="19"/>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Bailey</dc:creator>
  <cp:lastModifiedBy>Town Clerk Dansville</cp:lastModifiedBy>
  <cp:revision>2</cp:revision>
  <dcterms:created xsi:type="dcterms:W3CDTF">2026-10-14T11:48:00Z</dcterms:created>
  <dcterms:modified xsi:type="dcterms:W3CDTF">2026-10-14T11:48:00Z</dcterms:modified>
</cp:coreProperties>
</file>