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3021" w14:textId="77777777" w:rsidR="00243FF3" w:rsidRDefault="00243FF3">
      <w:pPr>
        <w:spacing w:before="15" w:after="602"/>
        <w:sectPr w:rsidR="00243FF3">
          <w:headerReference w:type="default" r:id="rId9"/>
          <w:pgSz w:w="16838" w:h="11909" w:orient="landscape"/>
          <w:pgMar w:top="940" w:right="734" w:bottom="453" w:left="744" w:header="720" w:footer="720" w:gutter="0"/>
          <w:cols w:space="720"/>
        </w:sectPr>
      </w:pPr>
    </w:p>
    <w:p w14:paraId="6E4A3022" w14:textId="77777777" w:rsidR="00243FF3" w:rsidRPr="003C269D" w:rsidRDefault="00737D77" w:rsidP="00E95489">
      <w:pPr>
        <w:spacing w:line="318" w:lineRule="exact"/>
        <w:jc w:val="center"/>
        <w:textAlignment w:val="baseline"/>
        <w:rPr>
          <w:rFonts w:ascii="Calibri" w:eastAsia="Calibri" w:hAnsi="Calibri" w:cs="Calibri"/>
          <w:b/>
          <w:color w:val="000000"/>
          <w:sz w:val="26"/>
          <w:szCs w:val="24"/>
        </w:rPr>
      </w:pPr>
      <w:r w:rsidRPr="003C269D">
        <w:rPr>
          <w:rFonts w:ascii="Calibri" w:eastAsia="Calibri" w:hAnsi="Calibri" w:cs="Calibri"/>
          <w:b/>
          <w:color w:val="000000"/>
          <w:sz w:val="26"/>
          <w:szCs w:val="24"/>
        </w:rPr>
        <w:t xml:space="preserve">WAITS 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is a multi-award-winning charity based in Birmingham; we run three key services to support women effected by domestic abuse, 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br/>
        <w:t>homelessness, and offending.</w:t>
      </w:r>
    </w:p>
    <w:p w14:paraId="6E4A3023" w14:textId="756833F9" w:rsidR="00243FF3" w:rsidRPr="003C269D" w:rsidRDefault="00737D77" w:rsidP="003C269D">
      <w:pPr>
        <w:spacing w:before="343" w:line="315" w:lineRule="exact"/>
        <w:jc w:val="center"/>
        <w:textAlignment w:val="baseline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3C269D">
        <w:rPr>
          <w:rFonts w:ascii="Calibri" w:eastAsia="Calibri" w:hAnsi="Calibri" w:cs="Calibri"/>
          <w:b/>
          <w:color w:val="000000"/>
          <w:sz w:val="32"/>
          <w:szCs w:val="32"/>
        </w:rPr>
        <w:t xml:space="preserve">We are looking for </w:t>
      </w:r>
      <w:r w:rsidR="006A7857" w:rsidRPr="003C269D">
        <w:rPr>
          <w:rFonts w:ascii="Calibri" w:eastAsia="Calibri" w:hAnsi="Calibri" w:cs="Calibri"/>
          <w:b/>
          <w:color w:val="000000"/>
          <w:sz w:val="32"/>
          <w:szCs w:val="32"/>
        </w:rPr>
        <w:t>a</w:t>
      </w:r>
      <w:r w:rsidR="004F63C9" w:rsidRPr="003C269D">
        <w:rPr>
          <w:rFonts w:ascii="Calibri" w:eastAsia="Calibri" w:hAnsi="Calibri" w:cs="Calibri"/>
          <w:b/>
          <w:color w:val="000000"/>
          <w:sz w:val="32"/>
          <w:szCs w:val="32"/>
        </w:rPr>
        <w:t xml:space="preserve"> Part Time</w:t>
      </w:r>
      <w:r w:rsidRPr="003C269D">
        <w:rPr>
          <w:rFonts w:ascii="Calibri" w:eastAsia="Calibri" w:hAnsi="Calibri" w:cs="Calibri"/>
          <w:b/>
          <w:color w:val="000000"/>
          <w:sz w:val="32"/>
          <w:szCs w:val="32"/>
        </w:rPr>
        <w:t xml:space="preserve"> Independent Domestic Violence Advocate (IDVA)</w:t>
      </w:r>
    </w:p>
    <w:p w14:paraId="6E4A3024" w14:textId="399EE047" w:rsidR="00243FF3" w:rsidRPr="003C269D" w:rsidRDefault="00737D77" w:rsidP="003C269D">
      <w:pPr>
        <w:spacing w:before="28" w:line="264" w:lineRule="exact"/>
        <w:jc w:val="center"/>
        <w:textAlignment w:val="baseline"/>
        <w:rPr>
          <w:rFonts w:ascii="Calibri" w:eastAsia="Calibri" w:hAnsi="Calibri" w:cs="Calibri"/>
          <w:color w:val="000000"/>
          <w:sz w:val="26"/>
          <w:szCs w:val="24"/>
        </w:rPr>
      </w:pPr>
      <w:r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The service aims to empower BAME women by supporting them </w:t>
      </w:r>
      <w:r w:rsidR="00066BBC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to overcome issues </w:t>
      </w:r>
      <w:r w:rsidR="00351611" w:rsidRPr="003C269D">
        <w:rPr>
          <w:rFonts w:ascii="Calibri" w:eastAsia="Calibri" w:hAnsi="Calibri" w:cs="Calibri"/>
          <w:color w:val="000000"/>
          <w:sz w:val="26"/>
          <w:szCs w:val="24"/>
        </w:rPr>
        <w:t>of domestic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 abuse</w:t>
      </w:r>
      <w:r w:rsidR="00066BBC" w:rsidRPr="003C269D">
        <w:rPr>
          <w:rFonts w:ascii="Calibri" w:eastAsia="Calibri" w:hAnsi="Calibri" w:cs="Calibri"/>
          <w:color w:val="000000"/>
          <w:sz w:val="26"/>
          <w:szCs w:val="24"/>
        </w:rPr>
        <w:t>.</w:t>
      </w:r>
    </w:p>
    <w:p w14:paraId="6E4A3025" w14:textId="1F0ED159" w:rsidR="00243FF3" w:rsidRPr="003C269D" w:rsidRDefault="00737D77" w:rsidP="003C269D">
      <w:pPr>
        <w:spacing w:before="53" w:line="264" w:lineRule="exact"/>
        <w:jc w:val="center"/>
        <w:textAlignment w:val="baseline"/>
        <w:rPr>
          <w:rFonts w:ascii="Calibri" w:eastAsia="Calibri" w:hAnsi="Calibri" w:cs="Calibri"/>
          <w:color w:val="000000"/>
          <w:sz w:val="26"/>
          <w:szCs w:val="24"/>
        </w:rPr>
      </w:pPr>
      <w:r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The </w:t>
      </w:r>
      <w:r w:rsidR="00351611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post </w:t>
      </w:r>
      <w:r w:rsidR="004F63C9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is </w:t>
      </w:r>
      <w:r w:rsidR="00351611" w:rsidRPr="003C269D">
        <w:rPr>
          <w:rFonts w:ascii="Calibri" w:eastAsia="Calibri" w:hAnsi="Calibri" w:cs="Calibri"/>
          <w:color w:val="000000"/>
          <w:sz w:val="26"/>
          <w:szCs w:val="24"/>
        </w:rPr>
        <w:t>office</w:t>
      </w:r>
      <w:r w:rsidR="004F63C9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 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based </w:t>
      </w:r>
      <w:r w:rsidR="006A7857" w:rsidRPr="003C269D">
        <w:rPr>
          <w:rFonts w:ascii="Calibri" w:eastAsia="Calibri" w:hAnsi="Calibri" w:cs="Calibri"/>
          <w:color w:val="000000"/>
          <w:sz w:val="26"/>
          <w:szCs w:val="24"/>
        </w:rPr>
        <w:t>in our</w:t>
      </w:r>
      <w:r w:rsidR="004F63C9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 C</w:t>
      </w:r>
      <w:r w:rsidR="00351611" w:rsidRPr="003C269D">
        <w:rPr>
          <w:rFonts w:ascii="Calibri" w:eastAsia="Calibri" w:hAnsi="Calibri" w:cs="Calibri"/>
          <w:color w:val="000000"/>
          <w:sz w:val="26"/>
          <w:szCs w:val="24"/>
        </w:rPr>
        <w:t>ity Centre based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 Birmingham Office</w:t>
      </w:r>
      <w:r w:rsidR="00351611" w:rsidRPr="003C269D">
        <w:rPr>
          <w:rFonts w:ascii="Calibri" w:eastAsia="Calibri" w:hAnsi="Calibri" w:cs="Calibri"/>
          <w:color w:val="000000"/>
          <w:sz w:val="26"/>
          <w:szCs w:val="24"/>
        </w:rPr>
        <w:t>.</w:t>
      </w:r>
    </w:p>
    <w:p w14:paraId="49F97172" w14:textId="77777777" w:rsidR="003C269D" w:rsidRPr="003C269D" w:rsidRDefault="003C269D" w:rsidP="003C269D">
      <w:pPr>
        <w:jc w:val="center"/>
        <w:rPr>
          <w:rFonts w:ascii="Calibri" w:hAnsi="Calibri" w:cs="Calibri"/>
          <w:sz w:val="26"/>
          <w:szCs w:val="24"/>
        </w:rPr>
      </w:pPr>
    </w:p>
    <w:p w14:paraId="6E4A3026" w14:textId="41ED5C44" w:rsidR="00243FF3" w:rsidRPr="003C269D" w:rsidRDefault="00737D77" w:rsidP="003C269D">
      <w:pPr>
        <w:jc w:val="center"/>
        <w:rPr>
          <w:rFonts w:ascii="Calibri" w:hAnsi="Calibri" w:cs="Calibri"/>
          <w:sz w:val="26"/>
          <w:szCs w:val="24"/>
        </w:rPr>
      </w:pPr>
      <w:r w:rsidRPr="003C269D">
        <w:rPr>
          <w:rFonts w:ascii="Calibri" w:hAnsi="Calibri" w:cs="Calibri"/>
          <w:sz w:val="26"/>
          <w:szCs w:val="24"/>
        </w:rPr>
        <w:t xml:space="preserve">Previous experience of directly supporting vulnerable </w:t>
      </w:r>
      <w:r w:rsidR="00351611" w:rsidRPr="003C269D">
        <w:rPr>
          <w:rFonts w:ascii="Calibri" w:hAnsi="Calibri" w:cs="Calibri"/>
          <w:sz w:val="26"/>
          <w:szCs w:val="24"/>
        </w:rPr>
        <w:t xml:space="preserve">women and children </w:t>
      </w:r>
      <w:r w:rsidRPr="003C269D">
        <w:rPr>
          <w:rFonts w:ascii="Calibri" w:hAnsi="Calibri" w:cs="Calibri"/>
          <w:sz w:val="26"/>
          <w:szCs w:val="24"/>
        </w:rPr>
        <w:t>and an understanding of the dynamics of domestic and sexual abuse</w:t>
      </w:r>
      <w:r w:rsidR="003C269D" w:rsidRPr="003C269D">
        <w:rPr>
          <w:rFonts w:ascii="Calibri" w:hAnsi="Calibri" w:cs="Calibri"/>
          <w:sz w:val="26"/>
          <w:szCs w:val="24"/>
        </w:rPr>
        <w:t xml:space="preserve"> </w:t>
      </w:r>
      <w:r w:rsidRPr="003C269D">
        <w:rPr>
          <w:rFonts w:ascii="Calibri" w:hAnsi="Calibri" w:cs="Calibri"/>
          <w:sz w:val="26"/>
          <w:szCs w:val="24"/>
        </w:rPr>
        <w:t xml:space="preserve">is essential. This post will be subject to </w:t>
      </w:r>
      <w:r w:rsidR="000D4563" w:rsidRPr="003C269D">
        <w:rPr>
          <w:rFonts w:ascii="Calibri" w:hAnsi="Calibri" w:cs="Calibri"/>
          <w:sz w:val="26"/>
          <w:szCs w:val="24"/>
        </w:rPr>
        <w:t>enhanced</w:t>
      </w:r>
      <w:r w:rsidRPr="003C269D">
        <w:rPr>
          <w:rFonts w:ascii="Calibri" w:hAnsi="Calibri" w:cs="Calibri"/>
          <w:sz w:val="26"/>
          <w:szCs w:val="24"/>
        </w:rPr>
        <w:t xml:space="preserve"> DBS disclosure and clearance</w:t>
      </w:r>
      <w:r w:rsidR="003C269D" w:rsidRPr="003C269D">
        <w:rPr>
          <w:rFonts w:ascii="Calibri" w:hAnsi="Calibri" w:cs="Calibri"/>
          <w:sz w:val="26"/>
          <w:szCs w:val="24"/>
        </w:rPr>
        <w:t>.</w:t>
      </w:r>
    </w:p>
    <w:p w14:paraId="3A908440" w14:textId="1681F6BC" w:rsidR="00AF43FB" w:rsidRPr="003C269D" w:rsidRDefault="00737D77" w:rsidP="004E3E73">
      <w:pPr>
        <w:spacing w:before="332" w:line="320" w:lineRule="exact"/>
        <w:jc w:val="center"/>
        <w:textAlignment w:val="baseline"/>
        <w:rPr>
          <w:rFonts w:ascii="Calibri" w:eastAsia="Calibri" w:hAnsi="Calibri" w:cs="Calibri"/>
          <w:color w:val="000000"/>
          <w:sz w:val="26"/>
          <w:szCs w:val="24"/>
        </w:rPr>
      </w:pPr>
      <w:r w:rsidRPr="003C269D">
        <w:rPr>
          <w:rFonts w:ascii="Calibri" w:eastAsia="Calibri" w:hAnsi="Calibri" w:cs="Calibri"/>
          <w:b/>
          <w:color w:val="000000"/>
          <w:sz w:val="26"/>
          <w:szCs w:val="24"/>
        </w:rPr>
        <w:t>If you feel passionately about supporting women to make positive changes in their lives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, want to be part of a dynamic team, and share our 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br/>
      </w:r>
      <w:r w:rsidR="00FC4715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Mission 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t>; “Empowering women to make positive choices in their own lives</w:t>
      </w:r>
      <w:r w:rsidR="00AF43FB" w:rsidRPr="003C269D">
        <w:rPr>
          <w:rFonts w:ascii="Calibri" w:eastAsia="Calibri" w:hAnsi="Calibri" w:cs="Calibri"/>
          <w:color w:val="000000"/>
          <w:sz w:val="26"/>
          <w:szCs w:val="24"/>
        </w:rPr>
        <w:t>”</w:t>
      </w:r>
    </w:p>
    <w:p w14:paraId="727925FD" w14:textId="12E35501" w:rsidR="004E3E73" w:rsidRPr="003C269D" w:rsidRDefault="004E3E73" w:rsidP="004E3E73">
      <w:pPr>
        <w:spacing w:before="377" w:line="320" w:lineRule="exact"/>
        <w:jc w:val="center"/>
        <w:textAlignment w:val="baseline"/>
        <w:rPr>
          <w:rFonts w:ascii="Calibri" w:eastAsia="Calibri" w:hAnsi="Calibri" w:cs="Calibri"/>
          <w:b/>
          <w:color w:val="000000"/>
          <w:sz w:val="26"/>
          <w:szCs w:val="24"/>
        </w:rPr>
      </w:pPr>
      <w:r w:rsidRPr="003C269D">
        <w:rPr>
          <w:rFonts w:ascii="Calibri" w:eastAsia="Calibri" w:hAnsi="Calibri" w:cs="Calibri"/>
          <w:b/>
          <w:bCs/>
          <w:color w:val="000000"/>
          <w:sz w:val="26"/>
          <w:szCs w:val="24"/>
        </w:rPr>
        <w:t xml:space="preserve">Please send your CV, addressed to Marcia Lewinson, via Executive Assistant, Marylin Grey, at </w:t>
      </w:r>
      <w:r w:rsidRPr="003C269D">
        <w:rPr>
          <w:rFonts w:ascii="Calibri" w:eastAsia="Calibri" w:hAnsi="Calibri" w:cs="Calibri"/>
          <w:color w:val="0070C0"/>
          <w:sz w:val="26"/>
          <w:szCs w:val="24"/>
          <w:u w:val="single"/>
        </w:rPr>
        <w:t>executive.assistant@waitsaction.org</w:t>
      </w:r>
    </w:p>
    <w:p w14:paraId="09CA7811" w14:textId="3640BE83" w:rsidR="001248F9" w:rsidRPr="003C269D" w:rsidRDefault="00737D77" w:rsidP="004E3E73">
      <w:pPr>
        <w:spacing w:before="377" w:line="320" w:lineRule="exact"/>
        <w:jc w:val="center"/>
        <w:textAlignment w:val="baseline"/>
        <w:rPr>
          <w:rFonts w:ascii="Calibri" w:eastAsia="Calibri" w:hAnsi="Calibri" w:cs="Calibri"/>
          <w:bCs/>
          <w:color w:val="000000"/>
          <w:sz w:val="26"/>
          <w:szCs w:val="24"/>
        </w:rPr>
      </w:pPr>
      <w:r w:rsidRPr="003C269D">
        <w:rPr>
          <w:rFonts w:ascii="Calibri" w:eastAsia="Calibri" w:hAnsi="Calibri" w:cs="Calibri"/>
          <w:b/>
          <w:color w:val="000000"/>
          <w:sz w:val="26"/>
          <w:szCs w:val="24"/>
        </w:rPr>
        <w:t xml:space="preserve">This is a fixed term contract until </w:t>
      </w:r>
      <w:r w:rsidR="009B6BCE" w:rsidRPr="003C269D">
        <w:rPr>
          <w:rFonts w:ascii="Calibri" w:eastAsia="Calibri" w:hAnsi="Calibri" w:cs="Calibri"/>
          <w:b/>
          <w:color w:val="000000"/>
          <w:sz w:val="26"/>
          <w:szCs w:val="24"/>
        </w:rPr>
        <w:t xml:space="preserve">April 2026 </w:t>
      </w:r>
      <w:r w:rsidRPr="003C269D">
        <w:rPr>
          <w:rFonts w:ascii="Calibri" w:eastAsia="Calibri" w:hAnsi="Calibri" w:cs="Calibri"/>
          <w:b/>
          <w:color w:val="000000"/>
          <w:sz w:val="26"/>
          <w:szCs w:val="24"/>
        </w:rPr>
        <w:br/>
      </w:r>
      <w:bookmarkStart w:id="1" w:name="_Hlk204851672"/>
      <w:r w:rsidR="006934CF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21 </w:t>
      </w:r>
      <w:r w:rsidR="00477A7F" w:rsidRPr="003C269D">
        <w:rPr>
          <w:rFonts w:ascii="Calibri" w:eastAsia="Calibri" w:hAnsi="Calibri" w:cs="Calibri"/>
          <w:color w:val="000000"/>
          <w:sz w:val="26"/>
          <w:szCs w:val="24"/>
        </w:rPr>
        <w:t>hours per</w:t>
      </w:r>
      <w:r w:rsidR="006934CF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 week, 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t>9:</w:t>
      </w:r>
      <w:r w:rsidR="007432AB" w:rsidRPr="003C269D">
        <w:rPr>
          <w:rFonts w:ascii="Calibri" w:eastAsia="Calibri" w:hAnsi="Calibri" w:cs="Calibri"/>
          <w:color w:val="000000"/>
          <w:sz w:val="26"/>
          <w:szCs w:val="24"/>
        </w:rPr>
        <w:t xml:space="preserve">30 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t>am - 5:00pm,</w:t>
      </w:r>
      <w:bookmarkEnd w:id="1"/>
      <w:r w:rsidRPr="003C269D">
        <w:rPr>
          <w:rFonts w:ascii="Calibri" w:eastAsia="Calibri" w:hAnsi="Calibri" w:cs="Calibri"/>
          <w:color w:val="000000"/>
          <w:sz w:val="26"/>
          <w:szCs w:val="24"/>
        </w:rPr>
        <w:br/>
      </w:r>
      <w:r w:rsidRPr="003C269D">
        <w:rPr>
          <w:rFonts w:ascii="Calibri" w:eastAsia="Calibri" w:hAnsi="Calibri" w:cs="Calibri"/>
          <w:b/>
          <w:bCs/>
          <w:color w:val="000000"/>
          <w:sz w:val="26"/>
          <w:szCs w:val="24"/>
        </w:rPr>
        <w:t xml:space="preserve">Salary </w:t>
      </w:r>
      <w:r w:rsidR="004F63C9" w:rsidRPr="003C269D">
        <w:rPr>
          <w:rFonts w:ascii="Calibri" w:eastAsia="Calibri" w:hAnsi="Calibri" w:cs="Calibri"/>
          <w:b/>
          <w:bCs/>
          <w:color w:val="000000"/>
          <w:sz w:val="26"/>
          <w:szCs w:val="24"/>
        </w:rPr>
        <w:t>£</w:t>
      </w:r>
      <w:r w:rsidR="00A60D33" w:rsidRPr="003C269D">
        <w:rPr>
          <w:rFonts w:ascii="Calibri" w:eastAsia="Calibri" w:hAnsi="Calibri" w:cs="Calibri"/>
          <w:b/>
          <w:bCs/>
          <w:color w:val="000000"/>
          <w:sz w:val="26"/>
          <w:szCs w:val="24"/>
        </w:rPr>
        <w:t>15,</w:t>
      </w:r>
      <w:r w:rsidR="004F63C9" w:rsidRPr="003C269D">
        <w:rPr>
          <w:rFonts w:ascii="Calibri" w:eastAsia="Calibri" w:hAnsi="Calibri" w:cs="Calibri"/>
          <w:b/>
          <w:bCs/>
          <w:color w:val="000000"/>
          <w:sz w:val="26"/>
          <w:szCs w:val="24"/>
        </w:rPr>
        <w:t>233</w:t>
      </w:r>
      <w:r w:rsidR="00C25B03" w:rsidRPr="003C269D">
        <w:rPr>
          <w:rFonts w:ascii="Calibri" w:eastAsia="Calibri" w:hAnsi="Calibri" w:cs="Calibri"/>
          <w:b/>
          <w:bCs/>
          <w:color w:val="000000"/>
          <w:sz w:val="26"/>
          <w:szCs w:val="24"/>
        </w:rPr>
        <w:t xml:space="preserve"> pro rata</w:t>
      </w:r>
      <w:r w:rsidRPr="003C269D">
        <w:rPr>
          <w:rFonts w:ascii="Calibri" w:eastAsia="Calibri" w:hAnsi="Calibri" w:cs="Calibri"/>
          <w:color w:val="000000"/>
          <w:sz w:val="26"/>
          <w:szCs w:val="24"/>
        </w:rPr>
        <w:br/>
      </w:r>
      <w:bookmarkStart w:id="2" w:name="_Hlk204851778"/>
      <w:r w:rsidR="001248F9" w:rsidRPr="003C269D">
        <w:rPr>
          <w:rFonts w:ascii="Calibri" w:eastAsia="Calibri" w:hAnsi="Calibri" w:cs="Calibri"/>
          <w:bCs/>
          <w:color w:val="000000"/>
          <w:sz w:val="26"/>
          <w:szCs w:val="24"/>
        </w:rPr>
        <w:t xml:space="preserve">We provide Nest Pension and attractive </w:t>
      </w:r>
      <w:r w:rsidR="004F63C9" w:rsidRPr="003C269D">
        <w:rPr>
          <w:rFonts w:ascii="Calibri" w:eastAsia="Calibri" w:hAnsi="Calibri" w:cs="Calibri"/>
          <w:bCs/>
          <w:color w:val="000000"/>
          <w:sz w:val="26"/>
          <w:szCs w:val="24"/>
        </w:rPr>
        <w:t>H</w:t>
      </w:r>
      <w:r w:rsidR="001248F9" w:rsidRPr="003C269D">
        <w:rPr>
          <w:rFonts w:ascii="Calibri" w:eastAsia="Calibri" w:hAnsi="Calibri" w:cs="Calibri"/>
          <w:bCs/>
          <w:color w:val="000000"/>
          <w:sz w:val="26"/>
          <w:szCs w:val="24"/>
        </w:rPr>
        <w:t xml:space="preserve">ealth and </w:t>
      </w:r>
      <w:r w:rsidR="00AF43FB" w:rsidRPr="003C269D">
        <w:rPr>
          <w:rFonts w:ascii="Calibri" w:eastAsia="Calibri" w:hAnsi="Calibri" w:cs="Calibri"/>
          <w:bCs/>
          <w:color w:val="000000"/>
          <w:sz w:val="26"/>
          <w:szCs w:val="24"/>
        </w:rPr>
        <w:t>well-being</w:t>
      </w:r>
      <w:r w:rsidR="001248F9" w:rsidRPr="003C269D">
        <w:rPr>
          <w:rFonts w:ascii="Calibri" w:eastAsia="Calibri" w:hAnsi="Calibri" w:cs="Calibri"/>
          <w:bCs/>
          <w:color w:val="000000"/>
          <w:sz w:val="26"/>
          <w:szCs w:val="24"/>
        </w:rPr>
        <w:t xml:space="preserve"> packages to all staff</w:t>
      </w:r>
      <w:bookmarkEnd w:id="2"/>
    </w:p>
    <w:p w14:paraId="001DFC3C" w14:textId="77777777" w:rsidR="004E3E73" w:rsidRPr="003C269D" w:rsidRDefault="004E3E73" w:rsidP="004E3E73">
      <w:pPr>
        <w:spacing w:line="240" w:lineRule="atLeast"/>
        <w:jc w:val="center"/>
        <w:textAlignment w:val="baseline"/>
        <w:rPr>
          <w:rFonts w:ascii="Calibri" w:eastAsia="Calibri" w:hAnsi="Calibri" w:cs="Calibri"/>
          <w:b/>
          <w:color w:val="000000"/>
          <w:sz w:val="26"/>
          <w:szCs w:val="24"/>
        </w:rPr>
      </w:pPr>
    </w:p>
    <w:p w14:paraId="6E4A3028" w14:textId="4A10C337" w:rsidR="00243FF3" w:rsidRPr="003C269D" w:rsidRDefault="00737D77" w:rsidP="004E3E73">
      <w:pPr>
        <w:spacing w:line="240" w:lineRule="atLeast"/>
        <w:jc w:val="center"/>
        <w:textAlignment w:val="baseline"/>
        <w:rPr>
          <w:rFonts w:ascii="Calibri" w:eastAsia="Calibri" w:hAnsi="Calibri" w:cs="Calibri"/>
          <w:b/>
          <w:color w:val="000000"/>
          <w:sz w:val="26"/>
          <w:szCs w:val="24"/>
        </w:rPr>
      </w:pPr>
      <w:r w:rsidRPr="003C269D">
        <w:rPr>
          <w:rFonts w:ascii="Calibri" w:eastAsia="Calibri" w:hAnsi="Calibri" w:cs="Calibri"/>
          <w:b/>
          <w:color w:val="000000"/>
          <w:sz w:val="26"/>
          <w:szCs w:val="24"/>
        </w:rPr>
        <w:t xml:space="preserve">Closing date for all applications </w:t>
      </w:r>
      <w:r w:rsidR="00894BA5" w:rsidRPr="003C269D">
        <w:rPr>
          <w:rFonts w:ascii="Calibri" w:eastAsia="Calibri" w:hAnsi="Calibri" w:cs="Calibri"/>
          <w:b/>
          <w:color w:val="000000"/>
          <w:sz w:val="26"/>
          <w:szCs w:val="24"/>
        </w:rPr>
        <w:t>15</w:t>
      </w:r>
      <w:r w:rsidR="00DB4CE9" w:rsidRPr="003C269D">
        <w:rPr>
          <w:rFonts w:ascii="Calibri" w:eastAsia="Calibri" w:hAnsi="Calibri" w:cs="Calibri"/>
          <w:b/>
          <w:color w:val="000000"/>
          <w:sz w:val="26"/>
          <w:szCs w:val="24"/>
          <w:vertAlign w:val="superscript"/>
        </w:rPr>
        <w:t>th</w:t>
      </w:r>
      <w:r w:rsidR="00DB4CE9" w:rsidRPr="003C269D">
        <w:rPr>
          <w:rFonts w:ascii="Calibri" w:eastAsia="Calibri" w:hAnsi="Calibri" w:cs="Calibri"/>
          <w:b/>
          <w:color w:val="000000"/>
          <w:sz w:val="26"/>
          <w:szCs w:val="24"/>
        </w:rPr>
        <w:t xml:space="preserve"> August</w:t>
      </w:r>
      <w:r w:rsidR="0033367C" w:rsidRPr="003C269D">
        <w:rPr>
          <w:rFonts w:ascii="Calibri" w:eastAsia="Calibri" w:hAnsi="Calibri" w:cs="Calibri"/>
          <w:b/>
          <w:color w:val="000000"/>
          <w:sz w:val="26"/>
          <w:szCs w:val="24"/>
        </w:rPr>
        <w:t xml:space="preserve"> 2025</w:t>
      </w:r>
      <w:r w:rsidRPr="003C269D">
        <w:rPr>
          <w:rFonts w:ascii="Calibri" w:eastAsia="Calibri" w:hAnsi="Calibri" w:cs="Calibri"/>
          <w:b/>
          <w:color w:val="000000"/>
          <w:sz w:val="26"/>
          <w:szCs w:val="24"/>
        </w:rPr>
        <w:br/>
        <w:t>We anticipate interviews will take place</w:t>
      </w:r>
      <w:r w:rsidR="0033367C" w:rsidRPr="003C269D">
        <w:rPr>
          <w:rFonts w:ascii="Calibri" w:eastAsia="Calibri" w:hAnsi="Calibri" w:cs="Calibri"/>
          <w:b/>
          <w:color w:val="000000"/>
          <w:sz w:val="26"/>
          <w:szCs w:val="24"/>
        </w:rPr>
        <w:t xml:space="preserve"> 22</w:t>
      </w:r>
      <w:r w:rsidR="0033367C" w:rsidRPr="003C269D">
        <w:rPr>
          <w:rFonts w:ascii="Calibri" w:eastAsia="Calibri" w:hAnsi="Calibri" w:cs="Calibri"/>
          <w:b/>
          <w:color w:val="000000"/>
          <w:sz w:val="26"/>
          <w:szCs w:val="24"/>
          <w:vertAlign w:val="superscript"/>
        </w:rPr>
        <w:t>nd</w:t>
      </w:r>
      <w:r w:rsidR="0033367C" w:rsidRPr="003C269D">
        <w:rPr>
          <w:rFonts w:ascii="Calibri" w:eastAsia="Calibri" w:hAnsi="Calibri" w:cs="Calibri"/>
          <w:b/>
          <w:color w:val="000000"/>
          <w:sz w:val="26"/>
          <w:szCs w:val="24"/>
        </w:rPr>
        <w:t xml:space="preserve"> August 2025</w:t>
      </w:r>
    </w:p>
    <w:p w14:paraId="6E4A3029" w14:textId="77777777" w:rsidR="00243FF3" w:rsidRDefault="00737D77" w:rsidP="004E3E73">
      <w:pPr>
        <w:spacing w:before="477" w:after="80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 w:rsidRPr="003C269D">
        <w:rPr>
          <w:rFonts w:ascii="Arial" w:eastAsia="Arial" w:hAnsi="Arial"/>
          <w:b/>
          <w:color w:val="000000"/>
          <w:sz w:val="20"/>
        </w:rPr>
        <w:t xml:space="preserve">These posts are covered by a Genuine Occupational Requirement (Schedule 9; Equality Act 2010). The above positions advertised is subject section 7(2)(D) of </w:t>
      </w:r>
      <w:r w:rsidRPr="003C269D">
        <w:rPr>
          <w:rFonts w:ascii="Arial" w:eastAsia="Arial" w:hAnsi="Arial"/>
          <w:b/>
          <w:color w:val="000000"/>
          <w:sz w:val="20"/>
        </w:rPr>
        <w:br/>
        <w:t>the sex discrimination act employment.</w:t>
      </w:r>
    </w:p>
    <w:p w14:paraId="6E4A302A" w14:textId="33B3D62D" w:rsidR="00243FF3" w:rsidRDefault="00243FF3" w:rsidP="004E3E73">
      <w:pPr>
        <w:ind w:left="7099" w:right="7094"/>
        <w:jc w:val="center"/>
        <w:textAlignment w:val="baseline"/>
      </w:pPr>
    </w:p>
    <w:sectPr w:rsidR="00243FF3">
      <w:type w:val="continuous"/>
      <w:pgSz w:w="16838" w:h="11909" w:orient="landscape"/>
      <w:pgMar w:top="940" w:right="734" w:bottom="453" w:left="7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27D9" w14:textId="77777777" w:rsidR="00C422C2" w:rsidRDefault="00C422C2">
      <w:r>
        <w:separator/>
      </w:r>
    </w:p>
  </w:endnote>
  <w:endnote w:type="continuationSeparator" w:id="0">
    <w:p w14:paraId="4C255904" w14:textId="77777777" w:rsidR="00C422C2" w:rsidRDefault="00C4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ED68" w14:textId="77777777" w:rsidR="00C422C2" w:rsidRDefault="00C422C2"/>
  </w:footnote>
  <w:footnote w:type="continuationSeparator" w:id="0">
    <w:p w14:paraId="34DF0623" w14:textId="77777777" w:rsidR="00C422C2" w:rsidRDefault="00C4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D0A0" w14:textId="7933146E" w:rsidR="00E95489" w:rsidRDefault="00E95489" w:rsidP="00E95489">
    <w:pPr>
      <w:pStyle w:val="Header"/>
      <w:jc w:val="center"/>
    </w:pPr>
    <w:bookmarkStart w:id="0" w:name="_Hlk204853827"/>
    <w:r w:rsidRPr="00E95489">
      <w:rPr>
        <w:rFonts w:eastAsia="Times New Roman"/>
        <w:noProof/>
        <w:sz w:val="24"/>
        <w:szCs w:val="24"/>
        <w:lang w:val="en-GB" w:eastAsia="en-GB"/>
      </w:rPr>
      <w:drawing>
        <wp:inline distT="0" distB="0" distL="0" distR="0" wp14:anchorId="5A4BD141" wp14:editId="1DE1A704">
          <wp:extent cx="4724400" cy="809625"/>
          <wp:effectExtent l="0" t="0" r="0" b="9525"/>
          <wp:docPr id="761641964" name="Picture 1" descr="A black letter with pin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641964" name="Picture 1" descr="A black letter with pin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3"/>
    <w:rsid w:val="00012A26"/>
    <w:rsid w:val="00066BBC"/>
    <w:rsid w:val="00067EB1"/>
    <w:rsid w:val="000D1B05"/>
    <w:rsid w:val="000D4563"/>
    <w:rsid w:val="001248F9"/>
    <w:rsid w:val="001D2B3C"/>
    <w:rsid w:val="001D315C"/>
    <w:rsid w:val="002013FA"/>
    <w:rsid w:val="00243FF3"/>
    <w:rsid w:val="0033367C"/>
    <w:rsid w:val="00351611"/>
    <w:rsid w:val="00363541"/>
    <w:rsid w:val="003901B3"/>
    <w:rsid w:val="003C269D"/>
    <w:rsid w:val="003D2A88"/>
    <w:rsid w:val="00477A7F"/>
    <w:rsid w:val="004E3E73"/>
    <w:rsid w:val="004F63C9"/>
    <w:rsid w:val="00672FB3"/>
    <w:rsid w:val="0068517C"/>
    <w:rsid w:val="006934CF"/>
    <w:rsid w:val="006A1524"/>
    <w:rsid w:val="006A7857"/>
    <w:rsid w:val="006B1C2E"/>
    <w:rsid w:val="00737D77"/>
    <w:rsid w:val="007432AB"/>
    <w:rsid w:val="00773AE7"/>
    <w:rsid w:val="00894BA5"/>
    <w:rsid w:val="009B6BCE"/>
    <w:rsid w:val="00A053E6"/>
    <w:rsid w:val="00A60D33"/>
    <w:rsid w:val="00AF43FB"/>
    <w:rsid w:val="00AF7EF9"/>
    <w:rsid w:val="00BE35AD"/>
    <w:rsid w:val="00C25B03"/>
    <w:rsid w:val="00C422C2"/>
    <w:rsid w:val="00CF328F"/>
    <w:rsid w:val="00D30E04"/>
    <w:rsid w:val="00DB4CE9"/>
    <w:rsid w:val="00DE60D2"/>
    <w:rsid w:val="00E95489"/>
    <w:rsid w:val="00EE4A65"/>
    <w:rsid w:val="00FA2C18"/>
    <w:rsid w:val="00FC4715"/>
    <w:rsid w:val="00FD4AAD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3020"/>
  <w15:docId w15:val="{3188A517-D793-4B70-A023-9D01F174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CF"/>
  </w:style>
  <w:style w:type="paragraph" w:styleId="Footer">
    <w:name w:val="footer"/>
    <w:basedOn w:val="Normal"/>
    <w:link w:val="FooterChar"/>
    <w:uiPriority w:val="99"/>
    <w:unhideWhenUsed/>
    <w:rsid w:val="00693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df2e4-3d21-4cda-8245-a9bce4bfa6ba">
      <Terms xmlns="http://schemas.microsoft.com/office/infopath/2007/PartnerControls"/>
    </lcf76f155ced4ddcb4097134ff3c332f>
    <TaxCatchAll xmlns="09befd06-e6c7-4006-a8cd-55af6ed0e7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A439BF48D3E4C8DEA392175949825" ma:contentTypeVersion="19" ma:contentTypeDescription="Create a new document." ma:contentTypeScope="" ma:versionID="baf42c60defde33d1d5ddd9d6e4b176c">
  <xsd:schema xmlns:xsd="http://www.w3.org/2001/XMLSchema" xmlns:xs="http://www.w3.org/2001/XMLSchema" xmlns:p="http://schemas.microsoft.com/office/2006/metadata/properties" xmlns:ns2="884df2e4-3d21-4cda-8245-a9bce4bfa6ba" xmlns:ns3="09befd06-e6c7-4006-a8cd-55af6ed0e741" targetNamespace="http://schemas.microsoft.com/office/2006/metadata/properties" ma:root="true" ma:fieldsID="68d7979d93f94ba628799e45196cb2ba" ns2:_="" ns3:_="">
    <xsd:import namespace="884df2e4-3d21-4cda-8245-a9bce4bfa6ba"/>
    <xsd:import namespace="09befd06-e6c7-4006-a8cd-55af6ed0e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df2e4-3d21-4cda-8245-a9bce4bf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e40bcd-26ec-4b83-a11c-47f4a4321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efd06-e6c7-4006-a8cd-55af6ed0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07f54b-18ee-4bd0-b8b7-d3f2ca9d422d}" ma:internalName="TaxCatchAll" ma:showField="CatchAllData" ma:web="09befd06-e6c7-4006-a8cd-55af6ed0e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CE06C-BC59-4A35-8E1F-37482E9B1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AD77E-B377-4816-903E-114993844C86}">
  <ds:schemaRefs>
    <ds:schemaRef ds:uri="http://schemas.microsoft.com/office/2006/metadata/properties"/>
    <ds:schemaRef ds:uri="http://schemas.microsoft.com/office/infopath/2007/PartnerControls"/>
    <ds:schemaRef ds:uri="884df2e4-3d21-4cda-8245-a9bce4bfa6ba"/>
    <ds:schemaRef ds:uri="09befd06-e6c7-4006-a8cd-55af6ed0e741"/>
  </ds:schemaRefs>
</ds:datastoreItem>
</file>

<file path=customXml/itemProps3.xml><?xml version="1.0" encoding="utf-8"?>
<ds:datastoreItem xmlns:ds="http://schemas.openxmlformats.org/officeDocument/2006/customXml" ds:itemID="{B19C3447-9D95-4AAE-A12B-ADFA329C4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df2e4-3d21-4cda-8245-a9bce4bfa6ba"/>
    <ds:schemaRef ds:uri="09befd06-e6c7-4006-a8cd-55af6ed0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marcia</dc:creator>
  <cp:lastModifiedBy>Tippa Naphtali</cp:lastModifiedBy>
  <cp:revision>7</cp:revision>
  <dcterms:created xsi:type="dcterms:W3CDTF">2025-07-30T09:40:00Z</dcterms:created>
  <dcterms:modified xsi:type="dcterms:W3CDTF">2025-07-31T10:40:00Z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0x010100FE5A439BF48D3E4C8DEA392175949825</vt:lpwstr>
  </property>
  <property fmtid="{D5CDD505-2E9C-101B-9397-08002B2CF9AE}" pid="3" name="MediaServiceImageTags">
    <vt:lpwstr/>
  </property>
</Properties>
</file>