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326" w:rsidRPr="00AE1326" w:rsidRDefault="00AE1326" w:rsidP="002A17B9">
      <w:pPr>
        <w:autoSpaceDE w:val="0"/>
        <w:autoSpaceDN w:val="0"/>
        <w:adjustRightInd w:val="0"/>
        <w:spacing w:after="0" w:line="360" w:lineRule="auto"/>
        <w:jc w:val="both"/>
        <w:rPr>
          <w:rFonts w:ascii="Arial" w:hAnsi="Arial" w:cs="Arial"/>
          <w:bCs/>
          <w:color w:val="000000"/>
          <w:sz w:val="20"/>
          <w:szCs w:val="20"/>
        </w:rPr>
      </w:pPr>
      <w:r w:rsidRPr="00AE1326">
        <w:rPr>
          <w:rFonts w:ascii="Arial" w:hAnsi="Arial" w:cs="Arial"/>
          <w:bCs/>
          <w:noProof/>
          <w:color w:val="000000"/>
          <w:sz w:val="20"/>
          <w:szCs w:val="20"/>
          <w:lang w:eastAsia="it-IT"/>
        </w:rPr>
        <w:drawing>
          <wp:anchor distT="0" distB="0" distL="114300" distR="114300" simplePos="0" relativeHeight="251716608" behindDoc="0" locked="0" layoutInCell="1" allowOverlap="1" wp14:anchorId="44B9AFDA" wp14:editId="229C2526">
            <wp:simplePos x="0" y="0"/>
            <wp:positionH relativeFrom="margin">
              <wp:posOffset>4746625</wp:posOffset>
            </wp:positionH>
            <wp:positionV relativeFrom="margin">
              <wp:posOffset>-316865</wp:posOffset>
            </wp:positionV>
            <wp:extent cx="1585595" cy="1585595"/>
            <wp:effectExtent l="0" t="0" r="0" b="0"/>
            <wp:wrapSquare wrapText="bothSides"/>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TC - Copia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5595" cy="1585595"/>
                    </a:xfrm>
                    <a:prstGeom prst="rect">
                      <a:avLst/>
                    </a:prstGeom>
                  </pic:spPr>
                </pic:pic>
              </a:graphicData>
            </a:graphic>
            <wp14:sizeRelH relativeFrom="margin">
              <wp14:pctWidth>0</wp14:pctWidth>
            </wp14:sizeRelH>
            <wp14:sizeRelV relativeFrom="margin">
              <wp14:pctHeight>0</wp14:pctHeight>
            </wp14:sizeRelV>
          </wp:anchor>
        </w:drawing>
      </w:r>
      <w:r w:rsidR="00B636AA">
        <w:rPr>
          <w:rFonts w:ascii="Arial" w:hAnsi="Arial" w:cs="Arial"/>
          <w:bCs/>
          <w:noProof/>
          <w:color w:val="000000"/>
          <w:sz w:val="20"/>
          <w:szCs w:val="20"/>
          <w:lang w:eastAsia="it-IT"/>
        </w:rPr>
        <mc:AlternateContent>
          <mc:Choice Requires="wps">
            <w:drawing>
              <wp:anchor distT="0" distB="0" distL="114300" distR="114300" simplePos="0" relativeHeight="251717632" behindDoc="0" locked="0" layoutInCell="1" allowOverlap="1">
                <wp:simplePos x="0" y="0"/>
                <wp:positionH relativeFrom="column">
                  <wp:posOffset>-1270</wp:posOffset>
                </wp:positionH>
                <wp:positionV relativeFrom="paragraph">
                  <wp:posOffset>-189230</wp:posOffset>
                </wp:positionV>
                <wp:extent cx="3930015" cy="983615"/>
                <wp:effectExtent l="0" t="0" r="0" b="6985"/>
                <wp:wrapNone/>
                <wp:docPr id="31"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015" cy="983615"/>
                        </a:xfrm>
                        <a:prstGeom prst="rect">
                          <a:avLst/>
                        </a:prstGeom>
                        <a:noFill/>
                        <a:ln>
                          <a:noFill/>
                        </a:ln>
                        <a:effectLst/>
                      </wps:spPr>
                      <wps:txbx>
                        <w:txbxContent>
                          <w:p w:rsidR="00AE1326" w:rsidRPr="00AE1326" w:rsidRDefault="00AE1326" w:rsidP="00AE1326">
                            <w:pPr>
                              <w:autoSpaceDE w:val="0"/>
                              <w:autoSpaceDN w:val="0"/>
                              <w:adjustRightInd w:val="0"/>
                              <w:spacing w:after="0" w:line="360" w:lineRule="auto"/>
                              <w:jc w:val="center"/>
                              <w:rPr>
                                <w:rFonts w:ascii="Batang" w:eastAsia="Batang" w:hAnsi="Batang" w:cs="Arial"/>
                                <w:b/>
                                <w:bCs/>
                                <w:noProof/>
                                <w:color w:val="000000"/>
                                <w:sz w:val="72"/>
                                <w:szCs w:val="72"/>
                              </w:rPr>
                            </w:pPr>
                            <w:r w:rsidRPr="00AE1326">
                              <w:rPr>
                                <w:rFonts w:ascii="Batang" w:eastAsia="Batang" w:hAnsi="Batang" w:cs="Arial"/>
                                <w:b/>
                                <w:bCs/>
                                <w:noProof/>
                                <w:color w:val="000000"/>
                                <w:sz w:val="72"/>
                                <w:szCs w:val="72"/>
                              </w:rPr>
                              <w:t>ETC group Srl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31" o:spid="_x0000_s1026" type="#_x0000_t202" style="position:absolute;left:0;text-align:left;margin-left:-.1pt;margin-top:-14.9pt;width:309.45pt;height:77.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" filled="f" stroked="f">
                <v:path arrowok="t"/>
                <v:textbox style="mso-fit-shape-to-text:t">
                  <w:txbxContent>
                    <w:p w:rsidR="00AE1326" w:rsidRPr="00AE1326" w:rsidRDefault="00AE1326" w:rsidP="00AE1326">
                      <w:pPr>
                        <w:autoSpaceDE w:val="0"/>
                        <w:autoSpaceDN w:val="0"/>
                        <w:adjustRightInd w:val="0"/>
                        <w:spacing w:after="0" w:line="360" w:lineRule="auto"/>
                        <w:jc w:val="center"/>
                        <w:rPr>
                          <w:rFonts w:ascii="Batang" w:eastAsia="Batang" w:hAnsi="Batang" w:cs="Arial"/>
                          <w:b/>
                          <w:bCs/>
                          <w:noProof/>
                          <w:color w:val="000000"/>
                          <w:sz w:val="72"/>
                          <w:szCs w:val="72"/>
                        </w:rPr>
                      </w:pPr>
                      <w:r w:rsidRPr="00AE1326">
                        <w:rPr>
                          <w:rFonts w:ascii="Batang" w:eastAsia="Batang" w:hAnsi="Batang" w:cs="Arial"/>
                          <w:b/>
                          <w:bCs/>
                          <w:noProof/>
                          <w:color w:val="000000"/>
                          <w:sz w:val="72"/>
                          <w:szCs w:val="72"/>
                        </w:rPr>
                        <w:t>ETC group Srl</w:t>
                      </w:r>
                    </w:p>
                  </w:txbxContent>
                </v:textbox>
              </v:shape>
            </w:pict>
          </mc:Fallback>
        </mc:AlternateContent>
      </w:r>
      <w:r w:rsidRPr="00AE1326">
        <w:rPr>
          <w:rFonts w:ascii="Arial" w:hAnsi="Arial" w:cs="Arial"/>
          <w:b/>
          <w:bCs/>
          <w:noProof/>
          <w:color w:val="000000"/>
          <w:sz w:val="20"/>
          <w:szCs w:val="20"/>
          <w:lang w:eastAsia="it-IT"/>
        </w:rPr>
        <w:drawing>
          <wp:anchor distT="0" distB="0" distL="114300" distR="114300" simplePos="0" relativeHeight="251715584" behindDoc="0" locked="0" layoutInCell="1" allowOverlap="1" wp14:anchorId="73217CB4" wp14:editId="66B9FD93">
            <wp:simplePos x="0" y="0"/>
            <wp:positionH relativeFrom="column">
              <wp:posOffset>-325755</wp:posOffset>
            </wp:positionH>
            <wp:positionV relativeFrom="paragraph">
              <wp:posOffset>-398780</wp:posOffset>
            </wp:positionV>
            <wp:extent cx="883920" cy="871855"/>
            <wp:effectExtent l="0" t="0" r="0" b="4445"/>
            <wp:wrapSquare wrapText="bothSides"/>
            <wp:docPr id="3" name="Immagine 3" descr="LE_im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_img_1"/>
                    <pic:cNvPicPr>
                      <a:picLocks noChangeAspect="1" noChangeArrowheads="1"/>
                    </pic:cNvPicPr>
                  </pic:nvPicPr>
                  <pic:blipFill>
                    <a:blip r:embed="rId10" cstate="print"/>
                    <a:srcRect/>
                    <a:stretch>
                      <a:fillRect/>
                    </a:stretch>
                  </pic:blipFill>
                  <pic:spPr bwMode="auto">
                    <a:xfrm>
                      <a:off x="0" y="0"/>
                      <a:ext cx="883920" cy="871855"/>
                    </a:xfrm>
                    <a:prstGeom prst="rect">
                      <a:avLst/>
                    </a:prstGeom>
                    <a:noFill/>
                    <a:ln w="9525">
                      <a:noFill/>
                      <a:miter lim="800000"/>
                      <a:headEnd/>
                      <a:tailEnd/>
                    </a:ln>
                  </pic:spPr>
                </pic:pic>
              </a:graphicData>
            </a:graphic>
          </wp:anchor>
        </w:drawing>
      </w:r>
      <w:r w:rsidRPr="00AE1326">
        <w:rPr>
          <w:rFonts w:ascii="Arial" w:hAnsi="Arial" w:cs="Arial"/>
          <w:bCs/>
          <w:color w:val="000000"/>
          <w:sz w:val="20"/>
          <w:szCs w:val="20"/>
        </w:rPr>
        <w:t xml:space="preserve"> </w:t>
      </w:r>
    </w:p>
    <w:p w:rsidR="0079518C" w:rsidRPr="00AE1326" w:rsidRDefault="0079518C" w:rsidP="00E546E9">
      <w:pPr>
        <w:autoSpaceDE w:val="0"/>
        <w:autoSpaceDN w:val="0"/>
        <w:adjustRightInd w:val="0"/>
        <w:spacing w:after="0" w:line="360" w:lineRule="auto"/>
        <w:jc w:val="both"/>
        <w:rPr>
          <w:rFonts w:ascii="Arial" w:hAnsi="Arial" w:cs="Arial"/>
          <w:bCs/>
          <w:color w:val="000000"/>
          <w:sz w:val="20"/>
          <w:szCs w:val="20"/>
        </w:rPr>
      </w:pPr>
    </w:p>
    <w:p w:rsidR="0079518C" w:rsidRPr="00AE1326" w:rsidRDefault="0079518C" w:rsidP="00E546E9">
      <w:pPr>
        <w:autoSpaceDE w:val="0"/>
        <w:autoSpaceDN w:val="0"/>
        <w:adjustRightInd w:val="0"/>
        <w:spacing w:after="0" w:line="360" w:lineRule="auto"/>
        <w:jc w:val="both"/>
        <w:rPr>
          <w:rFonts w:ascii="Arial" w:hAnsi="Arial" w:cs="Arial"/>
          <w:bCs/>
          <w:color w:val="000000"/>
          <w:sz w:val="20"/>
          <w:szCs w:val="20"/>
        </w:rPr>
      </w:pPr>
    </w:p>
    <w:p w:rsidR="0079518C" w:rsidRPr="00AE1326" w:rsidRDefault="0079518C" w:rsidP="00E546E9">
      <w:pPr>
        <w:autoSpaceDE w:val="0"/>
        <w:autoSpaceDN w:val="0"/>
        <w:adjustRightInd w:val="0"/>
        <w:spacing w:after="0" w:line="360" w:lineRule="auto"/>
        <w:jc w:val="both"/>
        <w:rPr>
          <w:rFonts w:ascii="Arial" w:hAnsi="Arial" w:cs="Arial"/>
          <w:bCs/>
          <w:color w:val="000000"/>
          <w:sz w:val="20"/>
          <w:szCs w:val="20"/>
        </w:rPr>
      </w:pPr>
    </w:p>
    <w:p w:rsidR="0079518C" w:rsidRPr="00AE1326" w:rsidRDefault="0079518C" w:rsidP="00E546E9">
      <w:pPr>
        <w:autoSpaceDE w:val="0"/>
        <w:autoSpaceDN w:val="0"/>
        <w:adjustRightInd w:val="0"/>
        <w:spacing w:after="0" w:line="360" w:lineRule="auto"/>
        <w:jc w:val="both"/>
        <w:rPr>
          <w:rFonts w:ascii="Arial" w:hAnsi="Arial" w:cs="Arial"/>
          <w:bCs/>
          <w:color w:val="000000"/>
          <w:sz w:val="20"/>
          <w:szCs w:val="20"/>
        </w:rPr>
      </w:pPr>
    </w:p>
    <w:p w:rsidR="0079518C" w:rsidRPr="00AE1326" w:rsidRDefault="0079518C" w:rsidP="00E546E9">
      <w:pPr>
        <w:autoSpaceDE w:val="0"/>
        <w:autoSpaceDN w:val="0"/>
        <w:adjustRightInd w:val="0"/>
        <w:spacing w:after="0" w:line="360" w:lineRule="auto"/>
        <w:jc w:val="both"/>
        <w:rPr>
          <w:rFonts w:ascii="Arial" w:hAnsi="Arial" w:cs="Arial"/>
          <w:bCs/>
          <w:color w:val="000000"/>
          <w:sz w:val="20"/>
          <w:szCs w:val="20"/>
        </w:rPr>
      </w:pPr>
    </w:p>
    <w:p w:rsidR="0079518C" w:rsidRPr="00AE1326" w:rsidRDefault="00410A19" w:rsidP="00E546E9">
      <w:pPr>
        <w:jc w:val="both"/>
      </w:pPr>
      <w:r>
        <w:rPr>
          <w:noProof/>
          <w:lang w:eastAsia="it-IT"/>
        </w:rPr>
        <w:drawing>
          <wp:anchor distT="0" distB="0" distL="114300" distR="114300" simplePos="0" relativeHeight="251702272" behindDoc="0" locked="0" layoutInCell="1" allowOverlap="1">
            <wp:simplePos x="0" y="0"/>
            <wp:positionH relativeFrom="column">
              <wp:posOffset>15056</wp:posOffset>
            </wp:positionH>
            <wp:positionV relativeFrom="paragraph">
              <wp:posOffset>252110</wp:posOffset>
            </wp:positionV>
            <wp:extent cx="5742772" cy="3736538"/>
            <wp:effectExtent l="19050" t="0" r="0" b="0"/>
            <wp:wrapNone/>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3646" t="15461" r="34398" b="10855"/>
                    <a:stretch>
                      <a:fillRect/>
                    </a:stretch>
                  </pic:blipFill>
                  <pic:spPr bwMode="auto">
                    <a:xfrm>
                      <a:off x="0" y="0"/>
                      <a:ext cx="5742772" cy="3736538"/>
                    </a:xfrm>
                    <a:prstGeom prst="rect">
                      <a:avLst/>
                    </a:prstGeom>
                    <a:noFill/>
                    <a:ln w="9525">
                      <a:noFill/>
                      <a:miter lim="800000"/>
                      <a:headEnd/>
                      <a:tailEnd/>
                    </a:ln>
                  </pic:spPr>
                </pic:pic>
              </a:graphicData>
            </a:graphic>
          </wp:anchor>
        </w:drawing>
      </w:r>
    </w:p>
    <w:p w:rsidR="0079518C" w:rsidRPr="00AE1326" w:rsidRDefault="0079518C" w:rsidP="00E546E9">
      <w:pPr>
        <w:jc w:val="both"/>
      </w:pPr>
      <w:bookmarkStart w:id="0" w:name="_GoBack"/>
      <w:bookmarkEnd w:id="0"/>
    </w:p>
    <w:p w:rsidR="0079518C" w:rsidRPr="00AE1326" w:rsidRDefault="0079518C" w:rsidP="00E546E9">
      <w:pPr>
        <w:tabs>
          <w:tab w:val="left" w:pos="3620"/>
        </w:tabs>
        <w:jc w:val="both"/>
      </w:pPr>
      <w:r w:rsidRPr="00AE1326">
        <w:tab/>
      </w: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pPr>
    </w:p>
    <w:p w:rsidR="0079518C" w:rsidRPr="00AE1326" w:rsidRDefault="0079518C" w:rsidP="00E546E9">
      <w:pPr>
        <w:jc w:val="both"/>
        <w:rPr>
          <w:rFonts w:ascii="Batang" w:eastAsia="Batang" w:hAnsi="Batang"/>
        </w:rPr>
      </w:pPr>
    </w:p>
    <w:p w:rsidR="0079518C" w:rsidRDefault="0079518C"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Pr="00AE1326" w:rsidRDefault="002A17B9" w:rsidP="00E546E9">
      <w:pPr>
        <w:jc w:val="both"/>
        <w:rPr>
          <w:rFonts w:ascii="Batang" w:eastAsia="Batang" w:hAnsi="Batang"/>
        </w:rPr>
      </w:pPr>
    </w:p>
    <w:p w:rsidR="00410A19" w:rsidRPr="00B71FA1" w:rsidRDefault="0079518C" w:rsidP="00410A19">
      <w:pPr>
        <w:autoSpaceDE w:val="0"/>
        <w:autoSpaceDN w:val="0"/>
        <w:adjustRightInd w:val="0"/>
        <w:spacing w:after="0" w:line="360" w:lineRule="auto"/>
        <w:jc w:val="both"/>
        <w:rPr>
          <w:rFonts w:ascii="Batang" w:eastAsia="Batang" w:hAnsi="Batang" w:cs="Arial"/>
          <w:b/>
          <w:bCs/>
          <w:color w:val="000000"/>
          <w:sz w:val="56"/>
          <w:szCs w:val="20"/>
          <w:lang w:val="en-US"/>
        </w:rPr>
      </w:pPr>
      <w:proofErr w:type="spellStart"/>
      <w:r w:rsidRPr="00B71FA1">
        <w:rPr>
          <w:rFonts w:ascii="Batang" w:eastAsia="Batang" w:hAnsi="Batang" w:cs="Arial"/>
          <w:b/>
          <w:bCs/>
          <w:color w:val="000000"/>
          <w:sz w:val="56"/>
          <w:szCs w:val="20"/>
          <w:lang w:val="en-US"/>
        </w:rPr>
        <w:t>Clinear</w:t>
      </w:r>
      <w:proofErr w:type="spellEnd"/>
      <w:r w:rsidRPr="00B71FA1">
        <w:rPr>
          <w:rFonts w:ascii="Batang" w:eastAsia="Batang" w:hAnsi="Batang" w:cs="Arial"/>
          <w:b/>
          <w:bCs/>
          <w:color w:val="000000"/>
          <w:sz w:val="56"/>
          <w:szCs w:val="20"/>
          <w:lang w:val="en-US"/>
        </w:rPr>
        <w:t xml:space="preserve"> </w:t>
      </w:r>
      <w:r w:rsidR="00410A19" w:rsidRPr="00B71FA1">
        <w:rPr>
          <w:rFonts w:ascii="Batang" w:eastAsia="Batang" w:hAnsi="Batang" w:cs="Arial"/>
          <w:b/>
          <w:bCs/>
          <w:color w:val="000000"/>
          <w:sz w:val="56"/>
          <w:szCs w:val="20"/>
          <w:lang w:val="en-US"/>
        </w:rPr>
        <w:t>Enterprise 400</w:t>
      </w:r>
    </w:p>
    <w:p w:rsidR="00DE2288" w:rsidRPr="00B71FA1" w:rsidRDefault="00DE2288" w:rsidP="00410A19">
      <w:pPr>
        <w:autoSpaceDE w:val="0"/>
        <w:autoSpaceDN w:val="0"/>
        <w:adjustRightInd w:val="0"/>
        <w:spacing w:after="0" w:line="360" w:lineRule="auto"/>
        <w:jc w:val="both"/>
        <w:rPr>
          <w:rFonts w:ascii="Batang" w:eastAsia="Batang" w:hAnsi="Batang"/>
          <w:b/>
          <w:lang w:val="en-US"/>
        </w:rPr>
      </w:pPr>
    </w:p>
    <w:p w:rsidR="00DE2288" w:rsidRDefault="00DE2288" w:rsidP="00410A19">
      <w:pPr>
        <w:autoSpaceDE w:val="0"/>
        <w:autoSpaceDN w:val="0"/>
        <w:adjustRightInd w:val="0"/>
        <w:spacing w:after="0" w:line="360" w:lineRule="auto"/>
        <w:jc w:val="both"/>
        <w:rPr>
          <w:rFonts w:ascii="Batang" w:eastAsia="Batang" w:hAnsi="Batang"/>
          <w:b/>
          <w:lang w:val="en-US"/>
        </w:rPr>
      </w:pPr>
    </w:p>
    <w:p w:rsidR="00E90AEF" w:rsidRDefault="00E90AEF" w:rsidP="00E546E9">
      <w:pPr>
        <w:jc w:val="both"/>
        <w:rPr>
          <w:rFonts w:ascii="Batang" w:eastAsia="Batang" w:hAnsi="Batang"/>
          <w:b/>
          <w:sz w:val="24"/>
          <w:szCs w:val="24"/>
        </w:rPr>
      </w:pPr>
    </w:p>
    <w:p w:rsidR="00E90AEF" w:rsidRPr="00DE2288" w:rsidRDefault="00E90AEF" w:rsidP="00DE2288">
      <w:pPr>
        <w:jc w:val="both"/>
        <w:rPr>
          <w:rFonts w:ascii="Batang" w:eastAsia="Batang" w:hAnsi="Batang"/>
          <w:b/>
          <w:sz w:val="24"/>
          <w:szCs w:val="24"/>
        </w:rPr>
      </w:pPr>
      <w:r w:rsidRPr="00DE2288">
        <w:rPr>
          <w:rFonts w:ascii="Batang" w:eastAsia="Batang" w:hAnsi="Batang"/>
          <w:b/>
          <w:sz w:val="24"/>
          <w:szCs w:val="24"/>
        </w:rPr>
        <w:lastRenderedPageBreak/>
        <w:t>Dati tecnici</w:t>
      </w:r>
      <w:r w:rsidR="00DE2288" w:rsidRPr="00DE2288">
        <w:rPr>
          <w:rFonts w:ascii="Batang" w:eastAsia="Batang" w:hAnsi="Batang"/>
          <w:b/>
          <w:sz w:val="24"/>
          <w:szCs w:val="24"/>
        </w:rPr>
        <w:t xml:space="preserve"> modello 2000 mc/h</w:t>
      </w:r>
    </w:p>
    <w:p w:rsidR="00E90AEF" w:rsidRPr="00694DCB" w:rsidRDefault="00E90AEF" w:rsidP="00E546E9">
      <w:pPr>
        <w:jc w:val="both"/>
        <w:rPr>
          <w:rFonts w:ascii="Batang" w:eastAsia="Batang" w:hAnsi="Batang"/>
        </w:rPr>
      </w:pPr>
      <w:r>
        <w:rPr>
          <w:rFonts w:ascii="Batang" w:eastAsia="Batang" w:hAnsi="Batang"/>
        </w:rPr>
        <w:t xml:space="preserve">Ingombro             </w:t>
      </w:r>
      <w:r w:rsidRPr="00694DCB">
        <w:rPr>
          <w:rFonts w:ascii="Batang" w:eastAsia="Batang" w:hAnsi="Batang"/>
        </w:rPr>
        <w:t xml:space="preserve"> </w:t>
      </w:r>
      <w:r w:rsidR="00DE2288">
        <w:rPr>
          <w:rFonts w:ascii="Batang" w:eastAsia="Batang" w:hAnsi="Batang"/>
        </w:rPr>
        <w:t>L.1150 x P</w:t>
      </w:r>
      <w:r w:rsidR="00FA4A1F">
        <w:rPr>
          <w:rFonts w:ascii="Batang" w:eastAsia="Batang" w:hAnsi="Batang"/>
        </w:rPr>
        <w:t>75</w:t>
      </w:r>
      <w:r w:rsidR="00DE2288">
        <w:rPr>
          <w:rFonts w:ascii="Batang" w:eastAsia="Batang" w:hAnsi="Batang"/>
        </w:rPr>
        <w:t>0 x H.</w:t>
      </w:r>
      <w:r w:rsidR="00FA4A1F">
        <w:rPr>
          <w:rFonts w:ascii="Batang" w:eastAsia="Batang" w:hAnsi="Batang"/>
        </w:rPr>
        <w:t>9</w:t>
      </w:r>
      <w:r w:rsidR="00DE2288">
        <w:rPr>
          <w:rFonts w:ascii="Batang" w:eastAsia="Batang" w:hAnsi="Batang"/>
        </w:rPr>
        <w:t xml:space="preserve">50 </w:t>
      </w:r>
    </w:p>
    <w:p w:rsidR="00E90AEF" w:rsidRPr="00694DCB" w:rsidRDefault="00E90AEF" w:rsidP="00E546E9">
      <w:pPr>
        <w:jc w:val="both"/>
        <w:rPr>
          <w:rFonts w:ascii="Batang" w:eastAsia="Batang" w:hAnsi="Batang"/>
        </w:rPr>
      </w:pPr>
      <w:r>
        <w:rPr>
          <w:rFonts w:ascii="Batang" w:eastAsia="Batang" w:hAnsi="Batang"/>
        </w:rPr>
        <w:t xml:space="preserve">Peso                   </w:t>
      </w:r>
      <w:r w:rsidR="00DE2288">
        <w:rPr>
          <w:rFonts w:ascii="Batang" w:eastAsia="Batang" w:hAnsi="Batang"/>
        </w:rPr>
        <w:t xml:space="preserve"> </w:t>
      </w:r>
      <w:r w:rsidR="00FA4A1F">
        <w:rPr>
          <w:rFonts w:ascii="Batang" w:eastAsia="Batang" w:hAnsi="Batang"/>
        </w:rPr>
        <w:t>9</w:t>
      </w:r>
      <w:r w:rsidR="00DE2288">
        <w:rPr>
          <w:rFonts w:ascii="Batang" w:eastAsia="Batang" w:hAnsi="Batang"/>
        </w:rPr>
        <w:t xml:space="preserve">0 kg vuoto, </w:t>
      </w:r>
      <w:r w:rsidR="00FA4A1F">
        <w:rPr>
          <w:rFonts w:ascii="Batang" w:eastAsia="Batang" w:hAnsi="Batang"/>
        </w:rPr>
        <w:t>35</w:t>
      </w:r>
      <w:r w:rsidRPr="00694DCB">
        <w:rPr>
          <w:rFonts w:ascii="Batang" w:eastAsia="Batang" w:hAnsi="Batang"/>
        </w:rPr>
        <w:t>0 kg pieno</w:t>
      </w:r>
    </w:p>
    <w:p w:rsidR="00E90AEF" w:rsidRPr="00694DCB" w:rsidRDefault="00E90AEF" w:rsidP="00E546E9">
      <w:pPr>
        <w:jc w:val="both"/>
        <w:rPr>
          <w:rFonts w:ascii="Batang" w:eastAsia="Batang" w:hAnsi="Batang"/>
        </w:rPr>
      </w:pPr>
      <w:r w:rsidRPr="00694DCB">
        <w:rPr>
          <w:rFonts w:ascii="Batang" w:eastAsia="Batang" w:hAnsi="Batang"/>
        </w:rPr>
        <w:t>Materia</w:t>
      </w:r>
      <w:r>
        <w:rPr>
          <w:rFonts w:ascii="Batang" w:eastAsia="Batang" w:hAnsi="Batang"/>
        </w:rPr>
        <w:t>le             acciaio inox 304</w:t>
      </w:r>
    </w:p>
    <w:p w:rsidR="00E90AEF" w:rsidRPr="00694DCB" w:rsidRDefault="00DE2288" w:rsidP="00E546E9">
      <w:pPr>
        <w:jc w:val="both"/>
        <w:rPr>
          <w:rFonts w:ascii="Batang" w:eastAsia="Batang" w:hAnsi="Batang"/>
        </w:rPr>
      </w:pPr>
      <w:r>
        <w:rPr>
          <w:rFonts w:ascii="Batang" w:eastAsia="Batang" w:hAnsi="Batang"/>
        </w:rPr>
        <w:t>Portata pompa      200</w:t>
      </w:r>
      <w:r w:rsidR="00E90AEF" w:rsidRPr="00694DCB">
        <w:rPr>
          <w:rFonts w:ascii="Batang" w:eastAsia="Batang" w:hAnsi="Batang"/>
        </w:rPr>
        <w:t xml:space="preserve"> l/m</w:t>
      </w:r>
    </w:p>
    <w:p w:rsidR="00E90AEF" w:rsidRPr="00694DCB" w:rsidRDefault="00E90AEF" w:rsidP="00E546E9">
      <w:pPr>
        <w:jc w:val="both"/>
        <w:rPr>
          <w:rFonts w:ascii="Batang" w:eastAsia="Batang" w:hAnsi="Batang"/>
        </w:rPr>
      </w:pPr>
      <w:r w:rsidRPr="00694DCB">
        <w:rPr>
          <w:rFonts w:ascii="Batang" w:eastAsia="Batang" w:hAnsi="Batang"/>
        </w:rPr>
        <w:t xml:space="preserve">Potenza              </w:t>
      </w:r>
      <w:r>
        <w:rPr>
          <w:rFonts w:ascii="Batang" w:eastAsia="Batang" w:hAnsi="Batang"/>
        </w:rPr>
        <w:t xml:space="preserve"> </w:t>
      </w:r>
      <w:r w:rsidRPr="00694DCB">
        <w:rPr>
          <w:rFonts w:ascii="Batang" w:eastAsia="Batang" w:hAnsi="Batang"/>
        </w:rPr>
        <w:t xml:space="preserve"> </w:t>
      </w:r>
      <w:r w:rsidR="00015BB2">
        <w:rPr>
          <w:rFonts w:ascii="Batang" w:eastAsia="Batang" w:hAnsi="Batang"/>
        </w:rPr>
        <w:t>2.2</w:t>
      </w:r>
      <w:r w:rsidRPr="00694DCB">
        <w:rPr>
          <w:rFonts w:ascii="Batang" w:eastAsia="Batang" w:hAnsi="Batang"/>
        </w:rPr>
        <w:t xml:space="preserve"> </w:t>
      </w:r>
      <w:proofErr w:type="spellStart"/>
      <w:r w:rsidRPr="00694DCB">
        <w:rPr>
          <w:rFonts w:ascii="Batang" w:eastAsia="Batang" w:hAnsi="Batang"/>
        </w:rPr>
        <w:t>Kw</w:t>
      </w:r>
      <w:proofErr w:type="spellEnd"/>
    </w:p>
    <w:p w:rsidR="00E90AEF" w:rsidRPr="00694DCB" w:rsidRDefault="00E90AEF" w:rsidP="00E546E9">
      <w:pPr>
        <w:jc w:val="both"/>
        <w:rPr>
          <w:rFonts w:ascii="Batang" w:eastAsia="Batang" w:hAnsi="Batang"/>
        </w:rPr>
      </w:pPr>
      <w:r w:rsidRPr="00694DCB">
        <w:rPr>
          <w:rFonts w:ascii="Batang" w:eastAsia="Batang" w:hAnsi="Batang"/>
        </w:rPr>
        <w:t xml:space="preserve">Assorbimento      </w:t>
      </w:r>
      <w:r>
        <w:rPr>
          <w:rFonts w:ascii="Batang" w:eastAsia="Batang" w:hAnsi="Batang"/>
        </w:rPr>
        <w:t xml:space="preserve"> </w:t>
      </w:r>
      <w:r w:rsidRPr="00694DCB">
        <w:rPr>
          <w:rFonts w:ascii="Batang" w:eastAsia="Batang" w:hAnsi="Batang"/>
        </w:rPr>
        <w:t>4.6A 230V</w:t>
      </w:r>
    </w:p>
    <w:p w:rsidR="00E90AEF" w:rsidRPr="00694DCB" w:rsidRDefault="00E90AEF" w:rsidP="00E546E9">
      <w:pPr>
        <w:jc w:val="both"/>
        <w:rPr>
          <w:rFonts w:ascii="Batang" w:eastAsia="Batang" w:hAnsi="Batang"/>
        </w:rPr>
      </w:pPr>
      <w:r w:rsidRPr="00694DCB">
        <w:rPr>
          <w:rFonts w:ascii="Batang" w:eastAsia="Batang" w:hAnsi="Batang"/>
        </w:rPr>
        <w:t xml:space="preserve">Portata </w:t>
      </w:r>
      <w:r w:rsidR="00DE2288">
        <w:rPr>
          <w:rFonts w:ascii="Batang" w:eastAsia="Batang" w:hAnsi="Batang"/>
        </w:rPr>
        <w:t xml:space="preserve">fumi         </w:t>
      </w:r>
      <w:r w:rsidR="00FA4A1F">
        <w:rPr>
          <w:rFonts w:ascii="Batang" w:eastAsia="Batang" w:hAnsi="Batang"/>
        </w:rPr>
        <w:t>fino a 20</w:t>
      </w:r>
      <w:r w:rsidR="00DE2288">
        <w:rPr>
          <w:rFonts w:ascii="Batang" w:eastAsia="Batang" w:hAnsi="Batang"/>
        </w:rPr>
        <w:t xml:space="preserve">00 </w:t>
      </w:r>
      <w:r w:rsidRPr="00694DCB">
        <w:rPr>
          <w:rFonts w:ascii="Batang" w:eastAsia="Batang" w:hAnsi="Batang"/>
        </w:rPr>
        <w:t>mc/h</w:t>
      </w:r>
      <w:r w:rsidR="00DE2288">
        <w:rPr>
          <w:rFonts w:ascii="Batang" w:eastAsia="Batang" w:hAnsi="Batang"/>
        </w:rPr>
        <w:t xml:space="preserve"> a </w:t>
      </w:r>
    </w:p>
    <w:p w:rsidR="00E90AEF" w:rsidRDefault="00E90AEF" w:rsidP="00E546E9">
      <w:pPr>
        <w:jc w:val="both"/>
        <w:rPr>
          <w:rFonts w:ascii="Batang" w:eastAsia="Batang" w:hAnsi="Batang"/>
        </w:rPr>
      </w:pPr>
      <w:proofErr w:type="spellStart"/>
      <w:r w:rsidRPr="00694DCB">
        <w:rPr>
          <w:rFonts w:ascii="Batang" w:eastAsia="Batang" w:hAnsi="Batang"/>
        </w:rPr>
        <w:t>Temp</w:t>
      </w:r>
      <w:proofErr w:type="spellEnd"/>
      <w:r w:rsidRPr="00694DCB">
        <w:rPr>
          <w:rFonts w:ascii="Batang" w:eastAsia="Batang" w:hAnsi="Batang"/>
        </w:rPr>
        <w:t xml:space="preserve">. Uscita      </w:t>
      </w:r>
      <w:r>
        <w:rPr>
          <w:rFonts w:ascii="Batang" w:eastAsia="Batang" w:hAnsi="Batang"/>
        </w:rPr>
        <w:t xml:space="preserve"> </w:t>
      </w:r>
      <w:r w:rsidRPr="00694DCB">
        <w:rPr>
          <w:rFonts w:ascii="Batang" w:eastAsia="Batang" w:hAnsi="Batang"/>
        </w:rPr>
        <w:t>50 gradi circa</w:t>
      </w:r>
    </w:p>
    <w:p w:rsidR="00DE2288" w:rsidRDefault="00DE2288" w:rsidP="00DE2288">
      <w:pPr>
        <w:jc w:val="both"/>
        <w:rPr>
          <w:rFonts w:ascii="Batang" w:eastAsia="Batang" w:hAnsi="Batang"/>
          <w:b/>
          <w:sz w:val="24"/>
          <w:szCs w:val="24"/>
        </w:rPr>
      </w:pPr>
    </w:p>
    <w:p w:rsidR="00DE2288" w:rsidRPr="00DE2288" w:rsidRDefault="00DE2288" w:rsidP="00DE2288">
      <w:pPr>
        <w:jc w:val="both"/>
        <w:rPr>
          <w:rFonts w:ascii="Batang" w:eastAsia="Batang" w:hAnsi="Batang"/>
          <w:b/>
          <w:sz w:val="24"/>
          <w:szCs w:val="24"/>
        </w:rPr>
      </w:pPr>
      <w:r w:rsidRPr="00DE2288">
        <w:rPr>
          <w:rFonts w:ascii="Batang" w:eastAsia="Batang" w:hAnsi="Batang"/>
          <w:b/>
          <w:sz w:val="24"/>
          <w:szCs w:val="24"/>
        </w:rPr>
        <w:t>Dati tecnici modello 5500 mc/h</w:t>
      </w:r>
    </w:p>
    <w:p w:rsidR="00DE2288" w:rsidRPr="00694DCB" w:rsidRDefault="00DE2288" w:rsidP="00DE2288">
      <w:pPr>
        <w:jc w:val="both"/>
        <w:rPr>
          <w:rFonts w:ascii="Batang" w:eastAsia="Batang" w:hAnsi="Batang"/>
        </w:rPr>
      </w:pPr>
      <w:r>
        <w:rPr>
          <w:rFonts w:ascii="Batang" w:eastAsia="Batang" w:hAnsi="Batang"/>
        </w:rPr>
        <w:t xml:space="preserve">Ingombro             </w:t>
      </w:r>
      <w:r w:rsidRPr="00694DCB">
        <w:rPr>
          <w:rFonts w:ascii="Batang" w:eastAsia="Batang" w:hAnsi="Batang"/>
        </w:rPr>
        <w:t xml:space="preserve"> </w:t>
      </w:r>
      <w:r>
        <w:rPr>
          <w:rFonts w:ascii="Batang" w:eastAsia="Batang" w:hAnsi="Batang"/>
        </w:rPr>
        <w:t xml:space="preserve">L.1300 x P.1200 x H.850 </w:t>
      </w:r>
    </w:p>
    <w:p w:rsidR="00DE2288" w:rsidRPr="00694DCB" w:rsidRDefault="00DE2288" w:rsidP="00DE2288">
      <w:pPr>
        <w:jc w:val="both"/>
        <w:rPr>
          <w:rFonts w:ascii="Batang" w:eastAsia="Batang" w:hAnsi="Batang"/>
        </w:rPr>
      </w:pPr>
      <w:r>
        <w:rPr>
          <w:rFonts w:ascii="Batang" w:eastAsia="Batang" w:hAnsi="Batang"/>
        </w:rPr>
        <w:t>Peso                    120 kg vuoto, 45</w:t>
      </w:r>
      <w:r w:rsidRPr="00694DCB">
        <w:rPr>
          <w:rFonts w:ascii="Batang" w:eastAsia="Batang" w:hAnsi="Batang"/>
        </w:rPr>
        <w:t>0 kg pieno</w:t>
      </w:r>
    </w:p>
    <w:p w:rsidR="00DE2288" w:rsidRPr="00694DCB" w:rsidRDefault="00DE2288" w:rsidP="00DE2288">
      <w:pPr>
        <w:jc w:val="both"/>
        <w:rPr>
          <w:rFonts w:ascii="Batang" w:eastAsia="Batang" w:hAnsi="Batang"/>
        </w:rPr>
      </w:pPr>
      <w:r w:rsidRPr="00694DCB">
        <w:rPr>
          <w:rFonts w:ascii="Batang" w:eastAsia="Batang" w:hAnsi="Batang"/>
        </w:rPr>
        <w:t>Materia</w:t>
      </w:r>
      <w:r>
        <w:rPr>
          <w:rFonts w:ascii="Batang" w:eastAsia="Batang" w:hAnsi="Batang"/>
        </w:rPr>
        <w:t>le             acciaio inox 304</w:t>
      </w:r>
    </w:p>
    <w:p w:rsidR="00DE2288" w:rsidRPr="00694DCB" w:rsidRDefault="00DE2288" w:rsidP="00DE2288">
      <w:pPr>
        <w:jc w:val="both"/>
        <w:rPr>
          <w:rFonts w:ascii="Batang" w:eastAsia="Batang" w:hAnsi="Batang"/>
        </w:rPr>
      </w:pPr>
      <w:r>
        <w:rPr>
          <w:rFonts w:ascii="Batang" w:eastAsia="Batang" w:hAnsi="Batang"/>
        </w:rPr>
        <w:t>Portata pompa      200</w:t>
      </w:r>
      <w:r w:rsidRPr="00694DCB">
        <w:rPr>
          <w:rFonts w:ascii="Batang" w:eastAsia="Batang" w:hAnsi="Batang"/>
        </w:rPr>
        <w:t xml:space="preserve"> l/m</w:t>
      </w:r>
    </w:p>
    <w:p w:rsidR="00DE2288" w:rsidRPr="00694DCB" w:rsidRDefault="00DE2288" w:rsidP="00DE2288">
      <w:pPr>
        <w:jc w:val="both"/>
        <w:rPr>
          <w:rFonts w:ascii="Batang" w:eastAsia="Batang" w:hAnsi="Batang"/>
        </w:rPr>
      </w:pPr>
      <w:r w:rsidRPr="00694DCB">
        <w:rPr>
          <w:rFonts w:ascii="Batang" w:eastAsia="Batang" w:hAnsi="Batang"/>
        </w:rPr>
        <w:t xml:space="preserve">Potenza              </w:t>
      </w:r>
      <w:r>
        <w:rPr>
          <w:rFonts w:ascii="Batang" w:eastAsia="Batang" w:hAnsi="Batang"/>
        </w:rPr>
        <w:t xml:space="preserve"> </w:t>
      </w:r>
      <w:r w:rsidRPr="00694DCB">
        <w:rPr>
          <w:rFonts w:ascii="Batang" w:eastAsia="Batang" w:hAnsi="Batang"/>
        </w:rPr>
        <w:t xml:space="preserve"> </w:t>
      </w:r>
      <w:r w:rsidR="00015BB2">
        <w:rPr>
          <w:rFonts w:ascii="Batang" w:eastAsia="Batang" w:hAnsi="Batang"/>
        </w:rPr>
        <w:t>2.2</w:t>
      </w:r>
      <w:r w:rsidRPr="00694DCB">
        <w:rPr>
          <w:rFonts w:ascii="Batang" w:eastAsia="Batang" w:hAnsi="Batang"/>
        </w:rPr>
        <w:t xml:space="preserve"> </w:t>
      </w:r>
      <w:proofErr w:type="spellStart"/>
      <w:r w:rsidRPr="00694DCB">
        <w:rPr>
          <w:rFonts w:ascii="Batang" w:eastAsia="Batang" w:hAnsi="Batang"/>
        </w:rPr>
        <w:t>Kw</w:t>
      </w:r>
      <w:proofErr w:type="spellEnd"/>
    </w:p>
    <w:p w:rsidR="00DE2288" w:rsidRPr="00694DCB" w:rsidRDefault="00DE2288" w:rsidP="00DE2288">
      <w:pPr>
        <w:jc w:val="both"/>
        <w:rPr>
          <w:rFonts w:ascii="Batang" w:eastAsia="Batang" w:hAnsi="Batang"/>
        </w:rPr>
      </w:pPr>
      <w:r w:rsidRPr="00694DCB">
        <w:rPr>
          <w:rFonts w:ascii="Batang" w:eastAsia="Batang" w:hAnsi="Batang"/>
        </w:rPr>
        <w:t xml:space="preserve">Assorbimento      </w:t>
      </w:r>
      <w:r>
        <w:rPr>
          <w:rFonts w:ascii="Batang" w:eastAsia="Batang" w:hAnsi="Batang"/>
        </w:rPr>
        <w:t xml:space="preserve"> </w:t>
      </w:r>
      <w:r w:rsidRPr="00694DCB">
        <w:rPr>
          <w:rFonts w:ascii="Batang" w:eastAsia="Batang" w:hAnsi="Batang"/>
        </w:rPr>
        <w:t>4.6A 230V</w:t>
      </w:r>
    </w:p>
    <w:p w:rsidR="00DE2288" w:rsidRPr="00694DCB" w:rsidRDefault="00DE2288" w:rsidP="00DE2288">
      <w:pPr>
        <w:jc w:val="both"/>
        <w:rPr>
          <w:rFonts w:ascii="Batang" w:eastAsia="Batang" w:hAnsi="Batang"/>
        </w:rPr>
      </w:pPr>
      <w:r w:rsidRPr="00694DCB">
        <w:rPr>
          <w:rFonts w:ascii="Batang" w:eastAsia="Batang" w:hAnsi="Batang"/>
        </w:rPr>
        <w:t xml:space="preserve">Portata </w:t>
      </w:r>
      <w:r>
        <w:rPr>
          <w:rFonts w:ascii="Batang" w:eastAsia="Batang" w:hAnsi="Batang"/>
        </w:rPr>
        <w:t xml:space="preserve">fumi         </w:t>
      </w:r>
      <w:r w:rsidR="00FA4A1F">
        <w:rPr>
          <w:rFonts w:ascii="Batang" w:eastAsia="Batang" w:hAnsi="Batang"/>
        </w:rPr>
        <w:t>fino</w:t>
      </w:r>
      <w:r>
        <w:rPr>
          <w:rFonts w:ascii="Batang" w:eastAsia="Batang" w:hAnsi="Batang"/>
        </w:rPr>
        <w:t xml:space="preserve"> a 5500 </w:t>
      </w:r>
      <w:r w:rsidRPr="00694DCB">
        <w:rPr>
          <w:rFonts w:ascii="Batang" w:eastAsia="Batang" w:hAnsi="Batang"/>
        </w:rPr>
        <w:t>mc/h</w:t>
      </w:r>
      <w:r>
        <w:rPr>
          <w:rFonts w:ascii="Batang" w:eastAsia="Batang" w:hAnsi="Batang"/>
        </w:rPr>
        <w:t xml:space="preserve"> a </w:t>
      </w:r>
    </w:p>
    <w:p w:rsidR="0079518C" w:rsidRDefault="00DE2288" w:rsidP="00E546E9">
      <w:pPr>
        <w:jc w:val="both"/>
        <w:rPr>
          <w:rFonts w:ascii="Batang" w:eastAsia="Batang" w:hAnsi="Batang"/>
        </w:rPr>
      </w:pPr>
      <w:proofErr w:type="spellStart"/>
      <w:r w:rsidRPr="00694DCB">
        <w:rPr>
          <w:rFonts w:ascii="Batang" w:eastAsia="Batang" w:hAnsi="Batang"/>
        </w:rPr>
        <w:t>Temp</w:t>
      </w:r>
      <w:proofErr w:type="spellEnd"/>
      <w:r w:rsidRPr="00694DCB">
        <w:rPr>
          <w:rFonts w:ascii="Batang" w:eastAsia="Batang" w:hAnsi="Batang"/>
        </w:rPr>
        <w:t xml:space="preserve">. Uscita      </w:t>
      </w:r>
      <w:r>
        <w:rPr>
          <w:rFonts w:ascii="Batang" w:eastAsia="Batang" w:hAnsi="Batang"/>
        </w:rPr>
        <w:t xml:space="preserve"> </w:t>
      </w:r>
      <w:r w:rsidRPr="00694DCB">
        <w:rPr>
          <w:rFonts w:ascii="Batang" w:eastAsia="Batang" w:hAnsi="Batang"/>
        </w:rPr>
        <w:t>50 gradi circa</w:t>
      </w: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Pr="0079518C" w:rsidRDefault="002A17B9" w:rsidP="00E546E9">
      <w:pPr>
        <w:jc w:val="both"/>
        <w:rPr>
          <w:rFonts w:ascii="Batang" w:eastAsia="Batang" w:hAnsi="Batang"/>
        </w:rPr>
      </w:pPr>
    </w:p>
    <w:p w:rsidR="002F6A43" w:rsidRPr="002A17B9" w:rsidRDefault="0079518C" w:rsidP="002A17B9">
      <w:pPr>
        <w:jc w:val="both"/>
        <w:rPr>
          <w:rFonts w:ascii="Batang" w:eastAsia="Batang" w:hAnsi="Batang"/>
          <w:b/>
        </w:rPr>
      </w:pPr>
      <w:r w:rsidRPr="002A17B9">
        <w:rPr>
          <w:rFonts w:ascii="Batang" w:eastAsia="Batang" w:hAnsi="Batang"/>
          <w:b/>
        </w:rPr>
        <w:lastRenderedPageBreak/>
        <w:t>Destinazione d’uso della macchina</w:t>
      </w:r>
    </w:p>
    <w:p w:rsidR="002A17B9" w:rsidRDefault="0079518C" w:rsidP="00E546E9">
      <w:pPr>
        <w:jc w:val="both"/>
        <w:rPr>
          <w:rFonts w:ascii="Batang" w:eastAsia="Batang" w:hAnsi="Batang"/>
        </w:rPr>
      </w:pPr>
      <w:r>
        <w:rPr>
          <w:rFonts w:ascii="Batang" w:eastAsia="Batang" w:hAnsi="Batang"/>
        </w:rPr>
        <w:t xml:space="preserve">  </w:t>
      </w:r>
      <w:r w:rsidRPr="0079518C">
        <w:rPr>
          <w:rFonts w:ascii="Batang" w:eastAsia="Batang" w:hAnsi="Batang"/>
        </w:rPr>
        <w:t>La macchina è costruita per eliminare particolato carbonioso (</w:t>
      </w:r>
      <w:proofErr w:type="spellStart"/>
      <w:r w:rsidRPr="0079518C">
        <w:rPr>
          <w:rFonts w:ascii="Batang" w:eastAsia="Batang" w:hAnsi="Batang"/>
        </w:rPr>
        <w:t>soot</w:t>
      </w:r>
      <w:proofErr w:type="spellEnd"/>
      <w:r w:rsidRPr="0079518C">
        <w:rPr>
          <w:rFonts w:ascii="Batang" w:eastAsia="Batang" w:hAnsi="Batang"/>
        </w:rPr>
        <w:t>) ed impurità di vario genere dai fumi di combustione, e trova impiego laddove sia necessario depurare da scorie non tossiche il fumo di scarico prima di immetterli nell’ambiente</w:t>
      </w:r>
      <w:r>
        <w:rPr>
          <w:rFonts w:ascii="Batang" w:eastAsia="Batang" w:hAnsi="Batang"/>
        </w:rPr>
        <w:t>; trova principale applicazione ne</w:t>
      </w:r>
      <w:r w:rsidRPr="0079518C">
        <w:rPr>
          <w:rFonts w:ascii="Batang" w:eastAsia="Batang" w:hAnsi="Batang"/>
        </w:rPr>
        <w:t xml:space="preserve">l trattamento dei fumi da combustione di </w:t>
      </w:r>
      <w:r w:rsidR="00FA4A1F">
        <w:rPr>
          <w:rFonts w:ascii="Batang" w:eastAsia="Batang" w:hAnsi="Batang"/>
        </w:rPr>
        <w:t xml:space="preserve">grandi </w:t>
      </w:r>
      <w:r w:rsidRPr="0079518C">
        <w:rPr>
          <w:rFonts w:ascii="Batang" w:eastAsia="Batang" w:hAnsi="Batang"/>
        </w:rPr>
        <w:t>forni a legna,</w:t>
      </w:r>
      <w:r w:rsidR="00FA4A1F">
        <w:rPr>
          <w:rFonts w:ascii="Batang" w:eastAsia="Batang" w:hAnsi="Batang"/>
        </w:rPr>
        <w:t xml:space="preserve"> di impianti di cottura e </w:t>
      </w:r>
      <w:proofErr w:type="spellStart"/>
      <w:r w:rsidR="00FA4A1F">
        <w:rPr>
          <w:rFonts w:ascii="Batang" w:eastAsia="Batang" w:hAnsi="Batang"/>
        </w:rPr>
        <w:t>friggitura</w:t>
      </w:r>
      <w:proofErr w:type="spellEnd"/>
      <w:r w:rsidR="00FA4A1F">
        <w:rPr>
          <w:rFonts w:ascii="Batang" w:eastAsia="Batang" w:hAnsi="Batang"/>
        </w:rPr>
        <w:t xml:space="preserve">, griglie e bracieri.  </w:t>
      </w:r>
    </w:p>
    <w:p w:rsidR="002A17B9" w:rsidRDefault="0079518C" w:rsidP="002A17B9">
      <w:pPr>
        <w:jc w:val="both"/>
        <w:rPr>
          <w:rFonts w:ascii="Batang" w:eastAsia="Batang" w:hAnsi="Batang"/>
        </w:rPr>
      </w:pPr>
      <w:r w:rsidRPr="0079518C">
        <w:rPr>
          <w:rFonts w:ascii="Batang" w:eastAsia="Batang" w:hAnsi="Batang"/>
        </w:rPr>
        <w:t xml:space="preserve"> </w:t>
      </w:r>
      <w:r w:rsidR="003B3AF8">
        <w:rPr>
          <w:rFonts w:ascii="Batang" w:eastAsia="Batang" w:hAnsi="Batang"/>
        </w:rPr>
        <w:t xml:space="preserve">  Il modello descritto possiede un sistema di </w:t>
      </w:r>
      <w:r w:rsidR="00FA4A1F">
        <w:rPr>
          <w:rFonts w:ascii="Batang" w:eastAsia="Batang" w:hAnsi="Batang"/>
        </w:rPr>
        <w:t>multiplo lavaggio</w:t>
      </w:r>
      <w:r w:rsidR="003B3AF8">
        <w:rPr>
          <w:rFonts w:ascii="Batang" w:eastAsia="Batang" w:hAnsi="Batang"/>
        </w:rPr>
        <w:t xml:space="preserve"> e può essere installato in </w:t>
      </w:r>
      <w:r w:rsidR="00FA4A1F">
        <w:rPr>
          <w:rFonts w:ascii="Batang" w:eastAsia="Batang" w:hAnsi="Batang"/>
        </w:rPr>
        <w:t>varie col</w:t>
      </w:r>
      <w:r w:rsidR="003B3AF8">
        <w:rPr>
          <w:rFonts w:ascii="Batang" w:eastAsia="Batang" w:hAnsi="Batang"/>
        </w:rPr>
        <w:t>locazioni</w:t>
      </w:r>
      <w:r w:rsidR="00FA4A1F">
        <w:rPr>
          <w:rFonts w:ascii="Batang" w:eastAsia="Batang" w:hAnsi="Batang"/>
        </w:rPr>
        <w:t>, sia a terra che soprelevate</w:t>
      </w:r>
      <w:r w:rsidR="003B3AF8">
        <w:rPr>
          <w:rFonts w:ascii="Batang" w:eastAsia="Batang" w:hAnsi="Batang"/>
        </w:rPr>
        <w:t xml:space="preserve">. </w:t>
      </w:r>
      <w:r w:rsidR="00FA4A1F">
        <w:rPr>
          <w:rFonts w:ascii="Batang" w:eastAsia="Batang" w:hAnsi="Batang"/>
        </w:rPr>
        <w:t xml:space="preserve">È possibile equipaggiare la macchina con flange di uscita di diverso tipo, a seconda della caratteristiche della locazione. </w:t>
      </w:r>
      <w:r w:rsidR="003B3AF8">
        <w:rPr>
          <w:rFonts w:ascii="Batang" w:eastAsia="Batang" w:hAnsi="Batang"/>
        </w:rPr>
        <w:t xml:space="preserve">L’acqua di lavaggio può essere smaltita nella rete fognaria. Dalla macchina esce aria satura di vapore, ad una temperatura di circa 50 gradi, priva di particolato carbonioso ed impurità sospese. Gli odori vengono abbattuti del 60-70%. </w:t>
      </w:r>
    </w:p>
    <w:p w:rsidR="002A17B9" w:rsidRDefault="002A17B9" w:rsidP="002A17B9">
      <w:pPr>
        <w:jc w:val="both"/>
        <w:rPr>
          <w:rFonts w:ascii="Batang" w:eastAsia="Batang" w:hAnsi="Batang"/>
        </w:rPr>
      </w:pPr>
      <w:r>
        <w:rPr>
          <w:rFonts w:ascii="Batang" w:eastAsia="Batang" w:hAnsi="Batang"/>
        </w:rPr>
        <w:t xml:space="preserve">  </w:t>
      </w:r>
      <w:r>
        <w:rPr>
          <w:rFonts w:ascii="Batang" w:eastAsia="Batang" w:hAnsi="Batang"/>
        </w:rPr>
        <w:t xml:space="preserve">Il fumo viene fatto passare, attraverso tubazioni, dalla fonte di combustione alla macchina. La velocità dei fumi rallenta per effetto dell’allargamento della sezione, e l’acqua nebulizzata presente all’interno dell’impianto ingloba le impurità e le abbatte verso il basso. Un altro fattore pulente è dato dalla tensione superficiale dell’acqua presente sul fondo, che attrae le particelle più leggere quando la corrente di fumi è forzata a passarci vicino. </w:t>
      </w:r>
    </w:p>
    <w:p w:rsidR="002A17B9" w:rsidRDefault="002A17B9" w:rsidP="002A17B9">
      <w:pPr>
        <w:jc w:val="both"/>
        <w:rPr>
          <w:rFonts w:ascii="Batang" w:eastAsia="Batang" w:hAnsi="Batang"/>
        </w:rPr>
      </w:pPr>
      <w:r>
        <w:rPr>
          <w:rFonts w:ascii="Batang" w:eastAsia="Batang" w:hAnsi="Batang"/>
        </w:rPr>
        <w:t xml:space="preserve">  La riserva d’acqua presente sul fondo viene pompata verso gli ugelli, che la nebulizzano all’interno della macchina. Le sezioni dove sono presenti gli ugelli sono studiate in modo che l’effetto pulente dell’acqua nebulizzata sia massimizzato.</w:t>
      </w:r>
    </w:p>
    <w:p w:rsidR="0079518C" w:rsidRDefault="002A17B9" w:rsidP="00E546E9">
      <w:pPr>
        <w:jc w:val="both"/>
        <w:rPr>
          <w:rFonts w:ascii="Batang" w:eastAsia="Batang" w:hAnsi="Batang"/>
        </w:rPr>
      </w:pPr>
      <w:r>
        <w:rPr>
          <w:rFonts w:ascii="Batang" w:eastAsia="Batang" w:hAnsi="Batang"/>
        </w:rPr>
        <w:t xml:space="preserve">  Le sezioni della macchina attraverso cui i fumi vengono puliti, sono essenzialmente tre, localizzate nella parte alta della macchina, tra le lamiere che costituiscono il labirinto interno. I fumi, una volta superato il labirinto, attraversano un filtro metallico che trattiene l’umidità più grossolana, impedendo una forte dispersione d’acqua. </w:t>
      </w:r>
    </w:p>
    <w:p w:rsidR="00554ADB" w:rsidRDefault="00FA4A1F" w:rsidP="00E546E9">
      <w:pPr>
        <w:jc w:val="both"/>
        <w:rPr>
          <w:rFonts w:ascii="Batang" w:eastAsia="Batang" w:hAnsi="Batang"/>
        </w:rPr>
      </w:pPr>
      <w:r>
        <w:rPr>
          <w:rFonts w:ascii="Batang" w:eastAsia="Batang" w:hAnsi="Batang"/>
        </w:rPr>
        <w:t xml:space="preserve">  </w:t>
      </w:r>
      <w:r w:rsidR="002A17B9" w:rsidRPr="002A17B9">
        <w:rPr>
          <w:rFonts w:ascii="Batang" w:eastAsia="Batang" w:hAnsi="Batang"/>
        </w:rPr>
        <w:t xml:space="preserve">L’energia liberata nel pompaggio dell’acqua non è sufficiente, in macchine di questa mole, per garantire un tiraggio autonomo. </w:t>
      </w:r>
      <w:r>
        <w:rPr>
          <w:rFonts w:ascii="Batang" w:eastAsia="Batang" w:hAnsi="Batang"/>
        </w:rPr>
        <w:t>Questo tipo di macchine prev</w:t>
      </w:r>
      <w:r w:rsidR="002A17B9">
        <w:rPr>
          <w:rFonts w:ascii="Batang" w:eastAsia="Batang" w:hAnsi="Batang"/>
        </w:rPr>
        <w:t>ede l’impiego di un aspiratore, di portata, prevalenza e tipo adeguate all’impianto, che viene fornito insieme all’abbattitore.</w:t>
      </w:r>
    </w:p>
    <w:p w:rsidR="002A17B9" w:rsidRPr="0079518C" w:rsidRDefault="002A17B9" w:rsidP="00E546E9">
      <w:pPr>
        <w:jc w:val="both"/>
        <w:rPr>
          <w:rFonts w:ascii="Batang" w:eastAsia="Batang" w:hAnsi="Batang"/>
        </w:rPr>
      </w:pPr>
    </w:p>
    <w:p w:rsidR="00BE697B" w:rsidRDefault="00FE731D" w:rsidP="002A17B9">
      <w:pPr>
        <w:jc w:val="both"/>
        <w:rPr>
          <w:rFonts w:ascii="Batang" w:eastAsia="Batang" w:hAnsi="Batang"/>
        </w:rPr>
      </w:pPr>
      <w:r>
        <w:rPr>
          <w:rFonts w:ascii="Batang" w:eastAsia="Batang" w:hAnsi="Batang"/>
        </w:rPr>
        <w:t xml:space="preserve"> </w:t>
      </w: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037B73" w:rsidRDefault="00037B73" w:rsidP="00E546E9">
      <w:pPr>
        <w:jc w:val="both"/>
        <w:rPr>
          <w:rFonts w:ascii="Batang" w:eastAsia="Batang" w:hAnsi="Batang"/>
        </w:rPr>
      </w:pPr>
      <w:r>
        <w:rPr>
          <w:rFonts w:ascii="Batang" w:eastAsia="Batang" w:hAnsi="Batang"/>
          <w:noProof/>
          <w:lang w:eastAsia="it-IT"/>
        </w:rPr>
        <w:lastRenderedPageBreak/>
        <w:drawing>
          <wp:anchor distT="0" distB="0" distL="114300" distR="114300" simplePos="0" relativeHeight="251708416" behindDoc="0" locked="0" layoutInCell="1" allowOverlap="1" wp14:anchorId="430FA0B0" wp14:editId="499469A9">
            <wp:simplePos x="0" y="0"/>
            <wp:positionH relativeFrom="column">
              <wp:posOffset>-74964</wp:posOffset>
            </wp:positionH>
            <wp:positionV relativeFrom="paragraph">
              <wp:posOffset>241128</wp:posOffset>
            </wp:positionV>
            <wp:extent cx="6261975" cy="3418703"/>
            <wp:effectExtent l="19050" t="0" r="5475" b="0"/>
            <wp:wrapNone/>
            <wp:docPr id="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lum bright="-10000" contrast="30000"/>
                    </a:blip>
                    <a:srcRect l="10330" t="15764" r="19222" b="14039"/>
                    <a:stretch>
                      <a:fillRect/>
                    </a:stretch>
                  </pic:blipFill>
                  <pic:spPr bwMode="auto">
                    <a:xfrm>
                      <a:off x="0" y="0"/>
                      <a:ext cx="6261975" cy="3418703"/>
                    </a:xfrm>
                    <a:prstGeom prst="rect">
                      <a:avLst/>
                    </a:prstGeom>
                    <a:noFill/>
                    <a:ln w="9525">
                      <a:noFill/>
                      <a:miter lim="800000"/>
                      <a:headEnd/>
                      <a:tailEnd/>
                    </a:ln>
                  </pic:spPr>
                </pic:pic>
              </a:graphicData>
            </a:graphic>
          </wp:anchor>
        </w:drawing>
      </w:r>
    </w:p>
    <w:p w:rsidR="00037B73" w:rsidRDefault="00037B73" w:rsidP="00E546E9">
      <w:pPr>
        <w:jc w:val="both"/>
        <w:rPr>
          <w:rFonts w:ascii="Batang" w:eastAsia="Batang" w:hAnsi="Batang"/>
        </w:rPr>
      </w:pPr>
    </w:p>
    <w:p w:rsidR="00037B73" w:rsidRDefault="00037B73" w:rsidP="00E546E9">
      <w:pPr>
        <w:jc w:val="both"/>
        <w:rPr>
          <w:rFonts w:ascii="Batang" w:eastAsia="Batang" w:hAnsi="Batang"/>
        </w:rPr>
      </w:pPr>
    </w:p>
    <w:p w:rsidR="00037B73" w:rsidRDefault="00037B73" w:rsidP="00E546E9">
      <w:pPr>
        <w:jc w:val="both"/>
        <w:rPr>
          <w:rFonts w:ascii="Batang" w:eastAsia="Batang" w:hAnsi="Batang"/>
        </w:rPr>
      </w:pPr>
    </w:p>
    <w:p w:rsidR="00037B73" w:rsidRDefault="00037B73" w:rsidP="00E546E9">
      <w:pPr>
        <w:jc w:val="both"/>
        <w:rPr>
          <w:rFonts w:ascii="Batang" w:eastAsia="Batang" w:hAnsi="Batang"/>
        </w:rPr>
      </w:pPr>
    </w:p>
    <w:p w:rsidR="00037B73" w:rsidRDefault="00037B73" w:rsidP="00E546E9">
      <w:pPr>
        <w:jc w:val="both"/>
        <w:rPr>
          <w:rFonts w:ascii="Batang" w:eastAsia="Batang" w:hAnsi="Batang"/>
        </w:rPr>
      </w:pPr>
    </w:p>
    <w:p w:rsidR="002C2B42" w:rsidRDefault="002C2B42" w:rsidP="00E546E9">
      <w:pPr>
        <w:jc w:val="both"/>
        <w:rPr>
          <w:rFonts w:ascii="Batang" w:eastAsia="Batang" w:hAnsi="Batang"/>
        </w:rPr>
      </w:pPr>
    </w:p>
    <w:p w:rsidR="00037B73" w:rsidRDefault="00037B73" w:rsidP="00E546E9">
      <w:pPr>
        <w:jc w:val="both"/>
        <w:rPr>
          <w:rFonts w:ascii="Batang" w:eastAsia="Batang" w:hAnsi="Batang"/>
        </w:rPr>
      </w:pPr>
    </w:p>
    <w:p w:rsidR="00037B73" w:rsidRDefault="00037B73" w:rsidP="00E546E9">
      <w:pPr>
        <w:jc w:val="both"/>
        <w:rPr>
          <w:rFonts w:ascii="Batang" w:eastAsia="Batang" w:hAnsi="Batang"/>
        </w:rPr>
      </w:pPr>
    </w:p>
    <w:p w:rsidR="00037B73" w:rsidRDefault="00037B73" w:rsidP="00E546E9">
      <w:pPr>
        <w:jc w:val="both"/>
        <w:rPr>
          <w:rFonts w:ascii="Batang" w:eastAsia="Batang" w:hAnsi="Batang"/>
        </w:rPr>
      </w:pPr>
    </w:p>
    <w:p w:rsidR="002C2B42" w:rsidRDefault="00B636AA" w:rsidP="00E546E9">
      <w:pPr>
        <w:jc w:val="both"/>
        <w:rPr>
          <w:rFonts w:ascii="Batang" w:eastAsia="Batang" w:hAnsi="Batang"/>
        </w:rPr>
      </w:pPr>
      <w:r>
        <w:rPr>
          <w:rFonts w:ascii="Batang" w:eastAsia="Batang" w:hAnsi="Batang"/>
          <w:noProof/>
          <w:lang w:eastAsia="it-IT"/>
        </w:rPr>
        <mc:AlternateContent>
          <mc:Choice Requires="wps">
            <w:drawing>
              <wp:anchor distT="0" distB="0" distL="114300" distR="114300" simplePos="0" relativeHeight="251709440" behindDoc="0" locked="0" layoutInCell="1" allowOverlap="1">
                <wp:simplePos x="0" y="0"/>
                <wp:positionH relativeFrom="column">
                  <wp:posOffset>12700</wp:posOffset>
                </wp:positionH>
                <wp:positionV relativeFrom="paragraph">
                  <wp:posOffset>160020</wp:posOffset>
                </wp:positionV>
                <wp:extent cx="5749925" cy="0"/>
                <wp:effectExtent l="12700" t="7620" r="9525" b="11430"/>
                <wp:wrapNone/>
                <wp:docPr id="2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1" o:spid="_x0000_s1026" type="#_x0000_t32" style="position:absolute;margin-left:1pt;margin-top:12.6pt;width:452.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hrIAIAAD0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"/>
            </w:pict>
          </mc:Fallback>
        </mc:AlternateContent>
      </w:r>
    </w:p>
    <w:p w:rsidR="00037B73" w:rsidRDefault="00037B73" w:rsidP="00E546E9">
      <w:pPr>
        <w:jc w:val="both"/>
        <w:rPr>
          <w:rFonts w:ascii="Batang" w:eastAsia="Batang" w:hAnsi="Batang"/>
        </w:rPr>
      </w:pPr>
    </w:p>
    <w:p w:rsidR="00766AB6" w:rsidRDefault="00766AB6" w:rsidP="00E546E9">
      <w:pPr>
        <w:jc w:val="both"/>
        <w:rPr>
          <w:rFonts w:ascii="Batang" w:eastAsia="Batang" w:hAnsi="Batang"/>
        </w:rPr>
      </w:pPr>
      <w:r>
        <w:rPr>
          <w:rFonts w:ascii="Batang" w:eastAsia="Batang" w:hAnsi="Batang"/>
        </w:rPr>
        <w:t xml:space="preserve">  La </w:t>
      </w:r>
      <w:r w:rsidR="002A17B9">
        <w:rPr>
          <w:rFonts w:ascii="Batang" w:eastAsia="Batang" w:hAnsi="Batang"/>
        </w:rPr>
        <w:t xml:space="preserve">macchina ha </w:t>
      </w:r>
      <w:r>
        <w:rPr>
          <w:rFonts w:ascii="Batang" w:eastAsia="Batang" w:hAnsi="Batang"/>
        </w:rPr>
        <w:t xml:space="preserve">un’apertura superiore di notevoli dimensioni, attraverso cui l’utente può intervenire all’interno.  </w:t>
      </w:r>
      <w:r w:rsidR="00BE697B">
        <w:rPr>
          <w:rFonts w:ascii="Batang" w:eastAsia="Batang" w:hAnsi="Batang"/>
        </w:rPr>
        <w:t>Le flange di ingresso ed uscita possono essere allestite a discrezione del cliente.</w:t>
      </w:r>
    </w:p>
    <w:p w:rsidR="00BE697B" w:rsidRDefault="00BE697B" w:rsidP="00E546E9">
      <w:pPr>
        <w:jc w:val="both"/>
        <w:rPr>
          <w:rFonts w:ascii="Batang" w:eastAsia="Batang" w:hAnsi="Batang"/>
        </w:rPr>
      </w:pPr>
    </w:p>
    <w:p w:rsidR="00FE731D" w:rsidRPr="00FE731D" w:rsidRDefault="00BE697B" w:rsidP="00E546E9">
      <w:pPr>
        <w:jc w:val="both"/>
        <w:rPr>
          <w:rFonts w:ascii="Batang" w:eastAsia="Batang" w:hAnsi="Batang"/>
        </w:rPr>
      </w:pPr>
      <w:r>
        <w:rPr>
          <w:rFonts w:ascii="Batang" w:eastAsia="Batang" w:hAnsi="Batang"/>
          <w:noProof/>
          <w:lang w:eastAsia="it-IT"/>
        </w:rPr>
        <w:drawing>
          <wp:anchor distT="0" distB="0" distL="114300" distR="114300" simplePos="0" relativeHeight="251703296" behindDoc="0" locked="0" layoutInCell="1" allowOverlap="1">
            <wp:simplePos x="0" y="0"/>
            <wp:positionH relativeFrom="column">
              <wp:posOffset>15652</wp:posOffset>
            </wp:positionH>
            <wp:positionV relativeFrom="paragraph">
              <wp:posOffset>-2592</wp:posOffset>
            </wp:positionV>
            <wp:extent cx="6227246" cy="3286897"/>
            <wp:effectExtent l="19050" t="0" r="2104" b="0"/>
            <wp:wrapNone/>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lum bright="-10000" contrast="30000"/>
                    </a:blip>
                    <a:srcRect l="8444" t="11823" r="8720" b="8319"/>
                    <a:stretch>
                      <a:fillRect/>
                    </a:stretch>
                  </pic:blipFill>
                  <pic:spPr bwMode="auto">
                    <a:xfrm>
                      <a:off x="0" y="0"/>
                      <a:ext cx="6228789" cy="3287712"/>
                    </a:xfrm>
                    <a:prstGeom prst="rect">
                      <a:avLst/>
                    </a:prstGeom>
                    <a:noFill/>
                    <a:ln w="9525">
                      <a:noFill/>
                      <a:miter lim="800000"/>
                      <a:headEnd/>
                      <a:tailEnd/>
                    </a:ln>
                  </pic:spPr>
                </pic:pic>
              </a:graphicData>
            </a:graphic>
          </wp:anchor>
        </w:drawing>
      </w:r>
    </w:p>
    <w:p w:rsidR="00FE731D" w:rsidRDefault="00FE731D" w:rsidP="00E546E9">
      <w:pPr>
        <w:pStyle w:val="Paragrafoelenco"/>
        <w:jc w:val="both"/>
        <w:rPr>
          <w:rFonts w:ascii="Batang" w:eastAsia="Batang" w:hAnsi="Batang"/>
        </w:rPr>
      </w:pPr>
    </w:p>
    <w:p w:rsidR="00FE731D" w:rsidRDefault="00FE731D" w:rsidP="00E546E9">
      <w:pPr>
        <w:pStyle w:val="Paragrafoelenco"/>
        <w:jc w:val="both"/>
        <w:rPr>
          <w:rFonts w:ascii="Batang" w:eastAsia="Batang" w:hAnsi="Batang"/>
        </w:rPr>
      </w:pPr>
    </w:p>
    <w:p w:rsidR="00FE731D" w:rsidRDefault="00FE731D"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766AB6" w:rsidP="00E546E9">
      <w:pPr>
        <w:pStyle w:val="Paragrafoelenco"/>
        <w:jc w:val="both"/>
        <w:rPr>
          <w:rFonts w:ascii="Batang" w:eastAsia="Batang" w:hAnsi="Batang"/>
        </w:rPr>
      </w:pPr>
    </w:p>
    <w:p w:rsidR="00766AB6" w:rsidRDefault="00B636AA" w:rsidP="00E546E9">
      <w:pPr>
        <w:pStyle w:val="Paragrafoelenco"/>
        <w:jc w:val="both"/>
        <w:rPr>
          <w:rFonts w:ascii="Batang" w:eastAsia="Batang" w:hAnsi="Batang"/>
        </w:rPr>
      </w:pPr>
      <w:r>
        <w:rPr>
          <w:rFonts w:ascii="Batang" w:eastAsia="Batang" w:hAnsi="Batang"/>
          <w:noProof/>
          <w:lang w:eastAsia="it-IT"/>
        </w:rPr>
        <mc:AlternateContent>
          <mc:Choice Requires="wps">
            <w:drawing>
              <wp:anchor distT="0" distB="0" distL="114300" distR="114300" simplePos="0" relativeHeight="251710464" behindDoc="0" locked="0" layoutInCell="1" allowOverlap="1">
                <wp:simplePos x="0" y="0"/>
                <wp:positionH relativeFrom="column">
                  <wp:posOffset>-135255</wp:posOffset>
                </wp:positionH>
                <wp:positionV relativeFrom="paragraph">
                  <wp:posOffset>127000</wp:posOffset>
                </wp:positionV>
                <wp:extent cx="5980430" cy="0"/>
                <wp:effectExtent l="7620" t="12700" r="12700" b="6350"/>
                <wp:wrapNone/>
                <wp:docPr id="2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10.65pt;margin-top:10pt;width:470.9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1iW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"/>
            </w:pict>
          </mc:Fallback>
        </mc:AlternateContent>
      </w:r>
    </w:p>
    <w:p w:rsidR="003643C3" w:rsidRDefault="003643C3" w:rsidP="00E546E9">
      <w:pPr>
        <w:jc w:val="both"/>
        <w:rPr>
          <w:rFonts w:ascii="Batang" w:eastAsia="Batang" w:hAnsi="Batang"/>
        </w:rPr>
      </w:pPr>
    </w:p>
    <w:p w:rsidR="003917C2" w:rsidRPr="002A17B9" w:rsidRDefault="002A17B9" w:rsidP="00460816">
      <w:pPr>
        <w:jc w:val="both"/>
        <w:rPr>
          <w:rFonts w:ascii="Batang" w:eastAsia="Batang" w:hAnsi="Batang"/>
          <w:b/>
        </w:rPr>
      </w:pPr>
      <w:r w:rsidRPr="002A17B9">
        <w:rPr>
          <w:rFonts w:ascii="Batang" w:eastAsia="Batang" w:hAnsi="Batang"/>
          <w:b/>
        </w:rPr>
        <w:lastRenderedPageBreak/>
        <w:t>Ese</w:t>
      </w:r>
      <w:r w:rsidR="003917C2" w:rsidRPr="002A17B9">
        <w:rPr>
          <w:rFonts w:ascii="Batang" w:eastAsia="Batang" w:hAnsi="Batang"/>
          <w:b/>
        </w:rPr>
        <w:t>mpio di installazione</w:t>
      </w:r>
    </w:p>
    <w:p w:rsidR="0008686B" w:rsidRDefault="003917C2" w:rsidP="00460816">
      <w:pPr>
        <w:jc w:val="both"/>
        <w:rPr>
          <w:rFonts w:ascii="Batang" w:eastAsia="Batang" w:hAnsi="Batang"/>
        </w:rPr>
      </w:pPr>
      <w:r>
        <w:rPr>
          <w:rFonts w:ascii="Batang" w:eastAsia="Batang" w:hAnsi="Batang"/>
        </w:rPr>
        <w:t xml:space="preserve">  </w:t>
      </w:r>
      <w:r w:rsidR="00D4028B">
        <w:rPr>
          <w:rFonts w:ascii="Batang" w:eastAsia="Batang" w:hAnsi="Batang"/>
        </w:rPr>
        <w:t xml:space="preserve">E’ mostrata l’installazione esterna, </w:t>
      </w:r>
      <w:r w:rsidR="0008686B">
        <w:rPr>
          <w:rFonts w:ascii="Batang" w:eastAsia="Batang" w:hAnsi="Batang"/>
        </w:rPr>
        <w:t xml:space="preserve">la più complessa, </w:t>
      </w:r>
      <w:r w:rsidR="00D4028B">
        <w:rPr>
          <w:rFonts w:ascii="Batang" w:eastAsia="Batang" w:hAnsi="Batang"/>
        </w:rPr>
        <w:t>che necessita di</w:t>
      </w:r>
      <w:r w:rsidR="0008686B">
        <w:rPr>
          <w:rFonts w:ascii="Batang" w:eastAsia="Batang" w:hAnsi="Batang"/>
        </w:rPr>
        <w:t xml:space="preserve"> tutti gli accessori previsti:</w:t>
      </w:r>
    </w:p>
    <w:p w:rsidR="007F55D6" w:rsidRDefault="007F55D6" w:rsidP="00460816">
      <w:pPr>
        <w:jc w:val="both"/>
        <w:rPr>
          <w:rFonts w:ascii="Batang" w:eastAsia="Batang" w:hAnsi="Batang"/>
        </w:rPr>
      </w:pPr>
      <w:r>
        <w:rPr>
          <w:rFonts w:ascii="Batang" w:eastAsia="Batang" w:hAnsi="Batang"/>
          <w:noProof/>
          <w:lang w:eastAsia="it-IT"/>
        </w:rPr>
        <w:drawing>
          <wp:anchor distT="0" distB="0" distL="114300" distR="114300" simplePos="0" relativeHeight="251706368" behindDoc="0" locked="0" layoutInCell="1" allowOverlap="1" wp14:anchorId="4320DFEC" wp14:editId="5F3B2D62">
            <wp:simplePos x="0" y="0"/>
            <wp:positionH relativeFrom="column">
              <wp:posOffset>10160</wp:posOffset>
            </wp:positionH>
            <wp:positionV relativeFrom="paragraph">
              <wp:posOffset>34290</wp:posOffset>
            </wp:positionV>
            <wp:extent cx="5695950" cy="4889500"/>
            <wp:effectExtent l="19050" t="0" r="0" b="0"/>
            <wp:wrapNone/>
            <wp:docPr id="2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lum bright="-10000" contrast="30000"/>
                    </a:blip>
                    <a:srcRect l="20042" t="9716" r="28245" b="9470"/>
                    <a:stretch>
                      <a:fillRect/>
                    </a:stretch>
                  </pic:blipFill>
                  <pic:spPr bwMode="auto">
                    <a:xfrm>
                      <a:off x="0" y="0"/>
                      <a:ext cx="5695950" cy="4889500"/>
                    </a:xfrm>
                    <a:prstGeom prst="rect">
                      <a:avLst/>
                    </a:prstGeom>
                    <a:noFill/>
                    <a:ln w="9525">
                      <a:noFill/>
                      <a:miter lim="800000"/>
                      <a:headEnd/>
                      <a:tailEnd/>
                    </a:ln>
                  </pic:spPr>
                </pic:pic>
              </a:graphicData>
            </a:graphic>
          </wp:anchor>
        </w:drawing>
      </w:r>
    </w:p>
    <w:p w:rsidR="004B5777" w:rsidRDefault="004B5777" w:rsidP="00460816">
      <w:pPr>
        <w:jc w:val="both"/>
        <w:rPr>
          <w:rFonts w:ascii="Batang" w:eastAsia="Batang" w:hAnsi="Batang"/>
        </w:rPr>
      </w:pPr>
    </w:p>
    <w:p w:rsidR="004B5777" w:rsidRDefault="004B5777" w:rsidP="00460816">
      <w:pPr>
        <w:jc w:val="both"/>
        <w:rPr>
          <w:rFonts w:ascii="Batang" w:eastAsia="Batang" w:hAnsi="Batang"/>
        </w:rPr>
      </w:pPr>
    </w:p>
    <w:p w:rsidR="004B5777" w:rsidRDefault="004B5777" w:rsidP="00E546E9">
      <w:pPr>
        <w:jc w:val="both"/>
        <w:rPr>
          <w:rFonts w:ascii="Batang" w:eastAsia="Batang" w:hAnsi="Batang"/>
        </w:rPr>
      </w:pPr>
    </w:p>
    <w:p w:rsidR="004B5777" w:rsidRDefault="004B5777" w:rsidP="00E546E9">
      <w:pPr>
        <w:jc w:val="both"/>
        <w:rPr>
          <w:rFonts w:ascii="Batang" w:eastAsia="Batang" w:hAnsi="Batang"/>
        </w:rPr>
      </w:pPr>
    </w:p>
    <w:p w:rsidR="004B5777" w:rsidRDefault="004B5777" w:rsidP="00E546E9">
      <w:pPr>
        <w:jc w:val="both"/>
        <w:rPr>
          <w:rFonts w:ascii="Batang" w:eastAsia="Batang" w:hAnsi="Batang"/>
        </w:rPr>
      </w:pPr>
    </w:p>
    <w:p w:rsidR="00150965" w:rsidRDefault="00150965" w:rsidP="00E546E9">
      <w:pPr>
        <w:jc w:val="both"/>
        <w:rPr>
          <w:rFonts w:ascii="Batang" w:eastAsia="Batang" w:hAnsi="Batang"/>
        </w:rPr>
      </w:pPr>
    </w:p>
    <w:p w:rsidR="00150965" w:rsidRDefault="00150965" w:rsidP="00E546E9">
      <w:pPr>
        <w:jc w:val="both"/>
        <w:rPr>
          <w:rFonts w:ascii="Batang" w:eastAsia="Batang" w:hAnsi="Batang"/>
        </w:rPr>
      </w:pPr>
    </w:p>
    <w:p w:rsidR="00150965" w:rsidRDefault="00150965" w:rsidP="00E546E9">
      <w:pPr>
        <w:jc w:val="both"/>
        <w:rPr>
          <w:rFonts w:ascii="Batang" w:eastAsia="Batang" w:hAnsi="Batang"/>
        </w:rPr>
      </w:pPr>
    </w:p>
    <w:p w:rsidR="007F55D6" w:rsidRDefault="007F55D6" w:rsidP="00E546E9">
      <w:pPr>
        <w:jc w:val="both"/>
        <w:rPr>
          <w:rFonts w:ascii="Batang" w:eastAsia="Batang" w:hAnsi="Batang"/>
        </w:rPr>
      </w:pPr>
    </w:p>
    <w:p w:rsidR="007F55D6" w:rsidRDefault="007F55D6" w:rsidP="00E546E9">
      <w:pPr>
        <w:jc w:val="both"/>
        <w:rPr>
          <w:rFonts w:ascii="Batang" w:eastAsia="Batang" w:hAnsi="Batang"/>
        </w:rPr>
      </w:pPr>
    </w:p>
    <w:p w:rsidR="007F55D6" w:rsidRDefault="007F55D6" w:rsidP="00E546E9">
      <w:pPr>
        <w:jc w:val="both"/>
        <w:rPr>
          <w:rFonts w:ascii="Batang" w:eastAsia="Batang" w:hAnsi="Batang"/>
        </w:rPr>
      </w:pPr>
    </w:p>
    <w:p w:rsidR="007F55D6" w:rsidRDefault="007F55D6" w:rsidP="00E546E9">
      <w:pPr>
        <w:jc w:val="both"/>
        <w:rPr>
          <w:rFonts w:ascii="Batang" w:eastAsia="Batang" w:hAnsi="Batang"/>
        </w:rPr>
      </w:pPr>
    </w:p>
    <w:p w:rsidR="007F55D6" w:rsidRDefault="007F55D6" w:rsidP="00E546E9">
      <w:pPr>
        <w:jc w:val="both"/>
        <w:rPr>
          <w:rFonts w:ascii="Batang" w:eastAsia="Batang" w:hAnsi="Batang"/>
        </w:rPr>
      </w:pPr>
    </w:p>
    <w:p w:rsidR="007F55D6" w:rsidRDefault="007F55D6" w:rsidP="00E546E9">
      <w:pPr>
        <w:jc w:val="both"/>
        <w:rPr>
          <w:rFonts w:ascii="Batang" w:eastAsia="Batang" w:hAnsi="Batang"/>
        </w:rPr>
      </w:pPr>
    </w:p>
    <w:p w:rsidR="008D0E3F" w:rsidRDefault="002A17B9" w:rsidP="00E546E9">
      <w:pPr>
        <w:jc w:val="both"/>
        <w:rPr>
          <w:rFonts w:ascii="Batang" w:eastAsia="Batang" w:hAnsi="Batang"/>
        </w:rPr>
      </w:pPr>
      <w:r>
        <w:rPr>
          <w:noProof/>
          <w:lang w:eastAsia="it-IT"/>
        </w:rPr>
        <w:drawing>
          <wp:anchor distT="0" distB="0" distL="114300" distR="114300" simplePos="0" relativeHeight="251719680" behindDoc="0" locked="0" layoutInCell="1" allowOverlap="1" wp14:anchorId="7772D7BC" wp14:editId="0BCB5058">
            <wp:simplePos x="0" y="0"/>
            <wp:positionH relativeFrom="column">
              <wp:posOffset>9672</wp:posOffset>
            </wp:positionH>
            <wp:positionV relativeFrom="paragraph">
              <wp:posOffset>301233</wp:posOffset>
            </wp:positionV>
            <wp:extent cx="3143870" cy="2751993"/>
            <wp:effectExtent l="0" t="0" r="0" b="0"/>
            <wp:wrapNone/>
            <wp:docPr id="32" name="Immagine 12" descr="http://www.azinox.com/aspiratore_ras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zinox.com/aspiratore_raspi.gif"/>
                    <pic:cNvPicPr>
                      <a:picLocks noChangeAspect="1" noChangeArrowheads="1"/>
                    </pic:cNvPicPr>
                  </pic:nvPicPr>
                  <pic:blipFill>
                    <a:blip r:embed="rId15" cstate="print">
                      <a:lum bright="-10000"/>
                    </a:blip>
                    <a:srcRect/>
                    <a:stretch>
                      <a:fillRect/>
                    </a:stretch>
                  </pic:blipFill>
                  <pic:spPr bwMode="auto">
                    <a:xfrm>
                      <a:off x="0" y="0"/>
                      <a:ext cx="3145791" cy="2753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Batang" w:eastAsia="Batang" w:hAnsi="Batang"/>
        </w:rPr>
        <w:t xml:space="preserve"> Aspiratore a chiocciola impiegato su queste macchine. </w:t>
      </w:r>
    </w:p>
    <w:p w:rsidR="002A17B9" w:rsidRDefault="002A17B9" w:rsidP="00E546E9">
      <w:pPr>
        <w:jc w:val="both"/>
        <w:rPr>
          <w:rFonts w:ascii="Batang" w:eastAsia="Batang" w:hAnsi="Batang"/>
        </w:rPr>
      </w:pPr>
    </w:p>
    <w:p w:rsidR="002A17B9" w:rsidRDefault="002A17B9" w:rsidP="00E546E9">
      <w:pPr>
        <w:jc w:val="both"/>
        <w:rPr>
          <w:rFonts w:ascii="Batang" w:eastAsia="Batang" w:hAnsi="Batang"/>
        </w:rPr>
      </w:pPr>
    </w:p>
    <w:p w:rsidR="00D4028B" w:rsidRDefault="00D4028B" w:rsidP="00D4028B">
      <w:pPr>
        <w:jc w:val="both"/>
        <w:rPr>
          <w:rFonts w:ascii="Batang" w:eastAsia="Batang" w:hAnsi="Batang"/>
        </w:rPr>
      </w:pPr>
    </w:p>
    <w:p w:rsidR="002A17B9" w:rsidRDefault="002A17B9" w:rsidP="00D4028B">
      <w:pPr>
        <w:jc w:val="both"/>
        <w:rPr>
          <w:noProof/>
          <w:lang w:eastAsia="it-IT"/>
        </w:rPr>
      </w:pPr>
    </w:p>
    <w:p w:rsidR="00D4028B" w:rsidRDefault="00D4028B" w:rsidP="00D4028B">
      <w:pPr>
        <w:jc w:val="both"/>
        <w:rPr>
          <w:rFonts w:ascii="Batang" w:eastAsia="Batang" w:hAnsi="Batang"/>
        </w:rPr>
      </w:pPr>
    </w:p>
    <w:p w:rsidR="00D4028B" w:rsidRDefault="00D4028B" w:rsidP="00D4028B">
      <w:pPr>
        <w:jc w:val="both"/>
        <w:rPr>
          <w:rFonts w:ascii="Batang" w:eastAsia="Batang" w:hAnsi="Batang"/>
        </w:rPr>
      </w:pPr>
    </w:p>
    <w:p w:rsidR="00C53963" w:rsidRDefault="00C53963" w:rsidP="00D4028B">
      <w:pPr>
        <w:jc w:val="both"/>
        <w:rPr>
          <w:rFonts w:ascii="Batang" w:eastAsia="Batang" w:hAnsi="Batang"/>
        </w:rPr>
      </w:pPr>
    </w:p>
    <w:p w:rsidR="006F06E1" w:rsidRPr="009C0C43" w:rsidRDefault="006F06E1" w:rsidP="00E546E9">
      <w:pPr>
        <w:jc w:val="both"/>
        <w:rPr>
          <w:rFonts w:ascii="Batang" w:eastAsia="Batang" w:hAnsi="Batang"/>
        </w:rPr>
      </w:pPr>
    </w:p>
    <w:sectPr w:rsidR="006F06E1" w:rsidRPr="009C0C43" w:rsidSect="00F9329A">
      <w:footerReference w:type="default" r:id="rId16"/>
      <w:type w:val="continuous"/>
      <w:pgSz w:w="11906" w:h="16838"/>
      <w:pgMar w:top="1417" w:right="1134" w:bottom="1134" w:left="1134"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DC3" w:rsidRDefault="00DB6DC3" w:rsidP="00766AB6">
      <w:pPr>
        <w:spacing w:after="0" w:line="240" w:lineRule="auto"/>
      </w:pPr>
      <w:r>
        <w:separator/>
      </w:r>
    </w:p>
  </w:endnote>
  <w:endnote w:type="continuationSeparator" w:id="0">
    <w:p w:rsidR="00DB6DC3" w:rsidRDefault="00DB6DC3" w:rsidP="0076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2710"/>
      <w:docPartObj>
        <w:docPartGallery w:val="Page Numbers (Bottom of Page)"/>
        <w:docPartUnique/>
      </w:docPartObj>
    </w:sdtPr>
    <w:sdtEndPr/>
    <w:sdtContent>
      <w:p w:rsidR="00037B73" w:rsidRDefault="00F43931">
        <w:pPr>
          <w:pStyle w:val="Pidipagina"/>
          <w:jc w:val="right"/>
        </w:pPr>
        <w:r>
          <w:fldChar w:fldCharType="begin"/>
        </w:r>
        <w:r>
          <w:instrText xml:space="preserve"> PAGE   \* MERGEFORMAT </w:instrText>
        </w:r>
        <w:r>
          <w:fldChar w:fldCharType="separate"/>
        </w:r>
        <w:r w:rsidR="00397247">
          <w:rPr>
            <w:noProof/>
          </w:rPr>
          <w:t>1</w:t>
        </w:r>
        <w:r>
          <w:rPr>
            <w:noProof/>
          </w:rPr>
          <w:fldChar w:fldCharType="end"/>
        </w:r>
      </w:p>
    </w:sdtContent>
  </w:sdt>
  <w:p w:rsidR="00037B73" w:rsidRDefault="00037B7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DC3" w:rsidRDefault="00DB6DC3" w:rsidP="00766AB6">
      <w:pPr>
        <w:spacing w:after="0" w:line="240" w:lineRule="auto"/>
      </w:pPr>
      <w:r>
        <w:separator/>
      </w:r>
    </w:p>
  </w:footnote>
  <w:footnote w:type="continuationSeparator" w:id="0">
    <w:p w:rsidR="00DB6DC3" w:rsidRDefault="00DB6DC3" w:rsidP="00766A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97D7D"/>
    <w:multiLevelType w:val="hybridMultilevel"/>
    <w:tmpl w:val="DF78BD94"/>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7671D3"/>
    <w:multiLevelType w:val="hybridMultilevel"/>
    <w:tmpl w:val="14488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2A47AE9"/>
    <w:multiLevelType w:val="hybridMultilevel"/>
    <w:tmpl w:val="B4EA17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7200C26"/>
    <w:multiLevelType w:val="hybridMultilevel"/>
    <w:tmpl w:val="95C885B6"/>
    <w:lvl w:ilvl="0" w:tplc="CFAEB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9797504"/>
    <w:multiLevelType w:val="hybridMultilevel"/>
    <w:tmpl w:val="64F814F8"/>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5996CCC"/>
    <w:multiLevelType w:val="hybridMultilevel"/>
    <w:tmpl w:val="284C521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9F449FF"/>
    <w:multiLevelType w:val="hybridMultilevel"/>
    <w:tmpl w:val="64F814F8"/>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E542A14"/>
    <w:multiLevelType w:val="hybridMultilevel"/>
    <w:tmpl w:val="95C885B6"/>
    <w:lvl w:ilvl="0" w:tplc="CFAEB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60"/>
    <w:rsid w:val="0001150C"/>
    <w:rsid w:val="00015BB2"/>
    <w:rsid w:val="00037B73"/>
    <w:rsid w:val="000525DE"/>
    <w:rsid w:val="0006594A"/>
    <w:rsid w:val="00077B10"/>
    <w:rsid w:val="0008686B"/>
    <w:rsid w:val="00087190"/>
    <w:rsid w:val="000B7712"/>
    <w:rsid w:val="00105AF6"/>
    <w:rsid w:val="00150965"/>
    <w:rsid w:val="00216CC4"/>
    <w:rsid w:val="00221B55"/>
    <w:rsid w:val="0024121A"/>
    <w:rsid w:val="002A17B9"/>
    <w:rsid w:val="002B5F5B"/>
    <w:rsid w:val="002C2B42"/>
    <w:rsid w:val="002F6A43"/>
    <w:rsid w:val="002F70E3"/>
    <w:rsid w:val="00305429"/>
    <w:rsid w:val="00340F07"/>
    <w:rsid w:val="003643C3"/>
    <w:rsid w:val="003917C2"/>
    <w:rsid w:val="00392B62"/>
    <w:rsid w:val="00397247"/>
    <w:rsid w:val="003B3AF8"/>
    <w:rsid w:val="003C0EED"/>
    <w:rsid w:val="00410A19"/>
    <w:rsid w:val="00441D0F"/>
    <w:rsid w:val="00460816"/>
    <w:rsid w:val="00474808"/>
    <w:rsid w:val="004B5777"/>
    <w:rsid w:val="004C46BB"/>
    <w:rsid w:val="004F706C"/>
    <w:rsid w:val="00512119"/>
    <w:rsid w:val="005204C6"/>
    <w:rsid w:val="00522770"/>
    <w:rsid w:val="00523843"/>
    <w:rsid w:val="00554ADB"/>
    <w:rsid w:val="005871F0"/>
    <w:rsid w:val="005949E8"/>
    <w:rsid w:val="005A6951"/>
    <w:rsid w:val="005E2023"/>
    <w:rsid w:val="00606205"/>
    <w:rsid w:val="006120AD"/>
    <w:rsid w:val="006234AC"/>
    <w:rsid w:val="00652E0C"/>
    <w:rsid w:val="00676588"/>
    <w:rsid w:val="006B1DAD"/>
    <w:rsid w:val="006D3360"/>
    <w:rsid w:val="006E0A78"/>
    <w:rsid w:val="006F06E1"/>
    <w:rsid w:val="00726859"/>
    <w:rsid w:val="00766AB6"/>
    <w:rsid w:val="007948FF"/>
    <w:rsid w:val="0079518C"/>
    <w:rsid w:val="007B4FC6"/>
    <w:rsid w:val="007C3A01"/>
    <w:rsid w:val="007F55D6"/>
    <w:rsid w:val="008C627A"/>
    <w:rsid w:val="008D0E3F"/>
    <w:rsid w:val="008E3621"/>
    <w:rsid w:val="008F6D67"/>
    <w:rsid w:val="009304BD"/>
    <w:rsid w:val="00934827"/>
    <w:rsid w:val="00946E25"/>
    <w:rsid w:val="0095543B"/>
    <w:rsid w:val="00990EDE"/>
    <w:rsid w:val="009A407D"/>
    <w:rsid w:val="009B09F8"/>
    <w:rsid w:val="009B22EC"/>
    <w:rsid w:val="009C0C43"/>
    <w:rsid w:val="009C4461"/>
    <w:rsid w:val="009C4C9A"/>
    <w:rsid w:val="009E7F72"/>
    <w:rsid w:val="00A069ED"/>
    <w:rsid w:val="00A928EB"/>
    <w:rsid w:val="00AB1621"/>
    <w:rsid w:val="00AE1326"/>
    <w:rsid w:val="00B31500"/>
    <w:rsid w:val="00B33D82"/>
    <w:rsid w:val="00B636AA"/>
    <w:rsid w:val="00B71FA1"/>
    <w:rsid w:val="00BB3840"/>
    <w:rsid w:val="00BD1694"/>
    <w:rsid w:val="00BE4295"/>
    <w:rsid w:val="00BE697B"/>
    <w:rsid w:val="00C357E4"/>
    <w:rsid w:val="00C53963"/>
    <w:rsid w:val="00CD4DD4"/>
    <w:rsid w:val="00CD689D"/>
    <w:rsid w:val="00CE26AB"/>
    <w:rsid w:val="00D11396"/>
    <w:rsid w:val="00D4028B"/>
    <w:rsid w:val="00D65446"/>
    <w:rsid w:val="00DA3F09"/>
    <w:rsid w:val="00DA7CEB"/>
    <w:rsid w:val="00DB6DC3"/>
    <w:rsid w:val="00DE2288"/>
    <w:rsid w:val="00DE6F7C"/>
    <w:rsid w:val="00DF56BC"/>
    <w:rsid w:val="00E24556"/>
    <w:rsid w:val="00E546E9"/>
    <w:rsid w:val="00E811BA"/>
    <w:rsid w:val="00E85D9A"/>
    <w:rsid w:val="00E90AEF"/>
    <w:rsid w:val="00E9483D"/>
    <w:rsid w:val="00EA1E94"/>
    <w:rsid w:val="00ED7127"/>
    <w:rsid w:val="00ED7524"/>
    <w:rsid w:val="00F13DF1"/>
    <w:rsid w:val="00F43931"/>
    <w:rsid w:val="00F76D95"/>
    <w:rsid w:val="00F9329A"/>
    <w:rsid w:val="00FA4A1F"/>
    <w:rsid w:val="00FE73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518C"/>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9518C"/>
    <w:rPr>
      <w:color w:val="0000FF"/>
      <w:u w:val="single"/>
    </w:rPr>
  </w:style>
  <w:style w:type="paragraph" w:styleId="Paragrafoelenco">
    <w:name w:val="List Paragraph"/>
    <w:basedOn w:val="Normale"/>
    <w:uiPriority w:val="34"/>
    <w:qFormat/>
    <w:rsid w:val="0079518C"/>
    <w:pPr>
      <w:ind w:left="720"/>
      <w:contextualSpacing/>
    </w:pPr>
  </w:style>
  <w:style w:type="paragraph" w:styleId="Testofumetto">
    <w:name w:val="Balloon Text"/>
    <w:basedOn w:val="Normale"/>
    <w:link w:val="TestofumettoCarattere"/>
    <w:uiPriority w:val="99"/>
    <w:semiHidden/>
    <w:unhideWhenUsed/>
    <w:rsid w:val="00FE73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731D"/>
    <w:rPr>
      <w:rFonts w:ascii="Tahoma" w:eastAsia="Calibri" w:hAnsi="Tahoma" w:cs="Tahoma"/>
      <w:sz w:val="16"/>
      <w:szCs w:val="16"/>
    </w:rPr>
  </w:style>
  <w:style w:type="paragraph" w:styleId="Intestazione">
    <w:name w:val="header"/>
    <w:basedOn w:val="Normale"/>
    <w:link w:val="IntestazioneCarattere"/>
    <w:uiPriority w:val="99"/>
    <w:semiHidden/>
    <w:unhideWhenUsed/>
    <w:rsid w:val="00766A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66AB6"/>
    <w:rPr>
      <w:rFonts w:ascii="Calibri" w:eastAsia="Calibri" w:hAnsi="Calibri" w:cs="Times New Roman"/>
    </w:rPr>
  </w:style>
  <w:style w:type="paragraph" w:styleId="Pidipagina">
    <w:name w:val="footer"/>
    <w:basedOn w:val="Normale"/>
    <w:link w:val="PidipaginaCarattere"/>
    <w:uiPriority w:val="99"/>
    <w:unhideWhenUsed/>
    <w:rsid w:val="00766A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6AB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518C"/>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9518C"/>
    <w:rPr>
      <w:color w:val="0000FF"/>
      <w:u w:val="single"/>
    </w:rPr>
  </w:style>
  <w:style w:type="paragraph" w:styleId="Paragrafoelenco">
    <w:name w:val="List Paragraph"/>
    <w:basedOn w:val="Normale"/>
    <w:uiPriority w:val="34"/>
    <w:qFormat/>
    <w:rsid w:val="0079518C"/>
    <w:pPr>
      <w:ind w:left="720"/>
      <w:contextualSpacing/>
    </w:pPr>
  </w:style>
  <w:style w:type="paragraph" w:styleId="Testofumetto">
    <w:name w:val="Balloon Text"/>
    <w:basedOn w:val="Normale"/>
    <w:link w:val="TestofumettoCarattere"/>
    <w:uiPriority w:val="99"/>
    <w:semiHidden/>
    <w:unhideWhenUsed/>
    <w:rsid w:val="00FE73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731D"/>
    <w:rPr>
      <w:rFonts w:ascii="Tahoma" w:eastAsia="Calibri" w:hAnsi="Tahoma" w:cs="Tahoma"/>
      <w:sz w:val="16"/>
      <w:szCs w:val="16"/>
    </w:rPr>
  </w:style>
  <w:style w:type="paragraph" w:styleId="Intestazione">
    <w:name w:val="header"/>
    <w:basedOn w:val="Normale"/>
    <w:link w:val="IntestazioneCarattere"/>
    <w:uiPriority w:val="99"/>
    <w:semiHidden/>
    <w:unhideWhenUsed/>
    <w:rsid w:val="00766A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66AB6"/>
    <w:rPr>
      <w:rFonts w:ascii="Calibri" w:eastAsia="Calibri" w:hAnsi="Calibri" w:cs="Times New Roman"/>
    </w:rPr>
  </w:style>
  <w:style w:type="paragraph" w:styleId="Pidipagina">
    <w:name w:val="footer"/>
    <w:basedOn w:val="Normale"/>
    <w:link w:val="PidipaginaCarattere"/>
    <w:uiPriority w:val="99"/>
    <w:unhideWhenUsed/>
    <w:rsid w:val="00766A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6AB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gif"/><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E032A-0D59-4C7F-8A29-F09EDCF6B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514</Words>
  <Characters>2933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c:creator>
  <cp:lastModifiedBy>ETC GROUP SRL 1</cp:lastModifiedBy>
  <cp:revision>3</cp:revision>
  <cp:lastPrinted>2013-11-11T10:06:00Z</cp:lastPrinted>
  <dcterms:created xsi:type="dcterms:W3CDTF">2013-11-11T09:47:00Z</dcterms:created>
  <dcterms:modified xsi:type="dcterms:W3CDTF">2013-11-11T10:07:00Z</dcterms:modified>
</cp:coreProperties>
</file>