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EF" w:rsidRDefault="007A195B" w:rsidP="002B1DEF">
      <w:pPr>
        <w:rPr>
          <w:rFonts w:ascii="Batang" w:eastAsia="Batang" w:hAnsi="Batang"/>
          <w:b/>
          <w:sz w:val="72"/>
          <w:szCs w:val="72"/>
        </w:rPr>
      </w:pPr>
      <w:r w:rsidRPr="00AE1326"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53521DFE" wp14:editId="10558386">
            <wp:simplePos x="0" y="0"/>
            <wp:positionH relativeFrom="column">
              <wp:posOffset>-118745</wp:posOffset>
            </wp:positionH>
            <wp:positionV relativeFrom="paragraph">
              <wp:posOffset>-323850</wp:posOffset>
            </wp:positionV>
            <wp:extent cx="883920" cy="871855"/>
            <wp:effectExtent l="0" t="0" r="0" b="4445"/>
            <wp:wrapSquare wrapText="bothSides"/>
            <wp:docPr id="6" name="Immagine 6" descr="LE_img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_img_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B6F" w:rsidRPr="00E21B6F">
        <w:rPr>
          <w:rFonts w:ascii="Arial" w:eastAsia="Calibri" w:hAnsi="Arial" w:cs="Arial"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8CEB17" wp14:editId="3F239684">
                <wp:simplePos x="0" y="0"/>
                <wp:positionH relativeFrom="column">
                  <wp:posOffset>0</wp:posOffset>
                </wp:positionH>
                <wp:positionV relativeFrom="paragraph">
                  <wp:posOffset>-36830</wp:posOffset>
                </wp:positionV>
                <wp:extent cx="3930015" cy="983615"/>
                <wp:effectExtent l="0" t="0" r="0" b="6985"/>
                <wp:wrapNone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0015" cy="983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21B6F" w:rsidRPr="00AE1326" w:rsidRDefault="00E21B6F" w:rsidP="00E21B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Batang" w:eastAsia="Batang" w:hAnsi="Batang" w:cs="Arial"/>
                                <w:b/>
                                <w:bCs/>
                                <w:noProof/>
                                <w:color w:val="000000"/>
                                <w:sz w:val="72"/>
                                <w:szCs w:val="72"/>
                              </w:rPr>
                            </w:pPr>
                            <w:r w:rsidRPr="00AE1326">
                              <w:rPr>
                                <w:rFonts w:ascii="Batang" w:eastAsia="Batang" w:hAnsi="Batang" w:cs="Arial"/>
                                <w:b/>
                                <w:bCs/>
                                <w:noProof/>
                                <w:color w:val="000000"/>
                                <w:sz w:val="72"/>
                                <w:szCs w:val="72"/>
                              </w:rPr>
                              <w:t>ETC group Srl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1" o:spid="_x0000_s1026" type="#_x0000_t202" style="position:absolute;margin-left:0;margin-top:-2.9pt;width:309.45pt;height:7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" filled="f" stroked="f">
                <v:path arrowok="t"/>
                <v:textbox style="mso-fit-shape-to-text:t">
                  <w:txbxContent>
                    <w:p w:rsidR="00E21B6F" w:rsidRPr="00AE1326" w:rsidRDefault="00E21B6F" w:rsidP="00E21B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Batang" w:eastAsia="Batang" w:hAnsi="Batang" w:cs="Arial"/>
                          <w:b/>
                          <w:bCs/>
                          <w:noProof/>
                          <w:color w:val="000000"/>
                          <w:sz w:val="72"/>
                          <w:szCs w:val="72"/>
                        </w:rPr>
                      </w:pPr>
                      <w:r w:rsidRPr="00AE1326">
                        <w:rPr>
                          <w:rFonts w:ascii="Batang" w:eastAsia="Batang" w:hAnsi="Batang" w:cs="Arial"/>
                          <w:b/>
                          <w:bCs/>
                          <w:noProof/>
                          <w:color w:val="000000"/>
                          <w:sz w:val="72"/>
                          <w:szCs w:val="72"/>
                        </w:rPr>
                        <w:t>ETC group Srl</w:t>
                      </w:r>
                    </w:p>
                  </w:txbxContent>
                </v:textbox>
              </v:shape>
            </w:pict>
          </mc:Fallback>
        </mc:AlternateContent>
      </w:r>
      <w:r w:rsidR="00E21B6F" w:rsidRPr="00AE1326">
        <w:rPr>
          <w:rFonts w:ascii="Arial" w:hAnsi="Arial" w:cs="Arial"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08065A26" wp14:editId="76BD151B">
            <wp:simplePos x="0" y="0"/>
            <wp:positionH relativeFrom="margin">
              <wp:posOffset>4752340</wp:posOffset>
            </wp:positionH>
            <wp:positionV relativeFrom="margin">
              <wp:posOffset>-429260</wp:posOffset>
            </wp:positionV>
            <wp:extent cx="1585595" cy="1585595"/>
            <wp:effectExtent l="0" t="0" r="0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TC - Copia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B6F" w:rsidRDefault="00E21B6F" w:rsidP="002B1DEF">
      <w:pPr>
        <w:rPr>
          <w:rFonts w:ascii="Batang" w:eastAsia="Batang" w:hAnsi="Batang"/>
          <w:b/>
          <w:sz w:val="72"/>
          <w:szCs w:val="72"/>
        </w:rPr>
      </w:pPr>
      <w:r>
        <w:rPr>
          <w:rFonts w:ascii="Batang" w:eastAsia="Batang" w:hAnsi="Batang"/>
          <w:b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7DAFBB39" wp14:editId="59AE8167">
            <wp:simplePos x="0" y="0"/>
            <wp:positionH relativeFrom="column">
              <wp:posOffset>819150</wp:posOffset>
            </wp:positionH>
            <wp:positionV relativeFrom="paragraph">
              <wp:posOffset>502920</wp:posOffset>
            </wp:positionV>
            <wp:extent cx="4409440" cy="5871845"/>
            <wp:effectExtent l="0" t="0" r="0" b="0"/>
            <wp:wrapNone/>
            <wp:docPr id="2" name="Immagine 1" descr="ABBATTITORE DI FULIGGINE AF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BATTITORE DI FULIGGINE AF3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587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0AD3" w:rsidRDefault="007F0AD3" w:rsidP="002B1DEF">
      <w:pPr>
        <w:rPr>
          <w:rFonts w:ascii="Batang" w:eastAsia="Batang" w:hAnsi="Batang"/>
          <w:b/>
          <w:sz w:val="72"/>
          <w:szCs w:val="72"/>
        </w:rPr>
      </w:pPr>
    </w:p>
    <w:p w:rsidR="007F0AD3" w:rsidRDefault="007F0AD3" w:rsidP="002B1DEF">
      <w:pPr>
        <w:rPr>
          <w:rFonts w:ascii="Batang" w:eastAsia="Batang" w:hAnsi="Batang"/>
          <w:b/>
          <w:sz w:val="72"/>
          <w:szCs w:val="72"/>
        </w:rPr>
      </w:pPr>
    </w:p>
    <w:p w:rsidR="007F0AD3" w:rsidRDefault="007F0AD3" w:rsidP="002B1DEF">
      <w:pPr>
        <w:rPr>
          <w:rFonts w:ascii="Batang" w:eastAsia="Batang" w:hAnsi="Batang"/>
          <w:b/>
          <w:sz w:val="72"/>
          <w:szCs w:val="72"/>
        </w:rPr>
      </w:pPr>
    </w:p>
    <w:p w:rsidR="007F0AD3" w:rsidRDefault="007F0AD3" w:rsidP="002B1DEF">
      <w:pPr>
        <w:rPr>
          <w:rFonts w:ascii="Batang" w:eastAsia="Batang" w:hAnsi="Batang"/>
          <w:b/>
          <w:sz w:val="72"/>
          <w:szCs w:val="72"/>
        </w:rPr>
      </w:pPr>
    </w:p>
    <w:p w:rsidR="007F0AD3" w:rsidRDefault="007F0AD3" w:rsidP="002B1DEF">
      <w:pPr>
        <w:rPr>
          <w:rFonts w:ascii="Batang" w:eastAsia="Batang" w:hAnsi="Batang"/>
          <w:b/>
          <w:sz w:val="72"/>
          <w:szCs w:val="72"/>
        </w:rPr>
      </w:pPr>
    </w:p>
    <w:p w:rsidR="007F0AD3" w:rsidRDefault="007F0AD3" w:rsidP="002B1DEF">
      <w:pPr>
        <w:rPr>
          <w:rFonts w:ascii="Batang" w:eastAsia="Batang" w:hAnsi="Batang"/>
          <w:b/>
          <w:sz w:val="72"/>
          <w:szCs w:val="72"/>
        </w:rPr>
      </w:pPr>
    </w:p>
    <w:p w:rsidR="007F0AD3" w:rsidRDefault="007F0AD3" w:rsidP="002B1DEF">
      <w:pPr>
        <w:rPr>
          <w:rFonts w:ascii="Batang" w:eastAsia="Batang" w:hAnsi="Batang"/>
          <w:b/>
          <w:sz w:val="72"/>
          <w:szCs w:val="72"/>
        </w:rPr>
      </w:pPr>
    </w:p>
    <w:p w:rsidR="00025540" w:rsidRDefault="00025540" w:rsidP="00E21B6F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025540" w:rsidRPr="00E21B6F" w:rsidRDefault="00025540" w:rsidP="00E21B6F">
      <w:pPr>
        <w:jc w:val="center"/>
        <w:rPr>
          <w:rFonts w:ascii="Batang" w:eastAsia="Batang" w:hAnsi="Batang"/>
          <w:b/>
          <w:sz w:val="48"/>
          <w:szCs w:val="48"/>
        </w:rPr>
      </w:pPr>
      <w:proofErr w:type="spellStart"/>
      <w:r w:rsidRPr="00E21B6F">
        <w:rPr>
          <w:rFonts w:ascii="Batang" w:eastAsia="Batang" w:hAnsi="Batang"/>
          <w:b/>
          <w:sz w:val="48"/>
          <w:szCs w:val="48"/>
        </w:rPr>
        <w:t>Af</w:t>
      </w:r>
      <w:proofErr w:type="spellEnd"/>
      <w:r w:rsidRPr="00E21B6F">
        <w:rPr>
          <w:rFonts w:ascii="Batang" w:eastAsia="Batang" w:hAnsi="Batang"/>
          <w:b/>
          <w:sz w:val="48"/>
          <w:szCs w:val="48"/>
        </w:rPr>
        <w:t xml:space="preserve"> 35-300</w:t>
      </w:r>
    </w:p>
    <w:p w:rsidR="00F33C8E" w:rsidRDefault="00F33C8E" w:rsidP="002B1DEF">
      <w:pPr>
        <w:rPr>
          <w:rFonts w:ascii="Batang" w:eastAsia="Batang" w:hAnsi="Batang"/>
          <w:b/>
          <w:sz w:val="72"/>
          <w:szCs w:val="72"/>
        </w:rPr>
      </w:pPr>
    </w:p>
    <w:p w:rsidR="002B1DEF" w:rsidRPr="00E21B6F" w:rsidRDefault="002B1DEF" w:rsidP="002B1DEF">
      <w:pPr>
        <w:rPr>
          <w:rFonts w:ascii="Batang" w:eastAsia="Batang" w:hAnsi="Batang"/>
          <w:b/>
          <w:sz w:val="24"/>
          <w:szCs w:val="24"/>
        </w:rPr>
      </w:pPr>
      <w:r w:rsidRPr="00E21B6F">
        <w:rPr>
          <w:rFonts w:ascii="Batang" w:eastAsia="Batang" w:hAnsi="Batang" w:hint="eastAsia"/>
          <w:b/>
          <w:sz w:val="24"/>
          <w:szCs w:val="24"/>
        </w:rPr>
        <w:lastRenderedPageBreak/>
        <w:t>Dati tecnici</w:t>
      </w:r>
    </w:p>
    <w:p w:rsidR="00F33C8E" w:rsidRDefault="00567299" w:rsidP="002B1DEF">
      <w:pPr>
        <w:rPr>
          <w:rFonts w:ascii="Batang" w:eastAsia="Batang" w:hAnsi="Batang"/>
        </w:rPr>
      </w:pPr>
      <w:r>
        <w:rPr>
          <w:rFonts w:ascii="Batang" w:eastAsia="Batang" w:hAnsi="Batang" w:hint="eastAsia"/>
        </w:rPr>
        <w:t xml:space="preserve">Ingombro </w:t>
      </w:r>
      <w:r>
        <w:rPr>
          <w:rFonts w:ascii="Batang" w:eastAsia="Batang" w:hAnsi="Batang"/>
        </w:rPr>
        <w:t>(LXPXH)</w:t>
      </w:r>
      <w:r>
        <w:rPr>
          <w:rFonts w:ascii="Batang" w:eastAsia="Batang" w:hAnsi="Batang" w:hint="eastAsia"/>
        </w:rPr>
        <w:t xml:space="preserve"> </w:t>
      </w:r>
      <w:r w:rsidR="00342B6D">
        <w:rPr>
          <w:rFonts w:ascii="Batang" w:eastAsia="Batang" w:hAnsi="Batang"/>
        </w:rPr>
        <w:t xml:space="preserve"> 900x730x940 (</w:t>
      </w:r>
      <w:proofErr w:type="spellStart"/>
      <w:r w:rsidR="00342B6D">
        <w:rPr>
          <w:rFonts w:ascii="Batang" w:eastAsia="Batang" w:hAnsi="Batang"/>
        </w:rPr>
        <w:t>af</w:t>
      </w:r>
      <w:proofErr w:type="spellEnd"/>
      <w:r w:rsidR="00342B6D">
        <w:rPr>
          <w:rFonts w:ascii="Batang" w:eastAsia="Batang" w:hAnsi="Batang"/>
        </w:rPr>
        <w:t xml:space="preserve"> 35-300); </w:t>
      </w:r>
    </w:p>
    <w:p w:rsidR="002B1DEF" w:rsidRPr="00167CD8" w:rsidRDefault="002B1DEF" w:rsidP="002B1DEF">
      <w:pPr>
        <w:rPr>
          <w:rFonts w:ascii="Batang" w:eastAsia="Batang" w:hAnsi="Batang"/>
        </w:rPr>
      </w:pPr>
      <w:r w:rsidRPr="00167CD8">
        <w:rPr>
          <w:rFonts w:ascii="Batang" w:eastAsia="Batang" w:hAnsi="Batang" w:hint="eastAsia"/>
        </w:rPr>
        <w:t xml:space="preserve">Peso    </w:t>
      </w:r>
      <w:r w:rsidR="00167CD8">
        <w:rPr>
          <w:rFonts w:ascii="Batang" w:eastAsia="Batang" w:hAnsi="Batang" w:hint="eastAsia"/>
        </w:rPr>
        <w:t xml:space="preserve">                </w:t>
      </w:r>
      <w:r w:rsidR="00567299">
        <w:rPr>
          <w:rFonts w:ascii="Batang" w:eastAsia="Batang" w:hAnsi="Batang"/>
        </w:rPr>
        <w:t xml:space="preserve"> </w:t>
      </w:r>
      <w:r w:rsidR="00167CD8">
        <w:rPr>
          <w:rFonts w:ascii="Batang" w:eastAsia="Batang" w:hAnsi="Batang" w:hint="eastAsia"/>
        </w:rPr>
        <w:t xml:space="preserve"> 70 kg vuoto, 1</w:t>
      </w:r>
      <w:r w:rsidR="00167CD8">
        <w:rPr>
          <w:rFonts w:ascii="Batang" w:eastAsia="Batang" w:hAnsi="Batang"/>
        </w:rPr>
        <w:t>3</w:t>
      </w:r>
      <w:r w:rsidRPr="00167CD8">
        <w:rPr>
          <w:rFonts w:ascii="Batang" w:eastAsia="Batang" w:hAnsi="Batang" w:hint="eastAsia"/>
        </w:rPr>
        <w:t>0 kg pieno</w:t>
      </w:r>
    </w:p>
    <w:p w:rsidR="002B1DEF" w:rsidRPr="00167CD8" w:rsidRDefault="002B1DEF" w:rsidP="002B1DEF">
      <w:pPr>
        <w:rPr>
          <w:rFonts w:ascii="Batang" w:eastAsia="Batang" w:hAnsi="Batang"/>
        </w:rPr>
      </w:pPr>
      <w:r w:rsidRPr="00167CD8">
        <w:rPr>
          <w:rFonts w:ascii="Batang" w:eastAsia="Batang" w:hAnsi="Batang" w:hint="eastAsia"/>
        </w:rPr>
        <w:t xml:space="preserve">Materiale             </w:t>
      </w:r>
      <w:r w:rsidR="00567299">
        <w:rPr>
          <w:rFonts w:ascii="Batang" w:eastAsia="Batang" w:hAnsi="Batang"/>
        </w:rPr>
        <w:t xml:space="preserve"> </w:t>
      </w:r>
      <w:r w:rsidRPr="00167CD8">
        <w:rPr>
          <w:rFonts w:ascii="Batang" w:eastAsia="Batang" w:hAnsi="Batang" w:hint="eastAsia"/>
        </w:rPr>
        <w:t xml:space="preserve"> acciaio inox 316</w:t>
      </w:r>
    </w:p>
    <w:p w:rsidR="002B1DEF" w:rsidRPr="00167CD8" w:rsidRDefault="002B1DEF" w:rsidP="002B1DEF">
      <w:pPr>
        <w:rPr>
          <w:rFonts w:ascii="Batang" w:eastAsia="Batang" w:hAnsi="Batang"/>
        </w:rPr>
      </w:pPr>
      <w:r w:rsidRPr="00167CD8">
        <w:rPr>
          <w:rFonts w:ascii="Batang" w:eastAsia="Batang" w:hAnsi="Batang" w:hint="eastAsia"/>
        </w:rPr>
        <w:t xml:space="preserve">Portata pompa      </w:t>
      </w:r>
      <w:r w:rsidR="00567299">
        <w:rPr>
          <w:rFonts w:ascii="Batang" w:eastAsia="Batang" w:hAnsi="Batang"/>
        </w:rPr>
        <w:t xml:space="preserve">  </w:t>
      </w:r>
      <w:r w:rsidRPr="00167CD8">
        <w:rPr>
          <w:rFonts w:ascii="Batang" w:eastAsia="Batang" w:hAnsi="Batang" w:hint="eastAsia"/>
        </w:rPr>
        <w:t>55 l/m</w:t>
      </w:r>
    </w:p>
    <w:p w:rsidR="002B1DEF" w:rsidRPr="00167CD8" w:rsidRDefault="002B1DEF" w:rsidP="002B1DEF">
      <w:pPr>
        <w:rPr>
          <w:rFonts w:ascii="Batang" w:eastAsia="Batang" w:hAnsi="Batang"/>
        </w:rPr>
      </w:pPr>
      <w:r w:rsidRPr="00167CD8">
        <w:rPr>
          <w:rFonts w:ascii="Batang" w:eastAsia="Batang" w:hAnsi="Batang" w:hint="eastAsia"/>
        </w:rPr>
        <w:t xml:space="preserve">Potenza               </w:t>
      </w:r>
      <w:r w:rsidR="00567299">
        <w:rPr>
          <w:rFonts w:ascii="Batang" w:eastAsia="Batang" w:hAnsi="Batang"/>
        </w:rPr>
        <w:t xml:space="preserve">  </w:t>
      </w:r>
      <w:r w:rsidRPr="00167CD8">
        <w:rPr>
          <w:rFonts w:ascii="Batang" w:eastAsia="Batang" w:hAnsi="Batang" w:hint="eastAsia"/>
        </w:rPr>
        <w:t xml:space="preserve">0.55 </w:t>
      </w:r>
      <w:proofErr w:type="spellStart"/>
      <w:r w:rsidRPr="00167CD8">
        <w:rPr>
          <w:rFonts w:ascii="Batang" w:eastAsia="Batang" w:hAnsi="Batang" w:hint="eastAsia"/>
        </w:rPr>
        <w:t>Kw</w:t>
      </w:r>
      <w:proofErr w:type="spellEnd"/>
    </w:p>
    <w:p w:rsidR="002B1DEF" w:rsidRPr="00167CD8" w:rsidRDefault="002B1DEF" w:rsidP="002B1DEF">
      <w:pPr>
        <w:rPr>
          <w:rFonts w:ascii="Batang" w:eastAsia="Batang" w:hAnsi="Batang"/>
        </w:rPr>
      </w:pPr>
      <w:r w:rsidRPr="00167CD8">
        <w:rPr>
          <w:rFonts w:ascii="Batang" w:eastAsia="Batang" w:hAnsi="Batang" w:hint="eastAsia"/>
        </w:rPr>
        <w:t xml:space="preserve">Assorbimento      </w:t>
      </w:r>
      <w:r w:rsidR="00567299">
        <w:rPr>
          <w:rFonts w:ascii="Batang" w:eastAsia="Batang" w:hAnsi="Batang"/>
        </w:rPr>
        <w:t xml:space="preserve">  </w:t>
      </w:r>
      <w:r w:rsidRPr="00167CD8">
        <w:rPr>
          <w:rFonts w:ascii="Batang" w:eastAsia="Batang" w:hAnsi="Batang" w:hint="eastAsia"/>
        </w:rPr>
        <w:t>4.6A 230V</w:t>
      </w:r>
    </w:p>
    <w:p w:rsidR="002B1DEF" w:rsidRPr="00167CD8" w:rsidRDefault="002B1DEF" w:rsidP="002B1DEF">
      <w:pPr>
        <w:rPr>
          <w:rFonts w:ascii="Batang" w:eastAsia="Batang" w:hAnsi="Batang"/>
        </w:rPr>
      </w:pPr>
      <w:r w:rsidRPr="00167CD8">
        <w:rPr>
          <w:rFonts w:ascii="Batang" w:eastAsia="Batang" w:hAnsi="Batang" w:hint="eastAsia"/>
        </w:rPr>
        <w:t xml:space="preserve">Portata fumi       </w:t>
      </w:r>
      <w:r w:rsidR="00567299">
        <w:rPr>
          <w:rFonts w:ascii="Batang" w:eastAsia="Batang" w:hAnsi="Batang"/>
        </w:rPr>
        <w:t xml:space="preserve">  </w:t>
      </w:r>
      <w:r w:rsidRPr="00167CD8">
        <w:rPr>
          <w:rFonts w:ascii="Batang" w:eastAsia="Batang" w:hAnsi="Batang" w:hint="eastAsia"/>
        </w:rPr>
        <w:t xml:space="preserve"> </w:t>
      </w:r>
      <w:r w:rsidR="00567299">
        <w:rPr>
          <w:rFonts w:ascii="Batang" w:eastAsia="Batang" w:hAnsi="Batang"/>
        </w:rPr>
        <w:t xml:space="preserve">tra 800 </w:t>
      </w:r>
      <w:r w:rsidR="00E21B6F">
        <w:rPr>
          <w:rFonts w:ascii="Batang" w:eastAsia="Batang" w:hAnsi="Batang"/>
        </w:rPr>
        <w:t xml:space="preserve">e </w:t>
      </w:r>
      <w:r w:rsidR="00567299">
        <w:rPr>
          <w:rFonts w:ascii="Batang" w:eastAsia="Batang" w:hAnsi="Batang"/>
        </w:rPr>
        <w:t>2500 mc/h (aspirato)</w:t>
      </w:r>
    </w:p>
    <w:p w:rsidR="002B1DEF" w:rsidRPr="00167CD8" w:rsidRDefault="002B1DEF" w:rsidP="002B1DEF">
      <w:pPr>
        <w:rPr>
          <w:rFonts w:ascii="Batang" w:eastAsia="Batang" w:hAnsi="Batang"/>
        </w:rPr>
      </w:pPr>
      <w:proofErr w:type="spellStart"/>
      <w:r w:rsidRPr="00167CD8">
        <w:rPr>
          <w:rFonts w:ascii="Batang" w:eastAsia="Batang" w:hAnsi="Batang" w:hint="eastAsia"/>
        </w:rPr>
        <w:t>Temp</w:t>
      </w:r>
      <w:proofErr w:type="spellEnd"/>
      <w:r w:rsidRPr="00167CD8">
        <w:rPr>
          <w:rFonts w:ascii="Batang" w:eastAsia="Batang" w:hAnsi="Batang" w:hint="eastAsia"/>
        </w:rPr>
        <w:t xml:space="preserve">. Uscita     </w:t>
      </w:r>
      <w:r w:rsidR="00567299">
        <w:rPr>
          <w:rFonts w:ascii="Batang" w:eastAsia="Batang" w:hAnsi="Batang"/>
        </w:rPr>
        <w:t xml:space="preserve">  </w:t>
      </w:r>
      <w:r w:rsidRPr="00167CD8">
        <w:rPr>
          <w:rFonts w:ascii="Batang" w:eastAsia="Batang" w:hAnsi="Batang" w:hint="eastAsia"/>
        </w:rPr>
        <w:t xml:space="preserve"> 50 gradi circa</w:t>
      </w:r>
    </w:p>
    <w:p w:rsidR="007849F0" w:rsidRPr="002B1DEF" w:rsidRDefault="00DB1778">
      <w:pPr>
        <w:rPr>
          <w:rFonts w:ascii="Batang" w:eastAsia="Batang" w:hAnsi="Batang"/>
        </w:rPr>
      </w:pPr>
    </w:p>
    <w:p w:rsidR="002B1DEF" w:rsidRPr="00AA10EF" w:rsidRDefault="002B1DEF">
      <w:pPr>
        <w:rPr>
          <w:rFonts w:ascii="Batang" w:eastAsia="Batang" w:hAnsi="Batang"/>
          <w:b/>
        </w:rPr>
      </w:pPr>
      <w:r w:rsidRPr="00AA10EF">
        <w:rPr>
          <w:rFonts w:ascii="Batang" w:eastAsia="Batang" w:hAnsi="Batang"/>
          <w:b/>
        </w:rPr>
        <w:t>Principio di funzionamento</w:t>
      </w:r>
    </w:p>
    <w:p w:rsidR="002B1DEF" w:rsidRPr="002B1DEF" w:rsidRDefault="002B1DEF" w:rsidP="002B1DEF">
      <w:pPr>
        <w:jc w:val="both"/>
        <w:rPr>
          <w:rFonts w:ascii="Batang" w:eastAsia="Batang" w:hAnsi="Batang"/>
        </w:rPr>
      </w:pPr>
      <w:r w:rsidRPr="002B1DEF">
        <w:rPr>
          <w:rFonts w:ascii="Batang" w:eastAsia="Batang" w:hAnsi="Batang"/>
        </w:rPr>
        <w:t xml:space="preserve">  L’abbattitore </w:t>
      </w:r>
      <w:proofErr w:type="spellStart"/>
      <w:r w:rsidRPr="002B1DEF">
        <w:rPr>
          <w:rFonts w:ascii="Batang" w:eastAsia="Batang" w:hAnsi="Batang"/>
        </w:rPr>
        <w:t>Af</w:t>
      </w:r>
      <w:proofErr w:type="spellEnd"/>
      <w:r w:rsidRPr="002B1DEF">
        <w:rPr>
          <w:rFonts w:ascii="Batang" w:eastAsia="Batang" w:hAnsi="Batang"/>
        </w:rPr>
        <w:t xml:space="preserve"> 35 è concepito per eliminare fuliggine e particolato dai fumi emessi dalla combustione di legna, </w:t>
      </w:r>
      <w:proofErr w:type="spellStart"/>
      <w:r w:rsidRPr="002B1DEF">
        <w:rPr>
          <w:rFonts w:ascii="Batang" w:eastAsia="Batang" w:hAnsi="Batang"/>
        </w:rPr>
        <w:t>cippato</w:t>
      </w:r>
      <w:proofErr w:type="spellEnd"/>
      <w:r w:rsidRPr="002B1DEF">
        <w:rPr>
          <w:rFonts w:ascii="Batang" w:eastAsia="Batang" w:hAnsi="Batang"/>
        </w:rPr>
        <w:t xml:space="preserve">, carbonella, </w:t>
      </w:r>
      <w:proofErr w:type="spellStart"/>
      <w:r w:rsidRPr="002B1DEF">
        <w:rPr>
          <w:rFonts w:ascii="Batang" w:eastAsia="Batang" w:hAnsi="Batang"/>
        </w:rPr>
        <w:t>pellet</w:t>
      </w:r>
      <w:proofErr w:type="spellEnd"/>
      <w:r w:rsidRPr="002B1DEF">
        <w:rPr>
          <w:rFonts w:ascii="Batang" w:eastAsia="Batang" w:hAnsi="Batang"/>
        </w:rPr>
        <w:t xml:space="preserve"> ed altri combustibili solidi di questo tipo. Trova principalmente impiego in forni e bracieri di ristoranti e </w:t>
      </w:r>
      <w:proofErr w:type="spellStart"/>
      <w:r w:rsidRPr="002B1DEF">
        <w:rPr>
          <w:rFonts w:ascii="Batang" w:eastAsia="Batang" w:hAnsi="Batang"/>
        </w:rPr>
        <w:t>steack</w:t>
      </w:r>
      <w:proofErr w:type="spellEnd"/>
      <w:r w:rsidRPr="002B1DEF">
        <w:rPr>
          <w:rFonts w:ascii="Batang" w:eastAsia="Batang" w:hAnsi="Batang"/>
        </w:rPr>
        <w:t xml:space="preserve"> </w:t>
      </w:r>
      <w:proofErr w:type="spellStart"/>
      <w:r w:rsidRPr="002B1DEF">
        <w:rPr>
          <w:rFonts w:ascii="Batang" w:eastAsia="Batang" w:hAnsi="Batang"/>
        </w:rPr>
        <w:t>houses</w:t>
      </w:r>
      <w:proofErr w:type="spellEnd"/>
      <w:r w:rsidRPr="002B1DEF">
        <w:rPr>
          <w:rFonts w:ascii="Batang" w:eastAsia="Batang" w:hAnsi="Batang"/>
        </w:rPr>
        <w:t xml:space="preserve">, e per il trattamento di fumi di impianti di riscaldamento a legna. </w:t>
      </w:r>
    </w:p>
    <w:p w:rsidR="002B1DEF" w:rsidRDefault="002B1DEF" w:rsidP="002B1DEF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  Il principio è quello di far circolare i fumi all’interno di un’atmosfera ricca di gocce d’acqua nebulizzata, che inglobano le particelle di fuliggine, facendole precipitare sul fondo dell’abbattitore. Un ulteriore fattore p</w:t>
      </w:r>
      <w:r w:rsidR="00EE2148">
        <w:rPr>
          <w:rFonts w:ascii="Batang" w:eastAsia="Batang" w:hAnsi="Batang"/>
        </w:rPr>
        <w:t>u</w:t>
      </w:r>
      <w:r>
        <w:rPr>
          <w:rFonts w:ascii="Batang" w:eastAsia="Batang" w:hAnsi="Batang"/>
        </w:rPr>
        <w:t>lente, che agisce sulle particelle più leggere, è dato dall’attrazione superficiale dell’acqua presente sul fiondo.</w:t>
      </w:r>
    </w:p>
    <w:p w:rsidR="002B1DEF" w:rsidRDefault="002B1DEF" w:rsidP="002B1DEF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  La macchina non ha bisogno di particolare manutenzione, se non il ricambio ogni 1-2 giorni dell’</w:t>
      </w:r>
      <w:r w:rsidR="00AA10EF">
        <w:rPr>
          <w:rFonts w:ascii="Batang" w:eastAsia="Batang" w:hAnsi="Batang"/>
        </w:rPr>
        <w:t xml:space="preserve">acqua, una pulizia periodica ed una normale cura dei componenti a vista. </w:t>
      </w:r>
      <w:r>
        <w:rPr>
          <w:rFonts w:ascii="Batang" w:eastAsia="Batang" w:hAnsi="Batang"/>
        </w:rPr>
        <w:t xml:space="preserve"> </w:t>
      </w:r>
    </w:p>
    <w:p w:rsidR="00AA10EF" w:rsidRDefault="00AA10EF" w:rsidP="002B1DEF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  Dalla macchina esce aria satura di vapore, ma priva di particolato e quasi inodore.</w:t>
      </w:r>
      <w:r w:rsidR="001C73C6">
        <w:rPr>
          <w:rFonts w:ascii="Batang" w:eastAsia="Batang" w:hAnsi="Batang"/>
        </w:rPr>
        <w:t xml:space="preserve"> Il flusso d’acqua interno fa sì</w:t>
      </w:r>
      <w:r>
        <w:rPr>
          <w:rFonts w:ascii="Batang" w:eastAsia="Batang" w:hAnsi="Batang"/>
        </w:rPr>
        <w:t xml:space="preserve"> che la macchina abbia un tiraggio autonomo, ma se la situazione dovesse richiederlo, è possibile applicarvi un aspiratore di potenza opportuna. L’umidità presente nell’aria di uscita, rende opportuna una canna fumaria in acciaio inox. </w:t>
      </w:r>
    </w:p>
    <w:p w:rsidR="00AA10EF" w:rsidRDefault="00AA10EF" w:rsidP="002B1DEF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 Per l’installazione, sono necessarie: una presa d’acqua di rete, una di corrente da 220 v, uno scarico fognario per lì’acqua reflua </w:t>
      </w:r>
      <w:r w:rsidR="0076296A">
        <w:rPr>
          <w:rFonts w:ascii="Batang" w:eastAsia="Batang" w:hAnsi="Batang"/>
        </w:rPr>
        <w:t>e l’allaccio alla canna fumaria, eventualmente una presa trifase per l’aspiratore.</w:t>
      </w:r>
    </w:p>
    <w:p w:rsidR="007F0AD3" w:rsidRDefault="00C26CD1" w:rsidP="002B1DEF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 L’installazione richiede solo prese d’acqua di rete, di corrente ed uno scarico fognario, oltre ad una canna fumaria tassativamente in inox 316 e a tenuta stagna. Una canna fumaria in muratura risentirebbe negativamente dell’umidità contenuta nell’aria in uscita dalla macchina. All’apice della canna fumaria non vanno messi cappelli cinesi o coperture, per favorire l’evacuazione dell’aria umida e impedire condense. </w:t>
      </w:r>
    </w:p>
    <w:p w:rsidR="00AA10EF" w:rsidRPr="00C26CD1" w:rsidRDefault="00025540" w:rsidP="002B1DEF">
      <w:pPr>
        <w:jc w:val="both"/>
        <w:rPr>
          <w:rFonts w:ascii="Batang" w:eastAsia="Batang" w:hAnsi="Batang"/>
          <w:b/>
        </w:rPr>
      </w:pPr>
      <w:r w:rsidRPr="00C26CD1">
        <w:rPr>
          <w:rFonts w:ascii="Batang" w:eastAsia="Batang" w:hAnsi="Batang"/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918439</wp:posOffset>
            </wp:positionH>
            <wp:positionV relativeFrom="paragraph">
              <wp:posOffset>213802</wp:posOffset>
            </wp:positionV>
            <wp:extent cx="4371600" cy="4197426"/>
            <wp:effectExtent l="19050" t="0" r="0" b="0"/>
            <wp:wrapNone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40000"/>
                    </a:blip>
                    <a:srcRect l="26522" t="8882" r="26411" b="8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600" cy="419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0EF" w:rsidRPr="00C26CD1">
        <w:rPr>
          <w:rFonts w:ascii="Batang" w:eastAsia="Batang" w:hAnsi="Batang"/>
          <w:b/>
        </w:rPr>
        <w:t>Figura 1: funzionamento della macchina</w:t>
      </w:r>
    </w:p>
    <w:p w:rsidR="00025540" w:rsidRDefault="00025540" w:rsidP="002B1DEF">
      <w:pPr>
        <w:jc w:val="both"/>
        <w:rPr>
          <w:rFonts w:ascii="Batang" w:eastAsia="Batang" w:hAnsi="Batang"/>
        </w:rPr>
      </w:pPr>
    </w:p>
    <w:p w:rsidR="00025540" w:rsidRDefault="00025540" w:rsidP="002B1DEF">
      <w:pPr>
        <w:jc w:val="both"/>
        <w:rPr>
          <w:rFonts w:ascii="Batang" w:eastAsia="Batang" w:hAnsi="Batang"/>
        </w:rPr>
      </w:pPr>
    </w:p>
    <w:p w:rsidR="00025540" w:rsidRDefault="00025540" w:rsidP="002B1DEF">
      <w:pPr>
        <w:jc w:val="both"/>
        <w:rPr>
          <w:rFonts w:ascii="Batang" w:eastAsia="Batang" w:hAnsi="Batang"/>
        </w:rPr>
      </w:pPr>
    </w:p>
    <w:p w:rsidR="00025540" w:rsidRDefault="00025540" w:rsidP="002B1DEF">
      <w:pPr>
        <w:jc w:val="both"/>
        <w:rPr>
          <w:rFonts w:ascii="Batang" w:eastAsia="Batang" w:hAnsi="Batang"/>
        </w:rPr>
      </w:pPr>
    </w:p>
    <w:p w:rsidR="00025540" w:rsidRDefault="00025540" w:rsidP="002B1DEF">
      <w:pPr>
        <w:jc w:val="both"/>
        <w:rPr>
          <w:rFonts w:ascii="Batang" w:eastAsia="Batang" w:hAnsi="Batang"/>
        </w:rPr>
      </w:pPr>
    </w:p>
    <w:p w:rsidR="00025540" w:rsidRDefault="00025540" w:rsidP="002B1DEF">
      <w:pPr>
        <w:jc w:val="both"/>
        <w:rPr>
          <w:rFonts w:ascii="Batang" w:eastAsia="Batang" w:hAnsi="Batang"/>
        </w:rPr>
      </w:pPr>
    </w:p>
    <w:p w:rsidR="00AA10EF" w:rsidRDefault="00AA10EF" w:rsidP="002B1DEF">
      <w:pPr>
        <w:jc w:val="both"/>
        <w:rPr>
          <w:rFonts w:ascii="Batang" w:eastAsia="Batang" w:hAnsi="Batang"/>
        </w:rPr>
      </w:pPr>
    </w:p>
    <w:p w:rsidR="00AA10EF" w:rsidRDefault="00AA10EF" w:rsidP="00AA10EF">
      <w:pPr>
        <w:rPr>
          <w:rFonts w:ascii="Batang" w:eastAsia="Batang" w:hAnsi="Batang"/>
        </w:rPr>
      </w:pPr>
    </w:p>
    <w:p w:rsidR="00025540" w:rsidRDefault="00025540" w:rsidP="00AA10EF">
      <w:pPr>
        <w:rPr>
          <w:rFonts w:ascii="Batang" w:eastAsia="Batang" w:hAnsi="Batang"/>
        </w:rPr>
      </w:pPr>
    </w:p>
    <w:p w:rsidR="00025540" w:rsidRDefault="00025540" w:rsidP="00AA10EF">
      <w:pPr>
        <w:rPr>
          <w:rFonts w:ascii="Batang" w:eastAsia="Batang" w:hAnsi="Batang"/>
        </w:rPr>
      </w:pPr>
    </w:p>
    <w:p w:rsidR="00025540" w:rsidRDefault="00025540" w:rsidP="00AA10EF">
      <w:pPr>
        <w:rPr>
          <w:rFonts w:ascii="Batang" w:eastAsia="Batang" w:hAnsi="Batang"/>
        </w:rPr>
      </w:pPr>
    </w:p>
    <w:p w:rsidR="00025540" w:rsidRDefault="00025540" w:rsidP="00AA10EF">
      <w:pPr>
        <w:rPr>
          <w:rFonts w:ascii="Batang" w:eastAsia="Batang" w:hAnsi="Batang"/>
        </w:rPr>
      </w:pPr>
    </w:p>
    <w:p w:rsidR="00025540" w:rsidRDefault="00025540" w:rsidP="00AA10EF">
      <w:pPr>
        <w:rPr>
          <w:rFonts w:ascii="Batang" w:eastAsia="Batang" w:hAnsi="Batang"/>
        </w:rPr>
      </w:pPr>
    </w:p>
    <w:p w:rsidR="00AA10EF" w:rsidRPr="00C26CD1" w:rsidRDefault="00AA10EF" w:rsidP="00AA10EF">
      <w:pPr>
        <w:rPr>
          <w:rFonts w:ascii="Batang" w:eastAsia="Batang" w:hAnsi="Batang"/>
          <w:b/>
        </w:rPr>
      </w:pPr>
      <w:r w:rsidRPr="00C26CD1">
        <w:rPr>
          <w:rFonts w:ascii="Batang" w:eastAsia="Batang" w:hAnsi="Batang"/>
          <w:b/>
        </w:rPr>
        <w:t>Figura 2: componentistica esterna</w:t>
      </w:r>
    </w:p>
    <w:p w:rsidR="00AA10EF" w:rsidRDefault="00AA10EF" w:rsidP="00AA10EF">
      <w:pPr>
        <w:rPr>
          <w:rFonts w:ascii="Batang" w:eastAsia="Batang" w:hAnsi="Batang"/>
        </w:rPr>
      </w:pPr>
      <w:r>
        <w:rPr>
          <w:rFonts w:ascii="Batang" w:eastAsia="Batang" w:hAnsi="Batang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543866</wp:posOffset>
            </wp:positionH>
            <wp:positionV relativeFrom="paragraph">
              <wp:posOffset>-1063</wp:posOffset>
            </wp:positionV>
            <wp:extent cx="4907617" cy="4032173"/>
            <wp:effectExtent l="19050" t="0" r="7283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40000"/>
                    </a:blip>
                    <a:srcRect l="22743" t="9211" r="23412" b="9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617" cy="403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BC0" w:rsidRDefault="00F11BC0" w:rsidP="00AA10EF">
      <w:pPr>
        <w:rPr>
          <w:rFonts w:ascii="Batang" w:eastAsia="Batang" w:hAnsi="Batang"/>
        </w:rPr>
      </w:pPr>
    </w:p>
    <w:p w:rsidR="00BC73B0" w:rsidRDefault="00BC73B0" w:rsidP="00AA10EF">
      <w:pPr>
        <w:rPr>
          <w:rFonts w:ascii="Batang" w:eastAsia="Batang" w:hAnsi="Batang"/>
          <w:b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F11BC0" w:rsidRDefault="00BC73B0" w:rsidP="00BC73B0">
      <w:pPr>
        <w:tabs>
          <w:tab w:val="left" w:pos="8848"/>
        </w:tabs>
        <w:rPr>
          <w:rFonts w:ascii="Batang" w:eastAsia="Batang" w:hAnsi="Batang"/>
        </w:rPr>
      </w:pPr>
      <w:r>
        <w:rPr>
          <w:rFonts w:ascii="Batang" w:eastAsia="Batang" w:hAnsi="Batang"/>
        </w:rPr>
        <w:tab/>
      </w:r>
    </w:p>
    <w:p w:rsidR="00BC73B0" w:rsidRDefault="00BC73B0" w:rsidP="00BC73B0">
      <w:pPr>
        <w:tabs>
          <w:tab w:val="left" w:pos="8848"/>
        </w:tabs>
        <w:rPr>
          <w:rFonts w:ascii="Batang" w:eastAsia="Batang" w:hAnsi="Batang"/>
        </w:rPr>
      </w:pPr>
      <w:r w:rsidRPr="00BC73B0">
        <w:rPr>
          <w:rFonts w:ascii="Batang" w:eastAsia="Batang" w:hAnsi="Batang"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15056</wp:posOffset>
            </wp:positionH>
            <wp:positionV relativeFrom="paragraph">
              <wp:posOffset>179858</wp:posOffset>
            </wp:positionV>
            <wp:extent cx="3382464" cy="3007605"/>
            <wp:effectExtent l="19050" t="0" r="8436" b="0"/>
            <wp:wrapNone/>
            <wp:docPr id="2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604" t="9428" r="29609" b="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787" cy="301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atang" w:eastAsia="Batang" w:hAnsi="Batang"/>
        </w:rPr>
        <w:t>Esempi di installazione</w:t>
      </w: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Pr="00BC73B0" w:rsidRDefault="00BC73B0" w:rsidP="00BC73B0">
      <w:pPr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 xml:space="preserve"> È illustrata una possibile installazione, con abbattitore allacciato con un raccordo alla canna fumaria. In questo caso è presente uno scarico di condensa; nel caso di un allaccio diretto, invece, la condensa viene scaricata dentro l’abbattitore.</w:t>
      </w:r>
    </w:p>
    <w:p w:rsidR="00BC73B0" w:rsidRDefault="00BC73B0" w:rsidP="00BC73B0">
      <w:pPr>
        <w:jc w:val="both"/>
        <w:rPr>
          <w:rFonts w:ascii="Batang" w:eastAsia="Batang" w:hAnsi="Batang"/>
        </w:rPr>
      </w:pPr>
      <w:r>
        <w:rPr>
          <w:rFonts w:ascii="Batang" w:eastAsia="Batang" w:hAnsi="Batang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15056</wp:posOffset>
            </wp:positionH>
            <wp:positionV relativeFrom="paragraph">
              <wp:posOffset>241961</wp:posOffset>
            </wp:positionV>
            <wp:extent cx="3969056" cy="3525397"/>
            <wp:effectExtent l="19050" t="0" r="0" b="0"/>
            <wp:wrapNone/>
            <wp:docPr id="24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2890" t="10318" r="28212" b="10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056" cy="352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atang" w:eastAsia="Batang" w:hAnsi="Batang"/>
        </w:rPr>
        <w:t xml:space="preserve">      </w:t>
      </w: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jc w:val="both"/>
        <w:rPr>
          <w:rFonts w:ascii="Batang" w:eastAsia="Batang" w:hAnsi="Batang"/>
        </w:rPr>
      </w:pPr>
    </w:p>
    <w:p w:rsidR="00BC73B0" w:rsidRDefault="00BC73B0" w:rsidP="00BC73B0">
      <w:pPr>
        <w:rPr>
          <w:rFonts w:ascii="Batang" w:eastAsia="Batang" w:hAnsi="Batang"/>
        </w:rPr>
      </w:pPr>
    </w:p>
    <w:p w:rsidR="00BC73B0" w:rsidRDefault="00BC73B0" w:rsidP="00BC73B0">
      <w:pPr>
        <w:rPr>
          <w:rFonts w:ascii="Batang" w:eastAsia="Batang" w:hAnsi="Batang"/>
        </w:rPr>
      </w:pPr>
      <w:r>
        <w:rPr>
          <w:rFonts w:ascii="Batang" w:eastAsia="Batang" w:hAnsi="Batang"/>
        </w:rPr>
        <w:t>In una sistemazione esterna, la macchina va inserita nel suo box protettivo. Nell’esempio, è mostrato l’allaccio diretto alla canna fumaria, con la condensa che si raccoglie nell’abbattitore.</w:t>
      </w:r>
    </w:p>
    <w:p w:rsidR="00F33C8E" w:rsidRPr="00F33C8E" w:rsidRDefault="00F33C8E" w:rsidP="00F33C8E">
      <w:pPr>
        <w:rPr>
          <w:rFonts w:ascii="Batang" w:eastAsia="Batang" w:hAnsi="Batang"/>
        </w:rPr>
      </w:pPr>
      <w:r w:rsidRPr="00F33C8E">
        <w:rPr>
          <w:rFonts w:ascii="Batang" w:eastAsia="Batang" w:hAnsi="Batang"/>
          <w:noProof/>
        </w:rPr>
        <w:lastRenderedPageBreak/>
        <w:drawing>
          <wp:inline distT="0" distB="0" distL="0" distR="0" wp14:anchorId="779D93FF" wp14:editId="734396F1">
            <wp:extent cx="5354197" cy="38338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7928" t="11241" r="4504" b="7195"/>
                    <a:stretch/>
                  </pic:blipFill>
                  <pic:spPr bwMode="auto">
                    <a:xfrm>
                      <a:off x="0" y="0"/>
                      <a:ext cx="5359249" cy="3837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C8E" w:rsidRPr="00F33C8E" w:rsidRDefault="00F33C8E" w:rsidP="00F33C8E">
      <w:pPr>
        <w:rPr>
          <w:rFonts w:ascii="Batang" w:eastAsia="Batang" w:hAnsi="Batang"/>
        </w:rPr>
      </w:pPr>
      <w:r w:rsidRPr="00F33C8E">
        <w:rPr>
          <w:rFonts w:ascii="Batang" w:eastAsia="Batang" w:hAnsi="Batang"/>
        </w:rPr>
        <w:t xml:space="preserve">E’ mostrata una sistemazione con aspiratore.  Lo scarico condensa riporta in questo caso alla macchina, in modo da recuperare l’acqua che esce per evaporazione e per azione della ventola. </w:t>
      </w:r>
    </w:p>
    <w:p w:rsidR="00F33C8E" w:rsidRPr="00F33C8E" w:rsidRDefault="00F33C8E" w:rsidP="00F33C8E">
      <w:pPr>
        <w:rPr>
          <w:rFonts w:ascii="Batang" w:eastAsia="Batang" w:hAnsi="Batang"/>
        </w:rPr>
      </w:pPr>
      <w:r w:rsidRPr="00F33C8E">
        <w:rPr>
          <w:rFonts w:ascii="Batang" w:eastAsia="Batang" w:hAnsi="Batang"/>
        </w:rPr>
        <w:t xml:space="preserve">La ventola è dotata di inverter, per regolarne il règime in maniera opportuna. </w:t>
      </w:r>
    </w:p>
    <w:p w:rsidR="00F33C8E" w:rsidRDefault="00F33C8E" w:rsidP="00BC73B0">
      <w:pPr>
        <w:rPr>
          <w:rFonts w:ascii="Batang" w:eastAsia="Batang" w:hAnsi="Batang"/>
        </w:rPr>
      </w:pPr>
    </w:p>
    <w:p w:rsidR="00DB1778" w:rsidRDefault="00DB1778" w:rsidP="00BC73B0">
      <w:pPr>
        <w:rPr>
          <w:rFonts w:ascii="Batang" w:eastAsia="Batang" w:hAnsi="Batang"/>
        </w:rPr>
      </w:pPr>
    </w:p>
    <w:p w:rsidR="00DB1778" w:rsidRDefault="00DB1778" w:rsidP="00BC73B0">
      <w:pPr>
        <w:rPr>
          <w:rFonts w:ascii="Batang" w:eastAsia="Batang" w:hAnsi="Batang"/>
        </w:rPr>
      </w:pPr>
    </w:p>
    <w:p w:rsidR="00DB1778" w:rsidRDefault="00DB1778" w:rsidP="00BC73B0">
      <w:pPr>
        <w:rPr>
          <w:rFonts w:ascii="Batang" w:eastAsia="Batang" w:hAnsi="Batang"/>
        </w:rPr>
      </w:pPr>
    </w:p>
    <w:p w:rsidR="00DB1778" w:rsidRDefault="00DB1778" w:rsidP="00BC73B0">
      <w:pPr>
        <w:rPr>
          <w:rFonts w:ascii="Batang" w:eastAsia="Batang" w:hAnsi="Batang"/>
        </w:rPr>
      </w:pPr>
    </w:p>
    <w:p w:rsidR="00DB1778" w:rsidRDefault="00DB1778" w:rsidP="00BC73B0">
      <w:pPr>
        <w:rPr>
          <w:rFonts w:ascii="Batang" w:eastAsia="Batang" w:hAnsi="Batang"/>
        </w:rPr>
      </w:pPr>
    </w:p>
    <w:p w:rsidR="00DB1778" w:rsidRDefault="00DB1778" w:rsidP="00BC73B0">
      <w:pPr>
        <w:rPr>
          <w:rFonts w:ascii="Batang" w:eastAsia="Batang" w:hAnsi="Batang"/>
        </w:rPr>
      </w:pPr>
    </w:p>
    <w:p w:rsidR="00DB1778" w:rsidRDefault="00DB1778" w:rsidP="00BC73B0">
      <w:pPr>
        <w:rPr>
          <w:rFonts w:ascii="Batang" w:eastAsia="Batang" w:hAnsi="Batang"/>
        </w:rPr>
      </w:pPr>
    </w:p>
    <w:p w:rsidR="00DB1778" w:rsidRDefault="00DB1778" w:rsidP="00BC73B0">
      <w:pPr>
        <w:rPr>
          <w:rFonts w:ascii="Batang" w:eastAsia="Batang" w:hAnsi="Batang"/>
        </w:rPr>
      </w:pPr>
    </w:p>
    <w:p w:rsidR="00DB1778" w:rsidRDefault="00DB1778" w:rsidP="00BC73B0">
      <w:pPr>
        <w:rPr>
          <w:rFonts w:ascii="Batang" w:eastAsia="Batang" w:hAnsi="Batang"/>
        </w:rPr>
      </w:pPr>
    </w:p>
    <w:p w:rsidR="00DB1778" w:rsidRDefault="00DB1778" w:rsidP="00BC73B0">
      <w:pPr>
        <w:rPr>
          <w:rFonts w:ascii="Batang" w:eastAsia="Batang" w:hAnsi="Batang"/>
        </w:rPr>
      </w:pPr>
    </w:p>
    <w:p w:rsidR="00DB1778" w:rsidRDefault="00DB1778" w:rsidP="00BC73B0">
      <w:pPr>
        <w:rPr>
          <w:rFonts w:ascii="Batang" w:eastAsia="Batang" w:hAnsi="Batang"/>
        </w:rPr>
      </w:pPr>
    </w:p>
    <w:p w:rsidR="00DB1778" w:rsidRDefault="00DB1778" w:rsidP="00BC73B0">
      <w:pPr>
        <w:rPr>
          <w:rFonts w:ascii="Batang" w:eastAsia="Batang" w:hAnsi="Batang"/>
        </w:rPr>
      </w:pPr>
      <w:r w:rsidRPr="00DB1778">
        <w:rPr>
          <w:rFonts w:ascii="Batang" w:eastAsia="Batang" w:hAnsi="Batang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00C8E2E9" wp14:editId="35B5C71B">
            <wp:simplePos x="0" y="0"/>
            <wp:positionH relativeFrom="column">
              <wp:posOffset>51091</wp:posOffset>
            </wp:positionH>
            <wp:positionV relativeFrom="paragraph">
              <wp:posOffset>521380</wp:posOffset>
            </wp:positionV>
            <wp:extent cx="3888954" cy="5739253"/>
            <wp:effectExtent l="0" t="0" r="0" b="0"/>
            <wp:wrapNone/>
            <wp:docPr id="7" name="Immagine 7" descr="C:\Users\ETC GROUP SRL 1\Desktop\ETC.GROUP\20131106_16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TC GROUP SRL 1\Desktop\ETC.GROUP\20131106_161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8" t="7712" r="20808" b="16453"/>
                    <a:stretch/>
                  </pic:blipFill>
                  <pic:spPr bwMode="auto">
                    <a:xfrm>
                      <a:off x="0" y="0"/>
                      <a:ext cx="3892032" cy="574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tang" w:eastAsia="Batang" w:hAnsi="Batang"/>
        </w:rPr>
        <w:t>In questa foto è mostrata una soluzione a doppio ingresso, per depurare fumi provenienti da due fonti distinte e non miscibili a monte (es. forno a legna e cappa per frittura).</w:t>
      </w:r>
    </w:p>
    <w:p w:rsidR="00DB1778" w:rsidRPr="00BC73B0" w:rsidRDefault="00DB1778" w:rsidP="00BC73B0">
      <w:pPr>
        <w:rPr>
          <w:rFonts w:ascii="Batang" w:eastAsia="Batang" w:hAnsi="Batang"/>
        </w:rPr>
      </w:pPr>
      <w:bookmarkStart w:id="0" w:name="_GoBack"/>
      <w:bookmarkEnd w:id="0"/>
    </w:p>
    <w:sectPr w:rsidR="00DB1778" w:rsidRPr="00BC73B0" w:rsidSect="00C615F1">
      <w:pgSz w:w="11906" w:h="16838"/>
      <w:pgMar w:top="1417" w:right="1134" w:bottom="1134" w:left="1134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EF"/>
    <w:rsid w:val="00025540"/>
    <w:rsid w:val="000B1A33"/>
    <w:rsid w:val="000D5920"/>
    <w:rsid w:val="00105564"/>
    <w:rsid w:val="00105AF6"/>
    <w:rsid w:val="00167CD8"/>
    <w:rsid w:val="001C73C6"/>
    <w:rsid w:val="002112EE"/>
    <w:rsid w:val="002B1DEF"/>
    <w:rsid w:val="00342B6D"/>
    <w:rsid w:val="00482ED2"/>
    <w:rsid w:val="004C2C13"/>
    <w:rsid w:val="00502391"/>
    <w:rsid w:val="00567299"/>
    <w:rsid w:val="005703AA"/>
    <w:rsid w:val="005B69C7"/>
    <w:rsid w:val="00705A26"/>
    <w:rsid w:val="0076296A"/>
    <w:rsid w:val="007A195B"/>
    <w:rsid w:val="007F0AD3"/>
    <w:rsid w:val="008342E5"/>
    <w:rsid w:val="009C4C9A"/>
    <w:rsid w:val="009D59E0"/>
    <w:rsid w:val="00A00462"/>
    <w:rsid w:val="00AA10EF"/>
    <w:rsid w:val="00BC73B0"/>
    <w:rsid w:val="00C26CD1"/>
    <w:rsid w:val="00C615F1"/>
    <w:rsid w:val="00CF5937"/>
    <w:rsid w:val="00DB1778"/>
    <w:rsid w:val="00E21B6F"/>
    <w:rsid w:val="00E2711E"/>
    <w:rsid w:val="00EE2148"/>
    <w:rsid w:val="00F11BC0"/>
    <w:rsid w:val="00F3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0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6A94D-DA5D-45D2-A9D8-42AFB3AC5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</dc:creator>
  <cp:lastModifiedBy>LEAR</cp:lastModifiedBy>
  <cp:revision>8</cp:revision>
  <cp:lastPrinted>2013-11-11T10:06:00Z</cp:lastPrinted>
  <dcterms:created xsi:type="dcterms:W3CDTF">2013-11-11T09:35:00Z</dcterms:created>
  <dcterms:modified xsi:type="dcterms:W3CDTF">2013-12-18T09:55:00Z</dcterms:modified>
</cp:coreProperties>
</file>