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58A7" w14:textId="59890EF0" w:rsidR="0044253F" w:rsidRPr="0044253F" w:rsidRDefault="00714EAA" w:rsidP="00714EAA">
      <w:pPr>
        <w:rPr>
          <w:rFonts w:ascii="Times New Roman" w:hAnsi="Times New Roman" w:cs="Times New Roman"/>
        </w:rPr>
      </w:pPr>
      <w:r w:rsidRPr="004425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2032" behindDoc="0" locked="0" layoutInCell="1" allowOverlap="1" wp14:anchorId="274ACEDB" wp14:editId="7A0EE5E6">
            <wp:simplePos x="0" y="0"/>
            <wp:positionH relativeFrom="margin">
              <wp:posOffset>-38100</wp:posOffset>
            </wp:positionH>
            <wp:positionV relativeFrom="paragraph">
              <wp:posOffset>154305</wp:posOffset>
            </wp:positionV>
            <wp:extent cx="1376045" cy="1416050"/>
            <wp:effectExtent l="0" t="0" r="0" b="0"/>
            <wp:wrapSquare wrapText="bothSides"/>
            <wp:docPr id="1599388474" name="Immagine 15" descr="Immagine che contiene Viso umano, persona, vestiti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88474" name="Immagine 15" descr="Immagine che contiene Viso umano, persona, vestiti, mur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5" t="20489" r="8314" b="18448"/>
                    <a:stretch/>
                  </pic:blipFill>
                  <pic:spPr bwMode="auto">
                    <a:xfrm>
                      <a:off x="0" y="0"/>
                      <a:ext cx="1376045" cy="141605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5C6241" wp14:editId="60CFE2FB">
                <wp:simplePos x="0" y="0"/>
                <wp:positionH relativeFrom="column">
                  <wp:posOffset>-180340</wp:posOffset>
                </wp:positionH>
                <wp:positionV relativeFrom="paragraph">
                  <wp:posOffset>8255</wp:posOffset>
                </wp:positionV>
                <wp:extent cx="1651000" cy="1689100"/>
                <wp:effectExtent l="0" t="0" r="25400" b="25400"/>
                <wp:wrapNone/>
                <wp:docPr id="113857999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6891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8CE3E7" id="Ovale 1" o:spid="_x0000_s1026" style="position:absolute;margin-left:-14.2pt;margin-top:.65pt;width:130pt;height:1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" filled="f" strokecolor="#aeaaaa [2414]" strokeweight=".25pt">
                <v:stroke joinstyle="miter"/>
              </v:oval>
            </w:pict>
          </mc:Fallback>
        </mc:AlternateContent>
      </w:r>
      <w:r w:rsidRPr="00F9127E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F3B18B" wp14:editId="54637DE3">
                <wp:simplePos x="0" y="0"/>
                <wp:positionH relativeFrom="column">
                  <wp:posOffset>2035810</wp:posOffset>
                </wp:positionH>
                <wp:positionV relativeFrom="paragraph">
                  <wp:posOffset>0</wp:posOffset>
                </wp:positionV>
                <wp:extent cx="4102100" cy="1879600"/>
                <wp:effectExtent l="0" t="0" r="12700" b="25400"/>
                <wp:wrapSquare wrapText="bothSides"/>
                <wp:docPr id="87301295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95E95" w14:textId="5D1B9F52" w:rsidR="00F9127E" w:rsidRPr="00C474AF" w:rsidRDefault="00F9127E" w:rsidP="00F9127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474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Alessandra Michelucci</w:t>
                            </w:r>
                          </w:p>
                          <w:p w14:paraId="289FD49C" w14:textId="667FD4EF" w:rsidR="00023408" w:rsidRDefault="007234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3477">
                              <w:rPr>
                                <w:rFonts w:ascii="Times New Roman" w:hAnsi="Times New Roman" w:cs="Times New Roman"/>
                              </w:rPr>
                              <w:t xml:space="preserve">Indirizzo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di </w:t>
                            </w:r>
                            <w:r w:rsidR="00023408">
                              <w:rPr>
                                <w:rFonts w:ascii="Times New Roman" w:hAnsi="Times New Roman" w:cs="Times New Roman"/>
                              </w:rPr>
                              <w:t>domicilio</w:t>
                            </w:r>
                            <w:r w:rsidRPr="00723477">
                              <w:rPr>
                                <w:rFonts w:ascii="Times New Roman" w:hAnsi="Times New Roman" w:cs="Times New Roman"/>
                              </w:rPr>
                              <w:t xml:space="preserve">: Via Mercanti 33, Pisa (56127) </w:t>
                            </w:r>
                            <w:r w:rsidR="00023408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723477">
                              <w:rPr>
                                <w:rFonts w:ascii="Times New Roman" w:hAnsi="Times New Roman" w:cs="Times New Roman"/>
                              </w:rPr>
                              <w:t xml:space="preserve"> Italia</w:t>
                            </w:r>
                          </w:p>
                          <w:p w14:paraId="5D072775" w14:textId="64F2854D" w:rsidR="00023408" w:rsidRDefault="007234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3477">
                              <w:rPr>
                                <w:rFonts w:ascii="Times New Roman" w:hAnsi="Times New Roman" w:cs="Times New Roman"/>
                              </w:rPr>
                              <w:t xml:space="preserve">Indirizzo </w:t>
                            </w:r>
                            <w:r w:rsidR="00023408">
                              <w:rPr>
                                <w:rFonts w:ascii="Times New Roman" w:hAnsi="Times New Roman" w:cs="Times New Roman"/>
                              </w:rPr>
                              <w:t>di residenza</w:t>
                            </w:r>
                            <w:r w:rsidRPr="00723477">
                              <w:rPr>
                                <w:rFonts w:ascii="Times New Roman" w:hAnsi="Times New Roman" w:cs="Times New Roman"/>
                              </w:rPr>
                              <w:t xml:space="preserve">: Via Carducci 72, Massa (54100) </w:t>
                            </w:r>
                            <w:r w:rsidR="00023408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723477">
                              <w:rPr>
                                <w:rFonts w:ascii="Times New Roman" w:hAnsi="Times New Roman" w:cs="Times New Roman"/>
                              </w:rPr>
                              <w:t xml:space="preserve"> Italia</w:t>
                            </w:r>
                          </w:p>
                          <w:p w14:paraId="1CDC4FA6" w14:textId="77777777" w:rsidR="00023408" w:rsidRDefault="007234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3477">
                              <w:rPr>
                                <w:rFonts w:ascii="Times New Roman" w:hAnsi="Times New Roman" w:cs="Times New Roman"/>
                              </w:rPr>
                              <w:t>Telefono personale: +39 3289430138</w:t>
                            </w:r>
                          </w:p>
                          <w:p w14:paraId="4E1DDF3D" w14:textId="03A5C079" w:rsidR="00023408" w:rsidRDefault="007234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723477">
                              <w:rPr>
                                <w:rFonts w:ascii="Times New Roman" w:hAnsi="Times New Roman" w:cs="Times New Roman"/>
                              </w:rPr>
                              <w:t>Email</w:t>
                            </w:r>
                            <w:proofErr w:type="gramEnd"/>
                            <w:r w:rsidRPr="00723477">
                              <w:rPr>
                                <w:rFonts w:ascii="Times New Roman" w:hAnsi="Times New Roman" w:cs="Times New Roman"/>
                              </w:rPr>
                              <w:t xml:space="preserve"> personale: </w:t>
                            </w:r>
                            <w:hyperlink r:id="rId8" w:history="1">
                              <w:r w:rsidR="00023408" w:rsidRPr="00621D0F">
                                <w:rPr>
                                  <w:rStyle w:val="Collegamentoipertestuale"/>
                                  <w:rFonts w:ascii="Times New Roman" w:hAnsi="Times New Roman" w:cs="Times New Roman"/>
                                </w:rPr>
                                <w:t>alessandra.michelucci@gmail.com</w:t>
                              </w:r>
                            </w:hyperlink>
                          </w:p>
                          <w:p w14:paraId="638D51E3" w14:textId="4AE85551" w:rsidR="00F9127E" w:rsidRPr="00723477" w:rsidRDefault="00723477">
                            <w:r w:rsidRPr="00723477">
                              <w:rPr>
                                <w:rFonts w:ascii="Times New Roman" w:hAnsi="Times New Roman" w:cs="Times New Roman"/>
                              </w:rPr>
                              <w:t>Numero di iscrizione all'Albo dei Medici: n. 02029 (Massa)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3B18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0.3pt;margin-top:0;width:323pt;height:14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" strokecolor="white [3212]">
                <v:textbox>
                  <w:txbxContent>
                    <w:p w14:paraId="62395E95" w14:textId="5D1B9F52" w:rsidR="00F9127E" w:rsidRPr="00C474AF" w:rsidRDefault="00F9127E" w:rsidP="00F9127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C474A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Alessandra Michelucci</w:t>
                      </w:r>
                    </w:p>
                    <w:p w14:paraId="289FD49C" w14:textId="667FD4EF" w:rsidR="00023408" w:rsidRDefault="0072347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23477">
                        <w:rPr>
                          <w:rFonts w:ascii="Times New Roman" w:hAnsi="Times New Roman" w:cs="Times New Roman"/>
                        </w:rPr>
                        <w:t xml:space="preserve">Indirizzo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di </w:t>
                      </w:r>
                      <w:r w:rsidR="00023408">
                        <w:rPr>
                          <w:rFonts w:ascii="Times New Roman" w:hAnsi="Times New Roman" w:cs="Times New Roman"/>
                        </w:rPr>
                        <w:t>domicilio</w:t>
                      </w:r>
                      <w:r w:rsidRPr="00723477">
                        <w:rPr>
                          <w:rFonts w:ascii="Times New Roman" w:hAnsi="Times New Roman" w:cs="Times New Roman"/>
                        </w:rPr>
                        <w:t xml:space="preserve">: Via Mercanti 33, Pisa (56127) </w:t>
                      </w:r>
                      <w:r w:rsidR="00023408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723477">
                        <w:rPr>
                          <w:rFonts w:ascii="Times New Roman" w:hAnsi="Times New Roman" w:cs="Times New Roman"/>
                        </w:rPr>
                        <w:t xml:space="preserve"> Italia</w:t>
                      </w:r>
                    </w:p>
                    <w:p w14:paraId="5D072775" w14:textId="64F2854D" w:rsidR="00023408" w:rsidRDefault="0072347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23477">
                        <w:rPr>
                          <w:rFonts w:ascii="Times New Roman" w:hAnsi="Times New Roman" w:cs="Times New Roman"/>
                        </w:rPr>
                        <w:t xml:space="preserve">Indirizzo </w:t>
                      </w:r>
                      <w:r w:rsidR="00023408">
                        <w:rPr>
                          <w:rFonts w:ascii="Times New Roman" w:hAnsi="Times New Roman" w:cs="Times New Roman"/>
                        </w:rPr>
                        <w:t>di residenza</w:t>
                      </w:r>
                      <w:r w:rsidRPr="00723477">
                        <w:rPr>
                          <w:rFonts w:ascii="Times New Roman" w:hAnsi="Times New Roman" w:cs="Times New Roman"/>
                        </w:rPr>
                        <w:t xml:space="preserve">: Via Carducci 72, Massa (54100) </w:t>
                      </w:r>
                      <w:r w:rsidR="00023408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723477">
                        <w:rPr>
                          <w:rFonts w:ascii="Times New Roman" w:hAnsi="Times New Roman" w:cs="Times New Roman"/>
                        </w:rPr>
                        <w:t xml:space="preserve"> Italia</w:t>
                      </w:r>
                    </w:p>
                    <w:p w14:paraId="1CDC4FA6" w14:textId="77777777" w:rsidR="00023408" w:rsidRDefault="0072347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23477">
                        <w:rPr>
                          <w:rFonts w:ascii="Times New Roman" w:hAnsi="Times New Roman" w:cs="Times New Roman"/>
                        </w:rPr>
                        <w:t>Telefono personale: +39 3289430138</w:t>
                      </w:r>
                    </w:p>
                    <w:p w14:paraId="4E1DDF3D" w14:textId="03A5C079" w:rsidR="00023408" w:rsidRDefault="00723477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723477">
                        <w:rPr>
                          <w:rFonts w:ascii="Times New Roman" w:hAnsi="Times New Roman" w:cs="Times New Roman"/>
                        </w:rPr>
                        <w:t>Email</w:t>
                      </w:r>
                      <w:proofErr w:type="gramEnd"/>
                      <w:r w:rsidRPr="00723477">
                        <w:rPr>
                          <w:rFonts w:ascii="Times New Roman" w:hAnsi="Times New Roman" w:cs="Times New Roman"/>
                        </w:rPr>
                        <w:t xml:space="preserve"> personale: </w:t>
                      </w:r>
                      <w:hyperlink r:id="rId9" w:history="1">
                        <w:r w:rsidR="00023408" w:rsidRPr="00621D0F">
                          <w:rPr>
                            <w:rStyle w:val="Collegamentoipertestuale"/>
                            <w:rFonts w:ascii="Times New Roman" w:hAnsi="Times New Roman" w:cs="Times New Roman"/>
                          </w:rPr>
                          <w:t>alessandra.michelucci@gmail.com</w:t>
                        </w:r>
                      </w:hyperlink>
                    </w:p>
                    <w:p w14:paraId="638D51E3" w14:textId="4AE85551" w:rsidR="00F9127E" w:rsidRPr="00723477" w:rsidRDefault="00723477">
                      <w:r w:rsidRPr="00723477">
                        <w:rPr>
                          <w:rFonts w:ascii="Times New Roman" w:hAnsi="Times New Roman" w:cs="Times New Roman"/>
                        </w:rPr>
                        <w:t>Numero di iscrizione all'Albo dei Medici: n. 02029 (Massa)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FAFC85" w14:textId="3614DDAD" w:rsidR="005C2A1D" w:rsidRDefault="005C2A1D" w:rsidP="00804C61">
      <w:pPr>
        <w:jc w:val="center"/>
        <w:rPr>
          <w:rFonts w:ascii="Times New Roman" w:hAnsi="Times New Roman" w:cs="Times New Roman"/>
        </w:rPr>
      </w:pPr>
    </w:p>
    <w:p w14:paraId="32A1E834" w14:textId="04D497CA" w:rsidR="00F9127E" w:rsidRDefault="00F9127E" w:rsidP="00C474AF">
      <w:pPr>
        <w:jc w:val="right"/>
        <w:rPr>
          <w:rFonts w:ascii="Times New Roman" w:hAnsi="Times New Roman" w:cs="Times New Roman"/>
        </w:rPr>
      </w:pPr>
    </w:p>
    <w:p w14:paraId="658A401D" w14:textId="77777777" w:rsidR="00714EAA" w:rsidRDefault="00714EAA" w:rsidP="00F9127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B66FDF6" w14:textId="77777777" w:rsidR="00714EAA" w:rsidRDefault="00714EAA" w:rsidP="00F9127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6BB6A93" w14:textId="77777777" w:rsidR="00714EAA" w:rsidRDefault="00714EAA" w:rsidP="00F9127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8A4DF40" w14:textId="77777777" w:rsidR="00714EAA" w:rsidRDefault="00714EAA" w:rsidP="00F9127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2933E6B" w14:textId="77777777" w:rsidR="00714EAA" w:rsidRDefault="00714EAA" w:rsidP="00F9127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0F44A47" w14:textId="361F21C1" w:rsidR="00C474AF" w:rsidRPr="00E3352F" w:rsidRDefault="007566E9" w:rsidP="00F9127E">
      <w:pPr>
        <w:spacing w:before="120" w:after="1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3352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8B1BD" wp14:editId="4533489C">
                <wp:simplePos x="0" y="0"/>
                <wp:positionH relativeFrom="column">
                  <wp:posOffset>-34290</wp:posOffset>
                </wp:positionH>
                <wp:positionV relativeFrom="paragraph">
                  <wp:posOffset>208280</wp:posOffset>
                </wp:positionV>
                <wp:extent cx="6197600" cy="0"/>
                <wp:effectExtent l="0" t="0" r="0" b="0"/>
                <wp:wrapNone/>
                <wp:docPr id="1559638212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408ED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6.4pt" to="485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5483A" w:rsidRPr="00E3352F">
        <w:rPr>
          <w:rFonts w:ascii="Times New Roman" w:hAnsi="Times New Roman" w:cs="Times New Roman"/>
          <w:b/>
          <w:bCs/>
          <w:noProof/>
          <w:sz w:val="24"/>
          <w:szCs w:val="24"/>
        </w:rPr>
        <w:t>INFORMAZIONI PERSONALI</w:t>
      </w:r>
      <w:r w:rsidR="00C474AF" w:rsidRPr="00E33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F38D81" w14:textId="3F35F18D" w:rsidR="00F9127E" w:rsidRPr="00E3352F" w:rsidRDefault="00E3352F" w:rsidP="00E3352F">
      <w:pPr>
        <w:pStyle w:val="NormaleWeb"/>
        <w:spacing w:line="360" w:lineRule="auto"/>
      </w:pPr>
      <w:r>
        <w:rPr>
          <w:rStyle w:val="Enfasigrassetto"/>
          <w:rFonts w:eastAsiaTheme="majorEastAsia"/>
        </w:rPr>
        <w:t>Data di nascita:</w:t>
      </w:r>
      <w:r>
        <w:t xml:space="preserve"> 06 aprile 1994</w:t>
      </w:r>
      <w:r>
        <w:br/>
      </w:r>
      <w:r>
        <w:rPr>
          <w:rStyle w:val="Enfasigrassetto"/>
          <w:rFonts w:eastAsiaTheme="majorEastAsia"/>
        </w:rPr>
        <w:t>Luogo di nascita:</w:t>
      </w:r>
      <w:r>
        <w:t xml:space="preserve"> Massa (MS), Italia</w:t>
      </w:r>
      <w:r>
        <w:br/>
      </w:r>
      <w:r>
        <w:rPr>
          <w:rStyle w:val="Enfasigrassetto"/>
          <w:rFonts w:eastAsiaTheme="majorEastAsia"/>
        </w:rPr>
        <w:t>Sesso:</w:t>
      </w:r>
      <w:r>
        <w:t xml:space="preserve"> Femminile</w:t>
      </w:r>
      <w:r>
        <w:br/>
      </w:r>
      <w:r>
        <w:rPr>
          <w:rStyle w:val="Enfasigrassetto"/>
          <w:rFonts w:eastAsiaTheme="majorEastAsia"/>
        </w:rPr>
        <w:t>Nazionalità:</w:t>
      </w:r>
      <w:r>
        <w:t xml:space="preserve"> Italiana</w:t>
      </w:r>
      <w:r>
        <w:br/>
      </w:r>
      <w:r>
        <w:rPr>
          <w:rStyle w:val="Enfasigrassetto"/>
          <w:rFonts w:eastAsiaTheme="majorEastAsia"/>
        </w:rPr>
        <w:t>Codice Fiscale:</w:t>
      </w:r>
      <w:r>
        <w:t xml:space="preserve"> MCHLSN94D46F023J</w:t>
      </w:r>
    </w:p>
    <w:p w14:paraId="7A25EA9B" w14:textId="25D23394" w:rsidR="002A52AC" w:rsidRPr="002A52AC" w:rsidRDefault="007566E9" w:rsidP="002A52AC">
      <w:pPr>
        <w:pStyle w:val="Titolo3"/>
        <w:rPr>
          <w:rFonts w:ascii="Times New Roman" w:eastAsia="Times New Roman" w:hAnsi="Times New Roman" w:cs="Times New Roman"/>
          <w:b/>
          <w:bCs/>
          <w:color w:val="auto"/>
          <w:kern w:val="0"/>
          <w:lang w:eastAsia="it-IT"/>
          <w14:ligatures w14:val="none"/>
        </w:rPr>
      </w:pPr>
      <w:r w:rsidRPr="002A52A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91518" wp14:editId="5F13B3DD">
                <wp:simplePos x="0" y="0"/>
                <wp:positionH relativeFrom="margin">
                  <wp:posOffset>-27940</wp:posOffset>
                </wp:positionH>
                <wp:positionV relativeFrom="paragraph">
                  <wp:posOffset>209550</wp:posOffset>
                </wp:positionV>
                <wp:extent cx="6369050" cy="0"/>
                <wp:effectExtent l="0" t="0" r="0" b="0"/>
                <wp:wrapNone/>
                <wp:docPr id="949199958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D4092" id="Connettore dirit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pt,16.5pt" to="499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QZmQEAAIgDAAAOAAAAZHJzL2Uyb0RvYy54bWysU02P0zAQvSPxHyzfadJFV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A52AC" w:rsidRPr="002A52AC">
        <w:rPr>
          <w:rFonts w:ascii="Times New Roman" w:eastAsia="Times New Roman" w:hAnsi="Times New Roman" w:cs="Times New Roman"/>
          <w:b/>
          <w:bCs/>
          <w:color w:val="auto"/>
          <w:kern w:val="0"/>
          <w:lang w:eastAsia="it-IT"/>
          <w14:ligatures w14:val="none"/>
        </w:rPr>
        <w:t>FORMAZIONE E ISTRUZIONE</w:t>
      </w:r>
    </w:p>
    <w:p w14:paraId="7D594607" w14:textId="3D95F4C0" w:rsidR="008E2AAC" w:rsidRPr="008E2AAC" w:rsidRDefault="008E2AAC" w:rsidP="008E2AAC">
      <w:pPr>
        <w:spacing w:before="120" w:after="120"/>
        <w:rPr>
          <w:rFonts w:ascii="Times New Roman" w:hAnsi="Times New Roman" w:cs="Times New Roman"/>
        </w:rPr>
      </w:pPr>
      <w:r w:rsidRPr="008E2AAC">
        <w:rPr>
          <w:rFonts w:ascii="Times New Roman" w:hAnsi="Times New Roman" w:cs="Times New Roman"/>
          <w:b/>
          <w:bCs/>
        </w:rPr>
        <w:t>Dal 2023 - in corso</w:t>
      </w:r>
      <w:r>
        <w:rPr>
          <w:rFonts w:ascii="Times New Roman" w:hAnsi="Times New Roman" w:cs="Times New Roman"/>
          <w:b/>
          <w:bCs/>
        </w:rPr>
        <w:t xml:space="preserve">: </w:t>
      </w:r>
      <w:r w:rsidRPr="008E2AAC">
        <w:rPr>
          <w:rFonts w:ascii="Times New Roman" w:hAnsi="Times New Roman" w:cs="Times New Roman"/>
        </w:rPr>
        <w:t xml:space="preserve">Dottoranda in </w:t>
      </w:r>
      <w:r>
        <w:rPr>
          <w:rFonts w:ascii="Times New Roman" w:hAnsi="Times New Roman" w:cs="Times New Roman"/>
        </w:rPr>
        <w:t>“</w:t>
      </w:r>
      <w:r w:rsidRPr="003D5BD3">
        <w:rPr>
          <w:rFonts w:ascii="Times New Roman" w:hAnsi="Times New Roman" w:cs="Times New Roman"/>
          <w:lang w:val="en-GB"/>
        </w:rPr>
        <w:t>He</w:t>
      </w:r>
      <w:r>
        <w:rPr>
          <w:rFonts w:ascii="Times New Roman" w:hAnsi="Times New Roman" w:cs="Times New Roman"/>
          <w:lang w:val="en-GB"/>
        </w:rPr>
        <w:t>al</w:t>
      </w:r>
      <w:r w:rsidRPr="003D5BD3">
        <w:rPr>
          <w:rFonts w:ascii="Times New Roman" w:hAnsi="Times New Roman" w:cs="Times New Roman"/>
          <w:lang w:val="en-GB"/>
        </w:rPr>
        <w:t xml:space="preserve">th Science, Technology and </w:t>
      </w:r>
      <w:r>
        <w:rPr>
          <w:rFonts w:ascii="Times New Roman" w:hAnsi="Times New Roman" w:cs="Times New Roman"/>
          <w:lang w:val="en-GB"/>
        </w:rPr>
        <w:t>M</w:t>
      </w:r>
      <w:r w:rsidRPr="003D5BD3">
        <w:rPr>
          <w:rFonts w:ascii="Times New Roman" w:hAnsi="Times New Roman" w:cs="Times New Roman"/>
          <w:lang w:val="en-GB"/>
        </w:rPr>
        <w:t>anagement</w:t>
      </w:r>
      <w:r>
        <w:rPr>
          <w:rFonts w:ascii="Times New Roman" w:hAnsi="Times New Roman" w:cs="Times New Roman"/>
          <w:lang w:val="en-GB"/>
        </w:rPr>
        <w:t>”</w:t>
      </w:r>
      <w:r w:rsidRPr="008E2AAC">
        <w:rPr>
          <w:rFonts w:ascii="Times New Roman" w:hAnsi="Times New Roman" w:cs="Times New Roman"/>
        </w:rPr>
        <w:t xml:space="preserve">, Università Sant'Anna, Pisa (Italia). </w:t>
      </w:r>
      <w:proofErr w:type="gramStart"/>
      <w:r w:rsidRPr="008E2AAC">
        <w:rPr>
          <w:rFonts w:ascii="Times New Roman" w:hAnsi="Times New Roman" w:cs="Times New Roman"/>
        </w:rPr>
        <w:t>10</w:t>
      </w:r>
      <w:proofErr w:type="gramEnd"/>
      <w:r w:rsidRPr="008E2AAC">
        <w:rPr>
          <w:rFonts w:ascii="Times New Roman" w:hAnsi="Times New Roman" w:cs="Times New Roman"/>
        </w:rPr>
        <w:t xml:space="preserve"> borse di studio internazionali disponibili.</w:t>
      </w:r>
    </w:p>
    <w:p w14:paraId="64E080D0" w14:textId="6C8E126A" w:rsidR="008E2AAC" w:rsidRPr="008E2AAC" w:rsidRDefault="008E2AAC" w:rsidP="008E2AAC">
      <w:pPr>
        <w:spacing w:before="120" w:after="120"/>
        <w:rPr>
          <w:rFonts w:ascii="Times New Roman" w:hAnsi="Times New Roman" w:cs="Times New Roman"/>
          <w:b/>
          <w:bCs/>
        </w:rPr>
      </w:pPr>
      <w:r w:rsidRPr="008E2AAC">
        <w:rPr>
          <w:rFonts w:ascii="Times New Roman" w:hAnsi="Times New Roman" w:cs="Times New Roman"/>
          <w:b/>
          <w:bCs/>
        </w:rPr>
        <w:t xml:space="preserve">2020 </w:t>
      </w:r>
      <w:r>
        <w:rPr>
          <w:rFonts w:ascii="Times New Roman" w:hAnsi="Times New Roman" w:cs="Times New Roman"/>
          <w:b/>
          <w:bCs/>
        </w:rPr>
        <w:t>–</w:t>
      </w:r>
      <w:r w:rsidRPr="008E2AAC">
        <w:rPr>
          <w:rFonts w:ascii="Times New Roman" w:hAnsi="Times New Roman" w:cs="Times New Roman"/>
          <w:b/>
          <w:bCs/>
        </w:rPr>
        <w:t xml:space="preserve"> 2025</w:t>
      </w:r>
      <w:r>
        <w:rPr>
          <w:rFonts w:ascii="Times New Roman" w:hAnsi="Times New Roman" w:cs="Times New Roman"/>
          <w:b/>
          <w:bCs/>
        </w:rPr>
        <w:t xml:space="preserve">: </w:t>
      </w:r>
      <w:r w:rsidRPr="008E2AAC">
        <w:rPr>
          <w:rFonts w:ascii="Times New Roman" w:hAnsi="Times New Roman" w:cs="Times New Roman"/>
        </w:rPr>
        <w:t xml:space="preserve">Specializzazione in Dermatologia e Venereologia, Università di Siena, Siena (Italia). </w:t>
      </w:r>
      <w:r w:rsidR="00C208AE">
        <w:rPr>
          <w:rFonts w:ascii="Times New Roman" w:hAnsi="Times New Roman" w:cs="Times New Roman"/>
        </w:rPr>
        <w:t xml:space="preserve">Laurea conseguita il 27/01/2025. </w:t>
      </w:r>
      <w:r w:rsidRPr="008E2AAC">
        <w:rPr>
          <w:rFonts w:ascii="Times New Roman" w:hAnsi="Times New Roman" w:cs="Times New Roman"/>
        </w:rPr>
        <w:t>Voto finale: 70/70 con lode</w:t>
      </w:r>
      <w:r w:rsidRPr="008E2AAC">
        <w:rPr>
          <w:rFonts w:ascii="Times New Roman" w:hAnsi="Times New Roman" w:cs="Times New Roman"/>
          <w:b/>
          <w:bCs/>
        </w:rPr>
        <w:t>.</w:t>
      </w:r>
    </w:p>
    <w:p w14:paraId="13BA9896" w14:textId="04E9639A" w:rsidR="008E2AAC" w:rsidRPr="008E2AAC" w:rsidRDefault="008E2AAC" w:rsidP="008E2AAC">
      <w:pPr>
        <w:spacing w:before="120" w:after="120"/>
        <w:rPr>
          <w:rFonts w:ascii="Times New Roman" w:hAnsi="Times New Roman" w:cs="Times New Roman"/>
          <w:b/>
          <w:bCs/>
        </w:rPr>
      </w:pPr>
      <w:r w:rsidRPr="008E2AAC">
        <w:rPr>
          <w:rFonts w:ascii="Times New Roman" w:hAnsi="Times New Roman" w:cs="Times New Roman"/>
          <w:b/>
          <w:bCs/>
        </w:rPr>
        <w:t xml:space="preserve">2014 </w:t>
      </w:r>
      <w:r>
        <w:rPr>
          <w:rFonts w:ascii="Times New Roman" w:hAnsi="Times New Roman" w:cs="Times New Roman"/>
          <w:b/>
          <w:bCs/>
        </w:rPr>
        <w:t>–</w:t>
      </w:r>
      <w:r w:rsidRPr="008E2AAC">
        <w:rPr>
          <w:rFonts w:ascii="Times New Roman" w:hAnsi="Times New Roman" w:cs="Times New Roman"/>
          <w:b/>
          <w:bCs/>
        </w:rPr>
        <w:t xml:space="preserve"> 2019</w:t>
      </w:r>
      <w:r>
        <w:rPr>
          <w:rFonts w:ascii="Times New Roman" w:hAnsi="Times New Roman" w:cs="Times New Roman"/>
          <w:b/>
          <w:bCs/>
        </w:rPr>
        <w:t xml:space="preserve">: </w:t>
      </w:r>
      <w:r w:rsidRPr="008E2AAC">
        <w:rPr>
          <w:rFonts w:ascii="Times New Roman" w:hAnsi="Times New Roman" w:cs="Times New Roman"/>
        </w:rPr>
        <w:t>Laurea in Medicina e Chirurgia, Dipartimento di Medicina Clinica e Sperimentale, Università di Pisa, Pisa (Italia). Laurea conseguita il 19</w:t>
      </w:r>
      <w:r w:rsidR="00C208AE">
        <w:rPr>
          <w:rFonts w:ascii="Times New Roman" w:hAnsi="Times New Roman" w:cs="Times New Roman"/>
        </w:rPr>
        <w:t>/07/</w:t>
      </w:r>
      <w:r w:rsidRPr="008E2AAC">
        <w:rPr>
          <w:rFonts w:ascii="Times New Roman" w:hAnsi="Times New Roman" w:cs="Times New Roman"/>
        </w:rPr>
        <w:t>2019</w:t>
      </w:r>
      <w:r w:rsidR="00C208AE">
        <w:rPr>
          <w:rFonts w:ascii="Times New Roman" w:hAnsi="Times New Roman" w:cs="Times New Roman"/>
        </w:rPr>
        <w:t>.V</w:t>
      </w:r>
      <w:r w:rsidRPr="008E2AAC">
        <w:rPr>
          <w:rFonts w:ascii="Times New Roman" w:hAnsi="Times New Roman" w:cs="Times New Roman"/>
        </w:rPr>
        <w:t>oto finale 110/110 con lode e dignità di stampa.</w:t>
      </w:r>
    </w:p>
    <w:p w14:paraId="2727456F" w14:textId="74820C97" w:rsidR="002E4B57" w:rsidRPr="00E34A8B" w:rsidRDefault="008E2AAC" w:rsidP="00F9127E">
      <w:pPr>
        <w:spacing w:before="120" w:after="120"/>
        <w:rPr>
          <w:rFonts w:ascii="Times New Roman" w:hAnsi="Times New Roman" w:cs="Times New Roman"/>
          <w:b/>
          <w:bCs/>
          <w:lang w:val="en-GB"/>
        </w:rPr>
      </w:pPr>
      <w:r w:rsidRPr="008E2AAC">
        <w:rPr>
          <w:rFonts w:ascii="Times New Roman" w:hAnsi="Times New Roman" w:cs="Times New Roman"/>
          <w:b/>
          <w:bCs/>
        </w:rPr>
        <w:t xml:space="preserve">2008 </w:t>
      </w:r>
      <w:r>
        <w:rPr>
          <w:rFonts w:ascii="Times New Roman" w:hAnsi="Times New Roman" w:cs="Times New Roman"/>
          <w:b/>
          <w:bCs/>
        </w:rPr>
        <w:t>–</w:t>
      </w:r>
      <w:r w:rsidRPr="008E2AAC">
        <w:rPr>
          <w:rFonts w:ascii="Times New Roman" w:hAnsi="Times New Roman" w:cs="Times New Roman"/>
          <w:b/>
          <w:bCs/>
        </w:rPr>
        <w:t xml:space="preserve"> 2013</w:t>
      </w:r>
      <w:r>
        <w:rPr>
          <w:rFonts w:ascii="Times New Roman" w:hAnsi="Times New Roman" w:cs="Times New Roman"/>
          <w:b/>
          <w:bCs/>
        </w:rPr>
        <w:t xml:space="preserve">: </w:t>
      </w:r>
      <w:r w:rsidRPr="008E2AAC">
        <w:rPr>
          <w:rFonts w:ascii="Times New Roman" w:hAnsi="Times New Roman" w:cs="Times New Roman"/>
        </w:rPr>
        <w:t xml:space="preserve">Diploma di Maturità Classica, Liceo Classico Pellegrino Rossi, Massa (Italia). </w:t>
      </w:r>
      <w:r w:rsidRPr="008E2AAC">
        <w:rPr>
          <w:rFonts w:ascii="Times New Roman" w:hAnsi="Times New Roman" w:cs="Times New Roman"/>
          <w:lang w:val="en-GB"/>
        </w:rPr>
        <w:t>Voto finale: 100/100 con lode.</w:t>
      </w:r>
    </w:p>
    <w:p w14:paraId="1813D980" w14:textId="3123DCF7" w:rsidR="00735DAC" w:rsidRPr="00735DAC" w:rsidRDefault="00735DAC" w:rsidP="00E34A8B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15CA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69564B" wp14:editId="72DBF8DB">
                <wp:simplePos x="0" y="0"/>
                <wp:positionH relativeFrom="margin">
                  <wp:posOffset>-57150</wp:posOffset>
                </wp:positionH>
                <wp:positionV relativeFrom="paragraph">
                  <wp:posOffset>279400</wp:posOffset>
                </wp:positionV>
                <wp:extent cx="6369050" cy="0"/>
                <wp:effectExtent l="0" t="0" r="0" b="0"/>
                <wp:wrapNone/>
                <wp:docPr id="287065438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D6AD0" id="Connettore diritto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pt,22pt" to="49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QZmQEAAIgDAAAOAAAAZHJzL2Uyb0RvYy54bWysU02P0zAQvSPxHyzfadJFV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34A8B">
        <w:rPr>
          <w:rFonts w:ascii="Times New Roman" w:hAnsi="Times New Roman" w:cs="Times New Roman"/>
          <w:b/>
          <w:bCs/>
          <w:sz w:val="24"/>
          <w:szCs w:val="24"/>
        </w:rPr>
        <w:t>ASSOCIAZIONI SCIENTIFICHE</w:t>
      </w:r>
    </w:p>
    <w:p w14:paraId="3644236D" w14:textId="77777777" w:rsidR="00735DAC" w:rsidRPr="00735DAC" w:rsidRDefault="00735DAC" w:rsidP="00735DAC">
      <w:pPr>
        <w:pStyle w:val="Paragrafoelenco"/>
        <w:numPr>
          <w:ilvl w:val="0"/>
          <w:numId w:val="9"/>
        </w:numPr>
        <w:spacing w:before="120" w:after="120"/>
        <w:rPr>
          <w:rFonts w:ascii="Times New Roman" w:hAnsi="Times New Roman" w:cs="Times New Roman"/>
        </w:rPr>
      </w:pPr>
      <w:proofErr w:type="spellStart"/>
      <w:r w:rsidRPr="00735DAC">
        <w:rPr>
          <w:rFonts w:ascii="Times New Roman" w:hAnsi="Times New Roman" w:cs="Times New Roman"/>
        </w:rPr>
        <w:t>SIDeMaST</w:t>
      </w:r>
      <w:proofErr w:type="spellEnd"/>
      <w:r w:rsidRPr="00735DAC">
        <w:rPr>
          <w:rFonts w:ascii="Times New Roman" w:hAnsi="Times New Roman" w:cs="Times New Roman"/>
        </w:rPr>
        <w:t xml:space="preserve"> - Società Italiana Dermatologia e Malattie Sessualmente Trasmesse, </w:t>
      </w:r>
      <w:proofErr w:type="spellStart"/>
      <w:r w:rsidRPr="00735DAC">
        <w:rPr>
          <w:rFonts w:ascii="Times New Roman" w:hAnsi="Times New Roman" w:cs="Times New Roman"/>
        </w:rPr>
        <w:t>Italy</w:t>
      </w:r>
      <w:proofErr w:type="spellEnd"/>
      <w:r w:rsidRPr="00735DAC">
        <w:rPr>
          <w:rFonts w:ascii="Times New Roman" w:hAnsi="Times New Roman" w:cs="Times New Roman"/>
        </w:rPr>
        <w:t xml:space="preserve"> </w:t>
      </w:r>
    </w:p>
    <w:p w14:paraId="6F0FEA55" w14:textId="77777777" w:rsidR="00735DAC" w:rsidRPr="003D5BD3" w:rsidRDefault="00735DAC" w:rsidP="00735DAC">
      <w:pPr>
        <w:pStyle w:val="Paragrafoelenco"/>
        <w:numPr>
          <w:ilvl w:val="0"/>
          <w:numId w:val="9"/>
        </w:numPr>
        <w:spacing w:before="120" w:after="120"/>
        <w:rPr>
          <w:rFonts w:ascii="Times New Roman" w:hAnsi="Times New Roman" w:cs="Times New Roman"/>
          <w:lang w:val="en-GB"/>
        </w:rPr>
      </w:pPr>
      <w:r w:rsidRPr="003D5BD3">
        <w:rPr>
          <w:rFonts w:ascii="Times New Roman" w:hAnsi="Times New Roman" w:cs="Times New Roman"/>
          <w:lang w:val="en-GB"/>
        </w:rPr>
        <w:t xml:space="preserve">SIRTES - International School of Tissue Repair, Italy </w:t>
      </w:r>
    </w:p>
    <w:p w14:paraId="509DA1A2" w14:textId="77777777" w:rsidR="00735DAC" w:rsidRDefault="00735DAC" w:rsidP="00735DAC">
      <w:pPr>
        <w:pStyle w:val="Paragrafoelenco"/>
        <w:numPr>
          <w:ilvl w:val="0"/>
          <w:numId w:val="9"/>
        </w:numPr>
        <w:spacing w:before="120" w:after="120"/>
        <w:rPr>
          <w:rFonts w:ascii="Times New Roman" w:hAnsi="Times New Roman" w:cs="Times New Roman"/>
          <w:lang w:val="en-GB"/>
        </w:rPr>
      </w:pPr>
      <w:r w:rsidRPr="003D5BD3">
        <w:rPr>
          <w:rFonts w:ascii="Times New Roman" w:hAnsi="Times New Roman" w:cs="Times New Roman"/>
          <w:lang w:val="en-GB"/>
        </w:rPr>
        <w:t>ISCU - International Society of Cutaneous Ultrasound, Italy</w:t>
      </w:r>
    </w:p>
    <w:p w14:paraId="1248E5C8" w14:textId="003B8205" w:rsidR="009A2DE4" w:rsidRPr="00E34A8B" w:rsidRDefault="00360606" w:rsidP="009A2DE4">
      <w:pPr>
        <w:pStyle w:val="Paragrafoelenco"/>
        <w:numPr>
          <w:ilvl w:val="0"/>
          <w:numId w:val="9"/>
        </w:numPr>
        <w:spacing w:before="120" w:after="12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EADV – European Academy of Dermatology and Venereology</w:t>
      </w:r>
    </w:p>
    <w:p w14:paraId="734D769E" w14:textId="5240B829" w:rsidR="009A2DE4" w:rsidRPr="00815CA0" w:rsidRDefault="009A2DE4" w:rsidP="00E34A8B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15CA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7C1CFA" wp14:editId="51DBF3AF">
                <wp:simplePos x="0" y="0"/>
                <wp:positionH relativeFrom="margin">
                  <wp:posOffset>-76200</wp:posOffset>
                </wp:positionH>
                <wp:positionV relativeFrom="paragraph">
                  <wp:posOffset>272415</wp:posOffset>
                </wp:positionV>
                <wp:extent cx="6369050" cy="0"/>
                <wp:effectExtent l="0" t="0" r="0" b="0"/>
                <wp:wrapNone/>
                <wp:docPr id="797029918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83DF6" id="Connettore diritto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21.45pt" to="495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QZmQEAAIgDAAAOAAAAZHJzL2Uyb0RvYy54bWysU02P0zAQvSPxHyzfadJFV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765B9">
        <w:rPr>
          <w:rFonts w:ascii="Times New Roman" w:hAnsi="Times New Roman" w:cs="Times New Roman"/>
          <w:b/>
          <w:bCs/>
          <w:sz w:val="24"/>
          <w:szCs w:val="24"/>
        </w:rPr>
        <w:t>PREMI E RICONOSCIMENTI</w:t>
      </w:r>
    </w:p>
    <w:p w14:paraId="3B31592E" w14:textId="77777777" w:rsidR="00D765B9" w:rsidRDefault="00D765B9" w:rsidP="00D765B9">
      <w:pPr>
        <w:pStyle w:val="NormaleWeb"/>
        <w:numPr>
          <w:ilvl w:val="0"/>
          <w:numId w:val="2"/>
        </w:numPr>
      </w:pPr>
      <w:r>
        <w:rPr>
          <w:rStyle w:val="Enfasigrassetto"/>
          <w:rFonts w:eastAsiaTheme="majorEastAsia"/>
        </w:rPr>
        <w:t>Premio per la Miglior Presentazione Poster</w:t>
      </w:r>
      <w:r>
        <w:t xml:space="preserve">, Convegno Nazionale </w:t>
      </w:r>
      <w:proofErr w:type="spellStart"/>
      <w:r>
        <w:t>BiGeneration</w:t>
      </w:r>
      <w:proofErr w:type="spellEnd"/>
      <w:r>
        <w:t>, Roma, 29-30 novembre 2023.</w:t>
      </w:r>
    </w:p>
    <w:p w14:paraId="6F37071C" w14:textId="4064F41F" w:rsidR="00D765B9" w:rsidRPr="00D765B9" w:rsidRDefault="0048095F" w:rsidP="00D765B9">
      <w:pPr>
        <w:pStyle w:val="NormaleWeb"/>
        <w:numPr>
          <w:ilvl w:val="0"/>
          <w:numId w:val="2"/>
        </w:numPr>
        <w:rPr>
          <w:lang w:val="en-GB"/>
        </w:rPr>
      </w:pPr>
      <w:r>
        <w:rPr>
          <w:rStyle w:val="Enfasigrassetto"/>
          <w:rFonts w:eastAsiaTheme="majorEastAsia"/>
          <w:lang w:val="en-GB"/>
        </w:rPr>
        <w:t xml:space="preserve">Premio per la Migliore </w:t>
      </w:r>
      <w:proofErr w:type="spellStart"/>
      <w:r>
        <w:rPr>
          <w:rStyle w:val="Enfasigrassetto"/>
          <w:rFonts w:eastAsiaTheme="majorEastAsia"/>
          <w:lang w:val="en-GB"/>
        </w:rPr>
        <w:t>Presentazione</w:t>
      </w:r>
      <w:proofErr w:type="spellEnd"/>
      <w:r>
        <w:rPr>
          <w:rStyle w:val="Enfasigrassetto"/>
          <w:rFonts w:eastAsiaTheme="majorEastAsia"/>
          <w:lang w:val="en-GB"/>
        </w:rPr>
        <w:t xml:space="preserve"> Poster</w:t>
      </w:r>
      <w:r w:rsidR="00D765B9" w:rsidRPr="00D765B9">
        <w:rPr>
          <w:lang w:val="en-GB"/>
        </w:rPr>
        <w:t xml:space="preserve">, Symposium on Advanced Wound Care (SAWC) Spring National Harbor, </w:t>
      </w:r>
      <w:r w:rsidR="00041442">
        <w:rPr>
          <w:lang w:val="en-GB"/>
        </w:rPr>
        <w:t xml:space="preserve">26-30 </w:t>
      </w:r>
      <w:proofErr w:type="spellStart"/>
      <w:r w:rsidR="00D765B9" w:rsidRPr="00D765B9">
        <w:rPr>
          <w:lang w:val="en-GB"/>
        </w:rPr>
        <w:t>aprile</w:t>
      </w:r>
      <w:proofErr w:type="spellEnd"/>
      <w:r w:rsidR="00D765B9" w:rsidRPr="00D765B9">
        <w:rPr>
          <w:lang w:val="en-GB"/>
        </w:rPr>
        <w:t xml:space="preserve"> 2023.</w:t>
      </w:r>
    </w:p>
    <w:p w14:paraId="2D18AF5D" w14:textId="77777777" w:rsidR="00D765B9" w:rsidRDefault="00D765B9" w:rsidP="00D765B9">
      <w:pPr>
        <w:pStyle w:val="NormaleWeb"/>
        <w:numPr>
          <w:ilvl w:val="0"/>
          <w:numId w:val="2"/>
        </w:numPr>
      </w:pPr>
      <w:r>
        <w:rPr>
          <w:rStyle w:val="Enfasigrassetto"/>
          <w:rFonts w:eastAsiaTheme="majorEastAsia"/>
        </w:rPr>
        <w:t>Vincitrice di Borsa di Studio</w:t>
      </w:r>
      <w:r>
        <w:t xml:space="preserve">, 25th World Congress of </w:t>
      </w:r>
      <w:proofErr w:type="spellStart"/>
      <w:r>
        <w:t>Dermatology</w:t>
      </w:r>
      <w:proofErr w:type="spellEnd"/>
      <w:r>
        <w:t>, Singapore, 3-8 luglio 2023.</w:t>
      </w:r>
    </w:p>
    <w:p w14:paraId="270C55BC" w14:textId="77777777" w:rsidR="00D765B9" w:rsidRPr="00D765B9" w:rsidRDefault="00D765B9" w:rsidP="00D765B9">
      <w:pPr>
        <w:pStyle w:val="NormaleWeb"/>
        <w:numPr>
          <w:ilvl w:val="0"/>
          <w:numId w:val="2"/>
        </w:numPr>
        <w:rPr>
          <w:lang w:val="en-GB"/>
        </w:rPr>
      </w:pPr>
      <w:r w:rsidRPr="00D765B9">
        <w:rPr>
          <w:rStyle w:val="Enfasigrassetto"/>
          <w:rFonts w:eastAsiaTheme="majorEastAsia"/>
          <w:lang w:val="en-GB"/>
        </w:rPr>
        <w:lastRenderedPageBreak/>
        <w:t>Young Investigator Award</w:t>
      </w:r>
      <w:r w:rsidRPr="00D765B9">
        <w:rPr>
          <w:lang w:val="en-GB"/>
        </w:rPr>
        <w:t xml:space="preserve">, European Hidradenitis Suppurativa Foundation (EHSF) annual meeting, Firenze, 8-10 </w:t>
      </w:r>
      <w:proofErr w:type="spellStart"/>
      <w:r w:rsidRPr="00D765B9">
        <w:rPr>
          <w:lang w:val="en-GB"/>
        </w:rPr>
        <w:t>febbraio</w:t>
      </w:r>
      <w:proofErr w:type="spellEnd"/>
      <w:r w:rsidRPr="00D765B9">
        <w:rPr>
          <w:lang w:val="en-GB"/>
        </w:rPr>
        <w:t xml:space="preserve"> 2023.</w:t>
      </w:r>
    </w:p>
    <w:p w14:paraId="791CAD12" w14:textId="1F8DE84C" w:rsidR="00293C8D" w:rsidRPr="002151BF" w:rsidRDefault="002C1081" w:rsidP="00F9127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15CA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0539D" wp14:editId="441CFDDB">
                <wp:simplePos x="0" y="0"/>
                <wp:positionH relativeFrom="margin">
                  <wp:posOffset>-57150</wp:posOffset>
                </wp:positionH>
                <wp:positionV relativeFrom="paragraph">
                  <wp:posOffset>208915</wp:posOffset>
                </wp:positionV>
                <wp:extent cx="6369050" cy="0"/>
                <wp:effectExtent l="0" t="0" r="0" b="0"/>
                <wp:wrapNone/>
                <wp:docPr id="184461947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FCF05" id="Connettore dirit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pt,16.45pt" to="49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QZmQEAAIgDAAAOAAAAZHJzL2Uyb0RvYy54bWysU02P0zAQvSPxHyzfadJFV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151BF" w:rsidRPr="002151BF">
        <w:rPr>
          <w:rFonts w:ascii="Times New Roman" w:hAnsi="Times New Roman" w:cs="Times New Roman"/>
          <w:b/>
          <w:bCs/>
          <w:noProof/>
          <w:sz w:val="24"/>
          <w:szCs w:val="24"/>
        </w:rPr>
        <w:t>PUBBLICAZIONI</w:t>
      </w:r>
      <w:r w:rsidR="00201860" w:rsidRPr="002151B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(</w:t>
      </w:r>
      <w:r w:rsidR="002151BF" w:rsidRPr="002151BF">
        <w:rPr>
          <w:rFonts w:ascii="Times New Roman" w:hAnsi="Times New Roman" w:cs="Times New Roman"/>
          <w:b/>
          <w:bCs/>
          <w:noProof/>
          <w:sz w:val="24"/>
          <w:szCs w:val="24"/>
        </w:rPr>
        <w:t>ARTICOLI E ABSTRACTS</w:t>
      </w:r>
      <w:r w:rsidR="00201860" w:rsidRPr="002151BF"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  <w:r w:rsidR="00735DAC" w:rsidRPr="002151B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151BF" w:rsidRPr="002151B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 </w:t>
      </w:r>
      <w:r w:rsidR="002151BF">
        <w:rPr>
          <w:rFonts w:ascii="Times New Roman" w:hAnsi="Times New Roman" w:cs="Times New Roman"/>
          <w:b/>
          <w:bCs/>
          <w:noProof/>
          <w:sz w:val="24"/>
          <w:szCs w:val="24"/>
        </w:rPr>
        <w:t>CAPITOLI DI LIBRI</w:t>
      </w:r>
    </w:p>
    <w:p w14:paraId="0551F682" w14:textId="77777777" w:rsidR="008E06FF" w:rsidRDefault="008E06FF" w:rsidP="001B7315">
      <w:pPr>
        <w:pStyle w:val="Paragrafoelenco"/>
        <w:numPr>
          <w:ilvl w:val="0"/>
          <w:numId w:val="11"/>
        </w:numPr>
        <w:spacing w:before="240" w:line="240" w:lineRule="auto"/>
        <w:ind w:left="357" w:hanging="357"/>
        <w:rPr>
          <w:rFonts w:ascii="Times New Roman" w:hAnsi="Times New Roman" w:cs="Times New Roman"/>
        </w:rPr>
      </w:pPr>
      <w:r w:rsidRPr="008E06FF">
        <w:rPr>
          <w:rFonts w:ascii="Times New Roman" w:hAnsi="Times New Roman" w:cs="Times New Roman"/>
          <w:b/>
          <w:bCs/>
        </w:rPr>
        <w:t>Michelucci A</w:t>
      </w:r>
      <w:r w:rsidRPr="008E06FF">
        <w:rPr>
          <w:rFonts w:ascii="Times New Roman" w:hAnsi="Times New Roman" w:cs="Times New Roman"/>
        </w:rPr>
        <w:t xml:space="preserve">, Fidanzi C, Manzo Margiotta F, et al. </w:t>
      </w:r>
      <w:r w:rsidRPr="008E06FF">
        <w:rPr>
          <w:rFonts w:ascii="Times New Roman" w:hAnsi="Times New Roman" w:cs="Times New Roman"/>
          <w:lang w:val="en-GB"/>
        </w:rPr>
        <w:t xml:space="preserve">Presurgical Mapping </w:t>
      </w:r>
      <w:proofErr w:type="gramStart"/>
      <w:r w:rsidRPr="008E06FF">
        <w:rPr>
          <w:rFonts w:ascii="Times New Roman" w:hAnsi="Times New Roman" w:cs="Times New Roman"/>
          <w:lang w:val="en-GB"/>
        </w:rPr>
        <w:t>With</w:t>
      </w:r>
      <w:proofErr w:type="gramEnd"/>
      <w:r w:rsidRPr="008E06FF">
        <w:rPr>
          <w:rFonts w:ascii="Times New Roman" w:hAnsi="Times New Roman" w:cs="Times New Roman"/>
          <w:lang w:val="en-GB"/>
        </w:rPr>
        <w:t xml:space="preserve"> Ultra-high Frequency Ultrasound of Hidradenitis Suppurativa Lesions Treated With Wide Local Excision and Secondary Intention Healing. </w:t>
      </w:r>
      <w:proofErr w:type="spellStart"/>
      <w:r w:rsidRPr="008E06FF">
        <w:rPr>
          <w:rFonts w:ascii="Times New Roman" w:hAnsi="Times New Roman" w:cs="Times New Roman"/>
          <w:i/>
          <w:iCs/>
        </w:rPr>
        <w:t>Dermatol</w:t>
      </w:r>
      <w:proofErr w:type="spellEnd"/>
      <w:r w:rsidRPr="008E06F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06FF">
        <w:rPr>
          <w:rFonts w:ascii="Times New Roman" w:hAnsi="Times New Roman" w:cs="Times New Roman"/>
          <w:i/>
          <w:iCs/>
        </w:rPr>
        <w:t>Surg</w:t>
      </w:r>
      <w:proofErr w:type="spellEnd"/>
      <w:r w:rsidRPr="008E06FF">
        <w:rPr>
          <w:rFonts w:ascii="Times New Roman" w:hAnsi="Times New Roman" w:cs="Times New Roman"/>
        </w:rPr>
        <w:t xml:space="preserve">. 2025;51(1):36-39. </w:t>
      </w:r>
      <w:proofErr w:type="gramStart"/>
      <w:r w:rsidRPr="008E06FF">
        <w:rPr>
          <w:rFonts w:ascii="Times New Roman" w:hAnsi="Times New Roman" w:cs="Times New Roman"/>
        </w:rPr>
        <w:t>doi:10.1097</w:t>
      </w:r>
      <w:proofErr w:type="gramEnd"/>
      <w:r w:rsidRPr="008E06FF">
        <w:rPr>
          <w:rFonts w:ascii="Times New Roman" w:hAnsi="Times New Roman" w:cs="Times New Roman"/>
        </w:rPr>
        <w:t xml:space="preserve">/DSS.0000000000004349 </w:t>
      </w:r>
    </w:p>
    <w:p w14:paraId="78FD6C08" w14:textId="77777777" w:rsidR="008E06FF" w:rsidRDefault="008E06FF" w:rsidP="008E06FF">
      <w:pPr>
        <w:pStyle w:val="Paragrafoelenco"/>
        <w:spacing w:before="240" w:line="240" w:lineRule="auto"/>
        <w:ind w:left="357"/>
        <w:rPr>
          <w:rFonts w:ascii="Times New Roman" w:hAnsi="Times New Roman" w:cs="Times New Roman"/>
        </w:rPr>
      </w:pPr>
    </w:p>
    <w:p w14:paraId="65437B33" w14:textId="0E3C4BF0" w:rsidR="00D359EE" w:rsidRDefault="001B7315" w:rsidP="00D359EE">
      <w:pPr>
        <w:pStyle w:val="Paragrafoelenco"/>
        <w:numPr>
          <w:ilvl w:val="0"/>
          <w:numId w:val="11"/>
        </w:numPr>
        <w:spacing w:before="240" w:line="240" w:lineRule="auto"/>
        <w:ind w:left="357" w:hanging="357"/>
        <w:rPr>
          <w:rFonts w:ascii="Times New Roman" w:hAnsi="Times New Roman" w:cs="Times New Roman"/>
        </w:rPr>
      </w:pPr>
      <w:r w:rsidRPr="001B7315">
        <w:rPr>
          <w:rFonts w:ascii="Times New Roman" w:hAnsi="Times New Roman" w:cs="Times New Roman"/>
        </w:rPr>
        <w:t xml:space="preserve">Manzo Margiotta F, Fidanzi C, Pardossi S, et al. </w:t>
      </w:r>
      <w:r w:rsidRPr="001B7315">
        <w:rPr>
          <w:rFonts w:ascii="Times New Roman" w:hAnsi="Times New Roman" w:cs="Times New Roman"/>
          <w:lang w:val="en-GB"/>
        </w:rPr>
        <w:t>Correlation between skin cancer and therapy with anti-IL monoclonal antibodies in patients affected by moderate-to-severe psoriasis: an observational monocentric study. </w:t>
      </w:r>
      <w:r w:rsidRPr="001B7315">
        <w:rPr>
          <w:rFonts w:ascii="Times New Roman" w:hAnsi="Times New Roman" w:cs="Times New Roman"/>
          <w:i/>
          <w:iCs/>
        </w:rPr>
        <w:t xml:space="preserve">Eur J Cancer </w:t>
      </w:r>
      <w:proofErr w:type="spellStart"/>
      <w:r w:rsidRPr="001B7315">
        <w:rPr>
          <w:rFonts w:ascii="Times New Roman" w:hAnsi="Times New Roman" w:cs="Times New Roman"/>
          <w:i/>
          <w:iCs/>
        </w:rPr>
        <w:t>Prev</w:t>
      </w:r>
      <w:proofErr w:type="spellEnd"/>
      <w:r w:rsidRPr="001B7315">
        <w:rPr>
          <w:rFonts w:ascii="Times New Roman" w:hAnsi="Times New Roman" w:cs="Times New Roman"/>
        </w:rPr>
        <w:t xml:space="preserve">. </w:t>
      </w:r>
      <w:proofErr w:type="spellStart"/>
      <w:r w:rsidRPr="001B7315">
        <w:rPr>
          <w:rFonts w:ascii="Times New Roman" w:hAnsi="Times New Roman" w:cs="Times New Roman"/>
        </w:rPr>
        <w:t>Published</w:t>
      </w:r>
      <w:proofErr w:type="spellEnd"/>
      <w:r w:rsidRPr="001B7315">
        <w:rPr>
          <w:rFonts w:ascii="Times New Roman" w:hAnsi="Times New Roman" w:cs="Times New Roman"/>
        </w:rPr>
        <w:t xml:space="preserve"> online </w:t>
      </w:r>
      <w:proofErr w:type="spellStart"/>
      <w:r w:rsidRPr="001B7315">
        <w:rPr>
          <w:rFonts w:ascii="Times New Roman" w:hAnsi="Times New Roman" w:cs="Times New Roman"/>
        </w:rPr>
        <w:t>January</w:t>
      </w:r>
      <w:proofErr w:type="spellEnd"/>
      <w:r w:rsidRPr="001B7315">
        <w:rPr>
          <w:rFonts w:ascii="Times New Roman" w:hAnsi="Times New Roman" w:cs="Times New Roman"/>
        </w:rPr>
        <w:t xml:space="preserve"> 7, 2025.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B7315">
        <w:rPr>
          <w:rFonts w:ascii="Times New Roman" w:hAnsi="Times New Roman" w:cs="Times New Roman"/>
        </w:rPr>
        <w:t>doi:10.1097</w:t>
      </w:r>
      <w:proofErr w:type="gramEnd"/>
      <w:r w:rsidRPr="001B7315">
        <w:rPr>
          <w:rFonts w:ascii="Times New Roman" w:hAnsi="Times New Roman" w:cs="Times New Roman"/>
        </w:rPr>
        <w:t>/CEJ.0000000000000948</w:t>
      </w:r>
    </w:p>
    <w:p w14:paraId="2408C7BB" w14:textId="77777777" w:rsidR="002878C1" w:rsidRPr="004515D8" w:rsidRDefault="002878C1" w:rsidP="002878C1">
      <w:pPr>
        <w:pStyle w:val="Paragrafoelenco"/>
        <w:spacing w:before="240" w:line="240" w:lineRule="auto"/>
        <w:ind w:left="357"/>
        <w:rPr>
          <w:rFonts w:ascii="Times New Roman" w:hAnsi="Times New Roman" w:cs="Times New Roman"/>
          <w:lang w:val="en-GB"/>
        </w:rPr>
      </w:pPr>
    </w:p>
    <w:p w14:paraId="631C8953" w14:textId="0B76F23F" w:rsidR="00D359EE" w:rsidRDefault="00D359EE" w:rsidP="001B7315">
      <w:pPr>
        <w:pStyle w:val="Paragrafoelenco"/>
        <w:numPr>
          <w:ilvl w:val="0"/>
          <w:numId w:val="11"/>
        </w:numPr>
        <w:spacing w:before="240" w:line="240" w:lineRule="auto"/>
        <w:ind w:left="357" w:hanging="357"/>
        <w:rPr>
          <w:rFonts w:ascii="Times New Roman" w:hAnsi="Times New Roman" w:cs="Times New Roman"/>
        </w:rPr>
      </w:pPr>
      <w:r w:rsidRPr="00D359EE">
        <w:rPr>
          <w:rFonts w:ascii="Times New Roman" w:hAnsi="Times New Roman" w:cs="Times New Roman"/>
          <w:b/>
          <w:bCs/>
        </w:rPr>
        <w:t>Michelucci A</w:t>
      </w:r>
      <w:r w:rsidRPr="00D359EE">
        <w:rPr>
          <w:rFonts w:ascii="Times New Roman" w:hAnsi="Times New Roman" w:cs="Times New Roman"/>
        </w:rPr>
        <w:t xml:space="preserve">, Granieri G, Cei B, et al. </w:t>
      </w:r>
      <w:r w:rsidRPr="00D359EE">
        <w:rPr>
          <w:rFonts w:ascii="Times New Roman" w:hAnsi="Times New Roman" w:cs="Times New Roman"/>
          <w:lang w:val="en-GB"/>
        </w:rPr>
        <w:t xml:space="preserve">Enhancing Hidradenitis Suppurativa Assessment: The Role of Ultra-High Frequency Ultrasound in Detecting </w:t>
      </w:r>
      <w:proofErr w:type="spellStart"/>
      <w:r w:rsidRPr="00D359EE">
        <w:rPr>
          <w:rFonts w:ascii="Times New Roman" w:hAnsi="Times New Roman" w:cs="Times New Roman"/>
          <w:lang w:val="en-GB"/>
        </w:rPr>
        <w:t>Microtunnels</w:t>
      </w:r>
      <w:proofErr w:type="spellEnd"/>
      <w:r w:rsidRPr="00D359EE">
        <w:rPr>
          <w:rFonts w:ascii="Times New Roman" w:hAnsi="Times New Roman" w:cs="Times New Roman"/>
          <w:lang w:val="en-GB"/>
        </w:rPr>
        <w:t xml:space="preserve"> and Refining Disease Staging. </w:t>
      </w:r>
      <w:r w:rsidRPr="00D359EE">
        <w:rPr>
          <w:rFonts w:ascii="Times New Roman" w:hAnsi="Times New Roman" w:cs="Times New Roman"/>
          <w:i/>
          <w:iCs/>
        </w:rPr>
        <w:t xml:space="preserve">J </w:t>
      </w:r>
      <w:proofErr w:type="spellStart"/>
      <w:r w:rsidRPr="00D359EE">
        <w:rPr>
          <w:rFonts w:ascii="Times New Roman" w:hAnsi="Times New Roman" w:cs="Times New Roman"/>
          <w:i/>
          <w:iCs/>
        </w:rPr>
        <w:t>Ultrasound</w:t>
      </w:r>
      <w:proofErr w:type="spellEnd"/>
      <w:r w:rsidRPr="00D359E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359EE">
        <w:rPr>
          <w:rFonts w:ascii="Times New Roman" w:hAnsi="Times New Roman" w:cs="Times New Roman"/>
          <w:i/>
          <w:iCs/>
        </w:rPr>
        <w:t>Med</w:t>
      </w:r>
      <w:proofErr w:type="spellEnd"/>
      <w:r w:rsidRPr="00D359EE">
        <w:rPr>
          <w:rFonts w:ascii="Times New Roman" w:hAnsi="Times New Roman" w:cs="Times New Roman"/>
        </w:rPr>
        <w:t xml:space="preserve">. </w:t>
      </w:r>
      <w:proofErr w:type="spellStart"/>
      <w:r w:rsidRPr="00D359EE">
        <w:rPr>
          <w:rFonts w:ascii="Times New Roman" w:hAnsi="Times New Roman" w:cs="Times New Roman"/>
        </w:rPr>
        <w:t>Published</w:t>
      </w:r>
      <w:proofErr w:type="spellEnd"/>
      <w:r w:rsidRPr="00D359EE">
        <w:rPr>
          <w:rFonts w:ascii="Times New Roman" w:hAnsi="Times New Roman" w:cs="Times New Roman"/>
        </w:rPr>
        <w:t xml:space="preserve"> online </w:t>
      </w:r>
      <w:proofErr w:type="spellStart"/>
      <w:r w:rsidRPr="00D359EE">
        <w:rPr>
          <w:rFonts w:ascii="Times New Roman" w:hAnsi="Times New Roman" w:cs="Times New Roman"/>
        </w:rPr>
        <w:t>December</w:t>
      </w:r>
      <w:proofErr w:type="spellEnd"/>
      <w:r w:rsidRPr="00D359EE">
        <w:rPr>
          <w:rFonts w:ascii="Times New Roman" w:hAnsi="Times New Roman" w:cs="Times New Roman"/>
        </w:rPr>
        <w:t xml:space="preserve"> 21, 2024. </w:t>
      </w:r>
      <w:proofErr w:type="gramStart"/>
      <w:r w:rsidRPr="00D359EE">
        <w:rPr>
          <w:rFonts w:ascii="Times New Roman" w:hAnsi="Times New Roman" w:cs="Times New Roman"/>
        </w:rPr>
        <w:t>doi:10.1002</w:t>
      </w:r>
      <w:proofErr w:type="gramEnd"/>
      <w:r w:rsidRPr="00D359EE">
        <w:rPr>
          <w:rFonts w:ascii="Times New Roman" w:hAnsi="Times New Roman" w:cs="Times New Roman"/>
        </w:rPr>
        <w:t>/jum.16635</w:t>
      </w:r>
    </w:p>
    <w:p w14:paraId="1E63F9DA" w14:textId="77777777" w:rsidR="00772215" w:rsidRPr="00772215" w:rsidRDefault="00772215" w:rsidP="00772215">
      <w:pPr>
        <w:pStyle w:val="Paragrafoelenco"/>
        <w:rPr>
          <w:rFonts w:ascii="Times New Roman" w:hAnsi="Times New Roman" w:cs="Times New Roman"/>
        </w:rPr>
      </w:pPr>
    </w:p>
    <w:p w14:paraId="3648B567" w14:textId="30F34854" w:rsidR="00772215" w:rsidRDefault="00772215" w:rsidP="001B7315">
      <w:pPr>
        <w:pStyle w:val="Paragrafoelenco"/>
        <w:numPr>
          <w:ilvl w:val="0"/>
          <w:numId w:val="11"/>
        </w:numPr>
        <w:spacing w:before="240" w:line="240" w:lineRule="auto"/>
        <w:ind w:left="357" w:hanging="357"/>
        <w:rPr>
          <w:rFonts w:ascii="Times New Roman" w:hAnsi="Times New Roman" w:cs="Times New Roman"/>
        </w:rPr>
      </w:pPr>
      <w:proofErr w:type="spellStart"/>
      <w:r w:rsidRPr="00772215">
        <w:rPr>
          <w:rFonts w:ascii="Times New Roman" w:hAnsi="Times New Roman" w:cs="Times New Roman"/>
        </w:rPr>
        <w:t>Janowska</w:t>
      </w:r>
      <w:proofErr w:type="spellEnd"/>
      <w:r w:rsidRPr="00772215">
        <w:rPr>
          <w:rFonts w:ascii="Times New Roman" w:hAnsi="Times New Roman" w:cs="Times New Roman"/>
        </w:rPr>
        <w:t xml:space="preserve"> A, Fidanzi C, Romanelli M, </w:t>
      </w:r>
      <w:r w:rsidRPr="00772215">
        <w:rPr>
          <w:rFonts w:ascii="Times New Roman" w:hAnsi="Times New Roman" w:cs="Times New Roman"/>
          <w:b/>
          <w:bCs/>
        </w:rPr>
        <w:t>Michelucci A</w:t>
      </w:r>
      <w:r w:rsidRPr="00772215">
        <w:rPr>
          <w:rFonts w:ascii="Times New Roman" w:hAnsi="Times New Roman" w:cs="Times New Roman"/>
        </w:rPr>
        <w:t xml:space="preserve">, Bevilacqua M, Dini V. Ultra-high-frequency </w:t>
      </w:r>
      <w:proofErr w:type="spellStart"/>
      <w:r w:rsidRPr="00772215">
        <w:rPr>
          <w:rFonts w:ascii="Times New Roman" w:hAnsi="Times New Roman" w:cs="Times New Roman"/>
        </w:rPr>
        <w:t>Ultrasound</w:t>
      </w:r>
      <w:proofErr w:type="spellEnd"/>
      <w:r w:rsidRPr="00772215">
        <w:rPr>
          <w:rFonts w:ascii="Times New Roman" w:hAnsi="Times New Roman" w:cs="Times New Roman"/>
        </w:rPr>
        <w:t xml:space="preserve"> in the </w:t>
      </w:r>
      <w:proofErr w:type="spellStart"/>
      <w:r w:rsidRPr="00772215">
        <w:rPr>
          <w:rFonts w:ascii="Times New Roman" w:hAnsi="Times New Roman" w:cs="Times New Roman"/>
        </w:rPr>
        <w:t>Objective</w:t>
      </w:r>
      <w:proofErr w:type="spellEnd"/>
      <w:r w:rsidRPr="00772215">
        <w:rPr>
          <w:rFonts w:ascii="Times New Roman" w:hAnsi="Times New Roman" w:cs="Times New Roman"/>
        </w:rPr>
        <w:t xml:space="preserve"> </w:t>
      </w:r>
      <w:proofErr w:type="spellStart"/>
      <w:r w:rsidRPr="00772215">
        <w:rPr>
          <w:rFonts w:ascii="Times New Roman" w:hAnsi="Times New Roman" w:cs="Times New Roman"/>
        </w:rPr>
        <w:t>Assessment</w:t>
      </w:r>
      <w:proofErr w:type="spellEnd"/>
      <w:r w:rsidRPr="00772215">
        <w:rPr>
          <w:rFonts w:ascii="Times New Roman" w:hAnsi="Times New Roman" w:cs="Times New Roman"/>
        </w:rPr>
        <w:t xml:space="preserve"> of </w:t>
      </w:r>
      <w:proofErr w:type="spellStart"/>
      <w:r w:rsidRPr="00772215">
        <w:rPr>
          <w:rFonts w:ascii="Times New Roman" w:hAnsi="Times New Roman" w:cs="Times New Roman"/>
        </w:rPr>
        <w:t>Chlormethine</w:t>
      </w:r>
      <w:proofErr w:type="spellEnd"/>
      <w:r w:rsidRPr="00772215">
        <w:rPr>
          <w:rFonts w:ascii="Times New Roman" w:hAnsi="Times New Roman" w:cs="Times New Roman"/>
        </w:rPr>
        <w:t xml:space="preserve"> Gel </w:t>
      </w:r>
      <w:proofErr w:type="spellStart"/>
      <w:r w:rsidRPr="00772215">
        <w:rPr>
          <w:rFonts w:ascii="Times New Roman" w:hAnsi="Times New Roman" w:cs="Times New Roman"/>
        </w:rPr>
        <w:t>Efficacy</w:t>
      </w:r>
      <w:proofErr w:type="spellEnd"/>
      <w:r w:rsidRPr="00772215">
        <w:rPr>
          <w:rFonts w:ascii="Times New Roman" w:hAnsi="Times New Roman" w:cs="Times New Roman"/>
        </w:rPr>
        <w:t>: A Case Report. </w:t>
      </w:r>
      <w:r w:rsidRPr="00772215">
        <w:rPr>
          <w:rFonts w:ascii="Times New Roman" w:hAnsi="Times New Roman" w:cs="Times New Roman"/>
          <w:i/>
          <w:iCs/>
        </w:rPr>
        <w:t xml:space="preserve">Acta </w:t>
      </w:r>
      <w:proofErr w:type="spellStart"/>
      <w:r w:rsidRPr="00772215">
        <w:rPr>
          <w:rFonts w:ascii="Times New Roman" w:hAnsi="Times New Roman" w:cs="Times New Roman"/>
          <w:i/>
          <w:iCs/>
        </w:rPr>
        <w:t>Dermatovenerol</w:t>
      </w:r>
      <w:proofErr w:type="spellEnd"/>
      <w:r w:rsidRPr="0077221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72215">
        <w:rPr>
          <w:rFonts w:ascii="Times New Roman" w:hAnsi="Times New Roman" w:cs="Times New Roman"/>
          <w:i/>
          <w:iCs/>
        </w:rPr>
        <w:t>Croat</w:t>
      </w:r>
      <w:proofErr w:type="spellEnd"/>
      <w:r w:rsidRPr="00772215">
        <w:rPr>
          <w:rFonts w:ascii="Times New Roman" w:hAnsi="Times New Roman" w:cs="Times New Roman"/>
        </w:rPr>
        <w:t>. 2024;32(2):105-108.</w:t>
      </w:r>
    </w:p>
    <w:p w14:paraId="0845C5BD" w14:textId="77777777" w:rsidR="002878C1" w:rsidRPr="002878C1" w:rsidRDefault="002878C1" w:rsidP="002878C1">
      <w:pPr>
        <w:pStyle w:val="Paragrafoelenco"/>
        <w:rPr>
          <w:rFonts w:ascii="Times New Roman" w:hAnsi="Times New Roman" w:cs="Times New Roman"/>
        </w:rPr>
      </w:pPr>
    </w:p>
    <w:p w14:paraId="0FBE0801" w14:textId="4F07D3CF" w:rsidR="002878C1" w:rsidRPr="002878C1" w:rsidRDefault="002878C1" w:rsidP="002878C1">
      <w:pPr>
        <w:pStyle w:val="Paragrafoelenco"/>
        <w:numPr>
          <w:ilvl w:val="0"/>
          <w:numId w:val="11"/>
        </w:numPr>
        <w:spacing w:before="240" w:line="240" w:lineRule="auto"/>
        <w:ind w:left="357" w:hanging="357"/>
        <w:rPr>
          <w:rFonts w:ascii="Times New Roman" w:hAnsi="Times New Roman" w:cs="Times New Roman"/>
          <w:lang w:val="en-GB"/>
        </w:rPr>
      </w:pPr>
      <w:r w:rsidRPr="003C0965">
        <w:rPr>
          <w:rFonts w:ascii="Times New Roman" w:hAnsi="Times New Roman" w:cs="Times New Roman"/>
        </w:rPr>
        <w:t xml:space="preserve">Magnano M, Rossari S, Trovato T, et al. </w:t>
      </w:r>
      <w:r w:rsidRPr="004515D8">
        <w:rPr>
          <w:rFonts w:ascii="Times New Roman" w:hAnsi="Times New Roman" w:cs="Times New Roman"/>
          <w:lang w:val="en-GB"/>
        </w:rPr>
        <w:t xml:space="preserve">Risankizumab in Oncologic Patients </w:t>
      </w:r>
      <w:proofErr w:type="gramStart"/>
      <w:r w:rsidRPr="004515D8">
        <w:rPr>
          <w:rFonts w:ascii="Times New Roman" w:hAnsi="Times New Roman" w:cs="Times New Roman"/>
          <w:lang w:val="en-GB"/>
        </w:rPr>
        <w:t>With</w:t>
      </w:r>
      <w:proofErr w:type="gramEnd"/>
      <w:r w:rsidRPr="004515D8">
        <w:rPr>
          <w:rFonts w:ascii="Times New Roman" w:hAnsi="Times New Roman" w:cs="Times New Roman"/>
          <w:lang w:val="en-GB"/>
        </w:rPr>
        <w:t xml:space="preserve"> Psoriasis: A Case Series</w:t>
      </w:r>
      <w:r>
        <w:rPr>
          <w:rFonts w:ascii="Times New Roman" w:hAnsi="Times New Roman" w:cs="Times New Roman"/>
          <w:lang w:val="en-GB"/>
        </w:rPr>
        <w:t xml:space="preserve">. </w:t>
      </w:r>
      <w:r w:rsidRPr="002878C1">
        <w:rPr>
          <w:rFonts w:ascii="Times New Roman" w:hAnsi="Times New Roman" w:cs="Times New Roman"/>
          <w:i/>
          <w:iCs/>
          <w:lang w:val="en-GB"/>
        </w:rPr>
        <w:t>JEADV Clinical Practice</w:t>
      </w:r>
      <w:r>
        <w:rPr>
          <w:rFonts w:ascii="Times New Roman" w:hAnsi="Times New Roman" w:cs="Times New Roman"/>
          <w:lang w:val="en-GB"/>
        </w:rPr>
        <w:t xml:space="preserve">. </w:t>
      </w:r>
      <w:proofErr w:type="gramStart"/>
      <w:r>
        <w:rPr>
          <w:rFonts w:ascii="Times New Roman" w:hAnsi="Times New Roman" w:cs="Times New Roman"/>
          <w:lang w:val="en-GB"/>
        </w:rPr>
        <w:t>Dec,</w:t>
      </w:r>
      <w:proofErr w:type="gramEnd"/>
      <w:r>
        <w:rPr>
          <w:rFonts w:ascii="Times New Roman" w:hAnsi="Times New Roman" w:cs="Times New Roman"/>
          <w:lang w:val="en-GB"/>
        </w:rPr>
        <w:t xml:space="preserve"> 2024.</w:t>
      </w:r>
    </w:p>
    <w:p w14:paraId="7E012FB9" w14:textId="77777777" w:rsidR="00D359EE" w:rsidRPr="00D359EE" w:rsidRDefault="00D359EE" w:rsidP="00D359EE">
      <w:pPr>
        <w:pStyle w:val="Paragrafoelenco"/>
        <w:spacing w:before="240" w:line="240" w:lineRule="auto"/>
        <w:ind w:left="357"/>
        <w:rPr>
          <w:rFonts w:ascii="Times New Roman" w:hAnsi="Times New Roman" w:cs="Times New Roman"/>
        </w:rPr>
      </w:pPr>
    </w:p>
    <w:p w14:paraId="5DBBC415" w14:textId="4BD5C535" w:rsidR="00036FDD" w:rsidRDefault="00036FDD" w:rsidP="001B7315">
      <w:pPr>
        <w:pStyle w:val="Paragrafoelenco"/>
        <w:numPr>
          <w:ilvl w:val="0"/>
          <w:numId w:val="11"/>
        </w:numPr>
        <w:spacing w:before="240" w:line="240" w:lineRule="auto"/>
        <w:ind w:left="357" w:hanging="357"/>
        <w:rPr>
          <w:rFonts w:ascii="Times New Roman" w:hAnsi="Times New Roman" w:cs="Times New Roman"/>
        </w:rPr>
      </w:pPr>
      <w:r w:rsidRPr="00036FDD">
        <w:rPr>
          <w:rFonts w:ascii="Times New Roman" w:hAnsi="Times New Roman" w:cs="Times New Roman"/>
          <w:b/>
          <w:bCs/>
        </w:rPr>
        <w:t>Michelucci A</w:t>
      </w:r>
      <w:r w:rsidRPr="00036FDD">
        <w:rPr>
          <w:rFonts w:ascii="Times New Roman" w:hAnsi="Times New Roman" w:cs="Times New Roman"/>
        </w:rPr>
        <w:t xml:space="preserve">, Margiotta FM, Salvia G, et al. </w:t>
      </w:r>
      <w:r w:rsidRPr="00036FDD">
        <w:rPr>
          <w:rFonts w:ascii="Times New Roman" w:hAnsi="Times New Roman" w:cs="Times New Roman"/>
          <w:lang w:val="en-GB"/>
        </w:rPr>
        <w:t>Effectiveness of wide local excision and secondary intention healing in Hidradenitis Suppurativa: a single-</w:t>
      </w:r>
      <w:proofErr w:type="spellStart"/>
      <w:r w:rsidRPr="00036FDD">
        <w:rPr>
          <w:rFonts w:ascii="Times New Roman" w:hAnsi="Times New Roman" w:cs="Times New Roman"/>
          <w:lang w:val="en-GB"/>
        </w:rPr>
        <w:t>center</w:t>
      </w:r>
      <w:proofErr w:type="spellEnd"/>
      <w:r w:rsidRPr="00036FDD">
        <w:rPr>
          <w:rFonts w:ascii="Times New Roman" w:hAnsi="Times New Roman" w:cs="Times New Roman"/>
          <w:lang w:val="en-GB"/>
        </w:rPr>
        <w:t xml:space="preserve"> study on quality of life and mental health outcomes. </w:t>
      </w:r>
      <w:proofErr w:type="spellStart"/>
      <w:r w:rsidRPr="00036FDD">
        <w:rPr>
          <w:rFonts w:ascii="Times New Roman" w:hAnsi="Times New Roman" w:cs="Times New Roman"/>
          <w:i/>
          <w:iCs/>
        </w:rPr>
        <w:t>Clin</w:t>
      </w:r>
      <w:proofErr w:type="spellEnd"/>
      <w:r w:rsidRPr="00036FD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6FDD">
        <w:rPr>
          <w:rFonts w:ascii="Times New Roman" w:hAnsi="Times New Roman" w:cs="Times New Roman"/>
          <w:i/>
          <w:iCs/>
        </w:rPr>
        <w:t>Exp</w:t>
      </w:r>
      <w:proofErr w:type="spellEnd"/>
      <w:r w:rsidRPr="00036FD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36FDD">
        <w:rPr>
          <w:rFonts w:ascii="Times New Roman" w:hAnsi="Times New Roman" w:cs="Times New Roman"/>
          <w:i/>
          <w:iCs/>
        </w:rPr>
        <w:t>Dermatol</w:t>
      </w:r>
      <w:proofErr w:type="spellEnd"/>
      <w:r w:rsidRPr="00036FDD">
        <w:rPr>
          <w:rFonts w:ascii="Times New Roman" w:hAnsi="Times New Roman" w:cs="Times New Roman"/>
        </w:rPr>
        <w:t xml:space="preserve">. </w:t>
      </w:r>
      <w:proofErr w:type="spellStart"/>
      <w:r w:rsidRPr="00036FDD">
        <w:rPr>
          <w:rFonts w:ascii="Times New Roman" w:hAnsi="Times New Roman" w:cs="Times New Roman"/>
        </w:rPr>
        <w:t>Published</w:t>
      </w:r>
      <w:proofErr w:type="spellEnd"/>
      <w:r w:rsidRPr="00036FDD">
        <w:rPr>
          <w:rFonts w:ascii="Times New Roman" w:hAnsi="Times New Roman" w:cs="Times New Roman"/>
        </w:rPr>
        <w:t xml:space="preserve"> online November 21, 2024. </w:t>
      </w:r>
      <w:proofErr w:type="gramStart"/>
      <w:r w:rsidRPr="00036FDD">
        <w:rPr>
          <w:rFonts w:ascii="Times New Roman" w:hAnsi="Times New Roman" w:cs="Times New Roman"/>
        </w:rPr>
        <w:t>doi:10.1093</w:t>
      </w:r>
      <w:proofErr w:type="gramEnd"/>
      <w:r w:rsidRPr="00036FDD">
        <w:rPr>
          <w:rFonts w:ascii="Times New Roman" w:hAnsi="Times New Roman" w:cs="Times New Roman"/>
        </w:rPr>
        <w:t>/</w:t>
      </w:r>
      <w:proofErr w:type="spellStart"/>
      <w:r w:rsidRPr="00036FDD">
        <w:rPr>
          <w:rFonts w:ascii="Times New Roman" w:hAnsi="Times New Roman" w:cs="Times New Roman"/>
        </w:rPr>
        <w:t>ced</w:t>
      </w:r>
      <w:proofErr w:type="spellEnd"/>
      <w:r w:rsidRPr="00036FDD">
        <w:rPr>
          <w:rFonts w:ascii="Times New Roman" w:hAnsi="Times New Roman" w:cs="Times New Roman"/>
        </w:rPr>
        <w:t>/llae515</w:t>
      </w:r>
    </w:p>
    <w:p w14:paraId="487B3FA1" w14:textId="77777777" w:rsidR="00036FDD" w:rsidRDefault="00036FDD" w:rsidP="00036FDD">
      <w:pPr>
        <w:pStyle w:val="Paragrafoelenco"/>
        <w:spacing w:before="120" w:after="120" w:line="240" w:lineRule="auto"/>
        <w:ind w:left="357"/>
        <w:rPr>
          <w:rFonts w:ascii="Times New Roman" w:hAnsi="Times New Roman" w:cs="Times New Roman"/>
        </w:rPr>
      </w:pPr>
    </w:p>
    <w:p w14:paraId="185BEA3D" w14:textId="075E51F8" w:rsidR="00F71A37" w:rsidRDefault="00523615" w:rsidP="00F71A37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rPr>
          <w:rFonts w:ascii="Times New Roman" w:hAnsi="Times New Roman" w:cs="Times New Roman"/>
        </w:rPr>
      </w:pPr>
      <w:r w:rsidRPr="00523615">
        <w:rPr>
          <w:rFonts w:ascii="Times New Roman" w:hAnsi="Times New Roman" w:cs="Times New Roman"/>
        </w:rPr>
        <w:t xml:space="preserve">Lorenzoni E, DI Cesare A, Rosi E, et al. </w:t>
      </w:r>
      <w:r w:rsidRPr="00523615">
        <w:rPr>
          <w:rFonts w:ascii="Times New Roman" w:hAnsi="Times New Roman" w:cs="Times New Roman"/>
          <w:lang w:val="en-GB"/>
        </w:rPr>
        <w:t>Risankizumab in very elderly patients in real-world practice. </w:t>
      </w:r>
      <w:proofErr w:type="spellStart"/>
      <w:r w:rsidRPr="00523615">
        <w:rPr>
          <w:rFonts w:ascii="Times New Roman" w:hAnsi="Times New Roman" w:cs="Times New Roman"/>
          <w:i/>
          <w:iCs/>
        </w:rPr>
        <w:t>Ital</w:t>
      </w:r>
      <w:proofErr w:type="spellEnd"/>
      <w:r w:rsidRPr="00523615">
        <w:rPr>
          <w:rFonts w:ascii="Times New Roman" w:hAnsi="Times New Roman" w:cs="Times New Roman"/>
          <w:i/>
          <w:iCs/>
        </w:rPr>
        <w:t xml:space="preserve"> J </w:t>
      </w:r>
      <w:proofErr w:type="spellStart"/>
      <w:r w:rsidRPr="00523615">
        <w:rPr>
          <w:rFonts w:ascii="Times New Roman" w:hAnsi="Times New Roman" w:cs="Times New Roman"/>
          <w:i/>
          <w:iCs/>
        </w:rPr>
        <w:t>Dermatol</w:t>
      </w:r>
      <w:proofErr w:type="spellEnd"/>
      <w:r w:rsidRPr="0052361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23615">
        <w:rPr>
          <w:rFonts w:ascii="Times New Roman" w:hAnsi="Times New Roman" w:cs="Times New Roman"/>
          <w:i/>
          <w:iCs/>
        </w:rPr>
        <w:t>Venerol</w:t>
      </w:r>
      <w:proofErr w:type="spellEnd"/>
      <w:r w:rsidRPr="00523615">
        <w:rPr>
          <w:rFonts w:ascii="Times New Roman" w:hAnsi="Times New Roman" w:cs="Times New Roman"/>
        </w:rPr>
        <w:t xml:space="preserve">. </w:t>
      </w:r>
      <w:proofErr w:type="spellStart"/>
      <w:r w:rsidRPr="00523615">
        <w:rPr>
          <w:rFonts w:ascii="Times New Roman" w:hAnsi="Times New Roman" w:cs="Times New Roman"/>
        </w:rPr>
        <w:t>Published</w:t>
      </w:r>
      <w:proofErr w:type="spellEnd"/>
      <w:r w:rsidRPr="00523615">
        <w:rPr>
          <w:rFonts w:ascii="Times New Roman" w:hAnsi="Times New Roman" w:cs="Times New Roman"/>
        </w:rPr>
        <w:t xml:space="preserve"> online November 7, 2024. doi:10.23736/S2784-8671.24.07941-6</w:t>
      </w:r>
    </w:p>
    <w:p w14:paraId="59A5CEBC" w14:textId="77777777" w:rsidR="00F71A37" w:rsidRDefault="00F71A37" w:rsidP="00F71A37">
      <w:pPr>
        <w:pStyle w:val="Paragrafoelenco"/>
        <w:spacing w:before="120" w:after="120" w:line="240" w:lineRule="auto"/>
        <w:ind w:left="357"/>
        <w:rPr>
          <w:rFonts w:ascii="Times New Roman" w:hAnsi="Times New Roman" w:cs="Times New Roman"/>
        </w:rPr>
      </w:pPr>
    </w:p>
    <w:p w14:paraId="711B6B65" w14:textId="6605F2B3" w:rsidR="00F71A37" w:rsidRPr="00F71A37" w:rsidRDefault="00F71A37" w:rsidP="00F71A37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rPr>
          <w:rFonts w:ascii="Times New Roman" w:hAnsi="Times New Roman" w:cs="Times New Roman"/>
        </w:rPr>
      </w:pPr>
      <w:r w:rsidRPr="00F71A37">
        <w:rPr>
          <w:rFonts w:ascii="Times New Roman" w:hAnsi="Times New Roman" w:cs="Times New Roman"/>
        </w:rPr>
        <w:t xml:space="preserve">Sechi A, </w:t>
      </w:r>
      <w:proofErr w:type="spellStart"/>
      <w:r w:rsidRPr="00F71A37">
        <w:rPr>
          <w:rFonts w:ascii="Times New Roman" w:hAnsi="Times New Roman" w:cs="Times New Roman"/>
        </w:rPr>
        <w:t>Caposiena</w:t>
      </w:r>
      <w:proofErr w:type="spellEnd"/>
      <w:r w:rsidRPr="00F71A37">
        <w:rPr>
          <w:rFonts w:ascii="Times New Roman" w:hAnsi="Times New Roman" w:cs="Times New Roman"/>
        </w:rPr>
        <w:t xml:space="preserve"> Caro RD, </w:t>
      </w:r>
      <w:r w:rsidRPr="00F71A37">
        <w:rPr>
          <w:rFonts w:ascii="Times New Roman" w:hAnsi="Times New Roman" w:cs="Times New Roman"/>
          <w:b/>
          <w:bCs/>
        </w:rPr>
        <w:t>Michelucci A</w:t>
      </w:r>
      <w:r w:rsidRPr="00F71A37">
        <w:rPr>
          <w:rFonts w:ascii="Times New Roman" w:hAnsi="Times New Roman" w:cs="Times New Roman"/>
        </w:rPr>
        <w:t xml:space="preserve">, et al. </w:t>
      </w:r>
      <w:r w:rsidRPr="00F71A37">
        <w:rPr>
          <w:rFonts w:ascii="Times New Roman" w:hAnsi="Times New Roman" w:cs="Times New Roman"/>
          <w:lang w:val="en-GB"/>
        </w:rPr>
        <w:t>CO2 Laser Versus Surgical Deroofing for the Treatment of Hidradenitis Suppurativa Tunnels: A Comparative Multicentric, Retrospective Study. </w:t>
      </w:r>
      <w:proofErr w:type="spellStart"/>
      <w:r w:rsidRPr="00F71A37">
        <w:rPr>
          <w:rFonts w:ascii="Times New Roman" w:hAnsi="Times New Roman" w:cs="Times New Roman"/>
          <w:i/>
          <w:iCs/>
        </w:rPr>
        <w:t>Dermatol</w:t>
      </w:r>
      <w:proofErr w:type="spellEnd"/>
      <w:r w:rsidRPr="00F71A3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71A37">
        <w:rPr>
          <w:rFonts w:ascii="Times New Roman" w:hAnsi="Times New Roman" w:cs="Times New Roman"/>
          <w:i/>
          <w:iCs/>
        </w:rPr>
        <w:t>Surg</w:t>
      </w:r>
      <w:proofErr w:type="spellEnd"/>
      <w:r w:rsidRPr="00F71A37">
        <w:rPr>
          <w:rFonts w:ascii="Times New Roman" w:hAnsi="Times New Roman" w:cs="Times New Roman"/>
        </w:rPr>
        <w:t xml:space="preserve">. </w:t>
      </w:r>
      <w:proofErr w:type="spellStart"/>
      <w:r w:rsidRPr="00F71A37">
        <w:rPr>
          <w:rFonts w:ascii="Times New Roman" w:hAnsi="Times New Roman" w:cs="Times New Roman"/>
        </w:rPr>
        <w:t>Published</w:t>
      </w:r>
      <w:proofErr w:type="spellEnd"/>
      <w:r w:rsidRPr="00F71A37">
        <w:rPr>
          <w:rFonts w:ascii="Times New Roman" w:hAnsi="Times New Roman" w:cs="Times New Roman"/>
        </w:rPr>
        <w:t xml:space="preserve"> online November 19, 2024. </w:t>
      </w:r>
      <w:proofErr w:type="gramStart"/>
      <w:r w:rsidRPr="00F71A37">
        <w:rPr>
          <w:rFonts w:ascii="Times New Roman" w:hAnsi="Times New Roman" w:cs="Times New Roman"/>
        </w:rPr>
        <w:t>doi:10.1097</w:t>
      </w:r>
      <w:proofErr w:type="gramEnd"/>
      <w:r w:rsidRPr="00F71A37">
        <w:rPr>
          <w:rFonts w:ascii="Times New Roman" w:hAnsi="Times New Roman" w:cs="Times New Roman"/>
        </w:rPr>
        <w:t>/DSS.0000000000004498</w:t>
      </w:r>
    </w:p>
    <w:p w14:paraId="4AFF53C3" w14:textId="77777777" w:rsidR="00523615" w:rsidRDefault="00523615" w:rsidP="00523615">
      <w:pPr>
        <w:pStyle w:val="Paragrafoelenco"/>
        <w:spacing w:before="120" w:after="120" w:line="240" w:lineRule="auto"/>
        <w:ind w:left="357"/>
        <w:rPr>
          <w:rFonts w:ascii="Times New Roman" w:hAnsi="Times New Roman" w:cs="Times New Roman"/>
        </w:rPr>
      </w:pPr>
    </w:p>
    <w:p w14:paraId="77EB010C" w14:textId="02E9AF37" w:rsidR="004F4E72" w:rsidRDefault="004F4E72" w:rsidP="00CE3359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rPr>
          <w:rFonts w:ascii="Times New Roman" w:hAnsi="Times New Roman" w:cs="Times New Roman"/>
        </w:rPr>
      </w:pPr>
      <w:r w:rsidRPr="004F4E72">
        <w:rPr>
          <w:rFonts w:ascii="Times New Roman" w:hAnsi="Times New Roman" w:cs="Times New Roman"/>
        </w:rPr>
        <w:t xml:space="preserve">Megna M, Orsini D, Assorgi C, et al. </w:t>
      </w:r>
      <w:r w:rsidRPr="004F4E72">
        <w:rPr>
          <w:rFonts w:ascii="Times New Roman" w:hAnsi="Times New Roman" w:cs="Times New Roman"/>
          <w:lang w:val="en-GB"/>
        </w:rPr>
        <w:t xml:space="preserve">The Risk of Candidiasis During Treatment with </w:t>
      </w:r>
      <w:proofErr w:type="spellStart"/>
      <w:r w:rsidRPr="004F4E72">
        <w:rPr>
          <w:rFonts w:ascii="Times New Roman" w:hAnsi="Times New Roman" w:cs="Times New Roman"/>
          <w:lang w:val="en-GB"/>
        </w:rPr>
        <w:t>Bimekizumab</w:t>
      </w:r>
      <w:proofErr w:type="spellEnd"/>
      <w:r w:rsidRPr="004F4E72">
        <w:rPr>
          <w:rFonts w:ascii="Times New Roman" w:hAnsi="Times New Roman" w:cs="Times New Roman"/>
          <w:lang w:val="en-GB"/>
        </w:rPr>
        <w:t xml:space="preserve"> for the Management of Plaque Psoriasis: A 16-Week </w:t>
      </w:r>
      <w:proofErr w:type="spellStart"/>
      <w:r w:rsidRPr="004F4E72">
        <w:rPr>
          <w:rFonts w:ascii="Times New Roman" w:hAnsi="Times New Roman" w:cs="Times New Roman"/>
          <w:lang w:val="en-GB"/>
        </w:rPr>
        <w:t>Multicenter</w:t>
      </w:r>
      <w:proofErr w:type="spellEnd"/>
      <w:r w:rsidRPr="004F4E72">
        <w:rPr>
          <w:rFonts w:ascii="Times New Roman" w:hAnsi="Times New Roman" w:cs="Times New Roman"/>
          <w:lang w:val="en-GB"/>
        </w:rPr>
        <w:t xml:space="preserve"> Real-World Experience - IL PSO (Italian Landscape Psoriasis). </w:t>
      </w:r>
      <w:proofErr w:type="spellStart"/>
      <w:r w:rsidRPr="004F4E72">
        <w:rPr>
          <w:rFonts w:ascii="Times New Roman" w:hAnsi="Times New Roman" w:cs="Times New Roman"/>
          <w:i/>
          <w:iCs/>
        </w:rPr>
        <w:t>Clin</w:t>
      </w:r>
      <w:proofErr w:type="spellEnd"/>
      <w:r w:rsidRPr="004F4E7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F4E72">
        <w:rPr>
          <w:rFonts w:ascii="Times New Roman" w:hAnsi="Times New Roman" w:cs="Times New Roman"/>
          <w:i/>
          <w:iCs/>
        </w:rPr>
        <w:t>Exp</w:t>
      </w:r>
      <w:proofErr w:type="spellEnd"/>
      <w:r w:rsidRPr="004F4E7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F4E72">
        <w:rPr>
          <w:rFonts w:ascii="Times New Roman" w:hAnsi="Times New Roman" w:cs="Times New Roman"/>
          <w:i/>
          <w:iCs/>
        </w:rPr>
        <w:t>Dermatol</w:t>
      </w:r>
      <w:proofErr w:type="spellEnd"/>
      <w:r w:rsidRPr="004F4E72">
        <w:rPr>
          <w:rFonts w:ascii="Times New Roman" w:hAnsi="Times New Roman" w:cs="Times New Roman"/>
        </w:rPr>
        <w:t xml:space="preserve">. </w:t>
      </w:r>
      <w:proofErr w:type="spellStart"/>
      <w:r w:rsidRPr="004F4E72">
        <w:rPr>
          <w:rFonts w:ascii="Times New Roman" w:hAnsi="Times New Roman" w:cs="Times New Roman"/>
        </w:rPr>
        <w:t>Published</w:t>
      </w:r>
      <w:proofErr w:type="spellEnd"/>
      <w:r w:rsidRPr="004F4E72">
        <w:rPr>
          <w:rFonts w:ascii="Times New Roman" w:hAnsi="Times New Roman" w:cs="Times New Roman"/>
        </w:rPr>
        <w:t xml:space="preserve"> online </w:t>
      </w:r>
      <w:proofErr w:type="spellStart"/>
      <w:r w:rsidRPr="004F4E72">
        <w:rPr>
          <w:rFonts w:ascii="Times New Roman" w:hAnsi="Times New Roman" w:cs="Times New Roman"/>
        </w:rPr>
        <w:t>October</w:t>
      </w:r>
      <w:proofErr w:type="spellEnd"/>
      <w:r w:rsidRPr="004F4E72">
        <w:rPr>
          <w:rFonts w:ascii="Times New Roman" w:hAnsi="Times New Roman" w:cs="Times New Roman"/>
        </w:rPr>
        <w:t xml:space="preserve"> 7, 2024. </w:t>
      </w:r>
      <w:proofErr w:type="gramStart"/>
      <w:r w:rsidRPr="004F4E72">
        <w:rPr>
          <w:rFonts w:ascii="Times New Roman" w:hAnsi="Times New Roman" w:cs="Times New Roman"/>
        </w:rPr>
        <w:t>doi:10.1093</w:t>
      </w:r>
      <w:proofErr w:type="gramEnd"/>
      <w:r w:rsidRPr="004F4E72">
        <w:rPr>
          <w:rFonts w:ascii="Times New Roman" w:hAnsi="Times New Roman" w:cs="Times New Roman"/>
        </w:rPr>
        <w:t>/</w:t>
      </w:r>
      <w:proofErr w:type="spellStart"/>
      <w:r w:rsidRPr="004F4E72">
        <w:rPr>
          <w:rFonts w:ascii="Times New Roman" w:hAnsi="Times New Roman" w:cs="Times New Roman"/>
        </w:rPr>
        <w:t>ced</w:t>
      </w:r>
      <w:proofErr w:type="spellEnd"/>
      <w:r w:rsidRPr="004F4E72">
        <w:rPr>
          <w:rFonts w:ascii="Times New Roman" w:hAnsi="Times New Roman" w:cs="Times New Roman"/>
        </w:rPr>
        <w:t>/llae400</w:t>
      </w:r>
    </w:p>
    <w:p w14:paraId="0FB7C30A" w14:textId="77777777" w:rsidR="004F4E72" w:rsidRPr="00036FDD" w:rsidRDefault="004F4E72" w:rsidP="00036FDD">
      <w:pPr>
        <w:pStyle w:val="Paragrafoelenco"/>
        <w:spacing w:before="120" w:after="120" w:line="240" w:lineRule="auto"/>
        <w:ind w:left="357"/>
        <w:rPr>
          <w:rFonts w:ascii="Times New Roman" w:hAnsi="Times New Roman" w:cs="Times New Roman"/>
        </w:rPr>
      </w:pPr>
    </w:p>
    <w:p w14:paraId="09D2A9A9" w14:textId="2AC58E26" w:rsidR="001F092C" w:rsidRDefault="001F092C" w:rsidP="00CE3359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rPr>
          <w:rFonts w:ascii="Times New Roman" w:hAnsi="Times New Roman" w:cs="Times New Roman"/>
        </w:rPr>
      </w:pPr>
      <w:r w:rsidRPr="001F092C">
        <w:rPr>
          <w:rFonts w:ascii="Times New Roman" w:hAnsi="Times New Roman" w:cs="Times New Roman"/>
        </w:rPr>
        <w:t xml:space="preserve">Manzo Margiotta F, Gambino G, Pratesi F, </w:t>
      </w:r>
      <w:r w:rsidRPr="001F092C">
        <w:rPr>
          <w:rFonts w:ascii="Times New Roman" w:hAnsi="Times New Roman" w:cs="Times New Roman"/>
          <w:b/>
          <w:bCs/>
        </w:rPr>
        <w:t>Michelucci A</w:t>
      </w:r>
      <w:r w:rsidRPr="001F092C">
        <w:rPr>
          <w:rFonts w:ascii="Times New Roman" w:hAnsi="Times New Roman" w:cs="Times New Roman"/>
        </w:rPr>
        <w:t xml:space="preserve">, Pisani F, Rossi L, Dini V, Romanelli M, Migliorini P. Interleukin-1 family </w:t>
      </w:r>
      <w:proofErr w:type="spellStart"/>
      <w:r w:rsidRPr="001F092C">
        <w:rPr>
          <w:rFonts w:ascii="Times New Roman" w:hAnsi="Times New Roman" w:cs="Times New Roman"/>
        </w:rPr>
        <w:t>cytokines</w:t>
      </w:r>
      <w:proofErr w:type="spellEnd"/>
      <w:r w:rsidRPr="001F092C">
        <w:rPr>
          <w:rFonts w:ascii="Times New Roman" w:hAnsi="Times New Roman" w:cs="Times New Roman"/>
        </w:rPr>
        <w:t xml:space="preserve"> and </w:t>
      </w:r>
      <w:proofErr w:type="spellStart"/>
      <w:r w:rsidRPr="001F092C">
        <w:rPr>
          <w:rFonts w:ascii="Times New Roman" w:hAnsi="Times New Roman" w:cs="Times New Roman"/>
        </w:rPr>
        <w:t>soluble</w:t>
      </w:r>
      <w:proofErr w:type="spellEnd"/>
      <w:r w:rsidRPr="001F092C">
        <w:rPr>
          <w:rFonts w:ascii="Times New Roman" w:hAnsi="Times New Roman" w:cs="Times New Roman"/>
        </w:rPr>
        <w:t xml:space="preserve"> receptors in </w:t>
      </w:r>
      <w:proofErr w:type="spellStart"/>
      <w:r w:rsidRPr="001F092C">
        <w:rPr>
          <w:rFonts w:ascii="Times New Roman" w:hAnsi="Times New Roman" w:cs="Times New Roman"/>
        </w:rPr>
        <w:t>hidradenitis</w:t>
      </w:r>
      <w:proofErr w:type="spellEnd"/>
      <w:r w:rsidRPr="001F092C">
        <w:rPr>
          <w:rFonts w:ascii="Times New Roman" w:hAnsi="Times New Roman" w:cs="Times New Roman"/>
        </w:rPr>
        <w:t xml:space="preserve"> suppurativa. </w:t>
      </w:r>
      <w:proofErr w:type="spellStart"/>
      <w:r w:rsidRPr="001F092C">
        <w:rPr>
          <w:rFonts w:ascii="Times New Roman" w:hAnsi="Times New Roman" w:cs="Times New Roman"/>
        </w:rPr>
        <w:t>Experimental</w:t>
      </w:r>
      <w:proofErr w:type="spellEnd"/>
      <w:r w:rsidRPr="001F092C">
        <w:rPr>
          <w:rFonts w:ascii="Times New Roman" w:hAnsi="Times New Roman" w:cs="Times New Roman"/>
        </w:rPr>
        <w:t xml:space="preserve"> </w:t>
      </w:r>
      <w:proofErr w:type="spellStart"/>
      <w:r w:rsidRPr="001F092C">
        <w:rPr>
          <w:rFonts w:ascii="Times New Roman" w:hAnsi="Times New Roman" w:cs="Times New Roman"/>
        </w:rPr>
        <w:t>dermatology</w:t>
      </w:r>
      <w:proofErr w:type="spellEnd"/>
      <w:r w:rsidRPr="001F092C">
        <w:rPr>
          <w:rFonts w:ascii="Times New Roman" w:hAnsi="Times New Roman" w:cs="Times New Roman"/>
        </w:rPr>
        <w:t xml:space="preserve">. 2024; 33(9), e15179. </w:t>
      </w:r>
      <w:proofErr w:type="gramStart"/>
      <w:r w:rsidRPr="001F092C">
        <w:rPr>
          <w:rFonts w:ascii="Times New Roman" w:hAnsi="Times New Roman" w:cs="Times New Roman"/>
        </w:rPr>
        <w:t>doi:10.1111</w:t>
      </w:r>
      <w:proofErr w:type="gramEnd"/>
      <w:r w:rsidRPr="001F092C">
        <w:rPr>
          <w:rFonts w:ascii="Times New Roman" w:hAnsi="Times New Roman" w:cs="Times New Roman"/>
        </w:rPr>
        <w:t>/exd.15179</w:t>
      </w:r>
    </w:p>
    <w:p w14:paraId="007A8EDC" w14:textId="77777777" w:rsidR="001F092C" w:rsidRDefault="001F092C" w:rsidP="001F092C">
      <w:pPr>
        <w:pStyle w:val="Paragrafoelenco"/>
        <w:spacing w:before="120" w:after="120" w:line="240" w:lineRule="auto"/>
        <w:ind w:left="357"/>
        <w:rPr>
          <w:rFonts w:ascii="Times New Roman" w:hAnsi="Times New Roman" w:cs="Times New Roman"/>
        </w:rPr>
      </w:pPr>
    </w:p>
    <w:p w14:paraId="1DE7CE55" w14:textId="7C54A756" w:rsidR="001F092C" w:rsidRDefault="001F092C" w:rsidP="00CE3359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rPr>
          <w:rFonts w:ascii="Times New Roman" w:hAnsi="Times New Roman" w:cs="Times New Roman"/>
        </w:rPr>
      </w:pPr>
      <w:r w:rsidRPr="001F092C">
        <w:rPr>
          <w:rFonts w:ascii="Times New Roman" w:hAnsi="Times New Roman" w:cs="Times New Roman"/>
          <w:lang w:val="en-GB"/>
        </w:rPr>
        <w:t xml:space="preserve">Dini V, </w:t>
      </w:r>
      <w:r w:rsidRPr="001F092C">
        <w:rPr>
          <w:rFonts w:ascii="Times New Roman" w:hAnsi="Times New Roman" w:cs="Times New Roman"/>
          <w:b/>
          <w:bCs/>
          <w:lang w:val="en-GB"/>
        </w:rPr>
        <w:t>Michelucci A</w:t>
      </w:r>
      <w:r w:rsidRPr="001F092C">
        <w:rPr>
          <w:rFonts w:ascii="Times New Roman" w:hAnsi="Times New Roman" w:cs="Times New Roman"/>
          <w:lang w:val="en-GB"/>
        </w:rPr>
        <w:t xml:space="preserve">, Granieri G, </w:t>
      </w:r>
      <w:proofErr w:type="spellStart"/>
      <w:r w:rsidRPr="001F092C">
        <w:rPr>
          <w:rFonts w:ascii="Times New Roman" w:hAnsi="Times New Roman" w:cs="Times New Roman"/>
          <w:lang w:val="en-GB"/>
        </w:rPr>
        <w:t>Zerbinati</w:t>
      </w:r>
      <w:proofErr w:type="spellEnd"/>
      <w:r w:rsidRPr="001F092C">
        <w:rPr>
          <w:rFonts w:ascii="Times New Roman" w:hAnsi="Times New Roman" w:cs="Times New Roman"/>
          <w:lang w:val="en-GB"/>
        </w:rPr>
        <w:t xml:space="preserve"> N, Margiotta FM, Romanelli M. Evaluation of post-surgical complications of hidradenitis suppurativa lesions explored with presurgical ultra-high frequency ultrasound mapping. </w:t>
      </w:r>
      <w:r w:rsidRPr="001F092C">
        <w:rPr>
          <w:rFonts w:ascii="Times New Roman" w:hAnsi="Times New Roman" w:cs="Times New Roman"/>
        </w:rPr>
        <w:t xml:space="preserve">J </w:t>
      </w:r>
      <w:proofErr w:type="spellStart"/>
      <w:r w:rsidRPr="001F092C">
        <w:rPr>
          <w:rFonts w:ascii="Times New Roman" w:hAnsi="Times New Roman" w:cs="Times New Roman"/>
        </w:rPr>
        <w:t>Wound</w:t>
      </w:r>
      <w:proofErr w:type="spellEnd"/>
      <w:r w:rsidRPr="001F092C">
        <w:rPr>
          <w:rFonts w:ascii="Times New Roman" w:hAnsi="Times New Roman" w:cs="Times New Roman"/>
        </w:rPr>
        <w:t xml:space="preserve"> Care. 2024;33(Sup8</w:t>
      </w:r>
      <w:proofErr w:type="gramStart"/>
      <w:r w:rsidRPr="001F092C">
        <w:rPr>
          <w:rFonts w:ascii="Times New Roman" w:hAnsi="Times New Roman" w:cs="Times New Roman"/>
        </w:rPr>
        <w:t>):S</w:t>
      </w:r>
      <w:proofErr w:type="gramEnd"/>
      <w:r w:rsidRPr="001F092C">
        <w:rPr>
          <w:rFonts w:ascii="Times New Roman" w:hAnsi="Times New Roman" w:cs="Times New Roman"/>
        </w:rPr>
        <w:t>10-S16. doi:10.12968/jowc.2023.0224</w:t>
      </w:r>
    </w:p>
    <w:p w14:paraId="20C02CEE" w14:textId="77777777" w:rsidR="001F092C" w:rsidRPr="001F092C" w:rsidRDefault="001F092C" w:rsidP="001F092C">
      <w:pPr>
        <w:pStyle w:val="Paragrafoelenco"/>
        <w:rPr>
          <w:rFonts w:ascii="Times New Roman" w:hAnsi="Times New Roman" w:cs="Times New Roman"/>
        </w:rPr>
      </w:pPr>
    </w:p>
    <w:p w14:paraId="0CF15114" w14:textId="6FCA20D4" w:rsidR="001F092C" w:rsidRDefault="001F092C" w:rsidP="00CE3359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rPr>
          <w:rFonts w:ascii="Times New Roman" w:hAnsi="Times New Roman" w:cs="Times New Roman"/>
        </w:rPr>
      </w:pPr>
      <w:r w:rsidRPr="001F092C">
        <w:rPr>
          <w:rFonts w:ascii="Times New Roman" w:hAnsi="Times New Roman" w:cs="Times New Roman"/>
          <w:b/>
          <w:bCs/>
        </w:rPr>
        <w:t>Michelucci A</w:t>
      </w:r>
      <w:r w:rsidRPr="001F092C">
        <w:rPr>
          <w:rFonts w:ascii="Times New Roman" w:hAnsi="Times New Roman" w:cs="Times New Roman"/>
        </w:rPr>
        <w:t xml:space="preserve">, Manzo Margiotta F, Innocenti S, et al. </w:t>
      </w:r>
      <w:r w:rsidRPr="001F092C">
        <w:rPr>
          <w:rFonts w:ascii="Times New Roman" w:hAnsi="Times New Roman" w:cs="Times New Roman"/>
          <w:lang w:val="en-GB"/>
        </w:rPr>
        <w:t xml:space="preserve">Wound area severity index (WASI): A novel tool for assessing and predicting healing times in hidradenitis suppurativa postsurgical wounds. </w:t>
      </w:r>
      <w:proofErr w:type="spellStart"/>
      <w:r w:rsidRPr="001F092C">
        <w:rPr>
          <w:rFonts w:ascii="Times New Roman" w:hAnsi="Times New Roman" w:cs="Times New Roman"/>
        </w:rPr>
        <w:t>Exp</w:t>
      </w:r>
      <w:proofErr w:type="spellEnd"/>
      <w:r w:rsidRPr="001F092C">
        <w:rPr>
          <w:rFonts w:ascii="Times New Roman" w:hAnsi="Times New Roman" w:cs="Times New Roman"/>
        </w:rPr>
        <w:t xml:space="preserve"> </w:t>
      </w:r>
      <w:proofErr w:type="spellStart"/>
      <w:r w:rsidRPr="001F092C">
        <w:rPr>
          <w:rFonts w:ascii="Times New Roman" w:hAnsi="Times New Roman" w:cs="Times New Roman"/>
        </w:rPr>
        <w:t>Dermatol</w:t>
      </w:r>
      <w:proofErr w:type="spellEnd"/>
      <w:r w:rsidRPr="001F092C">
        <w:rPr>
          <w:rFonts w:ascii="Times New Roman" w:hAnsi="Times New Roman" w:cs="Times New Roman"/>
        </w:rPr>
        <w:t>. 2024;33(8</w:t>
      </w:r>
      <w:proofErr w:type="gramStart"/>
      <w:r w:rsidRPr="001F092C">
        <w:rPr>
          <w:rFonts w:ascii="Times New Roman" w:hAnsi="Times New Roman" w:cs="Times New Roman"/>
        </w:rPr>
        <w:t>):e</w:t>
      </w:r>
      <w:proofErr w:type="gramEnd"/>
      <w:r w:rsidRPr="001F092C">
        <w:rPr>
          <w:rFonts w:ascii="Times New Roman" w:hAnsi="Times New Roman" w:cs="Times New Roman"/>
        </w:rPr>
        <w:t xml:space="preserve">15149. </w:t>
      </w:r>
      <w:proofErr w:type="gramStart"/>
      <w:r w:rsidRPr="001F092C">
        <w:rPr>
          <w:rFonts w:ascii="Times New Roman" w:hAnsi="Times New Roman" w:cs="Times New Roman"/>
        </w:rPr>
        <w:t>doi:10.1111</w:t>
      </w:r>
      <w:proofErr w:type="gramEnd"/>
      <w:r w:rsidRPr="001F092C">
        <w:rPr>
          <w:rFonts w:ascii="Times New Roman" w:hAnsi="Times New Roman" w:cs="Times New Roman"/>
        </w:rPr>
        <w:t>/exd.15149</w:t>
      </w:r>
    </w:p>
    <w:p w14:paraId="5C23B8F6" w14:textId="77777777" w:rsidR="001F092C" w:rsidRPr="001F092C" w:rsidRDefault="001F092C" w:rsidP="001F092C">
      <w:pPr>
        <w:pStyle w:val="Paragrafoelenco"/>
        <w:rPr>
          <w:rFonts w:ascii="Times New Roman" w:hAnsi="Times New Roman" w:cs="Times New Roman"/>
        </w:rPr>
      </w:pPr>
    </w:p>
    <w:p w14:paraId="7C3A1AD1" w14:textId="13121FD8" w:rsidR="001F092C" w:rsidRDefault="001F092C" w:rsidP="00CE3359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rPr>
          <w:rFonts w:ascii="Times New Roman" w:hAnsi="Times New Roman" w:cs="Times New Roman"/>
        </w:rPr>
      </w:pPr>
      <w:r w:rsidRPr="001F092C">
        <w:rPr>
          <w:rFonts w:ascii="Times New Roman" w:hAnsi="Times New Roman" w:cs="Times New Roman"/>
          <w:b/>
          <w:bCs/>
        </w:rPr>
        <w:lastRenderedPageBreak/>
        <w:t>Michelucci A</w:t>
      </w:r>
      <w:r w:rsidRPr="001F092C">
        <w:rPr>
          <w:rFonts w:ascii="Times New Roman" w:hAnsi="Times New Roman" w:cs="Times New Roman"/>
        </w:rPr>
        <w:t xml:space="preserve">, Margiotta FM, Cartocci A, et al. </w:t>
      </w:r>
      <w:r w:rsidRPr="001F092C">
        <w:rPr>
          <w:rFonts w:ascii="Times New Roman" w:hAnsi="Times New Roman" w:cs="Times New Roman"/>
          <w:lang w:val="en-GB"/>
        </w:rPr>
        <w:t xml:space="preserve">Long-term drug survival of </w:t>
      </w:r>
      <w:proofErr w:type="spellStart"/>
      <w:r w:rsidRPr="001F092C">
        <w:rPr>
          <w:rFonts w:ascii="Times New Roman" w:hAnsi="Times New Roman" w:cs="Times New Roman"/>
          <w:lang w:val="en-GB"/>
        </w:rPr>
        <w:t>risankizumab</w:t>
      </w:r>
      <w:proofErr w:type="spellEnd"/>
      <w:r w:rsidRPr="001F092C">
        <w:rPr>
          <w:rFonts w:ascii="Times New Roman" w:hAnsi="Times New Roman" w:cs="Times New Roman"/>
          <w:lang w:val="en-GB"/>
        </w:rPr>
        <w:t xml:space="preserve"> in psoriasis: insights from a real-life </w:t>
      </w:r>
      <w:proofErr w:type="spellStart"/>
      <w:r w:rsidRPr="001F092C">
        <w:rPr>
          <w:rFonts w:ascii="Times New Roman" w:hAnsi="Times New Roman" w:cs="Times New Roman"/>
          <w:lang w:val="en-GB"/>
        </w:rPr>
        <w:t>multicenter</w:t>
      </w:r>
      <w:proofErr w:type="spellEnd"/>
      <w:r w:rsidRPr="001F092C">
        <w:rPr>
          <w:rFonts w:ascii="Times New Roman" w:hAnsi="Times New Roman" w:cs="Times New Roman"/>
          <w:lang w:val="en-GB"/>
        </w:rPr>
        <w:t xml:space="preserve"> study on hard-to treat areas. </w:t>
      </w:r>
      <w:r w:rsidRPr="001F092C">
        <w:rPr>
          <w:rFonts w:ascii="Times New Roman" w:hAnsi="Times New Roman" w:cs="Times New Roman"/>
        </w:rPr>
        <w:t xml:space="preserve">Arch </w:t>
      </w:r>
      <w:proofErr w:type="spellStart"/>
      <w:r w:rsidRPr="001F092C">
        <w:rPr>
          <w:rFonts w:ascii="Times New Roman" w:hAnsi="Times New Roman" w:cs="Times New Roman"/>
        </w:rPr>
        <w:t>Dermatol</w:t>
      </w:r>
      <w:proofErr w:type="spellEnd"/>
      <w:r w:rsidRPr="001F092C">
        <w:rPr>
          <w:rFonts w:ascii="Times New Roman" w:hAnsi="Times New Roman" w:cs="Times New Roman"/>
        </w:rPr>
        <w:t xml:space="preserve"> Res. 2024;316(6):272. </w:t>
      </w:r>
      <w:proofErr w:type="spellStart"/>
      <w:r w:rsidRPr="001F092C">
        <w:rPr>
          <w:rFonts w:ascii="Times New Roman" w:hAnsi="Times New Roman" w:cs="Times New Roman"/>
        </w:rPr>
        <w:t>Published</w:t>
      </w:r>
      <w:proofErr w:type="spellEnd"/>
      <w:r w:rsidRPr="001F092C">
        <w:rPr>
          <w:rFonts w:ascii="Times New Roman" w:hAnsi="Times New Roman" w:cs="Times New Roman"/>
        </w:rPr>
        <w:t xml:space="preserve"> 2024 </w:t>
      </w:r>
      <w:proofErr w:type="spellStart"/>
      <w:r w:rsidRPr="001F092C">
        <w:rPr>
          <w:rFonts w:ascii="Times New Roman" w:hAnsi="Times New Roman" w:cs="Times New Roman"/>
        </w:rPr>
        <w:t>May</w:t>
      </w:r>
      <w:proofErr w:type="spellEnd"/>
      <w:r w:rsidRPr="001F092C">
        <w:rPr>
          <w:rFonts w:ascii="Times New Roman" w:hAnsi="Times New Roman" w:cs="Times New Roman"/>
        </w:rPr>
        <w:t xml:space="preserve"> 25. </w:t>
      </w:r>
      <w:proofErr w:type="gramStart"/>
      <w:r w:rsidRPr="001F092C">
        <w:rPr>
          <w:rFonts w:ascii="Times New Roman" w:hAnsi="Times New Roman" w:cs="Times New Roman"/>
        </w:rPr>
        <w:t>doi:10.1007</w:t>
      </w:r>
      <w:proofErr w:type="gramEnd"/>
      <w:r w:rsidRPr="001F092C">
        <w:rPr>
          <w:rFonts w:ascii="Times New Roman" w:hAnsi="Times New Roman" w:cs="Times New Roman"/>
        </w:rPr>
        <w:t>/s00403-024-03146-2</w:t>
      </w:r>
    </w:p>
    <w:p w14:paraId="51F67A4A" w14:textId="77777777" w:rsidR="001F092C" w:rsidRPr="001F092C" w:rsidRDefault="001F092C" w:rsidP="001F092C">
      <w:pPr>
        <w:pStyle w:val="Paragrafoelenco"/>
        <w:rPr>
          <w:rFonts w:ascii="Times New Roman" w:hAnsi="Times New Roman" w:cs="Times New Roman"/>
        </w:rPr>
      </w:pPr>
    </w:p>
    <w:p w14:paraId="585F1005" w14:textId="63ADE737" w:rsidR="001F092C" w:rsidRDefault="001F092C" w:rsidP="00CE3359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rPr>
          <w:rFonts w:ascii="Times New Roman" w:hAnsi="Times New Roman" w:cs="Times New Roman"/>
          <w:lang w:val="en-GB"/>
        </w:rPr>
      </w:pPr>
      <w:r w:rsidRPr="001F092C">
        <w:rPr>
          <w:rFonts w:ascii="Times New Roman" w:hAnsi="Times New Roman" w:cs="Times New Roman"/>
        </w:rPr>
        <w:t xml:space="preserve">Salvia G, Bevilacqua M, Manzo Margiotta F, </w:t>
      </w:r>
      <w:r w:rsidRPr="001F092C">
        <w:rPr>
          <w:rFonts w:ascii="Times New Roman" w:hAnsi="Times New Roman" w:cs="Times New Roman"/>
          <w:b/>
          <w:bCs/>
        </w:rPr>
        <w:t>Michelucci A</w:t>
      </w:r>
      <w:r w:rsidRPr="001F092C">
        <w:rPr>
          <w:rFonts w:ascii="Times New Roman" w:hAnsi="Times New Roman" w:cs="Times New Roman"/>
        </w:rPr>
        <w:t xml:space="preserve">, Granieri G, Fidanzi C, Dini V, Romanelli M, </w:t>
      </w:r>
      <w:proofErr w:type="spellStart"/>
      <w:r w:rsidRPr="001F092C">
        <w:rPr>
          <w:rFonts w:ascii="Times New Roman" w:hAnsi="Times New Roman" w:cs="Times New Roman"/>
        </w:rPr>
        <w:t>Mazzatenta</w:t>
      </w:r>
      <w:proofErr w:type="spellEnd"/>
      <w:r w:rsidRPr="001F092C">
        <w:rPr>
          <w:rFonts w:ascii="Times New Roman" w:hAnsi="Times New Roman" w:cs="Times New Roman"/>
        </w:rPr>
        <w:t xml:space="preserve"> C. Switch from </w:t>
      </w:r>
      <w:proofErr w:type="spellStart"/>
      <w:r w:rsidRPr="001F092C">
        <w:rPr>
          <w:rFonts w:ascii="Times New Roman" w:hAnsi="Times New Roman" w:cs="Times New Roman"/>
        </w:rPr>
        <w:t>adalimumab</w:t>
      </w:r>
      <w:proofErr w:type="spellEnd"/>
      <w:r w:rsidRPr="001F092C">
        <w:rPr>
          <w:rFonts w:ascii="Times New Roman" w:hAnsi="Times New Roman" w:cs="Times New Roman"/>
        </w:rPr>
        <w:t xml:space="preserve"> to </w:t>
      </w:r>
      <w:proofErr w:type="spellStart"/>
      <w:r w:rsidRPr="001F092C">
        <w:rPr>
          <w:rFonts w:ascii="Times New Roman" w:hAnsi="Times New Roman" w:cs="Times New Roman"/>
        </w:rPr>
        <w:t>brodalumab</w:t>
      </w:r>
      <w:proofErr w:type="spellEnd"/>
      <w:r w:rsidRPr="001F092C">
        <w:rPr>
          <w:rFonts w:ascii="Times New Roman" w:hAnsi="Times New Roman" w:cs="Times New Roman"/>
        </w:rPr>
        <w:t xml:space="preserve"> </w:t>
      </w:r>
      <w:proofErr w:type="spellStart"/>
      <w:r w:rsidRPr="001F092C">
        <w:rPr>
          <w:rFonts w:ascii="Times New Roman" w:hAnsi="Times New Roman" w:cs="Times New Roman"/>
        </w:rPr>
        <w:t>as</w:t>
      </w:r>
      <w:proofErr w:type="spellEnd"/>
      <w:r w:rsidRPr="001F092C">
        <w:rPr>
          <w:rFonts w:ascii="Times New Roman" w:hAnsi="Times New Roman" w:cs="Times New Roman"/>
        </w:rPr>
        <w:t xml:space="preserve"> a </w:t>
      </w:r>
      <w:proofErr w:type="spellStart"/>
      <w:r w:rsidRPr="001F092C">
        <w:rPr>
          <w:rFonts w:ascii="Times New Roman" w:hAnsi="Times New Roman" w:cs="Times New Roman"/>
        </w:rPr>
        <w:t>possible</w:t>
      </w:r>
      <w:proofErr w:type="spellEnd"/>
      <w:r w:rsidRPr="001F092C">
        <w:rPr>
          <w:rFonts w:ascii="Times New Roman" w:hAnsi="Times New Roman" w:cs="Times New Roman"/>
        </w:rPr>
        <w:t xml:space="preserve"> trigger </w:t>
      </w:r>
      <w:proofErr w:type="spellStart"/>
      <w:r w:rsidRPr="001F092C">
        <w:rPr>
          <w:rFonts w:ascii="Times New Roman" w:hAnsi="Times New Roman" w:cs="Times New Roman"/>
        </w:rPr>
        <w:t>factor</w:t>
      </w:r>
      <w:proofErr w:type="spellEnd"/>
      <w:r w:rsidRPr="001F092C">
        <w:rPr>
          <w:rFonts w:ascii="Times New Roman" w:hAnsi="Times New Roman" w:cs="Times New Roman"/>
        </w:rPr>
        <w:t xml:space="preserve"> for the </w:t>
      </w:r>
      <w:proofErr w:type="spellStart"/>
      <w:r w:rsidRPr="001F092C">
        <w:rPr>
          <w:rFonts w:ascii="Times New Roman" w:hAnsi="Times New Roman" w:cs="Times New Roman"/>
        </w:rPr>
        <w:t>onset</w:t>
      </w:r>
      <w:proofErr w:type="spellEnd"/>
      <w:r w:rsidRPr="001F092C">
        <w:rPr>
          <w:rFonts w:ascii="Times New Roman" w:hAnsi="Times New Roman" w:cs="Times New Roman"/>
        </w:rPr>
        <w:t xml:space="preserve"> of </w:t>
      </w:r>
      <w:proofErr w:type="spellStart"/>
      <w:r w:rsidRPr="001F092C">
        <w:rPr>
          <w:rFonts w:ascii="Times New Roman" w:hAnsi="Times New Roman" w:cs="Times New Roman"/>
        </w:rPr>
        <w:t>pyoderma</w:t>
      </w:r>
      <w:proofErr w:type="spellEnd"/>
      <w:r w:rsidRPr="001F092C">
        <w:rPr>
          <w:rFonts w:ascii="Times New Roman" w:hAnsi="Times New Roman" w:cs="Times New Roman"/>
        </w:rPr>
        <w:t xml:space="preserve"> </w:t>
      </w:r>
      <w:proofErr w:type="spellStart"/>
      <w:r w:rsidRPr="001F092C">
        <w:rPr>
          <w:rFonts w:ascii="Times New Roman" w:hAnsi="Times New Roman" w:cs="Times New Roman"/>
        </w:rPr>
        <w:t>gangrenosum</w:t>
      </w:r>
      <w:proofErr w:type="spellEnd"/>
      <w:r w:rsidRPr="001F092C">
        <w:rPr>
          <w:rFonts w:ascii="Times New Roman" w:hAnsi="Times New Roman" w:cs="Times New Roman"/>
        </w:rPr>
        <w:t xml:space="preserve">. </w:t>
      </w:r>
      <w:r w:rsidRPr="001F092C">
        <w:rPr>
          <w:rFonts w:ascii="Times New Roman" w:hAnsi="Times New Roman" w:cs="Times New Roman"/>
          <w:lang w:val="en-GB"/>
        </w:rPr>
        <w:t xml:space="preserve">The Australasian journal of dermatology, 65(4), e111 e113. Published 2024 Jun </w:t>
      </w:r>
      <w:proofErr w:type="spellStart"/>
      <w:r w:rsidRPr="001F092C">
        <w:rPr>
          <w:rFonts w:ascii="Times New Roman" w:hAnsi="Times New Roman" w:cs="Times New Roman"/>
          <w:lang w:val="en-GB"/>
        </w:rPr>
        <w:t>doi</w:t>
      </w:r>
      <w:proofErr w:type="spellEnd"/>
      <w:r w:rsidRPr="001F092C">
        <w:rPr>
          <w:rFonts w:ascii="Times New Roman" w:hAnsi="Times New Roman" w:cs="Times New Roman"/>
          <w:lang w:val="en-GB"/>
        </w:rPr>
        <w:t>: 10.1111/ajd.14266</w:t>
      </w:r>
    </w:p>
    <w:p w14:paraId="0954B737" w14:textId="77777777" w:rsidR="001F092C" w:rsidRPr="001F092C" w:rsidRDefault="001F092C" w:rsidP="001F092C">
      <w:pPr>
        <w:pStyle w:val="Paragrafoelenco"/>
        <w:rPr>
          <w:rFonts w:ascii="Times New Roman" w:hAnsi="Times New Roman" w:cs="Times New Roman"/>
          <w:lang w:val="en-GB"/>
        </w:rPr>
      </w:pPr>
    </w:p>
    <w:p w14:paraId="2614DC50" w14:textId="152CD5A0" w:rsidR="001F092C" w:rsidRPr="001F092C" w:rsidRDefault="001F092C" w:rsidP="00CE3359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rPr>
          <w:rFonts w:ascii="Times New Roman" w:hAnsi="Times New Roman" w:cs="Times New Roman"/>
          <w:lang w:val="en-GB"/>
        </w:rPr>
      </w:pPr>
      <w:r w:rsidRPr="001F092C">
        <w:rPr>
          <w:rFonts w:ascii="Times New Roman" w:hAnsi="Times New Roman" w:cs="Times New Roman"/>
        </w:rPr>
        <w:t xml:space="preserve">Manzo Margiotta F, </w:t>
      </w:r>
      <w:r w:rsidRPr="001F092C">
        <w:rPr>
          <w:rFonts w:ascii="Times New Roman" w:hAnsi="Times New Roman" w:cs="Times New Roman"/>
          <w:b/>
          <w:bCs/>
        </w:rPr>
        <w:t>Michelucci A</w:t>
      </w:r>
      <w:r w:rsidRPr="001F092C">
        <w:rPr>
          <w:rFonts w:ascii="Times New Roman" w:hAnsi="Times New Roman" w:cs="Times New Roman"/>
        </w:rPr>
        <w:t xml:space="preserve">, Fidanzi C, et al. </w:t>
      </w:r>
      <w:r w:rsidRPr="001F092C">
        <w:rPr>
          <w:rFonts w:ascii="Times New Roman" w:hAnsi="Times New Roman" w:cs="Times New Roman"/>
          <w:lang w:val="en-GB"/>
        </w:rPr>
        <w:t xml:space="preserve">Monoclonal Antibodies in the Management of Inflammation in Wound Healing: An Updated Literature Review. </w:t>
      </w:r>
      <w:r w:rsidRPr="001F092C">
        <w:rPr>
          <w:rFonts w:ascii="Times New Roman" w:hAnsi="Times New Roman" w:cs="Times New Roman"/>
        </w:rPr>
        <w:t xml:space="preserve">J </w:t>
      </w:r>
      <w:proofErr w:type="spellStart"/>
      <w:r w:rsidRPr="001F092C">
        <w:rPr>
          <w:rFonts w:ascii="Times New Roman" w:hAnsi="Times New Roman" w:cs="Times New Roman"/>
        </w:rPr>
        <w:t>Clin</w:t>
      </w:r>
      <w:proofErr w:type="spellEnd"/>
      <w:r w:rsidRPr="001F092C">
        <w:rPr>
          <w:rFonts w:ascii="Times New Roman" w:hAnsi="Times New Roman" w:cs="Times New Roman"/>
        </w:rPr>
        <w:t xml:space="preserve"> </w:t>
      </w:r>
      <w:proofErr w:type="spellStart"/>
      <w:r w:rsidRPr="001F092C">
        <w:rPr>
          <w:rFonts w:ascii="Times New Roman" w:hAnsi="Times New Roman" w:cs="Times New Roman"/>
        </w:rPr>
        <w:t>Med</w:t>
      </w:r>
      <w:proofErr w:type="spellEnd"/>
      <w:r w:rsidRPr="001F092C">
        <w:rPr>
          <w:rFonts w:ascii="Times New Roman" w:hAnsi="Times New Roman" w:cs="Times New Roman"/>
        </w:rPr>
        <w:t xml:space="preserve">. 2024;13(14):4089. </w:t>
      </w:r>
      <w:proofErr w:type="spellStart"/>
      <w:r w:rsidRPr="001F092C">
        <w:rPr>
          <w:rFonts w:ascii="Times New Roman" w:hAnsi="Times New Roman" w:cs="Times New Roman"/>
        </w:rPr>
        <w:t>Published</w:t>
      </w:r>
      <w:proofErr w:type="spellEnd"/>
      <w:r w:rsidRPr="001F092C">
        <w:rPr>
          <w:rFonts w:ascii="Times New Roman" w:hAnsi="Times New Roman" w:cs="Times New Roman"/>
        </w:rPr>
        <w:t xml:space="preserve"> 2024 Jul 12. </w:t>
      </w:r>
      <w:proofErr w:type="gramStart"/>
      <w:r w:rsidRPr="001F092C">
        <w:rPr>
          <w:rFonts w:ascii="Times New Roman" w:hAnsi="Times New Roman" w:cs="Times New Roman"/>
        </w:rPr>
        <w:t>doi:10.3390</w:t>
      </w:r>
      <w:proofErr w:type="gramEnd"/>
      <w:r w:rsidRPr="001F092C">
        <w:rPr>
          <w:rFonts w:ascii="Times New Roman" w:hAnsi="Times New Roman" w:cs="Times New Roman"/>
        </w:rPr>
        <w:t>/jcm13144089</w:t>
      </w:r>
    </w:p>
    <w:p w14:paraId="5AD4FD76" w14:textId="77777777" w:rsidR="001F092C" w:rsidRPr="001F092C" w:rsidRDefault="001F092C" w:rsidP="001F092C">
      <w:pPr>
        <w:pStyle w:val="Paragrafoelenco"/>
        <w:rPr>
          <w:rFonts w:ascii="Times New Roman" w:hAnsi="Times New Roman" w:cs="Times New Roman"/>
          <w:lang w:val="en-GB"/>
        </w:rPr>
      </w:pPr>
    </w:p>
    <w:p w14:paraId="22D18481" w14:textId="7B749FE1" w:rsidR="001F092C" w:rsidRPr="001F092C" w:rsidRDefault="001F092C" w:rsidP="00CE3359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rPr>
          <w:rFonts w:ascii="Times New Roman" w:hAnsi="Times New Roman" w:cs="Times New Roman"/>
          <w:lang w:val="en-GB"/>
        </w:rPr>
      </w:pPr>
      <w:r w:rsidRPr="001F092C">
        <w:rPr>
          <w:rFonts w:ascii="Times New Roman" w:hAnsi="Times New Roman" w:cs="Times New Roman"/>
          <w:b/>
          <w:bCs/>
        </w:rPr>
        <w:t>Michelucci A</w:t>
      </w:r>
      <w:r w:rsidRPr="001F092C">
        <w:rPr>
          <w:rFonts w:ascii="Times New Roman" w:hAnsi="Times New Roman" w:cs="Times New Roman"/>
        </w:rPr>
        <w:t xml:space="preserve">, Manzo Margiotta F, Granieri G, et al. </w:t>
      </w:r>
      <w:r w:rsidRPr="001F092C">
        <w:rPr>
          <w:rFonts w:ascii="Times New Roman" w:hAnsi="Times New Roman" w:cs="Times New Roman"/>
          <w:lang w:val="en-GB"/>
        </w:rPr>
        <w:t xml:space="preserve">Risankizumab as a Therapeutic Approach for Recalcitrant Pyoderma Gangrenosum. </w:t>
      </w:r>
      <w:proofErr w:type="spellStart"/>
      <w:r w:rsidRPr="001F092C">
        <w:rPr>
          <w:rFonts w:ascii="Times New Roman" w:hAnsi="Times New Roman" w:cs="Times New Roman"/>
        </w:rPr>
        <w:t>Adv</w:t>
      </w:r>
      <w:proofErr w:type="spellEnd"/>
      <w:r w:rsidRPr="001F092C">
        <w:rPr>
          <w:rFonts w:ascii="Times New Roman" w:hAnsi="Times New Roman" w:cs="Times New Roman"/>
        </w:rPr>
        <w:t xml:space="preserve"> </w:t>
      </w:r>
      <w:proofErr w:type="spellStart"/>
      <w:r w:rsidRPr="001F092C">
        <w:rPr>
          <w:rFonts w:ascii="Times New Roman" w:hAnsi="Times New Roman" w:cs="Times New Roman"/>
        </w:rPr>
        <w:t>Skin</w:t>
      </w:r>
      <w:proofErr w:type="spellEnd"/>
      <w:r w:rsidRPr="001F092C">
        <w:rPr>
          <w:rFonts w:ascii="Times New Roman" w:hAnsi="Times New Roman" w:cs="Times New Roman"/>
        </w:rPr>
        <w:t xml:space="preserve"> </w:t>
      </w:r>
      <w:proofErr w:type="spellStart"/>
      <w:r w:rsidRPr="001F092C">
        <w:rPr>
          <w:rFonts w:ascii="Times New Roman" w:hAnsi="Times New Roman" w:cs="Times New Roman"/>
        </w:rPr>
        <w:t>Wound</w:t>
      </w:r>
      <w:proofErr w:type="spellEnd"/>
      <w:r w:rsidRPr="001F092C">
        <w:rPr>
          <w:rFonts w:ascii="Times New Roman" w:hAnsi="Times New Roman" w:cs="Times New Roman"/>
        </w:rPr>
        <w:t xml:space="preserve"> Care. 2024;37(5):276-279. </w:t>
      </w:r>
      <w:proofErr w:type="gramStart"/>
      <w:r w:rsidRPr="001F092C">
        <w:rPr>
          <w:rFonts w:ascii="Times New Roman" w:hAnsi="Times New Roman" w:cs="Times New Roman"/>
        </w:rPr>
        <w:t>doi:10.1097</w:t>
      </w:r>
      <w:proofErr w:type="gramEnd"/>
      <w:r w:rsidRPr="001F092C">
        <w:rPr>
          <w:rFonts w:ascii="Times New Roman" w:hAnsi="Times New Roman" w:cs="Times New Roman"/>
        </w:rPr>
        <w:t>/ASW.0000000000000129</w:t>
      </w:r>
    </w:p>
    <w:p w14:paraId="69A96180" w14:textId="77777777" w:rsidR="001F092C" w:rsidRPr="001F092C" w:rsidRDefault="001F092C" w:rsidP="001F092C">
      <w:pPr>
        <w:pStyle w:val="Paragrafoelenco"/>
        <w:spacing w:before="120" w:after="120" w:line="240" w:lineRule="auto"/>
        <w:ind w:left="357"/>
        <w:rPr>
          <w:rFonts w:ascii="Times New Roman" w:hAnsi="Times New Roman" w:cs="Times New Roman"/>
          <w:lang w:val="en-GB"/>
        </w:rPr>
      </w:pPr>
    </w:p>
    <w:p w14:paraId="291C70FE" w14:textId="198B2337" w:rsidR="004A149B" w:rsidRDefault="004A149B" w:rsidP="00CE3359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rPr>
          <w:rFonts w:ascii="Times New Roman" w:hAnsi="Times New Roman" w:cs="Times New Roman"/>
        </w:rPr>
      </w:pPr>
      <w:r w:rsidRPr="004A149B">
        <w:rPr>
          <w:rFonts w:ascii="Times New Roman" w:hAnsi="Times New Roman" w:cs="Times New Roman"/>
          <w:b/>
          <w:bCs/>
        </w:rPr>
        <w:t>Michelucci A</w:t>
      </w:r>
      <w:r w:rsidRPr="004A149B">
        <w:rPr>
          <w:rFonts w:ascii="Times New Roman" w:hAnsi="Times New Roman" w:cs="Times New Roman"/>
        </w:rPr>
        <w:t xml:space="preserve">, Romanelli P, Dini V, Romanelli M. </w:t>
      </w:r>
      <w:proofErr w:type="spellStart"/>
      <w:r w:rsidRPr="004A149B">
        <w:rPr>
          <w:rFonts w:ascii="Times New Roman" w:hAnsi="Times New Roman" w:cs="Times New Roman"/>
        </w:rPr>
        <w:t>Ulcers</w:t>
      </w:r>
      <w:proofErr w:type="spellEnd"/>
      <w:r w:rsidRPr="004A149B">
        <w:rPr>
          <w:rFonts w:ascii="Times New Roman" w:hAnsi="Times New Roman" w:cs="Times New Roman"/>
        </w:rPr>
        <w:t xml:space="preserve"> </w:t>
      </w:r>
      <w:proofErr w:type="spellStart"/>
      <w:r w:rsidRPr="004A149B">
        <w:rPr>
          <w:rFonts w:ascii="Times New Roman" w:hAnsi="Times New Roman" w:cs="Times New Roman"/>
        </w:rPr>
        <w:t>Caused</w:t>
      </w:r>
      <w:proofErr w:type="spellEnd"/>
      <w:r w:rsidRPr="004A149B">
        <w:rPr>
          <w:rFonts w:ascii="Times New Roman" w:hAnsi="Times New Roman" w:cs="Times New Roman"/>
        </w:rPr>
        <w:t xml:space="preserve"> by </w:t>
      </w:r>
      <w:proofErr w:type="spellStart"/>
      <w:r w:rsidRPr="004A149B">
        <w:rPr>
          <w:rFonts w:ascii="Times New Roman" w:hAnsi="Times New Roman" w:cs="Times New Roman"/>
        </w:rPr>
        <w:t>Calciphylaxis</w:t>
      </w:r>
      <w:proofErr w:type="spellEnd"/>
      <w:r w:rsidRPr="004A149B">
        <w:rPr>
          <w:rFonts w:ascii="Times New Roman" w:hAnsi="Times New Roman" w:cs="Times New Roman"/>
        </w:rPr>
        <w:t xml:space="preserve">. </w:t>
      </w:r>
      <w:r w:rsidRPr="004A149B">
        <w:rPr>
          <w:rFonts w:ascii="Times New Roman" w:hAnsi="Times New Roman" w:cs="Times New Roman"/>
          <w:lang w:val="en-GB"/>
        </w:rPr>
        <w:t xml:space="preserve">In: Khanna, A.K., Tiwary, S.K. (eds) Uncommon Ulcers of the Extremities. </w:t>
      </w:r>
      <w:r w:rsidRPr="004A149B">
        <w:rPr>
          <w:rFonts w:ascii="Times New Roman" w:hAnsi="Times New Roman" w:cs="Times New Roman"/>
        </w:rPr>
        <w:t>Springer, Singapore</w:t>
      </w:r>
      <w:r>
        <w:rPr>
          <w:rFonts w:ascii="Times New Roman" w:hAnsi="Times New Roman" w:cs="Times New Roman"/>
        </w:rPr>
        <w:t xml:space="preserve"> </w:t>
      </w:r>
      <w:r w:rsidRPr="004A149B">
        <w:rPr>
          <w:rFonts w:ascii="Times New Roman" w:hAnsi="Times New Roman" w:cs="Times New Roman"/>
        </w:rPr>
        <w:t>(pp.85-100)</w:t>
      </w:r>
      <w:r>
        <w:rPr>
          <w:rFonts w:ascii="Times New Roman" w:hAnsi="Times New Roman" w:cs="Times New Roman"/>
        </w:rPr>
        <w:t>,</w:t>
      </w:r>
      <w:r w:rsidRPr="004A149B">
        <w:rPr>
          <w:rFonts w:ascii="Times New Roman" w:hAnsi="Times New Roman" w:cs="Times New Roman"/>
        </w:rPr>
        <w:t xml:space="preserve"> Sep 2023. </w:t>
      </w:r>
      <w:hyperlink r:id="rId10" w:history="1">
        <w:r w:rsidRPr="004A149B">
          <w:rPr>
            <w:rStyle w:val="Collegamentoipertestuale"/>
            <w:rFonts w:ascii="Times New Roman" w:hAnsi="Times New Roman" w:cs="Times New Roman"/>
            <w:color w:val="auto"/>
            <w:u w:val="none"/>
          </w:rPr>
          <w:t>https://doi.org/10.1007/978-981-99-1782-2_8</w:t>
        </w:r>
      </w:hyperlink>
      <w:r w:rsidRPr="004A149B">
        <w:rPr>
          <w:rFonts w:ascii="Times New Roman" w:hAnsi="Times New Roman" w:cs="Times New Roman"/>
        </w:rPr>
        <w:t xml:space="preserve"> </w:t>
      </w:r>
    </w:p>
    <w:p w14:paraId="2562D98D" w14:textId="77777777" w:rsidR="004A149B" w:rsidRPr="004A149B" w:rsidRDefault="004A149B" w:rsidP="004A149B">
      <w:pPr>
        <w:pStyle w:val="Paragrafoelenco"/>
        <w:spacing w:before="120" w:after="120" w:line="240" w:lineRule="auto"/>
        <w:ind w:left="357"/>
        <w:rPr>
          <w:rFonts w:ascii="Times New Roman" w:hAnsi="Times New Roman" w:cs="Times New Roman"/>
        </w:rPr>
      </w:pPr>
    </w:p>
    <w:p w14:paraId="63692441" w14:textId="49876E68" w:rsidR="001F092C" w:rsidRPr="001F092C" w:rsidRDefault="00107A36" w:rsidP="001F092C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F092C">
        <w:rPr>
          <w:rFonts w:ascii="Times New Roman" w:hAnsi="Times New Roman" w:cs="Times New Roman"/>
          <w:b/>
          <w:bCs/>
        </w:rPr>
        <w:t>Michelucci A</w:t>
      </w:r>
      <w:r w:rsidRPr="001F092C">
        <w:rPr>
          <w:rFonts w:ascii="Times New Roman" w:hAnsi="Times New Roman" w:cs="Times New Roman"/>
        </w:rPr>
        <w:t>,</w:t>
      </w:r>
      <w:r w:rsidR="001223B8" w:rsidRPr="001F092C">
        <w:rPr>
          <w:rFonts w:ascii="Times New Roman" w:hAnsi="Times New Roman" w:cs="Times New Roman"/>
        </w:rPr>
        <w:t xml:space="preserve"> Fidanzi C, Manzo Margiotta F, Ciccarese G, Panduri S, Iannone M, Romanelli M, Dini V. </w:t>
      </w:r>
      <w:proofErr w:type="spellStart"/>
      <w:r w:rsidR="004F0DB6" w:rsidRPr="001F092C">
        <w:rPr>
          <w:rFonts w:ascii="Times New Roman" w:hAnsi="Times New Roman" w:cs="Times New Roman"/>
        </w:rPr>
        <w:t>Paradoxical</w:t>
      </w:r>
      <w:proofErr w:type="spellEnd"/>
      <w:r w:rsidR="004F0DB6" w:rsidRPr="001F092C">
        <w:rPr>
          <w:rFonts w:ascii="Times New Roman" w:hAnsi="Times New Roman" w:cs="Times New Roman"/>
        </w:rPr>
        <w:t xml:space="preserve"> </w:t>
      </w:r>
      <w:proofErr w:type="spellStart"/>
      <w:r w:rsidR="004F0DB6" w:rsidRPr="001F092C">
        <w:rPr>
          <w:rFonts w:ascii="Times New Roman" w:hAnsi="Times New Roman" w:cs="Times New Roman"/>
        </w:rPr>
        <w:t>Eczematous</w:t>
      </w:r>
      <w:proofErr w:type="spellEnd"/>
      <w:r w:rsidR="004F0DB6" w:rsidRPr="001F092C">
        <w:rPr>
          <w:rFonts w:ascii="Times New Roman" w:hAnsi="Times New Roman" w:cs="Times New Roman"/>
        </w:rPr>
        <w:t xml:space="preserve"> </w:t>
      </w:r>
      <w:proofErr w:type="spellStart"/>
      <w:r w:rsidR="004F0DB6" w:rsidRPr="001F092C">
        <w:rPr>
          <w:rFonts w:ascii="Times New Roman" w:hAnsi="Times New Roman" w:cs="Times New Roman"/>
        </w:rPr>
        <w:t>Eruptions</w:t>
      </w:r>
      <w:proofErr w:type="spellEnd"/>
      <w:r w:rsidR="004F0DB6" w:rsidRPr="001F092C">
        <w:rPr>
          <w:rFonts w:ascii="Times New Roman" w:hAnsi="Times New Roman" w:cs="Times New Roman"/>
        </w:rPr>
        <w:t xml:space="preserve"> in </w:t>
      </w:r>
      <w:proofErr w:type="spellStart"/>
      <w:r w:rsidR="004F0DB6" w:rsidRPr="001F092C">
        <w:rPr>
          <w:rFonts w:ascii="Times New Roman" w:hAnsi="Times New Roman" w:cs="Times New Roman"/>
        </w:rPr>
        <w:t>patients</w:t>
      </w:r>
      <w:proofErr w:type="spellEnd"/>
      <w:r w:rsidR="004F0DB6" w:rsidRPr="001F092C">
        <w:rPr>
          <w:rFonts w:ascii="Times New Roman" w:hAnsi="Times New Roman" w:cs="Times New Roman"/>
        </w:rPr>
        <w:t xml:space="preserve"> with </w:t>
      </w:r>
      <w:proofErr w:type="spellStart"/>
      <w:r w:rsidR="004F0DB6" w:rsidRPr="001F092C">
        <w:rPr>
          <w:rFonts w:ascii="Times New Roman" w:hAnsi="Times New Roman" w:cs="Times New Roman"/>
        </w:rPr>
        <w:t>psoriasis</w:t>
      </w:r>
      <w:proofErr w:type="spellEnd"/>
      <w:r w:rsidR="004F0DB6" w:rsidRPr="001F092C">
        <w:rPr>
          <w:rFonts w:ascii="Times New Roman" w:hAnsi="Times New Roman" w:cs="Times New Roman"/>
        </w:rPr>
        <w:t xml:space="preserve"> </w:t>
      </w:r>
      <w:proofErr w:type="spellStart"/>
      <w:r w:rsidR="004F0DB6" w:rsidRPr="001F092C">
        <w:rPr>
          <w:rFonts w:ascii="Times New Roman" w:hAnsi="Times New Roman" w:cs="Times New Roman"/>
        </w:rPr>
        <w:t>treated</w:t>
      </w:r>
      <w:proofErr w:type="spellEnd"/>
      <w:r w:rsidR="004F0DB6" w:rsidRPr="001F092C">
        <w:rPr>
          <w:rFonts w:ascii="Times New Roman" w:hAnsi="Times New Roman" w:cs="Times New Roman"/>
        </w:rPr>
        <w:t xml:space="preserve"> with </w:t>
      </w:r>
      <w:proofErr w:type="spellStart"/>
      <w:r w:rsidR="004F0DB6" w:rsidRPr="001F092C">
        <w:rPr>
          <w:rFonts w:ascii="Times New Roman" w:hAnsi="Times New Roman" w:cs="Times New Roman"/>
        </w:rPr>
        <w:t>biological</w:t>
      </w:r>
      <w:proofErr w:type="spellEnd"/>
      <w:r w:rsidR="004F0DB6" w:rsidRPr="001F092C">
        <w:rPr>
          <w:rFonts w:ascii="Times New Roman" w:hAnsi="Times New Roman" w:cs="Times New Roman"/>
        </w:rPr>
        <w:t xml:space="preserve"> therapy</w:t>
      </w:r>
      <w:r w:rsidRPr="001F092C">
        <w:rPr>
          <w:rFonts w:ascii="Times New Roman" w:hAnsi="Times New Roman" w:cs="Times New Roman"/>
        </w:rPr>
        <w:t xml:space="preserve">. </w:t>
      </w:r>
      <w:r w:rsidR="001F092C" w:rsidRPr="001F092C">
        <w:rPr>
          <w:rFonts w:ascii="Times New Roman" w:hAnsi="Times New Roman" w:cs="Times New Roman"/>
          <w:lang w:val="en-GB"/>
        </w:rPr>
        <w:t xml:space="preserve">Dermatitis. Published online March 14, 2024. doi:10.1089/derm.2023.0315 </w:t>
      </w:r>
    </w:p>
    <w:p w14:paraId="1137129F" w14:textId="7A95E46D" w:rsidR="008238C4" w:rsidRPr="001F092C" w:rsidRDefault="008238C4" w:rsidP="001F092C">
      <w:pPr>
        <w:pStyle w:val="Paragrafoelenco"/>
        <w:numPr>
          <w:ilvl w:val="0"/>
          <w:numId w:val="11"/>
        </w:numPr>
        <w:spacing w:before="120" w:after="12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1F092C">
        <w:rPr>
          <w:rFonts w:ascii="Times New Roman" w:hAnsi="Times New Roman" w:cs="Times New Roman"/>
        </w:rPr>
        <w:t xml:space="preserve">Manzo Margiotta F, </w:t>
      </w:r>
      <w:r w:rsidRPr="001F092C">
        <w:rPr>
          <w:rFonts w:ascii="Times New Roman" w:hAnsi="Times New Roman" w:cs="Times New Roman"/>
          <w:b/>
          <w:bCs/>
        </w:rPr>
        <w:t>Michelucci A</w:t>
      </w:r>
      <w:r w:rsidRPr="001F092C">
        <w:rPr>
          <w:rFonts w:ascii="Times New Roman" w:hAnsi="Times New Roman" w:cs="Times New Roman"/>
        </w:rPr>
        <w:t xml:space="preserve">, Capalbo E, et al. </w:t>
      </w:r>
      <w:r w:rsidRPr="001F092C">
        <w:rPr>
          <w:rFonts w:ascii="Times New Roman" w:hAnsi="Times New Roman" w:cs="Times New Roman"/>
          <w:lang w:val="en-GB"/>
        </w:rPr>
        <w:t xml:space="preserve">Efficacy of </w:t>
      </w:r>
      <w:proofErr w:type="spellStart"/>
      <w:r w:rsidRPr="001F092C">
        <w:rPr>
          <w:rFonts w:ascii="Times New Roman" w:hAnsi="Times New Roman" w:cs="Times New Roman"/>
          <w:lang w:val="en-GB"/>
        </w:rPr>
        <w:t>risankizumab</w:t>
      </w:r>
      <w:proofErr w:type="spellEnd"/>
      <w:r w:rsidRPr="001F092C">
        <w:rPr>
          <w:rFonts w:ascii="Times New Roman" w:hAnsi="Times New Roman" w:cs="Times New Roman"/>
          <w:lang w:val="en-GB"/>
        </w:rPr>
        <w:t xml:space="preserve"> after intra-class switching between anti IL-23 antagonists: a multi-</w:t>
      </w:r>
      <w:proofErr w:type="spellStart"/>
      <w:r w:rsidRPr="001F092C">
        <w:rPr>
          <w:rFonts w:ascii="Times New Roman" w:hAnsi="Times New Roman" w:cs="Times New Roman"/>
          <w:lang w:val="en-GB"/>
        </w:rPr>
        <w:t>center</w:t>
      </w:r>
      <w:proofErr w:type="spellEnd"/>
      <w:r w:rsidRPr="001F092C">
        <w:rPr>
          <w:rFonts w:ascii="Times New Roman" w:hAnsi="Times New Roman" w:cs="Times New Roman"/>
          <w:lang w:val="en-GB"/>
        </w:rPr>
        <w:t xml:space="preserve">, retrospective, real-life observation. Ital J Dermatol </w:t>
      </w:r>
      <w:proofErr w:type="spellStart"/>
      <w:r w:rsidRPr="001F092C">
        <w:rPr>
          <w:rFonts w:ascii="Times New Roman" w:hAnsi="Times New Roman" w:cs="Times New Roman"/>
          <w:lang w:val="en-GB"/>
        </w:rPr>
        <w:t>Venerol</w:t>
      </w:r>
      <w:proofErr w:type="spellEnd"/>
      <w:r w:rsidRPr="001F092C">
        <w:rPr>
          <w:rFonts w:ascii="Times New Roman" w:hAnsi="Times New Roman" w:cs="Times New Roman"/>
          <w:lang w:val="en-GB"/>
        </w:rPr>
        <w:t>. Published online November 23, 2023. doi:10.23736/S2784-8671.23.07648-X</w:t>
      </w:r>
    </w:p>
    <w:p w14:paraId="4FF052B4" w14:textId="6B78B7FB" w:rsidR="009E1E4E" w:rsidRPr="009E1E4E" w:rsidRDefault="009E1E4E" w:rsidP="00834A43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9E1E4E">
        <w:rPr>
          <w:rFonts w:ascii="Times New Roman" w:hAnsi="Times New Roman" w:cs="Times New Roman"/>
          <w:b/>
          <w:bCs/>
        </w:rPr>
        <w:t>Michelucci A</w:t>
      </w:r>
      <w:r w:rsidRPr="009E1E4E">
        <w:rPr>
          <w:rFonts w:ascii="Times New Roman" w:hAnsi="Times New Roman" w:cs="Times New Roman"/>
        </w:rPr>
        <w:t xml:space="preserve">, Salvia G, </w:t>
      </w:r>
      <w:proofErr w:type="spellStart"/>
      <w:r w:rsidRPr="009E1E4E">
        <w:rPr>
          <w:rFonts w:ascii="Times New Roman" w:hAnsi="Times New Roman" w:cs="Times New Roman"/>
        </w:rPr>
        <w:t>Janowska</w:t>
      </w:r>
      <w:proofErr w:type="spellEnd"/>
      <w:r w:rsidRPr="009E1E4E">
        <w:rPr>
          <w:rFonts w:ascii="Times New Roman" w:hAnsi="Times New Roman" w:cs="Times New Roman"/>
        </w:rPr>
        <w:t xml:space="preserve"> A, et al. </w:t>
      </w:r>
      <w:r w:rsidRPr="009E1E4E">
        <w:rPr>
          <w:rFonts w:ascii="Times New Roman" w:hAnsi="Times New Roman" w:cs="Times New Roman"/>
          <w:lang w:val="en-GB"/>
        </w:rPr>
        <w:t xml:space="preserve">Fluorescence-Based Evaluation of Bacterial Load in Perilesional Skin: A Comparison Between Short Stretch Bandage and Zinc Oxide Bandage. </w:t>
      </w:r>
      <w:r w:rsidRPr="009E1E4E">
        <w:rPr>
          <w:rFonts w:ascii="Times New Roman" w:hAnsi="Times New Roman" w:cs="Times New Roman"/>
        </w:rPr>
        <w:t xml:space="preserve">Int J Low </w:t>
      </w:r>
      <w:proofErr w:type="spellStart"/>
      <w:r w:rsidRPr="009E1E4E">
        <w:rPr>
          <w:rFonts w:ascii="Times New Roman" w:hAnsi="Times New Roman" w:cs="Times New Roman"/>
        </w:rPr>
        <w:t>Extrem</w:t>
      </w:r>
      <w:proofErr w:type="spellEnd"/>
      <w:r w:rsidRPr="009E1E4E">
        <w:rPr>
          <w:rFonts w:ascii="Times New Roman" w:hAnsi="Times New Roman" w:cs="Times New Roman"/>
        </w:rPr>
        <w:t xml:space="preserve"> </w:t>
      </w:r>
      <w:proofErr w:type="spellStart"/>
      <w:r w:rsidRPr="009E1E4E">
        <w:rPr>
          <w:rFonts w:ascii="Times New Roman" w:hAnsi="Times New Roman" w:cs="Times New Roman"/>
        </w:rPr>
        <w:t>Wounds</w:t>
      </w:r>
      <w:proofErr w:type="spellEnd"/>
      <w:r w:rsidRPr="009E1E4E">
        <w:rPr>
          <w:rFonts w:ascii="Times New Roman" w:hAnsi="Times New Roman" w:cs="Times New Roman"/>
        </w:rPr>
        <w:t xml:space="preserve">. </w:t>
      </w:r>
      <w:proofErr w:type="spellStart"/>
      <w:r w:rsidRPr="009E1E4E">
        <w:rPr>
          <w:rFonts w:ascii="Times New Roman" w:hAnsi="Times New Roman" w:cs="Times New Roman"/>
        </w:rPr>
        <w:t>Published</w:t>
      </w:r>
      <w:proofErr w:type="spellEnd"/>
      <w:r w:rsidRPr="009E1E4E">
        <w:rPr>
          <w:rFonts w:ascii="Times New Roman" w:hAnsi="Times New Roman" w:cs="Times New Roman"/>
        </w:rPr>
        <w:t xml:space="preserve"> online </w:t>
      </w:r>
      <w:proofErr w:type="spellStart"/>
      <w:r w:rsidRPr="009E1E4E">
        <w:rPr>
          <w:rFonts w:ascii="Times New Roman" w:hAnsi="Times New Roman" w:cs="Times New Roman"/>
        </w:rPr>
        <w:t>October</w:t>
      </w:r>
      <w:proofErr w:type="spellEnd"/>
      <w:r w:rsidRPr="009E1E4E">
        <w:rPr>
          <w:rFonts w:ascii="Times New Roman" w:hAnsi="Times New Roman" w:cs="Times New Roman"/>
        </w:rPr>
        <w:t xml:space="preserve"> 16, 2023. </w:t>
      </w:r>
      <w:proofErr w:type="gramStart"/>
      <w:r w:rsidRPr="009E1E4E">
        <w:rPr>
          <w:rFonts w:ascii="Times New Roman" w:hAnsi="Times New Roman" w:cs="Times New Roman"/>
        </w:rPr>
        <w:t>doi:10.1177</w:t>
      </w:r>
      <w:proofErr w:type="gramEnd"/>
      <w:r w:rsidRPr="009E1E4E">
        <w:rPr>
          <w:rFonts w:ascii="Times New Roman" w:hAnsi="Times New Roman" w:cs="Times New Roman"/>
        </w:rPr>
        <w:t>/15347346231206449</w:t>
      </w:r>
    </w:p>
    <w:p w14:paraId="4527F4F7" w14:textId="41FADCAB" w:rsidR="002A01A9" w:rsidRPr="009E1E4E" w:rsidRDefault="002A01A9" w:rsidP="00834A43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7D2918">
        <w:rPr>
          <w:rFonts w:ascii="Times New Roman" w:hAnsi="Times New Roman" w:cs="Times New Roman"/>
          <w:b/>
          <w:bCs/>
        </w:rPr>
        <w:t>Michelucci A</w:t>
      </w:r>
      <w:r w:rsidRPr="007D2918">
        <w:rPr>
          <w:rFonts w:ascii="Times New Roman" w:hAnsi="Times New Roman" w:cs="Times New Roman"/>
        </w:rPr>
        <w:t xml:space="preserve">, Manzo Margiotta F, Granieri G, Dini V, Romanelli M. Post </w:t>
      </w:r>
      <w:proofErr w:type="spellStart"/>
      <w:r w:rsidRPr="007D2918">
        <w:rPr>
          <w:rFonts w:ascii="Times New Roman" w:hAnsi="Times New Roman" w:cs="Times New Roman"/>
        </w:rPr>
        <w:t>surgical</w:t>
      </w:r>
      <w:proofErr w:type="spellEnd"/>
      <w:r w:rsidRPr="007D2918">
        <w:rPr>
          <w:rFonts w:ascii="Times New Roman" w:hAnsi="Times New Roman" w:cs="Times New Roman"/>
        </w:rPr>
        <w:t xml:space="preserve"> </w:t>
      </w:r>
      <w:proofErr w:type="spellStart"/>
      <w:r w:rsidRPr="007D2918">
        <w:rPr>
          <w:rFonts w:ascii="Times New Roman" w:hAnsi="Times New Roman" w:cs="Times New Roman"/>
        </w:rPr>
        <w:t>complications</w:t>
      </w:r>
      <w:proofErr w:type="spellEnd"/>
      <w:r w:rsidRPr="007D2918">
        <w:rPr>
          <w:rFonts w:ascii="Times New Roman" w:hAnsi="Times New Roman" w:cs="Times New Roman"/>
        </w:rPr>
        <w:t xml:space="preserve"> of </w:t>
      </w:r>
      <w:proofErr w:type="spellStart"/>
      <w:r w:rsidRPr="007D2918">
        <w:rPr>
          <w:rFonts w:ascii="Times New Roman" w:hAnsi="Times New Roman" w:cs="Times New Roman"/>
        </w:rPr>
        <w:t>hidradenitis</w:t>
      </w:r>
      <w:proofErr w:type="spellEnd"/>
      <w:r w:rsidRPr="007D2918">
        <w:rPr>
          <w:rFonts w:ascii="Times New Roman" w:hAnsi="Times New Roman" w:cs="Times New Roman"/>
        </w:rPr>
        <w:t xml:space="preserve"> suppurativa </w:t>
      </w:r>
      <w:proofErr w:type="spellStart"/>
      <w:r w:rsidRPr="007D2918">
        <w:rPr>
          <w:rFonts w:ascii="Times New Roman" w:hAnsi="Times New Roman" w:cs="Times New Roman"/>
        </w:rPr>
        <w:t>lesions</w:t>
      </w:r>
      <w:proofErr w:type="spellEnd"/>
      <w:r w:rsidRPr="007D2918">
        <w:rPr>
          <w:rFonts w:ascii="Times New Roman" w:hAnsi="Times New Roman" w:cs="Times New Roman"/>
        </w:rPr>
        <w:t xml:space="preserve"> </w:t>
      </w:r>
      <w:proofErr w:type="spellStart"/>
      <w:r w:rsidRPr="007D2918">
        <w:rPr>
          <w:rFonts w:ascii="Times New Roman" w:hAnsi="Times New Roman" w:cs="Times New Roman"/>
        </w:rPr>
        <w:t>treated</w:t>
      </w:r>
      <w:proofErr w:type="spellEnd"/>
      <w:r w:rsidRPr="007D2918">
        <w:rPr>
          <w:rFonts w:ascii="Times New Roman" w:hAnsi="Times New Roman" w:cs="Times New Roman"/>
        </w:rPr>
        <w:t xml:space="preserve"> with a </w:t>
      </w:r>
      <w:proofErr w:type="spellStart"/>
      <w:r w:rsidRPr="007D2918">
        <w:rPr>
          <w:rFonts w:ascii="Times New Roman" w:hAnsi="Times New Roman" w:cs="Times New Roman"/>
        </w:rPr>
        <w:t>novel</w:t>
      </w:r>
      <w:proofErr w:type="spellEnd"/>
      <w:r w:rsidRPr="007D2918">
        <w:rPr>
          <w:rFonts w:ascii="Times New Roman" w:hAnsi="Times New Roman" w:cs="Times New Roman"/>
        </w:rPr>
        <w:t xml:space="preserve"> </w:t>
      </w:r>
      <w:proofErr w:type="spellStart"/>
      <w:r w:rsidRPr="007D2918">
        <w:rPr>
          <w:rFonts w:ascii="Times New Roman" w:hAnsi="Times New Roman" w:cs="Times New Roman"/>
        </w:rPr>
        <w:t>multistep</w:t>
      </w:r>
      <w:proofErr w:type="spellEnd"/>
      <w:r w:rsidRPr="007D2918">
        <w:rPr>
          <w:rFonts w:ascii="Times New Roman" w:hAnsi="Times New Roman" w:cs="Times New Roman"/>
        </w:rPr>
        <w:t xml:space="preserve"> </w:t>
      </w:r>
      <w:proofErr w:type="spellStart"/>
      <w:r w:rsidRPr="007D2918">
        <w:rPr>
          <w:rFonts w:ascii="Times New Roman" w:hAnsi="Times New Roman" w:cs="Times New Roman"/>
        </w:rPr>
        <w:t>approach</w:t>
      </w:r>
      <w:proofErr w:type="spellEnd"/>
      <w:r w:rsidRPr="007D2918">
        <w:rPr>
          <w:rFonts w:ascii="Times New Roman" w:hAnsi="Times New Roman" w:cs="Times New Roman"/>
        </w:rPr>
        <w:t xml:space="preserve">: a </w:t>
      </w:r>
      <w:proofErr w:type="spellStart"/>
      <w:r w:rsidRPr="007D2918">
        <w:rPr>
          <w:rFonts w:ascii="Times New Roman" w:hAnsi="Times New Roman" w:cs="Times New Roman"/>
        </w:rPr>
        <w:t>monocentric</w:t>
      </w:r>
      <w:proofErr w:type="spellEnd"/>
      <w:r w:rsidRPr="007D2918">
        <w:rPr>
          <w:rFonts w:ascii="Times New Roman" w:hAnsi="Times New Roman" w:cs="Times New Roman"/>
        </w:rPr>
        <w:t xml:space="preserve">, </w:t>
      </w:r>
      <w:proofErr w:type="spellStart"/>
      <w:r w:rsidRPr="007D2918">
        <w:rPr>
          <w:rFonts w:ascii="Times New Roman" w:hAnsi="Times New Roman" w:cs="Times New Roman"/>
        </w:rPr>
        <w:t>retrospective</w:t>
      </w:r>
      <w:proofErr w:type="spellEnd"/>
      <w:r w:rsidRPr="007D2918">
        <w:rPr>
          <w:rFonts w:ascii="Times New Roman" w:hAnsi="Times New Roman" w:cs="Times New Roman"/>
        </w:rPr>
        <w:t xml:space="preserve"> study. </w:t>
      </w:r>
      <w:r w:rsidRPr="009E1E4E">
        <w:rPr>
          <w:rFonts w:ascii="Times New Roman" w:hAnsi="Times New Roman" w:cs="Times New Roman"/>
          <w:i/>
          <w:iCs/>
          <w:lang w:val="en-GB"/>
        </w:rPr>
        <w:t>Abstract</w:t>
      </w:r>
      <w:r w:rsidRPr="009E1E4E">
        <w:rPr>
          <w:rFonts w:ascii="Times New Roman" w:hAnsi="Times New Roman" w:cs="Times New Roman"/>
          <w:lang w:val="en-GB"/>
        </w:rPr>
        <w:t>, EADV- Berlin 2023 Oct 11-14</w:t>
      </w:r>
    </w:p>
    <w:p w14:paraId="6355462C" w14:textId="039EC581" w:rsidR="00AC6B19" w:rsidRPr="00AC6B19" w:rsidRDefault="00AC6B19" w:rsidP="00AC6B19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3D5BD3">
        <w:rPr>
          <w:rFonts w:ascii="Times New Roman" w:hAnsi="Times New Roman" w:cs="Times New Roman"/>
          <w:b/>
          <w:bCs/>
          <w:lang w:val="en-GB"/>
        </w:rPr>
        <w:t>Michelucci A</w:t>
      </w:r>
      <w:r w:rsidRPr="003D5BD3">
        <w:rPr>
          <w:rFonts w:ascii="Times New Roman" w:hAnsi="Times New Roman" w:cs="Times New Roman"/>
          <w:lang w:val="en-GB"/>
        </w:rPr>
        <w:t xml:space="preserve">, Salvia G, Granieri G, Manzo Margiotta F, </w:t>
      </w:r>
      <w:proofErr w:type="spellStart"/>
      <w:r w:rsidRPr="003D5BD3">
        <w:rPr>
          <w:rFonts w:ascii="Times New Roman" w:hAnsi="Times New Roman" w:cs="Times New Roman"/>
          <w:lang w:val="en-GB"/>
        </w:rPr>
        <w:t>Panduri</w:t>
      </w:r>
      <w:proofErr w:type="spellEnd"/>
      <w:r w:rsidRPr="003D5BD3">
        <w:rPr>
          <w:rFonts w:ascii="Times New Roman" w:hAnsi="Times New Roman" w:cs="Times New Roman"/>
          <w:lang w:val="en-GB"/>
        </w:rPr>
        <w:t xml:space="preserve"> S, Dini V, Romanelli M. </w:t>
      </w:r>
      <w:proofErr w:type="spellStart"/>
      <w:r w:rsidRPr="003D5BD3">
        <w:rPr>
          <w:rFonts w:ascii="Times New Roman" w:hAnsi="Times New Roman" w:cs="Times New Roman"/>
          <w:lang w:val="en-GB"/>
        </w:rPr>
        <w:t>Ultra high</w:t>
      </w:r>
      <w:proofErr w:type="spellEnd"/>
      <w:r w:rsidRPr="003D5BD3">
        <w:rPr>
          <w:rFonts w:ascii="Times New Roman" w:hAnsi="Times New Roman" w:cs="Times New Roman"/>
          <w:lang w:val="en-GB"/>
        </w:rPr>
        <w:t xml:space="preserve"> frequency ultrasound imaging for the objective evaluation of nail psoriasis in patients treated with monoclonal antibodies. </w:t>
      </w:r>
      <w:r w:rsidRPr="002A01A9">
        <w:rPr>
          <w:rFonts w:ascii="Times New Roman" w:hAnsi="Times New Roman" w:cs="Times New Roman"/>
          <w:i/>
          <w:iCs/>
        </w:rPr>
        <w:t>Abstract</w:t>
      </w:r>
      <w:r>
        <w:rPr>
          <w:rFonts w:ascii="Times New Roman" w:hAnsi="Times New Roman" w:cs="Times New Roman"/>
        </w:rPr>
        <w:t xml:space="preserve">, EADV- </w:t>
      </w:r>
      <w:proofErr w:type="spellStart"/>
      <w:r>
        <w:rPr>
          <w:rFonts w:ascii="Times New Roman" w:hAnsi="Times New Roman" w:cs="Times New Roman"/>
        </w:rPr>
        <w:t>Berlin</w:t>
      </w:r>
      <w:proofErr w:type="spellEnd"/>
      <w:r>
        <w:rPr>
          <w:rFonts w:ascii="Times New Roman" w:hAnsi="Times New Roman" w:cs="Times New Roman"/>
        </w:rPr>
        <w:t xml:space="preserve"> 2023 </w:t>
      </w:r>
      <w:proofErr w:type="spellStart"/>
      <w:r>
        <w:rPr>
          <w:rFonts w:ascii="Times New Roman" w:hAnsi="Times New Roman" w:cs="Times New Roman"/>
        </w:rPr>
        <w:t>Oct</w:t>
      </w:r>
      <w:proofErr w:type="spellEnd"/>
      <w:r>
        <w:rPr>
          <w:rFonts w:ascii="Times New Roman" w:hAnsi="Times New Roman" w:cs="Times New Roman"/>
        </w:rPr>
        <w:t xml:space="preserve"> 11-14</w:t>
      </w:r>
    </w:p>
    <w:p w14:paraId="4B4E6A82" w14:textId="77777777" w:rsidR="001F092C" w:rsidRPr="001F092C" w:rsidRDefault="001F092C" w:rsidP="00834A43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1F092C">
        <w:rPr>
          <w:rFonts w:ascii="Times New Roman" w:hAnsi="Times New Roman" w:cs="Times New Roman"/>
          <w:b/>
          <w:bCs/>
        </w:rPr>
        <w:t xml:space="preserve">Michelucci A, </w:t>
      </w:r>
      <w:proofErr w:type="spellStart"/>
      <w:r w:rsidRPr="001F092C">
        <w:rPr>
          <w:rFonts w:ascii="Times New Roman" w:hAnsi="Times New Roman" w:cs="Times New Roman"/>
        </w:rPr>
        <w:t>Janowska</w:t>
      </w:r>
      <w:proofErr w:type="spellEnd"/>
      <w:r w:rsidRPr="001F092C">
        <w:rPr>
          <w:rFonts w:ascii="Times New Roman" w:hAnsi="Times New Roman" w:cs="Times New Roman"/>
        </w:rPr>
        <w:t xml:space="preserve"> A, Granieri G, et al. </w:t>
      </w:r>
      <w:r w:rsidRPr="001F092C">
        <w:rPr>
          <w:rFonts w:ascii="Times New Roman" w:hAnsi="Times New Roman" w:cs="Times New Roman"/>
          <w:lang w:val="en-GB"/>
        </w:rPr>
        <w:t>Advanced wound management approaches in Hidradenitis Suppurativa postsurgical lesions. Health Sci Rep. 2023;6(10</w:t>
      </w:r>
      <w:proofErr w:type="gramStart"/>
      <w:r w:rsidRPr="001F092C">
        <w:rPr>
          <w:rFonts w:ascii="Times New Roman" w:hAnsi="Times New Roman" w:cs="Times New Roman"/>
          <w:lang w:val="en-GB"/>
        </w:rPr>
        <w:t>):e</w:t>
      </w:r>
      <w:proofErr w:type="gramEnd"/>
      <w:r w:rsidRPr="001F092C">
        <w:rPr>
          <w:rFonts w:ascii="Times New Roman" w:hAnsi="Times New Roman" w:cs="Times New Roman"/>
          <w:lang w:val="en-GB"/>
        </w:rPr>
        <w:t>1582. Published 2023 Oct 9. doi:10.1002/hsr2.1582</w:t>
      </w:r>
      <w:r w:rsidRPr="001F092C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1A5074E1" w14:textId="58839740" w:rsidR="00DD0D97" w:rsidRPr="00DD0D97" w:rsidRDefault="00DD0D97" w:rsidP="00834A43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1F092C">
        <w:rPr>
          <w:rFonts w:ascii="Times New Roman" w:hAnsi="Times New Roman" w:cs="Times New Roman"/>
        </w:rPr>
        <w:t xml:space="preserve">Margiotta FM, </w:t>
      </w:r>
      <w:r w:rsidRPr="001F092C">
        <w:rPr>
          <w:rFonts w:ascii="Times New Roman" w:hAnsi="Times New Roman" w:cs="Times New Roman"/>
          <w:b/>
          <w:bCs/>
        </w:rPr>
        <w:t>Michelucci A,</w:t>
      </w:r>
      <w:r w:rsidRPr="001F092C">
        <w:rPr>
          <w:rFonts w:ascii="Times New Roman" w:hAnsi="Times New Roman" w:cs="Times New Roman"/>
        </w:rPr>
        <w:t xml:space="preserve"> Panduri S, Angeloni L, Fidanzi C, Granieri G, et al. </w:t>
      </w:r>
      <w:r w:rsidRPr="003D5BD3">
        <w:rPr>
          <w:rFonts w:ascii="Times New Roman" w:hAnsi="Times New Roman" w:cs="Times New Roman"/>
          <w:lang w:val="en-GB"/>
        </w:rPr>
        <w:t xml:space="preserve">Bio-experienced psoriasis patients treated with anti-interleukin monoclonal antibodies are less likely to achieve PASI 90, PASI 100, PASI ≤ 1 and ≤3: results from a cohort of 305 patients. </w:t>
      </w:r>
      <w:r w:rsidRPr="00DD0D97">
        <w:rPr>
          <w:rFonts w:ascii="Times New Roman" w:hAnsi="Times New Roman" w:cs="Times New Roman"/>
        </w:rPr>
        <w:t xml:space="preserve">JEADV </w:t>
      </w:r>
      <w:proofErr w:type="spellStart"/>
      <w:r w:rsidRPr="00DD0D97">
        <w:rPr>
          <w:rFonts w:ascii="Times New Roman" w:hAnsi="Times New Roman" w:cs="Times New Roman"/>
        </w:rPr>
        <w:t>Clin</w:t>
      </w:r>
      <w:proofErr w:type="spellEnd"/>
      <w:r w:rsidRPr="00DD0D97">
        <w:rPr>
          <w:rFonts w:ascii="Times New Roman" w:hAnsi="Times New Roman" w:cs="Times New Roman"/>
        </w:rPr>
        <w:t xml:space="preserve"> </w:t>
      </w:r>
      <w:proofErr w:type="spellStart"/>
      <w:r w:rsidRPr="00DD0D97">
        <w:rPr>
          <w:rFonts w:ascii="Times New Roman" w:hAnsi="Times New Roman" w:cs="Times New Roman"/>
        </w:rPr>
        <w:t>Pract</w:t>
      </w:r>
      <w:proofErr w:type="spellEnd"/>
      <w:r w:rsidRPr="00DD0D97">
        <w:rPr>
          <w:rFonts w:ascii="Times New Roman" w:hAnsi="Times New Roman" w:cs="Times New Roman"/>
        </w:rPr>
        <w:t>. 2023; 1–11. https://doi.org/10.1002/jvc2.236</w:t>
      </w:r>
    </w:p>
    <w:p w14:paraId="3A8B3A26" w14:textId="499D2982" w:rsidR="00DD0D97" w:rsidRDefault="00DD0D97" w:rsidP="00834A43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DD0D97">
        <w:rPr>
          <w:rFonts w:ascii="Times New Roman" w:hAnsi="Times New Roman" w:cs="Times New Roman"/>
          <w:b/>
          <w:bCs/>
        </w:rPr>
        <w:t>Michelucci A</w:t>
      </w:r>
      <w:r w:rsidRPr="00DD0D97">
        <w:rPr>
          <w:rFonts w:ascii="Times New Roman" w:hAnsi="Times New Roman" w:cs="Times New Roman"/>
        </w:rPr>
        <w:t xml:space="preserve">, Dini V, Salvia G, et al. </w:t>
      </w:r>
      <w:r w:rsidRPr="003D5BD3">
        <w:rPr>
          <w:rFonts w:ascii="Times New Roman" w:hAnsi="Times New Roman" w:cs="Times New Roman"/>
          <w:lang w:val="en-GB"/>
        </w:rPr>
        <w:t xml:space="preserve">Assessment and Monitoring of Nail Psoriasis with Ultra-High Frequency Ultrasound: Preliminary Results. </w:t>
      </w:r>
      <w:proofErr w:type="spellStart"/>
      <w:r w:rsidRPr="00DD0D97">
        <w:rPr>
          <w:rFonts w:ascii="Times New Roman" w:hAnsi="Times New Roman" w:cs="Times New Roman"/>
        </w:rPr>
        <w:t>Diagnostics</w:t>
      </w:r>
      <w:proofErr w:type="spellEnd"/>
      <w:r w:rsidRPr="00DD0D97">
        <w:rPr>
          <w:rFonts w:ascii="Times New Roman" w:hAnsi="Times New Roman" w:cs="Times New Roman"/>
        </w:rPr>
        <w:t xml:space="preserve"> (Basel). 2023;13(16):2716. </w:t>
      </w:r>
      <w:proofErr w:type="spellStart"/>
      <w:r w:rsidRPr="00DD0D97">
        <w:rPr>
          <w:rFonts w:ascii="Times New Roman" w:hAnsi="Times New Roman" w:cs="Times New Roman"/>
        </w:rPr>
        <w:t>Published</w:t>
      </w:r>
      <w:proofErr w:type="spellEnd"/>
      <w:r w:rsidRPr="00DD0D97">
        <w:rPr>
          <w:rFonts w:ascii="Times New Roman" w:hAnsi="Times New Roman" w:cs="Times New Roman"/>
        </w:rPr>
        <w:t xml:space="preserve"> 2023 </w:t>
      </w:r>
      <w:proofErr w:type="spellStart"/>
      <w:r w:rsidRPr="00DD0D97">
        <w:rPr>
          <w:rFonts w:ascii="Times New Roman" w:hAnsi="Times New Roman" w:cs="Times New Roman"/>
        </w:rPr>
        <w:t>Aug</w:t>
      </w:r>
      <w:proofErr w:type="spellEnd"/>
      <w:r w:rsidRPr="00DD0D97">
        <w:rPr>
          <w:rFonts w:ascii="Times New Roman" w:hAnsi="Times New Roman" w:cs="Times New Roman"/>
        </w:rPr>
        <w:t xml:space="preserve"> 21. </w:t>
      </w:r>
      <w:proofErr w:type="gramStart"/>
      <w:r w:rsidRPr="00DD0D97">
        <w:rPr>
          <w:rFonts w:ascii="Times New Roman" w:hAnsi="Times New Roman" w:cs="Times New Roman"/>
        </w:rPr>
        <w:t>doi:10.3390</w:t>
      </w:r>
      <w:proofErr w:type="gramEnd"/>
      <w:r w:rsidRPr="00DD0D97">
        <w:rPr>
          <w:rFonts w:ascii="Times New Roman" w:hAnsi="Times New Roman" w:cs="Times New Roman"/>
        </w:rPr>
        <w:t>/diagnostics13162716</w:t>
      </w:r>
    </w:p>
    <w:p w14:paraId="57109C4C" w14:textId="3FAFE676" w:rsidR="00DD0D97" w:rsidRPr="00F578EC" w:rsidRDefault="00DD0D97" w:rsidP="00834A43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F578EC">
        <w:rPr>
          <w:rFonts w:ascii="Times New Roman" w:hAnsi="Times New Roman" w:cs="Times New Roman"/>
        </w:rPr>
        <w:t xml:space="preserve">Granieri G, </w:t>
      </w:r>
      <w:r w:rsidRPr="00F578EC">
        <w:rPr>
          <w:rFonts w:ascii="Times New Roman" w:hAnsi="Times New Roman" w:cs="Times New Roman"/>
          <w:b/>
          <w:bCs/>
        </w:rPr>
        <w:t>Michelucci A</w:t>
      </w:r>
      <w:r w:rsidRPr="00F578EC">
        <w:rPr>
          <w:rFonts w:ascii="Times New Roman" w:hAnsi="Times New Roman" w:cs="Times New Roman"/>
        </w:rPr>
        <w:t xml:space="preserve">, Manzo Margiotta F, et al. </w:t>
      </w:r>
      <w:r w:rsidRPr="003D5BD3">
        <w:rPr>
          <w:rFonts w:ascii="Times New Roman" w:hAnsi="Times New Roman" w:cs="Times New Roman"/>
          <w:lang w:val="en-GB"/>
        </w:rPr>
        <w:t xml:space="preserve">The Role of Ultra-High-Frequency Ultrasound in Pyoderma Gangrenosum: New Insights in Pathophysiology and Diagnosis. </w:t>
      </w:r>
      <w:proofErr w:type="spellStart"/>
      <w:r w:rsidRPr="00F578EC">
        <w:rPr>
          <w:rFonts w:ascii="Times New Roman" w:hAnsi="Times New Roman" w:cs="Times New Roman"/>
        </w:rPr>
        <w:t>Diagnostics</w:t>
      </w:r>
      <w:proofErr w:type="spellEnd"/>
      <w:r w:rsidRPr="00F578EC">
        <w:rPr>
          <w:rFonts w:ascii="Times New Roman" w:hAnsi="Times New Roman" w:cs="Times New Roman"/>
        </w:rPr>
        <w:t xml:space="preserve"> (Basel). 2023;13(17):2802. </w:t>
      </w:r>
      <w:proofErr w:type="spellStart"/>
      <w:r w:rsidRPr="00F578EC">
        <w:rPr>
          <w:rFonts w:ascii="Times New Roman" w:hAnsi="Times New Roman" w:cs="Times New Roman"/>
        </w:rPr>
        <w:t>Published</w:t>
      </w:r>
      <w:proofErr w:type="spellEnd"/>
      <w:r w:rsidRPr="00F578EC">
        <w:rPr>
          <w:rFonts w:ascii="Times New Roman" w:hAnsi="Times New Roman" w:cs="Times New Roman"/>
        </w:rPr>
        <w:t xml:space="preserve"> 2023 </w:t>
      </w:r>
      <w:proofErr w:type="spellStart"/>
      <w:r w:rsidRPr="00F578EC">
        <w:rPr>
          <w:rFonts w:ascii="Times New Roman" w:hAnsi="Times New Roman" w:cs="Times New Roman"/>
        </w:rPr>
        <w:t>Aug</w:t>
      </w:r>
      <w:proofErr w:type="spellEnd"/>
      <w:r w:rsidRPr="00F578EC">
        <w:rPr>
          <w:rFonts w:ascii="Times New Roman" w:hAnsi="Times New Roman" w:cs="Times New Roman"/>
        </w:rPr>
        <w:t xml:space="preserve"> 30. </w:t>
      </w:r>
      <w:proofErr w:type="gramStart"/>
      <w:r w:rsidRPr="00F578EC">
        <w:rPr>
          <w:rFonts w:ascii="Times New Roman" w:hAnsi="Times New Roman" w:cs="Times New Roman"/>
        </w:rPr>
        <w:t>doi:10.3390</w:t>
      </w:r>
      <w:proofErr w:type="gramEnd"/>
      <w:r w:rsidRPr="00F578EC">
        <w:rPr>
          <w:rFonts w:ascii="Times New Roman" w:hAnsi="Times New Roman" w:cs="Times New Roman"/>
        </w:rPr>
        <w:t>/diagnostics13172802</w:t>
      </w:r>
    </w:p>
    <w:p w14:paraId="74E314BA" w14:textId="38BE01DE" w:rsidR="00DD0D97" w:rsidRPr="00F578EC" w:rsidRDefault="00DD0D97" w:rsidP="00834A43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F578EC">
        <w:rPr>
          <w:rFonts w:ascii="Times New Roman" w:hAnsi="Times New Roman" w:cs="Times New Roman"/>
        </w:rPr>
        <w:lastRenderedPageBreak/>
        <w:t xml:space="preserve">Dini V, Iannone M, </w:t>
      </w:r>
      <w:r w:rsidRPr="00F578EC">
        <w:rPr>
          <w:rFonts w:ascii="Times New Roman" w:hAnsi="Times New Roman" w:cs="Times New Roman"/>
          <w:b/>
          <w:bCs/>
        </w:rPr>
        <w:t>Michelucci A</w:t>
      </w:r>
      <w:r w:rsidRPr="00F578EC">
        <w:rPr>
          <w:rFonts w:ascii="Times New Roman" w:hAnsi="Times New Roman" w:cs="Times New Roman"/>
        </w:rPr>
        <w:t xml:space="preserve">, et al. </w:t>
      </w:r>
      <w:r w:rsidRPr="003D5BD3">
        <w:rPr>
          <w:rFonts w:ascii="Times New Roman" w:hAnsi="Times New Roman" w:cs="Times New Roman"/>
          <w:lang w:val="en-GB"/>
        </w:rPr>
        <w:t xml:space="preserve">Ultra-High Frequency </w:t>
      </w:r>
      <w:proofErr w:type="spellStart"/>
      <w:r w:rsidRPr="003D5BD3">
        <w:rPr>
          <w:rFonts w:ascii="Times New Roman" w:hAnsi="Times New Roman" w:cs="Times New Roman"/>
          <w:lang w:val="en-GB"/>
        </w:rPr>
        <w:t>UltraSound</w:t>
      </w:r>
      <w:proofErr w:type="spellEnd"/>
      <w:r w:rsidRPr="003D5BD3">
        <w:rPr>
          <w:rFonts w:ascii="Times New Roman" w:hAnsi="Times New Roman" w:cs="Times New Roman"/>
          <w:lang w:val="en-GB"/>
        </w:rPr>
        <w:t xml:space="preserve"> (UHFUS) Assessment of Barrier Function in Moderate-to-Severe Atopic Dermatitis during Dupilumab Treatment. </w:t>
      </w:r>
      <w:proofErr w:type="spellStart"/>
      <w:r w:rsidRPr="00F578EC">
        <w:rPr>
          <w:rFonts w:ascii="Times New Roman" w:hAnsi="Times New Roman" w:cs="Times New Roman"/>
        </w:rPr>
        <w:t>Diagnostics</w:t>
      </w:r>
      <w:proofErr w:type="spellEnd"/>
      <w:r w:rsidRPr="00F578EC">
        <w:rPr>
          <w:rFonts w:ascii="Times New Roman" w:hAnsi="Times New Roman" w:cs="Times New Roman"/>
        </w:rPr>
        <w:t xml:space="preserve"> (Basel). 2023;13(17):2721. </w:t>
      </w:r>
      <w:proofErr w:type="spellStart"/>
      <w:r w:rsidRPr="00F578EC">
        <w:rPr>
          <w:rFonts w:ascii="Times New Roman" w:hAnsi="Times New Roman" w:cs="Times New Roman"/>
        </w:rPr>
        <w:t>Published</w:t>
      </w:r>
      <w:proofErr w:type="spellEnd"/>
      <w:r w:rsidRPr="00F578EC">
        <w:rPr>
          <w:rFonts w:ascii="Times New Roman" w:hAnsi="Times New Roman" w:cs="Times New Roman"/>
        </w:rPr>
        <w:t xml:space="preserve"> 2023 </w:t>
      </w:r>
      <w:proofErr w:type="spellStart"/>
      <w:r w:rsidRPr="00F578EC">
        <w:rPr>
          <w:rFonts w:ascii="Times New Roman" w:hAnsi="Times New Roman" w:cs="Times New Roman"/>
        </w:rPr>
        <w:t>Aug</w:t>
      </w:r>
      <w:proofErr w:type="spellEnd"/>
      <w:r w:rsidRPr="00F578EC">
        <w:rPr>
          <w:rFonts w:ascii="Times New Roman" w:hAnsi="Times New Roman" w:cs="Times New Roman"/>
        </w:rPr>
        <w:t xml:space="preserve"> 22. </w:t>
      </w:r>
      <w:proofErr w:type="gramStart"/>
      <w:r w:rsidRPr="00F578EC">
        <w:rPr>
          <w:rFonts w:ascii="Times New Roman" w:hAnsi="Times New Roman" w:cs="Times New Roman"/>
        </w:rPr>
        <w:t>doi:10.3390</w:t>
      </w:r>
      <w:proofErr w:type="gramEnd"/>
      <w:r w:rsidRPr="00F578EC">
        <w:rPr>
          <w:rFonts w:ascii="Times New Roman" w:hAnsi="Times New Roman" w:cs="Times New Roman"/>
        </w:rPr>
        <w:t>/diagnostics13172721</w:t>
      </w:r>
    </w:p>
    <w:p w14:paraId="675CCF47" w14:textId="1C88DD44" w:rsidR="00DD0D97" w:rsidRPr="00F578EC" w:rsidRDefault="00DD0D97" w:rsidP="00834A43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F578EC">
        <w:rPr>
          <w:rFonts w:ascii="Times New Roman" w:hAnsi="Times New Roman" w:cs="Times New Roman"/>
        </w:rPr>
        <w:t xml:space="preserve">Salvia G, Zerbinati N, Manzo Margiotta F, </w:t>
      </w:r>
      <w:r w:rsidRPr="00F578EC">
        <w:rPr>
          <w:rFonts w:ascii="Times New Roman" w:hAnsi="Times New Roman" w:cs="Times New Roman"/>
          <w:b/>
          <w:bCs/>
        </w:rPr>
        <w:t>Michelucci A</w:t>
      </w:r>
      <w:r w:rsidRPr="00F578EC">
        <w:rPr>
          <w:rFonts w:ascii="Times New Roman" w:hAnsi="Times New Roman" w:cs="Times New Roman"/>
        </w:rPr>
        <w:t xml:space="preserve">, et al. </w:t>
      </w:r>
      <w:r w:rsidRPr="003D5BD3">
        <w:rPr>
          <w:rFonts w:ascii="Times New Roman" w:hAnsi="Times New Roman" w:cs="Times New Roman"/>
          <w:lang w:val="en-GB"/>
        </w:rPr>
        <w:t xml:space="preserve">Ultra-High-Frequency Ultrasound as an Innovative Imaging Evaluation of Hyaluronic Acid Filler in Nasolabial Folds. </w:t>
      </w:r>
      <w:proofErr w:type="spellStart"/>
      <w:r w:rsidRPr="00F578EC">
        <w:rPr>
          <w:rFonts w:ascii="Times New Roman" w:hAnsi="Times New Roman" w:cs="Times New Roman"/>
        </w:rPr>
        <w:t>Diagnostics</w:t>
      </w:r>
      <w:proofErr w:type="spellEnd"/>
      <w:r w:rsidRPr="00F578EC">
        <w:rPr>
          <w:rFonts w:ascii="Times New Roman" w:hAnsi="Times New Roman" w:cs="Times New Roman"/>
        </w:rPr>
        <w:t xml:space="preserve"> (Basel). 2023;13(17):2761. </w:t>
      </w:r>
      <w:proofErr w:type="spellStart"/>
      <w:r w:rsidRPr="00F578EC">
        <w:rPr>
          <w:rFonts w:ascii="Times New Roman" w:hAnsi="Times New Roman" w:cs="Times New Roman"/>
        </w:rPr>
        <w:t>Published</w:t>
      </w:r>
      <w:proofErr w:type="spellEnd"/>
      <w:r w:rsidRPr="00F578EC">
        <w:rPr>
          <w:rFonts w:ascii="Times New Roman" w:hAnsi="Times New Roman" w:cs="Times New Roman"/>
        </w:rPr>
        <w:t xml:space="preserve"> 2023 </w:t>
      </w:r>
      <w:proofErr w:type="spellStart"/>
      <w:r w:rsidRPr="00F578EC">
        <w:rPr>
          <w:rFonts w:ascii="Times New Roman" w:hAnsi="Times New Roman" w:cs="Times New Roman"/>
        </w:rPr>
        <w:t>Aug</w:t>
      </w:r>
      <w:proofErr w:type="spellEnd"/>
      <w:r w:rsidRPr="00F578EC">
        <w:rPr>
          <w:rFonts w:ascii="Times New Roman" w:hAnsi="Times New Roman" w:cs="Times New Roman"/>
        </w:rPr>
        <w:t xml:space="preserve"> 25. </w:t>
      </w:r>
      <w:proofErr w:type="gramStart"/>
      <w:r w:rsidRPr="00F578EC">
        <w:rPr>
          <w:rFonts w:ascii="Times New Roman" w:hAnsi="Times New Roman" w:cs="Times New Roman"/>
        </w:rPr>
        <w:t>doi:10.3390</w:t>
      </w:r>
      <w:proofErr w:type="gramEnd"/>
      <w:r w:rsidRPr="00F578EC">
        <w:rPr>
          <w:rFonts w:ascii="Times New Roman" w:hAnsi="Times New Roman" w:cs="Times New Roman"/>
        </w:rPr>
        <w:t>/diagnostics13172761</w:t>
      </w:r>
    </w:p>
    <w:p w14:paraId="4A911A07" w14:textId="34F5A91D" w:rsidR="00F578EC" w:rsidRPr="00F578EC" w:rsidRDefault="00F578EC" w:rsidP="00F578EC">
      <w:pPr>
        <w:pStyle w:val="NormaleWeb"/>
        <w:numPr>
          <w:ilvl w:val="0"/>
          <w:numId w:val="2"/>
        </w:numPr>
        <w:shd w:val="clear" w:color="auto" w:fill="FFFFFF"/>
        <w:spacing w:before="120" w:beforeAutospacing="0" w:after="120" w:afterAutospacing="0" w:line="253" w:lineRule="atLeast"/>
        <w:rPr>
          <w:sz w:val="22"/>
          <w:szCs w:val="22"/>
        </w:rPr>
      </w:pPr>
      <w:r w:rsidRPr="003D5BD3">
        <w:rPr>
          <w:sz w:val="22"/>
          <w:szCs w:val="22"/>
          <w:lang w:val="en-GB"/>
        </w:rPr>
        <w:t xml:space="preserve">Manzo Margiotta F, </w:t>
      </w:r>
      <w:r w:rsidRPr="003D5BD3">
        <w:rPr>
          <w:b/>
          <w:bCs/>
          <w:sz w:val="22"/>
          <w:szCs w:val="22"/>
          <w:lang w:val="en-GB"/>
        </w:rPr>
        <w:t>Michelucci A</w:t>
      </w:r>
      <w:r w:rsidRPr="003D5BD3">
        <w:rPr>
          <w:sz w:val="22"/>
          <w:szCs w:val="22"/>
          <w:lang w:val="en-GB"/>
        </w:rPr>
        <w:t xml:space="preserve">, Granieri G, Dini V, Romanelli M. Role of pre-surgical mapping with ultra-high frequency ultrasound of Hidradenitis Suppurativa lesions treated with wide local excision and second intention healing. </w:t>
      </w:r>
      <w:r w:rsidRPr="00F578EC">
        <w:rPr>
          <w:i/>
          <w:iCs/>
          <w:sz w:val="22"/>
          <w:szCs w:val="22"/>
        </w:rPr>
        <w:t xml:space="preserve">Abstract, </w:t>
      </w:r>
      <w:r w:rsidRPr="00F578EC">
        <w:rPr>
          <w:sz w:val="22"/>
          <w:szCs w:val="22"/>
        </w:rPr>
        <w:t xml:space="preserve">25 </w:t>
      </w:r>
      <w:proofErr w:type="spellStart"/>
      <w:r w:rsidRPr="00F578EC">
        <w:rPr>
          <w:sz w:val="22"/>
          <w:szCs w:val="22"/>
        </w:rPr>
        <w:t>th</w:t>
      </w:r>
      <w:proofErr w:type="spellEnd"/>
      <w:r w:rsidRPr="00F578EC">
        <w:rPr>
          <w:sz w:val="22"/>
          <w:szCs w:val="22"/>
        </w:rPr>
        <w:t xml:space="preserve"> World Congress of </w:t>
      </w:r>
      <w:proofErr w:type="spellStart"/>
      <w:r w:rsidRPr="00F578EC">
        <w:rPr>
          <w:sz w:val="22"/>
          <w:szCs w:val="22"/>
        </w:rPr>
        <w:t>Dermatology</w:t>
      </w:r>
      <w:proofErr w:type="spellEnd"/>
      <w:r w:rsidRPr="00F578EC">
        <w:rPr>
          <w:sz w:val="22"/>
          <w:szCs w:val="22"/>
        </w:rPr>
        <w:t xml:space="preserve"> (WCD) – Singapore, 2023, </w:t>
      </w:r>
      <w:proofErr w:type="spellStart"/>
      <w:r w:rsidRPr="00F578EC">
        <w:rPr>
          <w:sz w:val="22"/>
          <w:szCs w:val="22"/>
        </w:rPr>
        <w:t>July</w:t>
      </w:r>
      <w:proofErr w:type="spellEnd"/>
      <w:r w:rsidRPr="00F578EC">
        <w:rPr>
          <w:sz w:val="22"/>
          <w:szCs w:val="22"/>
        </w:rPr>
        <w:t xml:space="preserve"> 3-8</w:t>
      </w:r>
    </w:p>
    <w:p w14:paraId="6CD4C34B" w14:textId="45DC30BD" w:rsidR="00834A43" w:rsidRPr="00F13E27" w:rsidRDefault="00834A43" w:rsidP="00834A43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  <w:i/>
          <w:iCs/>
          <w:lang w:val="en-GB"/>
        </w:rPr>
      </w:pPr>
      <w:r w:rsidRPr="003D5BD3">
        <w:rPr>
          <w:rFonts w:ascii="Times New Roman" w:hAnsi="Times New Roman" w:cs="Times New Roman"/>
          <w:b/>
          <w:bCs/>
          <w:color w:val="1F1F1F"/>
          <w:shd w:val="clear" w:color="auto" w:fill="FFFFFF"/>
          <w:lang w:val="en-GB"/>
        </w:rPr>
        <w:t>Michelucci A</w:t>
      </w:r>
      <w:r w:rsidRPr="003D5BD3">
        <w:rPr>
          <w:rFonts w:ascii="Times New Roman" w:hAnsi="Times New Roman" w:cs="Times New Roman"/>
          <w:color w:val="1F1F1F"/>
          <w:shd w:val="clear" w:color="auto" w:fill="FFFFFF"/>
          <w:lang w:val="en-GB"/>
        </w:rPr>
        <w:t xml:space="preserve">, Granieri G, Dini V, Romanelli M. </w:t>
      </w:r>
      <w:proofErr w:type="spellStart"/>
      <w:r w:rsidRPr="003D5BD3">
        <w:rPr>
          <w:rFonts w:ascii="Times New Roman" w:hAnsi="Times New Roman" w:cs="Times New Roman"/>
          <w:color w:val="1F1F1F"/>
          <w:shd w:val="clear" w:color="auto" w:fill="FFFFFF"/>
          <w:lang w:val="en-GB"/>
        </w:rPr>
        <w:t>Etiology</w:t>
      </w:r>
      <w:proofErr w:type="spellEnd"/>
      <w:r w:rsidRPr="003D5BD3">
        <w:rPr>
          <w:rFonts w:ascii="Times New Roman" w:hAnsi="Times New Roman" w:cs="Times New Roman"/>
          <w:color w:val="1F1F1F"/>
          <w:shd w:val="clear" w:color="auto" w:fill="FFFFFF"/>
          <w:lang w:val="en-GB"/>
        </w:rPr>
        <w:t>, Classification and Advocating for a Holistic, Multidisciplinary Approach.</w:t>
      </w:r>
      <w:r w:rsidR="00737BC6">
        <w:rPr>
          <w:rFonts w:ascii="Times New Roman" w:hAnsi="Times New Roman" w:cs="Times New Roman"/>
          <w:color w:val="1F1F1F"/>
          <w:shd w:val="clear" w:color="auto" w:fill="FFFFFF"/>
          <w:lang w:val="en-GB"/>
        </w:rPr>
        <w:t xml:space="preserve"> Jan 2024.</w:t>
      </w:r>
      <w:r w:rsidRPr="003D5BD3">
        <w:rPr>
          <w:rFonts w:ascii="Times New Roman" w:hAnsi="Times New Roman" w:cs="Times New Roman"/>
          <w:color w:val="1F1F1F"/>
          <w:shd w:val="clear" w:color="auto" w:fill="FFFFFF"/>
          <w:lang w:val="en-GB"/>
        </w:rPr>
        <w:t xml:space="preserve"> In: </w:t>
      </w:r>
      <w:r w:rsidR="00F13E27" w:rsidRPr="00F13E27">
        <w:rPr>
          <w:rFonts w:ascii="Times New Roman" w:hAnsi="Times New Roman" w:cs="Times New Roman"/>
          <w:color w:val="1F1F1F"/>
          <w:shd w:val="clear" w:color="auto" w:fill="FFFFFF"/>
          <w:lang w:val="en-GB"/>
        </w:rPr>
        <w:t>Pearls and Pitfalls in Skin Ulcer Management. Springer, Cham. pp 11–19</w:t>
      </w:r>
      <w:r w:rsidR="00737BC6">
        <w:rPr>
          <w:rFonts w:ascii="Times New Roman" w:hAnsi="Times New Roman" w:cs="Times New Roman"/>
          <w:color w:val="1F1F1F"/>
          <w:shd w:val="clear" w:color="auto" w:fill="FFFFFF"/>
          <w:lang w:val="en-GB"/>
        </w:rPr>
        <w:t>. doi:</w:t>
      </w:r>
      <w:r w:rsidR="00737BC6" w:rsidRPr="00737BC6">
        <w:rPr>
          <w:rFonts w:ascii="Times New Roman" w:hAnsi="Times New Roman" w:cs="Times New Roman"/>
          <w:color w:val="1F1F1F"/>
          <w:shd w:val="clear" w:color="auto" w:fill="FFFFFF"/>
          <w:lang w:val="en-GB"/>
        </w:rPr>
        <w:t>10.1007/978-3-031-45453-0_2</w:t>
      </w:r>
    </w:p>
    <w:p w14:paraId="7BE9864D" w14:textId="6167F73F" w:rsidR="00834A43" w:rsidRPr="00F13E27" w:rsidRDefault="00834A43" w:rsidP="00834A43">
      <w:pPr>
        <w:pStyle w:val="Paragrafoelenco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3D5BD3">
        <w:rPr>
          <w:rFonts w:ascii="Times New Roman" w:hAnsi="Times New Roman" w:cs="Times New Roman"/>
          <w:lang w:val="en-GB"/>
        </w:rPr>
        <w:t xml:space="preserve">Dini V, Granieri G, </w:t>
      </w:r>
      <w:r w:rsidRPr="003D5BD3">
        <w:rPr>
          <w:rFonts w:ascii="Times New Roman" w:hAnsi="Times New Roman" w:cs="Times New Roman"/>
          <w:b/>
          <w:bCs/>
          <w:lang w:val="en-GB"/>
        </w:rPr>
        <w:t>Michelucci A</w:t>
      </w:r>
      <w:r w:rsidRPr="003D5BD3">
        <w:rPr>
          <w:rFonts w:ascii="Times New Roman" w:hAnsi="Times New Roman" w:cs="Times New Roman"/>
          <w:lang w:val="en-GB"/>
        </w:rPr>
        <w:t xml:space="preserve">, Romanelli M. Wound Measurement is an Essential Part of Wound Management pp. 263-284 In: Chronic Wound Management: The Significance of Evidence and Technology, ed. </w:t>
      </w:r>
      <w:proofErr w:type="spellStart"/>
      <w:proofErr w:type="gramStart"/>
      <w:r w:rsidRPr="00F13E27">
        <w:rPr>
          <w:rFonts w:ascii="Times New Roman" w:hAnsi="Times New Roman" w:cs="Times New Roman"/>
          <w:lang w:val="en-GB"/>
        </w:rPr>
        <w:t>R.Mani</w:t>
      </w:r>
      <w:proofErr w:type="spellEnd"/>
      <w:proofErr w:type="gramEnd"/>
      <w:r w:rsidRPr="00F13E27">
        <w:rPr>
          <w:rFonts w:ascii="Times New Roman" w:hAnsi="Times New Roman" w:cs="Times New Roman"/>
          <w:lang w:val="en-GB"/>
        </w:rPr>
        <w:t xml:space="preserve"> - Springer, 2023. </w:t>
      </w:r>
    </w:p>
    <w:p w14:paraId="589ADDF3" w14:textId="4B459335" w:rsidR="00ED3556" w:rsidRPr="00176DEC" w:rsidRDefault="00ED3556" w:rsidP="00ED3556">
      <w:pPr>
        <w:pStyle w:val="Paragrafoelenco"/>
        <w:numPr>
          <w:ilvl w:val="0"/>
          <w:numId w:val="11"/>
        </w:numPr>
        <w:spacing w:before="120" w:after="120"/>
        <w:contextualSpacing w:val="0"/>
        <w:rPr>
          <w:rFonts w:ascii="Times New Roman" w:hAnsi="Times New Roman" w:cs="Times New Roman"/>
        </w:rPr>
      </w:pPr>
      <w:proofErr w:type="spellStart"/>
      <w:r w:rsidRPr="003D5BD3">
        <w:rPr>
          <w:rFonts w:ascii="Times New Roman" w:hAnsi="Times New Roman" w:cs="Times New Roman"/>
          <w:lang w:val="en-GB"/>
        </w:rPr>
        <w:t>Risanzikumab</w:t>
      </w:r>
      <w:proofErr w:type="spellEnd"/>
      <w:r w:rsidRPr="003D5BD3">
        <w:rPr>
          <w:rFonts w:ascii="Times New Roman" w:hAnsi="Times New Roman" w:cs="Times New Roman"/>
          <w:lang w:val="en-GB"/>
        </w:rPr>
        <w:t xml:space="preserve"> as a therapeutic choice for the management of difficult-to-treat cases of pyoderma gangrenosum. </w:t>
      </w:r>
      <w:r w:rsidRPr="00176DEC">
        <w:rPr>
          <w:rFonts w:ascii="Times New Roman" w:hAnsi="Times New Roman" w:cs="Times New Roman"/>
          <w:b/>
          <w:bCs/>
        </w:rPr>
        <w:t>Michelucci A</w:t>
      </w:r>
      <w:r w:rsidRPr="00176D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Abstract</w:t>
      </w:r>
      <w:r w:rsidRPr="00176DEC">
        <w:rPr>
          <w:rFonts w:ascii="Times New Roman" w:hAnsi="Times New Roman" w:cs="Times New Roman"/>
        </w:rPr>
        <w:t xml:space="preserve">, EWMA – Milan, 2023 </w:t>
      </w:r>
      <w:proofErr w:type="spellStart"/>
      <w:r w:rsidRPr="00176DEC">
        <w:rPr>
          <w:rFonts w:ascii="Times New Roman" w:hAnsi="Times New Roman" w:cs="Times New Roman"/>
        </w:rPr>
        <w:t>May</w:t>
      </w:r>
      <w:proofErr w:type="spellEnd"/>
      <w:r w:rsidRPr="00176DEC">
        <w:rPr>
          <w:rFonts w:ascii="Times New Roman" w:hAnsi="Times New Roman" w:cs="Times New Roman"/>
        </w:rPr>
        <w:t xml:space="preserve"> 3-5 </w:t>
      </w:r>
    </w:p>
    <w:p w14:paraId="4841883F" w14:textId="73FEDB9E" w:rsidR="00ED3556" w:rsidRPr="00176DEC" w:rsidRDefault="00ED3556" w:rsidP="00ED3556">
      <w:pPr>
        <w:pStyle w:val="Paragrafoelenco"/>
        <w:numPr>
          <w:ilvl w:val="0"/>
          <w:numId w:val="1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76DEC">
        <w:rPr>
          <w:rFonts w:ascii="Times New Roman" w:hAnsi="Times New Roman" w:cs="Times New Roman"/>
          <w:b/>
          <w:bCs/>
        </w:rPr>
        <w:t>Michelucci A</w:t>
      </w:r>
      <w:r>
        <w:rPr>
          <w:rFonts w:ascii="Times New Roman" w:hAnsi="Times New Roman" w:cs="Times New Roman"/>
        </w:rPr>
        <w:t xml:space="preserve">, Manzo Margiotta F, Salvia G, Granieri G, Fidanzi C, Bevilacqua M, </w:t>
      </w:r>
      <w:proofErr w:type="spellStart"/>
      <w:r>
        <w:rPr>
          <w:rFonts w:ascii="Times New Roman" w:hAnsi="Times New Roman" w:cs="Times New Roman"/>
        </w:rPr>
        <w:t>Janowska</w:t>
      </w:r>
      <w:proofErr w:type="spellEnd"/>
      <w:r>
        <w:rPr>
          <w:rFonts w:ascii="Times New Roman" w:hAnsi="Times New Roman" w:cs="Times New Roman"/>
        </w:rPr>
        <w:t xml:space="preserve"> A, Romanelli M. </w:t>
      </w:r>
      <w:proofErr w:type="spellStart"/>
      <w:r w:rsidRPr="00176DEC">
        <w:rPr>
          <w:rFonts w:ascii="Times New Roman" w:hAnsi="Times New Roman" w:cs="Times New Roman"/>
        </w:rPr>
        <w:t>Fluorescence-based</w:t>
      </w:r>
      <w:proofErr w:type="spellEnd"/>
      <w:r w:rsidRPr="00176DEC">
        <w:rPr>
          <w:rFonts w:ascii="Times New Roman" w:hAnsi="Times New Roman" w:cs="Times New Roman"/>
        </w:rPr>
        <w:t xml:space="preserve"> </w:t>
      </w:r>
      <w:proofErr w:type="spellStart"/>
      <w:r w:rsidRPr="00176DEC">
        <w:rPr>
          <w:rFonts w:ascii="Times New Roman" w:hAnsi="Times New Roman" w:cs="Times New Roman"/>
        </w:rPr>
        <w:t>evaluation</w:t>
      </w:r>
      <w:proofErr w:type="spellEnd"/>
      <w:r w:rsidRPr="00176DEC">
        <w:rPr>
          <w:rFonts w:ascii="Times New Roman" w:hAnsi="Times New Roman" w:cs="Times New Roman"/>
        </w:rPr>
        <w:t xml:space="preserve"> of </w:t>
      </w:r>
      <w:proofErr w:type="spellStart"/>
      <w:r w:rsidRPr="00176DEC">
        <w:rPr>
          <w:rFonts w:ascii="Times New Roman" w:hAnsi="Times New Roman" w:cs="Times New Roman"/>
        </w:rPr>
        <w:t>bacterial</w:t>
      </w:r>
      <w:proofErr w:type="spellEnd"/>
      <w:r w:rsidRPr="00176DEC">
        <w:rPr>
          <w:rFonts w:ascii="Times New Roman" w:hAnsi="Times New Roman" w:cs="Times New Roman"/>
        </w:rPr>
        <w:t xml:space="preserve"> load in </w:t>
      </w:r>
      <w:proofErr w:type="spellStart"/>
      <w:r w:rsidRPr="00176DEC">
        <w:rPr>
          <w:rFonts w:ascii="Times New Roman" w:hAnsi="Times New Roman" w:cs="Times New Roman"/>
        </w:rPr>
        <w:t>chronic</w:t>
      </w:r>
      <w:proofErr w:type="spellEnd"/>
      <w:r w:rsidRPr="00176DEC">
        <w:rPr>
          <w:rFonts w:ascii="Times New Roman" w:hAnsi="Times New Roman" w:cs="Times New Roman"/>
        </w:rPr>
        <w:t xml:space="preserve"> </w:t>
      </w:r>
      <w:proofErr w:type="spellStart"/>
      <w:r w:rsidRPr="00176DEC">
        <w:rPr>
          <w:rFonts w:ascii="Times New Roman" w:hAnsi="Times New Roman" w:cs="Times New Roman"/>
        </w:rPr>
        <w:t>wounds</w:t>
      </w:r>
      <w:proofErr w:type="spellEnd"/>
      <w:r w:rsidRPr="00176DEC">
        <w:rPr>
          <w:rFonts w:ascii="Times New Roman" w:hAnsi="Times New Roman" w:cs="Times New Roman"/>
        </w:rPr>
        <w:t xml:space="preserve"> and </w:t>
      </w:r>
      <w:proofErr w:type="spellStart"/>
      <w:r w:rsidRPr="00176DEC">
        <w:rPr>
          <w:rFonts w:ascii="Times New Roman" w:hAnsi="Times New Roman" w:cs="Times New Roman"/>
        </w:rPr>
        <w:t>perilesional</w:t>
      </w:r>
      <w:proofErr w:type="spellEnd"/>
      <w:r w:rsidRPr="00176DEC">
        <w:rPr>
          <w:rFonts w:ascii="Times New Roman" w:hAnsi="Times New Roman" w:cs="Times New Roman"/>
        </w:rPr>
        <w:t xml:space="preserve"> </w:t>
      </w:r>
      <w:proofErr w:type="spellStart"/>
      <w:r w:rsidRPr="00176DEC">
        <w:rPr>
          <w:rFonts w:ascii="Times New Roman" w:hAnsi="Times New Roman" w:cs="Times New Roman"/>
        </w:rPr>
        <w:t>skin</w:t>
      </w:r>
      <w:proofErr w:type="spellEnd"/>
      <w:r w:rsidRPr="00176DEC">
        <w:rPr>
          <w:rFonts w:ascii="Times New Roman" w:hAnsi="Times New Roman" w:cs="Times New Roman"/>
        </w:rPr>
        <w:t xml:space="preserve">: a </w:t>
      </w:r>
      <w:proofErr w:type="spellStart"/>
      <w:r w:rsidRPr="00176DEC">
        <w:rPr>
          <w:rFonts w:ascii="Times New Roman" w:hAnsi="Times New Roman" w:cs="Times New Roman"/>
        </w:rPr>
        <w:t>comparison</w:t>
      </w:r>
      <w:proofErr w:type="spellEnd"/>
      <w:r w:rsidRPr="00176DEC">
        <w:rPr>
          <w:rFonts w:ascii="Times New Roman" w:hAnsi="Times New Roman" w:cs="Times New Roman"/>
        </w:rPr>
        <w:t xml:space="preserve"> </w:t>
      </w:r>
      <w:proofErr w:type="spellStart"/>
      <w:r w:rsidRPr="00176DEC">
        <w:rPr>
          <w:rFonts w:ascii="Times New Roman" w:hAnsi="Times New Roman" w:cs="Times New Roman"/>
        </w:rPr>
        <w:t>between</w:t>
      </w:r>
      <w:proofErr w:type="spellEnd"/>
      <w:r w:rsidRPr="00176DEC">
        <w:rPr>
          <w:rFonts w:ascii="Times New Roman" w:hAnsi="Times New Roman" w:cs="Times New Roman"/>
        </w:rPr>
        <w:t xml:space="preserve"> compressive </w:t>
      </w:r>
      <w:proofErr w:type="spellStart"/>
      <w:r w:rsidRPr="00176DEC">
        <w:rPr>
          <w:rFonts w:ascii="Times New Roman" w:hAnsi="Times New Roman" w:cs="Times New Roman"/>
        </w:rPr>
        <w:t>multilayer</w:t>
      </w:r>
      <w:proofErr w:type="spellEnd"/>
      <w:r w:rsidRPr="00176DEC">
        <w:rPr>
          <w:rFonts w:ascii="Times New Roman" w:hAnsi="Times New Roman" w:cs="Times New Roman"/>
        </w:rPr>
        <w:t xml:space="preserve"> </w:t>
      </w:r>
      <w:proofErr w:type="spellStart"/>
      <w:r w:rsidRPr="00176DEC">
        <w:rPr>
          <w:rFonts w:ascii="Times New Roman" w:hAnsi="Times New Roman" w:cs="Times New Roman"/>
        </w:rPr>
        <w:t>bandage</w:t>
      </w:r>
      <w:proofErr w:type="spellEnd"/>
      <w:r w:rsidRPr="00176DEC">
        <w:rPr>
          <w:rFonts w:ascii="Times New Roman" w:hAnsi="Times New Roman" w:cs="Times New Roman"/>
        </w:rPr>
        <w:t xml:space="preserve"> and </w:t>
      </w:r>
      <w:proofErr w:type="spellStart"/>
      <w:r w:rsidRPr="00176DEC">
        <w:rPr>
          <w:rFonts w:ascii="Times New Roman" w:hAnsi="Times New Roman" w:cs="Times New Roman"/>
        </w:rPr>
        <w:t>zinc</w:t>
      </w:r>
      <w:proofErr w:type="spellEnd"/>
      <w:r w:rsidRPr="00176DEC">
        <w:rPr>
          <w:rFonts w:ascii="Times New Roman" w:hAnsi="Times New Roman" w:cs="Times New Roman"/>
        </w:rPr>
        <w:t xml:space="preserve"> </w:t>
      </w:r>
      <w:proofErr w:type="spellStart"/>
      <w:r w:rsidRPr="00176DEC">
        <w:rPr>
          <w:rFonts w:ascii="Times New Roman" w:hAnsi="Times New Roman" w:cs="Times New Roman"/>
        </w:rPr>
        <w:t>oxide</w:t>
      </w:r>
      <w:proofErr w:type="spellEnd"/>
      <w:r w:rsidRPr="00176DEC">
        <w:rPr>
          <w:rFonts w:ascii="Times New Roman" w:hAnsi="Times New Roman" w:cs="Times New Roman"/>
        </w:rPr>
        <w:t xml:space="preserve"> </w:t>
      </w:r>
      <w:proofErr w:type="spellStart"/>
      <w:r w:rsidRPr="00176DEC">
        <w:rPr>
          <w:rFonts w:ascii="Times New Roman" w:hAnsi="Times New Roman" w:cs="Times New Roman"/>
        </w:rPr>
        <w:t>bandage</w:t>
      </w:r>
      <w:proofErr w:type="spellEnd"/>
      <w:r w:rsidRPr="00176D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Abstract</w:t>
      </w:r>
      <w:r w:rsidRPr="00176DEC">
        <w:rPr>
          <w:rFonts w:ascii="Times New Roman" w:hAnsi="Times New Roman" w:cs="Times New Roman"/>
        </w:rPr>
        <w:t xml:space="preserve">, EWMA – Milan, 2023 </w:t>
      </w:r>
      <w:proofErr w:type="spellStart"/>
      <w:r w:rsidRPr="00176DEC">
        <w:rPr>
          <w:rFonts w:ascii="Times New Roman" w:hAnsi="Times New Roman" w:cs="Times New Roman"/>
        </w:rPr>
        <w:t>May</w:t>
      </w:r>
      <w:proofErr w:type="spellEnd"/>
      <w:r w:rsidRPr="00176DEC">
        <w:rPr>
          <w:rFonts w:ascii="Times New Roman" w:hAnsi="Times New Roman" w:cs="Times New Roman"/>
        </w:rPr>
        <w:t xml:space="preserve"> 3-5 </w:t>
      </w:r>
    </w:p>
    <w:p w14:paraId="3E4783DF" w14:textId="65C7AB7E" w:rsidR="00ED3556" w:rsidRDefault="00ED3556" w:rsidP="00ED3556">
      <w:pPr>
        <w:pStyle w:val="Paragrafoelenco"/>
        <w:numPr>
          <w:ilvl w:val="0"/>
          <w:numId w:val="1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3D5BD3">
        <w:rPr>
          <w:rFonts w:ascii="Times New Roman" w:hAnsi="Times New Roman" w:cs="Times New Roman"/>
          <w:b/>
          <w:bCs/>
          <w:lang w:val="en-GB"/>
        </w:rPr>
        <w:t>Michelucci A</w:t>
      </w:r>
      <w:r w:rsidRPr="003D5BD3">
        <w:rPr>
          <w:rFonts w:ascii="Times New Roman" w:hAnsi="Times New Roman" w:cs="Times New Roman"/>
          <w:lang w:val="en-GB"/>
        </w:rPr>
        <w:t xml:space="preserve">, Manzo Margiotta M, Salvia G, Granieri G, Janowska A, Romanelli M. Ph changes in chronic wounds treated with a cotton and polyamide elastic bandaged based on an oxygen-enriched oleic matrix. </w:t>
      </w:r>
      <w:r>
        <w:rPr>
          <w:rFonts w:ascii="Times New Roman" w:hAnsi="Times New Roman" w:cs="Times New Roman"/>
          <w:i/>
          <w:iCs/>
        </w:rPr>
        <w:t>Abstract</w:t>
      </w:r>
      <w:r w:rsidRPr="00176DEC">
        <w:rPr>
          <w:rFonts w:ascii="Times New Roman" w:hAnsi="Times New Roman" w:cs="Times New Roman"/>
        </w:rPr>
        <w:t xml:space="preserve">, EWMA – Milan, 2023 </w:t>
      </w:r>
      <w:proofErr w:type="spellStart"/>
      <w:r w:rsidRPr="00176DEC">
        <w:rPr>
          <w:rFonts w:ascii="Times New Roman" w:hAnsi="Times New Roman" w:cs="Times New Roman"/>
        </w:rPr>
        <w:t>May</w:t>
      </w:r>
      <w:proofErr w:type="spellEnd"/>
      <w:r w:rsidRPr="00176DEC">
        <w:rPr>
          <w:rFonts w:ascii="Times New Roman" w:hAnsi="Times New Roman" w:cs="Times New Roman"/>
        </w:rPr>
        <w:t xml:space="preserve"> 3-5</w:t>
      </w:r>
    </w:p>
    <w:p w14:paraId="334CF992" w14:textId="3D82C0AC" w:rsidR="00ED3556" w:rsidRDefault="00ED3556" w:rsidP="00ED3556">
      <w:pPr>
        <w:pStyle w:val="Paragrafoelenco"/>
        <w:numPr>
          <w:ilvl w:val="0"/>
          <w:numId w:val="1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3D5BD3">
        <w:rPr>
          <w:rFonts w:ascii="Times New Roman" w:hAnsi="Times New Roman" w:cs="Times New Roman"/>
          <w:lang w:val="en-GB"/>
        </w:rPr>
        <w:t xml:space="preserve">Janowska A, Dini V, </w:t>
      </w:r>
      <w:r w:rsidRPr="003D5BD3">
        <w:rPr>
          <w:rFonts w:ascii="Times New Roman" w:hAnsi="Times New Roman" w:cs="Times New Roman"/>
          <w:b/>
          <w:bCs/>
          <w:lang w:val="en-GB"/>
        </w:rPr>
        <w:t>Michelucci A</w:t>
      </w:r>
      <w:r w:rsidRPr="003D5BD3">
        <w:rPr>
          <w:rFonts w:ascii="Times New Roman" w:hAnsi="Times New Roman" w:cs="Times New Roman"/>
          <w:lang w:val="en-GB"/>
        </w:rPr>
        <w:t xml:space="preserve">, Granieri G, Romanelli M. Fractional epidermal skin grafts in hard to heal wounds. </w:t>
      </w:r>
      <w:r>
        <w:rPr>
          <w:rFonts w:ascii="Times New Roman" w:hAnsi="Times New Roman" w:cs="Times New Roman"/>
          <w:i/>
          <w:iCs/>
        </w:rPr>
        <w:t>Abstract</w:t>
      </w:r>
      <w:r w:rsidRPr="00176DEC">
        <w:rPr>
          <w:rFonts w:ascii="Times New Roman" w:hAnsi="Times New Roman" w:cs="Times New Roman"/>
        </w:rPr>
        <w:t xml:space="preserve">, EWMA – Milan, 2023 </w:t>
      </w:r>
      <w:proofErr w:type="spellStart"/>
      <w:r w:rsidRPr="00176DEC">
        <w:rPr>
          <w:rFonts w:ascii="Times New Roman" w:hAnsi="Times New Roman" w:cs="Times New Roman"/>
        </w:rPr>
        <w:t>May</w:t>
      </w:r>
      <w:proofErr w:type="spellEnd"/>
      <w:r w:rsidRPr="00176DEC">
        <w:rPr>
          <w:rFonts w:ascii="Times New Roman" w:hAnsi="Times New Roman" w:cs="Times New Roman"/>
        </w:rPr>
        <w:t xml:space="preserve"> 3-5</w:t>
      </w:r>
    </w:p>
    <w:p w14:paraId="4753CF3B" w14:textId="77777777" w:rsidR="00036721" w:rsidRDefault="00ED3556" w:rsidP="00036721">
      <w:pPr>
        <w:pStyle w:val="Paragrafoelenco"/>
        <w:numPr>
          <w:ilvl w:val="0"/>
          <w:numId w:val="11"/>
        </w:numPr>
        <w:spacing w:before="120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Manzo Margiotta M, </w:t>
      </w:r>
      <w:r w:rsidRPr="00036721">
        <w:rPr>
          <w:rFonts w:ascii="Times New Roman" w:hAnsi="Times New Roman" w:cs="Times New Roman"/>
          <w:b/>
          <w:bCs/>
        </w:rPr>
        <w:t>Michelucci A</w:t>
      </w:r>
      <w:r>
        <w:rPr>
          <w:rFonts w:ascii="Times New Roman" w:hAnsi="Times New Roman" w:cs="Times New Roman"/>
        </w:rPr>
        <w:t xml:space="preserve">, Salvia G, Granieri G, </w:t>
      </w:r>
      <w:proofErr w:type="spellStart"/>
      <w:r>
        <w:rPr>
          <w:rFonts w:ascii="Times New Roman" w:hAnsi="Times New Roman" w:cs="Times New Roman"/>
        </w:rPr>
        <w:t>Janowska</w:t>
      </w:r>
      <w:proofErr w:type="spellEnd"/>
      <w:r>
        <w:rPr>
          <w:rFonts w:ascii="Times New Roman" w:hAnsi="Times New Roman" w:cs="Times New Roman"/>
        </w:rPr>
        <w:t xml:space="preserve"> A, Romanelli M. </w:t>
      </w:r>
      <w:proofErr w:type="spellStart"/>
      <w:r w:rsidR="00036721">
        <w:rPr>
          <w:rFonts w:ascii="Times New Roman" w:hAnsi="Times New Roman" w:cs="Times New Roman"/>
        </w:rPr>
        <w:t>Hidradenitis</w:t>
      </w:r>
      <w:proofErr w:type="spellEnd"/>
      <w:r w:rsidR="00036721">
        <w:rPr>
          <w:rFonts w:ascii="Times New Roman" w:hAnsi="Times New Roman" w:cs="Times New Roman"/>
        </w:rPr>
        <w:t xml:space="preserve"> suppurativa post </w:t>
      </w:r>
      <w:proofErr w:type="spellStart"/>
      <w:r w:rsidR="00036721">
        <w:rPr>
          <w:rFonts w:ascii="Times New Roman" w:hAnsi="Times New Roman" w:cs="Times New Roman"/>
        </w:rPr>
        <w:t>surgical</w:t>
      </w:r>
      <w:proofErr w:type="spellEnd"/>
      <w:r w:rsidR="00036721">
        <w:rPr>
          <w:rFonts w:ascii="Times New Roman" w:hAnsi="Times New Roman" w:cs="Times New Roman"/>
        </w:rPr>
        <w:t xml:space="preserve"> </w:t>
      </w:r>
      <w:proofErr w:type="spellStart"/>
      <w:r w:rsidR="00036721">
        <w:rPr>
          <w:rFonts w:ascii="Times New Roman" w:hAnsi="Times New Roman" w:cs="Times New Roman"/>
        </w:rPr>
        <w:t>lesions</w:t>
      </w:r>
      <w:proofErr w:type="spellEnd"/>
      <w:r w:rsidR="00036721">
        <w:rPr>
          <w:rFonts w:ascii="Times New Roman" w:hAnsi="Times New Roman" w:cs="Times New Roman"/>
        </w:rPr>
        <w:t xml:space="preserve"> </w:t>
      </w:r>
      <w:proofErr w:type="spellStart"/>
      <w:r w:rsidR="00036721">
        <w:rPr>
          <w:rFonts w:ascii="Times New Roman" w:hAnsi="Times New Roman" w:cs="Times New Roman"/>
        </w:rPr>
        <w:t>treated</w:t>
      </w:r>
      <w:proofErr w:type="spellEnd"/>
      <w:r w:rsidR="00036721">
        <w:rPr>
          <w:rFonts w:ascii="Times New Roman" w:hAnsi="Times New Roman" w:cs="Times New Roman"/>
        </w:rPr>
        <w:t xml:space="preserve"> with a new </w:t>
      </w:r>
      <w:proofErr w:type="spellStart"/>
      <w:r w:rsidR="00036721">
        <w:rPr>
          <w:rFonts w:ascii="Times New Roman" w:hAnsi="Times New Roman" w:cs="Times New Roman"/>
        </w:rPr>
        <w:t>ultraportable</w:t>
      </w:r>
      <w:proofErr w:type="spellEnd"/>
      <w:r w:rsidR="00036721">
        <w:rPr>
          <w:rFonts w:ascii="Times New Roman" w:hAnsi="Times New Roman" w:cs="Times New Roman"/>
        </w:rPr>
        <w:t xml:space="preserve"> negative pressure </w:t>
      </w:r>
      <w:proofErr w:type="spellStart"/>
      <w:r w:rsidR="00036721">
        <w:rPr>
          <w:rFonts w:ascii="Times New Roman" w:hAnsi="Times New Roman" w:cs="Times New Roman"/>
        </w:rPr>
        <w:t>wound</w:t>
      </w:r>
      <w:proofErr w:type="spellEnd"/>
      <w:r w:rsidR="00036721">
        <w:rPr>
          <w:rFonts w:ascii="Times New Roman" w:hAnsi="Times New Roman" w:cs="Times New Roman"/>
        </w:rPr>
        <w:t xml:space="preserve"> therapy: a case report. </w:t>
      </w:r>
      <w:r w:rsidR="00036721">
        <w:rPr>
          <w:rFonts w:ascii="Times New Roman" w:hAnsi="Times New Roman" w:cs="Times New Roman"/>
          <w:i/>
          <w:iCs/>
        </w:rPr>
        <w:t>Abstract</w:t>
      </w:r>
      <w:r w:rsidR="00036721" w:rsidRPr="00176DEC">
        <w:rPr>
          <w:rFonts w:ascii="Times New Roman" w:hAnsi="Times New Roman" w:cs="Times New Roman"/>
        </w:rPr>
        <w:t xml:space="preserve">, EWMA – Milan, 2023 </w:t>
      </w:r>
      <w:proofErr w:type="spellStart"/>
      <w:r w:rsidR="00036721" w:rsidRPr="00176DEC">
        <w:rPr>
          <w:rFonts w:ascii="Times New Roman" w:hAnsi="Times New Roman" w:cs="Times New Roman"/>
        </w:rPr>
        <w:t>May</w:t>
      </w:r>
      <w:proofErr w:type="spellEnd"/>
      <w:r w:rsidR="00036721" w:rsidRPr="00176DEC">
        <w:rPr>
          <w:rFonts w:ascii="Times New Roman" w:hAnsi="Times New Roman" w:cs="Times New Roman"/>
        </w:rPr>
        <w:t xml:space="preserve"> 3-5</w:t>
      </w:r>
    </w:p>
    <w:p w14:paraId="67723EDE" w14:textId="0F1F866E" w:rsidR="00ED3556" w:rsidRPr="00036721" w:rsidRDefault="00036721" w:rsidP="00036721">
      <w:pPr>
        <w:pStyle w:val="Paragrafoelenco"/>
        <w:numPr>
          <w:ilvl w:val="0"/>
          <w:numId w:val="1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3D5BD3">
        <w:rPr>
          <w:rFonts w:ascii="Times New Roman" w:hAnsi="Times New Roman" w:cs="Times New Roman"/>
          <w:lang w:val="en-GB"/>
        </w:rPr>
        <w:t xml:space="preserve">Salvia G, </w:t>
      </w:r>
      <w:r w:rsidRPr="003D5BD3">
        <w:rPr>
          <w:rFonts w:ascii="Times New Roman" w:hAnsi="Times New Roman" w:cs="Times New Roman"/>
          <w:b/>
          <w:bCs/>
          <w:lang w:val="en-GB"/>
        </w:rPr>
        <w:t>Michelucci A</w:t>
      </w:r>
      <w:r w:rsidRPr="003D5BD3">
        <w:rPr>
          <w:rFonts w:ascii="Times New Roman" w:hAnsi="Times New Roman" w:cs="Times New Roman"/>
          <w:lang w:val="en-GB"/>
        </w:rPr>
        <w:t xml:space="preserve">, Manzo Margiotta F, Granieri G, Janowska A, Romanelli M. Post surgical wounds treated with an oxygen-enriched oil-based medical device with prolonged release of reactive oxygen species. </w:t>
      </w:r>
      <w:r>
        <w:rPr>
          <w:rFonts w:ascii="Times New Roman" w:hAnsi="Times New Roman" w:cs="Times New Roman"/>
          <w:i/>
          <w:iCs/>
        </w:rPr>
        <w:t>Abstract</w:t>
      </w:r>
      <w:r w:rsidRPr="00176DEC">
        <w:rPr>
          <w:rFonts w:ascii="Times New Roman" w:hAnsi="Times New Roman" w:cs="Times New Roman"/>
        </w:rPr>
        <w:t xml:space="preserve">, EWMA – Milan, 2023 </w:t>
      </w:r>
      <w:proofErr w:type="spellStart"/>
      <w:r w:rsidRPr="00176DEC">
        <w:rPr>
          <w:rFonts w:ascii="Times New Roman" w:hAnsi="Times New Roman" w:cs="Times New Roman"/>
        </w:rPr>
        <w:t>May</w:t>
      </w:r>
      <w:proofErr w:type="spellEnd"/>
      <w:r w:rsidRPr="00176DEC">
        <w:rPr>
          <w:rFonts w:ascii="Times New Roman" w:hAnsi="Times New Roman" w:cs="Times New Roman"/>
        </w:rPr>
        <w:t xml:space="preserve"> 3-5</w:t>
      </w:r>
    </w:p>
    <w:p w14:paraId="358AB9F3" w14:textId="5151F974" w:rsidR="00293C8D" w:rsidRDefault="00293C8D" w:rsidP="00834A43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 w:cs="Times New Roman"/>
          <w:color w:val="212121"/>
          <w:shd w:val="clear" w:color="auto" w:fill="FFFFFF"/>
        </w:rPr>
      </w:pP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Dragotto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M, Capalbo E, Cartocci A, Manzo Margiotta F, </w:t>
      </w:r>
      <w:r w:rsidRPr="00176DEC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Michelucci A</w:t>
      </w:r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, Rosi E, Ricceri F, Simoni B, Savarese I, Milanesi N, Rossari S, Magnano M, Romanelli M, Rubegni P, Prignano F, Di Cesare A, Panduri S,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Pescitelli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L, Trovato E. Real-life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effectiveness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of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Risankizumab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according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to body mass index: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Results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of an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Italian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multicentre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retrospective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study. </w:t>
      </w:r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J </w:t>
      </w:r>
      <w:proofErr w:type="spellStart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>Eur</w:t>
      </w:r>
      <w:proofErr w:type="spellEnd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 </w:t>
      </w:r>
      <w:proofErr w:type="spellStart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>Acad</w:t>
      </w:r>
      <w:proofErr w:type="spellEnd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 Dermatol </w:t>
      </w:r>
      <w:proofErr w:type="spellStart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>Venereol</w:t>
      </w:r>
      <w:proofErr w:type="spellEnd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. 2023 Apr 16. </w:t>
      </w:r>
      <w:proofErr w:type="spellStart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>doi</w:t>
      </w:r>
      <w:proofErr w:type="spellEnd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: 10.1111/jdv.19117. </w:t>
      </w:r>
      <w:proofErr w:type="spellStart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>Epub</w:t>
      </w:r>
      <w:proofErr w:type="spellEnd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 ahead of print. </w:t>
      </w:r>
      <w:r w:rsidRPr="00176DEC">
        <w:rPr>
          <w:rFonts w:ascii="Times New Roman" w:hAnsi="Times New Roman" w:cs="Times New Roman"/>
          <w:color w:val="212121"/>
          <w:shd w:val="clear" w:color="auto" w:fill="FFFFFF"/>
        </w:rPr>
        <w:t>PMID: 37062048.</w:t>
      </w:r>
    </w:p>
    <w:p w14:paraId="6C941345" w14:textId="2F5B1DA4" w:rsidR="00036721" w:rsidRPr="00176DEC" w:rsidRDefault="00036721" w:rsidP="00036721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76DEC">
        <w:rPr>
          <w:rFonts w:ascii="Times New Roman" w:hAnsi="Times New Roman" w:cs="Times New Roman"/>
        </w:rPr>
        <w:t xml:space="preserve">Granieri G, </w:t>
      </w:r>
      <w:r w:rsidRPr="00176DEC">
        <w:rPr>
          <w:rFonts w:ascii="Times New Roman" w:hAnsi="Times New Roman" w:cs="Times New Roman"/>
          <w:b/>
          <w:bCs/>
        </w:rPr>
        <w:t>Michelucci A</w:t>
      </w:r>
      <w:r w:rsidRPr="00176DEC">
        <w:rPr>
          <w:rFonts w:ascii="Times New Roman" w:hAnsi="Times New Roman" w:cs="Times New Roman"/>
        </w:rPr>
        <w:t xml:space="preserve">, Manzo Margiotta F, Fidanzi C, Salvia G, Bevilacqua M, Dini V, Romanelli M. </w:t>
      </w:r>
      <w:proofErr w:type="spellStart"/>
      <w:r w:rsidRPr="00176DEC">
        <w:rPr>
          <w:rFonts w:ascii="Times New Roman" w:hAnsi="Times New Roman" w:cs="Times New Roman"/>
        </w:rPr>
        <w:t>Biological</w:t>
      </w:r>
      <w:proofErr w:type="spellEnd"/>
      <w:r w:rsidRPr="00176DEC">
        <w:rPr>
          <w:rFonts w:ascii="Times New Roman" w:hAnsi="Times New Roman" w:cs="Times New Roman"/>
        </w:rPr>
        <w:t xml:space="preserve"> therapy in </w:t>
      </w:r>
      <w:proofErr w:type="spellStart"/>
      <w:r w:rsidRPr="00176DEC">
        <w:rPr>
          <w:rFonts w:ascii="Times New Roman" w:hAnsi="Times New Roman" w:cs="Times New Roman"/>
        </w:rPr>
        <w:t>pyoderma</w:t>
      </w:r>
      <w:proofErr w:type="spellEnd"/>
      <w:r w:rsidRPr="00176DEC">
        <w:rPr>
          <w:rFonts w:ascii="Times New Roman" w:hAnsi="Times New Roman" w:cs="Times New Roman"/>
        </w:rPr>
        <w:t xml:space="preserve"> </w:t>
      </w:r>
      <w:proofErr w:type="spellStart"/>
      <w:r w:rsidRPr="00176DEC">
        <w:rPr>
          <w:rFonts w:ascii="Times New Roman" w:hAnsi="Times New Roman" w:cs="Times New Roman"/>
        </w:rPr>
        <w:t>gangrenosum</w:t>
      </w:r>
      <w:proofErr w:type="spellEnd"/>
      <w:r w:rsidRPr="00176DEC">
        <w:rPr>
          <w:rFonts w:ascii="Times New Roman" w:hAnsi="Times New Roman" w:cs="Times New Roman"/>
        </w:rPr>
        <w:t xml:space="preserve">: the </w:t>
      </w:r>
      <w:proofErr w:type="spellStart"/>
      <w:r w:rsidRPr="00176DEC">
        <w:rPr>
          <w:rFonts w:ascii="Times New Roman" w:hAnsi="Times New Roman" w:cs="Times New Roman"/>
        </w:rPr>
        <w:t>experience</w:t>
      </w:r>
      <w:proofErr w:type="spellEnd"/>
      <w:r w:rsidRPr="00176DEC">
        <w:rPr>
          <w:rFonts w:ascii="Times New Roman" w:hAnsi="Times New Roman" w:cs="Times New Roman"/>
        </w:rPr>
        <w:t xml:space="preserve"> of the Department of </w:t>
      </w:r>
      <w:proofErr w:type="spellStart"/>
      <w:r w:rsidRPr="00176DEC">
        <w:rPr>
          <w:rFonts w:ascii="Times New Roman" w:hAnsi="Times New Roman" w:cs="Times New Roman"/>
        </w:rPr>
        <w:t>Dermatology</w:t>
      </w:r>
      <w:proofErr w:type="spellEnd"/>
      <w:r w:rsidRPr="00176DEC">
        <w:rPr>
          <w:rFonts w:ascii="Times New Roman" w:hAnsi="Times New Roman" w:cs="Times New Roman"/>
        </w:rPr>
        <w:t xml:space="preserve"> of Pisa. </w:t>
      </w:r>
      <w:r>
        <w:rPr>
          <w:rFonts w:ascii="Times New Roman" w:hAnsi="Times New Roman" w:cs="Times New Roman"/>
          <w:i/>
          <w:iCs/>
        </w:rPr>
        <w:t>Abstract</w:t>
      </w:r>
      <w:r w:rsidRPr="00176DEC">
        <w:rPr>
          <w:rFonts w:ascii="Times New Roman" w:hAnsi="Times New Roman" w:cs="Times New Roman"/>
        </w:rPr>
        <w:t xml:space="preserve">, </w:t>
      </w:r>
      <w:r w:rsidRPr="00036721">
        <w:rPr>
          <w:rFonts w:ascii="Times New Roman" w:hAnsi="Times New Roman" w:cs="Times New Roman"/>
          <w:color w:val="222222"/>
        </w:rPr>
        <w:t>SAWC Spring National Harbor</w:t>
      </w:r>
      <w:r w:rsidRPr="00036721">
        <w:rPr>
          <w:rFonts w:ascii="Times New Roman" w:hAnsi="Times New Roman" w:cs="Times New Roman"/>
        </w:rPr>
        <w:t xml:space="preserve"> - 2023, April 26-30.</w:t>
      </w:r>
      <w:r w:rsidRPr="00176DEC">
        <w:rPr>
          <w:rFonts w:ascii="Times New Roman" w:hAnsi="Times New Roman" w:cs="Times New Roman"/>
        </w:rPr>
        <w:t xml:space="preserve"> </w:t>
      </w:r>
    </w:p>
    <w:p w14:paraId="22F6AE93" w14:textId="558CFA9D" w:rsidR="00036721" w:rsidRPr="00036721" w:rsidRDefault="00036721" w:rsidP="00036721">
      <w:pPr>
        <w:pStyle w:val="NormaleWeb"/>
        <w:numPr>
          <w:ilvl w:val="0"/>
          <w:numId w:val="1"/>
        </w:numPr>
        <w:shd w:val="clear" w:color="auto" w:fill="FFFFFF"/>
        <w:spacing w:before="120" w:beforeAutospacing="0" w:after="120" w:afterAutospacing="0" w:line="253" w:lineRule="atLeast"/>
        <w:rPr>
          <w:sz w:val="22"/>
          <w:szCs w:val="22"/>
        </w:rPr>
      </w:pPr>
      <w:r w:rsidRPr="00176DEC">
        <w:rPr>
          <w:b/>
          <w:bCs/>
          <w:color w:val="222222"/>
          <w:sz w:val="22"/>
          <w:szCs w:val="22"/>
        </w:rPr>
        <w:t>Michelucci A</w:t>
      </w:r>
      <w:r w:rsidRPr="00176DEC">
        <w:rPr>
          <w:color w:val="222222"/>
          <w:sz w:val="22"/>
          <w:szCs w:val="22"/>
        </w:rPr>
        <w:t>, Salvia G, Manzo Margiotta F, Granieri G, Fidanzi C, Bevilacqua M, Dini V, Romanelli M. </w:t>
      </w:r>
      <w:proofErr w:type="spellStart"/>
      <w:r w:rsidRPr="003D5BD3">
        <w:rPr>
          <w:color w:val="222222"/>
          <w:sz w:val="22"/>
          <w:szCs w:val="22"/>
        </w:rPr>
        <w:t>Fluorescence-based</w:t>
      </w:r>
      <w:proofErr w:type="spellEnd"/>
      <w:r w:rsidRPr="003D5BD3">
        <w:rPr>
          <w:color w:val="222222"/>
          <w:sz w:val="22"/>
          <w:szCs w:val="22"/>
        </w:rPr>
        <w:t xml:space="preserve"> </w:t>
      </w:r>
      <w:proofErr w:type="spellStart"/>
      <w:r w:rsidRPr="003D5BD3">
        <w:rPr>
          <w:color w:val="222222"/>
          <w:sz w:val="22"/>
          <w:szCs w:val="22"/>
        </w:rPr>
        <w:t>evaluation</w:t>
      </w:r>
      <w:proofErr w:type="spellEnd"/>
      <w:r w:rsidRPr="003D5BD3">
        <w:rPr>
          <w:color w:val="222222"/>
          <w:sz w:val="22"/>
          <w:szCs w:val="22"/>
        </w:rPr>
        <w:t xml:space="preserve"> of </w:t>
      </w:r>
      <w:proofErr w:type="spellStart"/>
      <w:r w:rsidRPr="003D5BD3">
        <w:rPr>
          <w:color w:val="222222"/>
          <w:sz w:val="22"/>
          <w:szCs w:val="22"/>
        </w:rPr>
        <w:t>bacterial</w:t>
      </w:r>
      <w:proofErr w:type="spellEnd"/>
      <w:r w:rsidRPr="003D5BD3">
        <w:rPr>
          <w:color w:val="222222"/>
          <w:sz w:val="22"/>
          <w:szCs w:val="22"/>
        </w:rPr>
        <w:t xml:space="preserve"> load in </w:t>
      </w:r>
      <w:proofErr w:type="spellStart"/>
      <w:r w:rsidRPr="003D5BD3">
        <w:rPr>
          <w:color w:val="222222"/>
          <w:sz w:val="22"/>
          <w:szCs w:val="22"/>
        </w:rPr>
        <w:t>lower</w:t>
      </w:r>
      <w:proofErr w:type="spellEnd"/>
      <w:r w:rsidRPr="003D5BD3">
        <w:rPr>
          <w:color w:val="222222"/>
          <w:sz w:val="22"/>
          <w:szCs w:val="22"/>
        </w:rPr>
        <w:t xml:space="preserve"> </w:t>
      </w:r>
      <w:proofErr w:type="spellStart"/>
      <w:r w:rsidRPr="003D5BD3">
        <w:rPr>
          <w:color w:val="222222"/>
          <w:sz w:val="22"/>
          <w:szCs w:val="22"/>
        </w:rPr>
        <w:t>leg</w:t>
      </w:r>
      <w:proofErr w:type="spellEnd"/>
      <w:r w:rsidRPr="003D5BD3">
        <w:rPr>
          <w:color w:val="222222"/>
          <w:sz w:val="22"/>
          <w:szCs w:val="22"/>
        </w:rPr>
        <w:t xml:space="preserve"> </w:t>
      </w:r>
      <w:proofErr w:type="spellStart"/>
      <w:r w:rsidRPr="003D5BD3">
        <w:rPr>
          <w:color w:val="222222"/>
          <w:sz w:val="22"/>
          <w:szCs w:val="22"/>
        </w:rPr>
        <w:t>wounds</w:t>
      </w:r>
      <w:proofErr w:type="spellEnd"/>
      <w:r w:rsidRPr="003D5BD3">
        <w:rPr>
          <w:color w:val="222222"/>
          <w:sz w:val="22"/>
          <w:szCs w:val="22"/>
        </w:rPr>
        <w:t xml:space="preserve">: a </w:t>
      </w:r>
      <w:proofErr w:type="spellStart"/>
      <w:r w:rsidRPr="003D5BD3">
        <w:rPr>
          <w:color w:val="222222"/>
          <w:sz w:val="22"/>
          <w:szCs w:val="22"/>
        </w:rPr>
        <w:t>comparison</w:t>
      </w:r>
      <w:proofErr w:type="spellEnd"/>
      <w:r w:rsidRPr="003D5BD3">
        <w:rPr>
          <w:color w:val="222222"/>
          <w:sz w:val="22"/>
          <w:szCs w:val="22"/>
        </w:rPr>
        <w:t xml:space="preserve"> </w:t>
      </w:r>
      <w:proofErr w:type="spellStart"/>
      <w:r w:rsidRPr="003D5BD3">
        <w:rPr>
          <w:color w:val="222222"/>
          <w:sz w:val="22"/>
          <w:szCs w:val="22"/>
        </w:rPr>
        <w:t>between</w:t>
      </w:r>
      <w:proofErr w:type="spellEnd"/>
      <w:r w:rsidRPr="003D5BD3">
        <w:rPr>
          <w:color w:val="222222"/>
          <w:sz w:val="22"/>
          <w:szCs w:val="22"/>
        </w:rPr>
        <w:t> </w:t>
      </w:r>
      <w:r w:rsidRPr="003D5BD3">
        <w:rPr>
          <w:color w:val="000000"/>
          <w:sz w:val="22"/>
          <w:szCs w:val="22"/>
        </w:rPr>
        <w:t xml:space="preserve">compressive </w:t>
      </w:r>
      <w:proofErr w:type="spellStart"/>
      <w:r w:rsidRPr="003D5BD3">
        <w:rPr>
          <w:color w:val="000000"/>
          <w:sz w:val="22"/>
          <w:szCs w:val="22"/>
        </w:rPr>
        <w:t>multilayer</w:t>
      </w:r>
      <w:proofErr w:type="spellEnd"/>
      <w:r w:rsidRPr="003D5BD3">
        <w:rPr>
          <w:color w:val="000000"/>
          <w:sz w:val="22"/>
          <w:szCs w:val="22"/>
        </w:rPr>
        <w:t xml:space="preserve"> </w:t>
      </w:r>
      <w:proofErr w:type="spellStart"/>
      <w:r w:rsidRPr="003D5BD3">
        <w:rPr>
          <w:color w:val="000000"/>
          <w:sz w:val="22"/>
          <w:szCs w:val="22"/>
        </w:rPr>
        <w:t>bandage</w:t>
      </w:r>
      <w:proofErr w:type="spellEnd"/>
      <w:r w:rsidRPr="003D5BD3">
        <w:rPr>
          <w:color w:val="000000"/>
          <w:sz w:val="22"/>
          <w:szCs w:val="22"/>
        </w:rPr>
        <w:t xml:space="preserve"> and </w:t>
      </w:r>
      <w:proofErr w:type="spellStart"/>
      <w:r w:rsidRPr="003D5BD3">
        <w:rPr>
          <w:color w:val="000000"/>
          <w:sz w:val="22"/>
          <w:szCs w:val="22"/>
        </w:rPr>
        <w:t>zinc</w:t>
      </w:r>
      <w:proofErr w:type="spellEnd"/>
      <w:r w:rsidRPr="003D5BD3">
        <w:rPr>
          <w:color w:val="000000"/>
          <w:sz w:val="22"/>
          <w:szCs w:val="22"/>
        </w:rPr>
        <w:t xml:space="preserve"> </w:t>
      </w:r>
      <w:proofErr w:type="spellStart"/>
      <w:r w:rsidRPr="003D5BD3">
        <w:rPr>
          <w:color w:val="000000"/>
          <w:sz w:val="22"/>
          <w:szCs w:val="22"/>
        </w:rPr>
        <w:t>oxide</w:t>
      </w:r>
      <w:proofErr w:type="spellEnd"/>
      <w:r w:rsidRPr="003D5BD3">
        <w:rPr>
          <w:color w:val="000000"/>
          <w:sz w:val="22"/>
          <w:szCs w:val="22"/>
        </w:rPr>
        <w:t xml:space="preserve"> </w:t>
      </w:r>
      <w:proofErr w:type="spellStart"/>
      <w:r w:rsidRPr="003D5BD3">
        <w:rPr>
          <w:color w:val="000000"/>
          <w:sz w:val="22"/>
          <w:szCs w:val="22"/>
        </w:rPr>
        <w:t>bandage</w:t>
      </w:r>
      <w:proofErr w:type="spellEnd"/>
      <w:r w:rsidRPr="003D5BD3">
        <w:rPr>
          <w:color w:val="000000"/>
          <w:sz w:val="22"/>
          <w:szCs w:val="22"/>
        </w:rPr>
        <w:t>. </w:t>
      </w:r>
      <w:r w:rsidRPr="00036721">
        <w:rPr>
          <w:i/>
          <w:iCs/>
          <w:color w:val="000000"/>
          <w:sz w:val="22"/>
          <w:szCs w:val="22"/>
          <w:lang w:val="en-US"/>
        </w:rPr>
        <w:t>Abstract</w:t>
      </w:r>
      <w:r w:rsidRPr="00036721">
        <w:rPr>
          <w:color w:val="000000"/>
          <w:sz w:val="22"/>
          <w:szCs w:val="22"/>
          <w:lang w:val="en-US"/>
        </w:rPr>
        <w:t>,</w:t>
      </w:r>
      <w:r w:rsidRPr="00036721">
        <w:rPr>
          <w:color w:val="222222"/>
          <w:sz w:val="22"/>
          <w:szCs w:val="22"/>
        </w:rPr>
        <w:t xml:space="preserve"> SAWC Spring National Harbor</w:t>
      </w:r>
      <w:r w:rsidRPr="00036721">
        <w:rPr>
          <w:sz w:val="22"/>
          <w:szCs w:val="22"/>
        </w:rPr>
        <w:t xml:space="preserve"> - 2023, April 26-30. </w:t>
      </w:r>
    </w:p>
    <w:p w14:paraId="0B143D99" w14:textId="1B98DAEE" w:rsidR="00781CD8" w:rsidRPr="00176DEC" w:rsidRDefault="00781CD8" w:rsidP="00834A43">
      <w:pPr>
        <w:numPr>
          <w:ilvl w:val="0"/>
          <w:numId w:val="1"/>
        </w:numPr>
        <w:shd w:val="clear" w:color="auto" w:fill="FFFFFF"/>
        <w:spacing w:after="120" w:line="240" w:lineRule="auto"/>
        <w:ind w:left="357" w:hanging="357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76DE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 xml:space="preserve">Romanelli M, Manzo Margiotta F, </w:t>
      </w:r>
      <w:r w:rsidRPr="00176DEC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Michelucci A</w:t>
      </w:r>
      <w:r w:rsidRPr="00176DE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Granieri G, </w:t>
      </w:r>
      <w:proofErr w:type="spellStart"/>
      <w:r w:rsidRPr="00176DE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Janowska</w:t>
      </w:r>
      <w:proofErr w:type="spellEnd"/>
      <w:r w:rsidRPr="00176DE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A, Dini V. </w:t>
      </w:r>
      <w:proofErr w:type="spellStart"/>
      <w:r w:rsidRPr="00176DE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Compression</w:t>
      </w:r>
      <w:proofErr w:type="spellEnd"/>
      <w:r w:rsidRPr="00176DE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Therapy in </w:t>
      </w:r>
      <w:proofErr w:type="spellStart"/>
      <w:r w:rsidRPr="00176DE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Dermatology</w:t>
      </w:r>
      <w:proofErr w:type="spellEnd"/>
      <w:r w:rsidRPr="00176DE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 </w:t>
      </w:r>
      <w:r w:rsidRPr="00176DEC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Curr Derm Rep (2023). </w:t>
      </w:r>
      <w:hyperlink r:id="rId11" w:tgtFrame="_blank" w:history="1">
        <w:r w:rsidRPr="00176DEC">
          <w:rPr>
            <w:rFonts w:ascii="Times New Roman" w:eastAsia="Times New Roman" w:hAnsi="Times New Roman" w:cs="Times New Roman"/>
            <w:kern w:val="0"/>
            <w:lang w:val="en-US" w:eastAsia="it-IT"/>
            <w14:ligatures w14:val="none"/>
          </w:rPr>
          <w:t>https://doi.org/10.1007/s13671-023-00388-7</w:t>
        </w:r>
      </w:hyperlink>
    </w:p>
    <w:p w14:paraId="43AE3ADD" w14:textId="076216EF" w:rsidR="003A4577" w:rsidRDefault="003A4577" w:rsidP="003A4577">
      <w:pPr>
        <w:pStyle w:val="Paragrafoelenco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212121"/>
          <w:shd w:val="clear" w:color="auto" w:fill="FFFFFF"/>
        </w:rPr>
      </w:pPr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Bevilacqua M, Granieri G, Fidanzi C, Salvia G, Margiotta FM, </w:t>
      </w:r>
      <w:r w:rsidRPr="00176DEC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Michelucci A</w:t>
      </w:r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, Romanelli M, Dini V.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Pyoderma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gangrenosum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gram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in a</w:t>
      </w:r>
      <w:proofErr w:type="gram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patient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with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Dubowitz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syndrome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: a new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comorbidity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?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Wounds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. 2023 Mar;35(3</w:t>
      </w:r>
      <w:proofErr w:type="gram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):E</w:t>
      </w:r>
      <w:proofErr w:type="gram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123-E125.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: 10.25270/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wnds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/22051. PMID: 37023352.</w:t>
      </w:r>
    </w:p>
    <w:p w14:paraId="4EF08EFC" w14:textId="703D2B3F" w:rsidR="00036721" w:rsidRPr="00176DEC" w:rsidRDefault="001C6AE6" w:rsidP="00036721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3D5BD3">
        <w:rPr>
          <w:rFonts w:ascii="Times New Roman" w:hAnsi="Times New Roman" w:cs="Times New Roman"/>
          <w:b/>
          <w:bCs/>
          <w:lang w:val="en-GB"/>
        </w:rPr>
        <w:t>Michelucci A</w:t>
      </w:r>
      <w:r w:rsidRPr="003D5BD3">
        <w:rPr>
          <w:rFonts w:ascii="Times New Roman" w:hAnsi="Times New Roman" w:cs="Times New Roman"/>
          <w:lang w:val="en-GB"/>
        </w:rPr>
        <w:t xml:space="preserve">, Manzo Margiotta F, Granieri G, Morganti R, Romanelli M, Dini V. </w:t>
      </w:r>
      <w:r w:rsidR="00036721" w:rsidRPr="003D5BD3">
        <w:rPr>
          <w:rFonts w:ascii="Times New Roman" w:hAnsi="Times New Roman" w:cs="Times New Roman"/>
          <w:lang w:val="en-GB"/>
        </w:rPr>
        <w:t xml:space="preserve">Advanced wound management approaches in hidradenitis suppurativa postsurgical lesions: the use of an oxygen-enriched oil-based medical device with prolonged release of reactive oxygen species. </w:t>
      </w:r>
      <w:r>
        <w:rPr>
          <w:rFonts w:ascii="Times New Roman" w:hAnsi="Times New Roman" w:cs="Times New Roman"/>
          <w:i/>
          <w:iCs/>
        </w:rPr>
        <w:t>Abstract</w:t>
      </w:r>
      <w:r w:rsidR="00036721" w:rsidRPr="00176DEC">
        <w:rPr>
          <w:rFonts w:ascii="Times New Roman" w:hAnsi="Times New Roman" w:cs="Times New Roman"/>
        </w:rPr>
        <w:t xml:space="preserve">, 12th EHSF Congress – Firenze, 2023, </w:t>
      </w:r>
      <w:proofErr w:type="spellStart"/>
      <w:r w:rsidR="00036721" w:rsidRPr="00176DEC">
        <w:rPr>
          <w:rFonts w:ascii="Times New Roman" w:hAnsi="Times New Roman" w:cs="Times New Roman"/>
        </w:rPr>
        <w:t>February</w:t>
      </w:r>
      <w:proofErr w:type="spellEnd"/>
      <w:r w:rsidR="00036721" w:rsidRPr="00176DEC">
        <w:rPr>
          <w:rFonts w:ascii="Times New Roman" w:hAnsi="Times New Roman" w:cs="Times New Roman"/>
        </w:rPr>
        <w:t xml:space="preserve"> 8-10</w:t>
      </w:r>
    </w:p>
    <w:p w14:paraId="7DAA44C4" w14:textId="4352571B" w:rsidR="00036721" w:rsidRPr="00176DEC" w:rsidRDefault="001C6AE6" w:rsidP="00036721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76DEC">
        <w:rPr>
          <w:rFonts w:ascii="Times New Roman" w:hAnsi="Times New Roman" w:cs="Times New Roman"/>
          <w:b/>
          <w:bCs/>
        </w:rPr>
        <w:t>Michelucci A</w:t>
      </w:r>
      <w:r w:rsidRPr="00176DEC">
        <w:rPr>
          <w:rFonts w:ascii="Times New Roman" w:hAnsi="Times New Roman" w:cs="Times New Roman"/>
        </w:rPr>
        <w:t xml:space="preserve">, Manzo Margiotta F, Granieri G, Romanelli M, Dini V. </w:t>
      </w:r>
      <w:r w:rsidR="00036721" w:rsidRPr="00176DEC">
        <w:rPr>
          <w:rFonts w:ascii="Times New Roman" w:hAnsi="Times New Roman" w:cs="Times New Roman"/>
        </w:rPr>
        <w:t xml:space="preserve">A non invasive </w:t>
      </w:r>
      <w:proofErr w:type="spellStart"/>
      <w:r w:rsidR="00036721" w:rsidRPr="00176DEC">
        <w:rPr>
          <w:rFonts w:ascii="Times New Roman" w:hAnsi="Times New Roman" w:cs="Times New Roman"/>
        </w:rPr>
        <w:t>assessment</w:t>
      </w:r>
      <w:proofErr w:type="spellEnd"/>
      <w:r w:rsidR="00036721" w:rsidRPr="00176DEC">
        <w:rPr>
          <w:rFonts w:ascii="Times New Roman" w:hAnsi="Times New Roman" w:cs="Times New Roman"/>
        </w:rPr>
        <w:t xml:space="preserve"> with a </w:t>
      </w:r>
      <w:proofErr w:type="spellStart"/>
      <w:r w:rsidR="00036721" w:rsidRPr="00176DEC">
        <w:rPr>
          <w:rFonts w:ascii="Times New Roman" w:hAnsi="Times New Roman" w:cs="Times New Roman"/>
        </w:rPr>
        <w:t>fluorescence</w:t>
      </w:r>
      <w:proofErr w:type="spellEnd"/>
      <w:r w:rsidR="00036721" w:rsidRPr="00176DEC">
        <w:rPr>
          <w:rFonts w:ascii="Times New Roman" w:hAnsi="Times New Roman" w:cs="Times New Roman"/>
        </w:rPr>
        <w:t xml:space="preserve"> device for the </w:t>
      </w:r>
      <w:proofErr w:type="spellStart"/>
      <w:r w:rsidR="00036721" w:rsidRPr="00176DEC">
        <w:rPr>
          <w:rFonts w:ascii="Times New Roman" w:hAnsi="Times New Roman" w:cs="Times New Roman"/>
        </w:rPr>
        <w:t>detection</w:t>
      </w:r>
      <w:proofErr w:type="spellEnd"/>
      <w:r w:rsidR="00036721" w:rsidRPr="00176DEC">
        <w:rPr>
          <w:rFonts w:ascii="Times New Roman" w:hAnsi="Times New Roman" w:cs="Times New Roman"/>
        </w:rPr>
        <w:t xml:space="preserve"> of </w:t>
      </w:r>
      <w:proofErr w:type="spellStart"/>
      <w:r w:rsidR="00036721" w:rsidRPr="00176DEC">
        <w:rPr>
          <w:rFonts w:ascii="Times New Roman" w:hAnsi="Times New Roman" w:cs="Times New Roman"/>
        </w:rPr>
        <w:t>colonized</w:t>
      </w:r>
      <w:proofErr w:type="spellEnd"/>
      <w:r w:rsidR="00036721" w:rsidRPr="00176DEC">
        <w:rPr>
          <w:rFonts w:ascii="Times New Roman" w:hAnsi="Times New Roman" w:cs="Times New Roman"/>
        </w:rPr>
        <w:t xml:space="preserve"> </w:t>
      </w:r>
      <w:proofErr w:type="spellStart"/>
      <w:r w:rsidR="00036721" w:rsidRPr="00176DEC">
        <w:rPr>
          <w:rFonts w:ascii="Times New Roman" w:hAnsi="Times New Roman" w:cs="Times New Roman"/>
        </w:rPr>
        <w:t>hidradenitis</w:t>
      </w:r>
      <w:proofErr w:type="spellEnd"/>
      <w:r w:rsidR="00036721" w:rsidRPr="00176DEC">
        <w:rPr>
          <w:rFonts w:ascii="Times New Roman" w:hAnsi="Times New Roman" w:cs="Times New Roman"/>
        </w:rPr>
        <w:t xml:space="preserve"> suppurativa </w:t>
      </w:r>
      <w:proofErr w:type="spellStart"/>
      <w:r w:rsidR="00036721" w:rsidRPr="00176DEC">
        <w:rPr>
          <w:rFonts w:ascii="Times New Roman" w:hAnsi="Times New Roman" w:cs="Times New Roman"/>
        </w:rPr>
        <w:t>lesions</w:t>
      </w:r>
      <w:proofErr w:type="spellEnd"/>
      <w:r w:rsidR="00036721" w:rsidRPr="00176DEC">
        <w:rPr>
          <w:rFonts w:ascii="Times New Roman" w:hAnsi="Times New Roman" w:cs="Times New Roman"/>
        </w:rPr>
        <w:t xml:space="preserve">. </w:t>
      </w:r>
      <w:r w:rsidR="00036721" w:rsidRPr="00036721">
        <w:rPr>
          <w:rFonts w:ascii="Times New Roman" w:hAnsi="Times New Roman" w:cs="Times New Roman"/>
          <w:i/>
          <w:iCs/>
        </w:rPr>
        <w:t>Abstract</w:t>
      </w:r>
      <w:r w:rsidR="00036721" w:rsidRPr="00176DEC">
        <w:rPr>
          <w:rFonts w:ascii="Times New Roman" w:hAnsi="Times New Roman" w:cs="Times New Roman"/>
        </w:rPr>
        <w:t xml:space="preserve">, 12th EHSF Congress – Firenze, 2023, </w:t>
      </w:r>
      <w:proofErr w:type="spellStart"/>
      <w:r w:rsidR="00036721" w:rsidRPr="00176DEC">
        <w:rPr>
          <w:rFonts w:ascii="Times New Roman" w:hAnsi="Times New Roman" w:cs="Times New Roman"/>
        </w:rPr>
        <w:t>February</w:t>
      </w:r>
      <w:proofErr w:type="spellEnd"/>
      <w:r w:rsidR="00036721" w:rsidRPr="00176DEC">
        <w:rPr>
          <w:rFonts w:ascii="Times New Roman" w:hAnsi="Times New Roman" w:cs="Times New Roman"/>
        </w:rPr>
        <w:t xml:space="preserve"> 8-10</w:t>
      </w:r>
    </w:p>
    <w:p w14:paraId="081D10A3" w14:textId="4F3D51B8" w:rsidR="00036721" w:rsidRPr="00176DEC" w:rsidRDefault="001C6AE6" w:rsidP="00036721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3D5BD3">
        <w:rPr>
          <w:rFonts w:ascii="Times New Roman" w:hAnsi="Times New Roman" w:cs="Times New Roman"/>
          <w:lang w:val="en-GB"/>
        </w:rPr>
        <w:t xml:space="preserve">Dini V, </w:t>
      </w:r>
      <w:r w:rsidRPr="003D5BD3">
        <w:rPr>
          <w:rFonts w:ascii="Times New Roman" w:hAnsi="Times New Roman" w:cs="Times New Roman"/>
          <w:b/>
          <w:bCs/>
          <w:lang w:val="en-GB"/>
        </w:rPr>
        <w:t>Michelucci A</w:t>
      </w:r>
      <w:r w:rsidRPr="003D5BD3">
        <w:rPr>
          <w:rFonts w:ascii="Times New Roman" w:hAnsi="Times New Roman" w:cs="Times New Roman"/>
          <w:lang w:val="en-GB"/>
        </w:rPr>
        <w:t xml:space="preserve">, Manzo Margiotta F, Granieri G, Oranges T, Romanelli M. </w:t>
      </w:r>
      <w:r w:rsidR="00036721" w:rsidRPr="003D5BD3">
        <w:rPr>
          <w:rFonts w:ascii="Times New Roman" w:hAnsi="Times New Roman" w:cs="Times New Roman"/>
          <w:lang w:val="en-GB"/>
        </w:rPr>
        <w:t xml:space="preserve">UHFUS with 70 MHz probe for the early anatomic detection of follicle obstruction in patients affected by hidradenitis suppurativa. </w:t>
      </w:r>
      <w:r w:rsidR="00036721" w:rsidRPr="00036721">
        <w:rPr>
          <w:rFonts w:ascii="Times New Roman" w:hAnsi="Times New Roman" w:cs="Times New Roman"/>
          <w:i/>
          <w:iCs/>
        </w:rPr>
        <w:t>Abstract</w:t>
      </w:r>
      <w:r w:rsidR="00036721" w:rsidRPr="00176DEC">
        <w:rPr>
          <w:rFonts w:ascii="Times New Roman" w:hAnsi="Times New Roman" w:cs="Times New Roman"/>
        </w:rPr>
        <w:t xml:space="preserve">, 12th EHSF Congress – Firenze, 2023, </w:t>
      </w:r>
      <w:proofErr w:type="spellStart"/>
      <w:r w:rsidR="00036721" w:rsidRPr="00176DEC">
        <w:rPr>
          <w:rFonts w:ascii="Times New Roman" w:hAnsi="Times New Roman" w:cs="Times New Roman"/>
        </w:rPr>
        <w:t>February</w:t>
      </w:r>
      <w:proofErr w:type="spellEnd"/>
      <w:r w:rsidR="00036721" w:rsidRPr="00176DEC">
        <w:rPr>
          <w:rFonts w:ascii="Times New Roman" w:hAnsi="Times New Roman" w:cs="Times New Roman"/>
        </w:rPr>
        <w:t xml:space="preserve"> 8-10 </w:t>
      </w:r>
    </w:p>
    <w:p w14:paraId="5E13F363" w14:textId="247131EB" w:rsidR="00036721" w:rsidRPr="00176DEC" w:rsidRDefault="001C6AE6" w:rsidP="00036721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76DEC">
        <w:rPr>
          <w:rFonts w:ascii="Times New Roman" w:hAnsi="Times New Roman" w:cs="Times New Roman"/>
        </w:rPr>
        <w:t xml:space="preserve">Granieri G, </w:t>
      </w:r>
      <w:r w:rsidRPr="00176DEC">
        <w:rPr>
          <w:rFonts w:ascii="Times New Roman" w:hAnsi="Times New Roman" w:cs="Times New Roman"/>
          <w:b/>
          <w:bCs/>
        </w:rPr>
        <w:t>Michelucci A</w:t>
      </w:r>
      <w:r w:rsidRPr="00176DEC">
        <w:rPr>
          <w:rFonts w:ascii="Times New Roman" w:hAnsi="Times New Roman" w:cs="Times New Roman"/>
        </w:rPr>
        <w:t xml:space="preserve">, Manzo Margiotta F, Bevilacqua M, Romanelli M, Dini V. </w:t>
      </w:r>
      <w:r w:rsidR="00036721" w:rsidRPr="00176DEC">
        <w:rPr>
          <w:rFonts w:ascii="Times New Roman" w:hAnsi="Times New Roman" w:cs="Times New Roman"/>
        </w:rPr>
        <w:t xml:space="preserve">A new </w:t>
      </w:r>
      <w:proofErr w:type="spellStart"/>
      <w:r w:rsidR="00036721" w:rsidRPr="00176DEC">
        <w:rPr>
          <w:rFonts w:ascii="Times New Roman" w:hAnsi="Times New Roman" w:cs="Times New Roman"/>
        </w:rPr>
        <w:t>ultraportable</w:t>
      </w:r>
      <w:proofErr w:type="spellEnd"/>
      <w:r w:rsidR="00036721" w:rsidRPr="00176DEC">
        <w:rPr>
          <w:rFonts w:ascii="Times New Roman" w:hAnsi="Times New Roman" w:cs="Times New Roman"/>
        </w:rPr>
        <w:t xml:space="preserve"> negative pressure </w:t>
      </w:r>
      <w:proofErr w:type="spellStart"/>
      <w:r w:rsidR="00036721" w:rsidRPr="00176DEC">
        <w:rPr>
          <w:rFonts w:ascii="Times New Roman" w:hAnsi="Times New Roman" w:cs="Times New Roman"/>
        </w:rPr>
        <w:t>wound</w:t>
      </w:r>
      <w:proofErr w:type="spellEnd"/>
      <w:r w:rsidR="00036721" w:rsidRPr="00176DEC">
        <w:rPr>
          <w:rFonts w:ascii="Times New Roman" w:hAnsi="Times New Roman" w:cs="Times New Roman"/>
        </w:rPr>
        <w:t xml:space="preserve"> therapy in the management of </w:t>
      </w:r>
      <w:proofErr w:type="spellStart"/>
      <w:r w:rsidR="00036721" w:rsidRPr="00176DEC">
        <w:rPr>
          <w:rFonts w:ascii="Times New Roman" w:hAnsi="Times New Roman" w:cs="Times New Roman"/>
        </w:rPr>
        <w:t>hidradenitis</w:t>
      </w:r>
      <w:proofErr w:type="spellEnd"/>
      <w:r w:rsidR="00036721" w:rsidRPr="00176DEC">
        <w:rPr>
          <w:rFonts w:ascii="Times New Roman" w:hAnsi="Times New Roman" w:cs="Times New Roman"/>
        </w:rPr>
        <w:t xml:space="preserve"> suppurativa post </w:t>
      </w:r>
      <w:proofErr w:type="spellStart"/>
      <w:r w:rsidR="00036721" w:rsidRPr="00176DEC">
        <w:rPr>
          <w:rFonts w:ascii="Times New Roman" w:hAnsi="Times New Roman" w:cs="Times New Roman"/>
        </w:rPr>
        <w:t>surgical</w:t>
      </w:r>
      <w:proofErr w:type="spellEnd"/>
      <w:r w:rsidR="00036721" w:rsidRPr="00176DEC">
        <w:rPr>
          <w:rFonts w:ascii="Times New Roman" w:hAnsi="Times New Roman" w:cs="Times New Roman"/>
        </w:rPr>
        <w:t xml:space="preserve"> </w:t>
      </w:r>
      <w:proofErr w:type="spellStart"/>
      <w:r w:rsidR="00036721" w:rsidRPr="00176DEC">
        <w:rPr>
          <w:rFonts w:ascii="Times New Roman" w:hAnsi="Times New Roman" w:cs="Times New Roman"/>
        </w:rPr>
        <w:t>lesions</w:t>
      </w:r>
      <w:proofErr w:type="spellEnd"/>
      <w:r w:rsidR="00036721" w:rsidRPr="00176DEC">
        <w:rPr>
          <w:rFonts w:ascii="Times New Roman" w:hAnsi="Times New Roman" w:cs="Times New Roman"/>
        </w:rPr>
        <w:t xml:space="preserve">: a case report. </w:t>
      </w:r>
      <w:r w:rsidR="00036721" w:rsidRPr="00036721">
        <w:rPr>
          <w:rFonts w:ascii="Times New Roman" w:hAnsi="Times New Roman" w:cs="Times New Roman"/>
          <w:i/>
          <w:iCs/>
        </w:rPr>
        <w:t>Abstract</w:t>
      </w:r>
      <w:r w:rsidR="00036721" w:rsidRPr="00176DEC">
        <w:rPr>
          <w:rFonts w:ascii="Times New Roman" w:hAnsi="Times New Roman" w:cs="Times New Roman"/>
        </w:rPr>
        <w:t xml:space="preserve">, 12th EHSF Congress – Firenze, 2023, </w:t>
      </w:r>
      <w:proofErr w:type="spellStart"/>
      <w:r w:rsidR="00036721" w:rsidRPr="00176DEC">
        <w:rPr>
          <w:rFonts w:ascii="Times New Roman" w:hAnsi="Times New Roman" w:cs="Times New Roman"/>
        </w:rPr>
        <w:t>February</w:t>
      </w:r>
      <w:proofErr w:type="spellEnd"/>
      <w:r w:rsidR="00036721" w:rsidRPr="00176DEC">
        <w:rPr>
          <w:rFonts w:ascii="Times New Roman" w:hAnsi="Times New Roman" w:cs="Times New Roman"/>
        </w:rPr>
        <w:t xml:space="preserve"> 8-10</w:t>
      </w:r>
    </w:p>
    <w:p w14:paraId="3E6D0351" w14:textId="1DB82078" w:rsidR="00036721" w:rsidRPr="00176DEC" w:rsidRDefault="001C6AE6" w:rsidP="00036721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76DEC">
        <w:rPr>
          <w:rFonts w:ascii="Times New Roman" w:hAnsi="Times New Roman" w:cs="Times New Roman"/>
        </w:rPr>
        <w:t xml:space="preserve">Salvia G, </w:t>
      </w:r>
      <w:r w:rsidRPr="00176DEC">
        <w:rPr>
          <w:rFonts w:ascii="Times New Roman" w:hAnsi="Times New Roman" w:cs="Times New Roman"/>
          <w:b/>
          <w:bCs/>
        </w:rPr>
        <w:t>Michelucci A</w:t>
      </w:r>
      <w:r w:rsidRPr="00176DEC">
        <w:rPr>
          <w:rFonts w:ascii="Times New Roman" w:hAnsi="Times New Roman" w:cs="Times New Roman"/>
        </w:rPr>
        <w:t xml:space="preserve">, Manzo Margiotta F, Bevilacqua M, </w:t>
      </w:r>
      <w:proofErr w:type="spellStart"/>
      <w:r w:rsidRPr="00176DEC">
        <w:rPr>
          <w:rFonts w:ascii="Times New Roman" w:hAnsi="Times New Roman" w:cs="Times New Roman"/>
        </w:rPr>
        <w:t>Mazzatenta</w:t>
      </w:r>
      <w:proofErr w:type="spellEnd"/>
      <w:r w:rsidRPr="00176DEC">
        <w:rPr>
          <w:rFonts w:ascii="Times New Roman" w:hAnsi="Times New Roman" w:cs="Times New Roman"/>
        </w:rPr>
        <w:t xml:space="preserve"> C, Romanelli M, Dini V. </w:t>
      </w:r>
      <w:r w:rsidR="00036721" w:rsidRPr="00176DEC">
        <w:rPr>
          <w:rFonts w:ascii="Times New Roman" w:hAnsi="Times New Roman" w:cs="Times New Roman"/>
        </w:rPr>
        <w:t xml:space="preserve">A </w:t>
      </w:r>
      <w:proofErr w:type="spellStart"/>
      <w:r w:rsidR="00036721" w:rsidRPr="00176DEC">
        <w:rPr>
          <w:rFonts w:ascii="Times New Roman" w:hAnsi="Times New Roman" w:cs="Times New Roman"/>
        </w:rPr>
        <w:t>patient</w:t>
      </w:r>
      <w:proofErr w:type="spellEnd"/>
      <w:r w:rsidR="00036721" w:rsidRPr="00176DEC">
        <w:rPr>
          <w:rFonts w:ascii="Times New Roman" w:hAnsi="Times New Roman" w:cs="Times New Roman"/>
        </w:rPr>
        <w:t xml:space="preserve"> with </w:t>
      </w:r>
      <w:proofErr w:type="spellStart"/>
      <w:r w:rsidR="00036721" w:rsidRPr="00176DEC">
        <w:rPr>
          <w:rFonts w:ascii="Times New Roman" w:hAnsi="Times New Roman" w:cs="Times New Roman"/>
        </w:rPr>
        <w:t>hidradenitis</w:t>
      </w:r>
      <w:proofErr w:type="spellEnd"/>
      <w:r w:rsidR="00036721" w:rsidRPr="00176DEC">
        <w:rPr>
          <w:rFonts w:ascii="Times New Roman" w:hAnsi="Times New Roman" w:cs="Times New Roman"/>
        </w:rPr>
        <w:t xml:space="preserve"> suppurativa and </w:t>
      </w:r>
      <w:proofErr w:type="spellStart"/>
      <w:r w:rsidR="00036721" w:rsidRPr="00176DEC">
        <w:rPr>
          <w:rFonts w:ascii="Times New Roman" w:hAnsi="Times New Roman" w:cs="Times New Roman"/>
        </w:rPr>
        <w:t>psoriasis</w:t>
      </w:r>
      <w:proofErr w:type="spellEnd"/>
      <w:r w:rsidR="00036721" w:rsidRPr="00176DEC">
        <w:rPr>
          <w:rFonts w:ascii="Times New Roman" w:hAnsi="Times New Roman" w:cs="Times New Roman"/>
        </w:rPr>
        <w:t xml:space="preserve"> </w:t>
      </w:r>
      <w:proofErr w:type="spellStart"/>
      <w:r w:rsidR="00036721" w:rsidRPr="00176DEC">
        <w:rPr>
          <w:rFonts w:ascii="Times New Roman" w:hAnsi="Times New Roman" w:cs="Times New Roman"/>
        </w:rPr>
        <w:t>treated</w:t>
      </w:r>
      <w:proofErr w:type="spellEnd"/>
      <w:r w:rsidR="00036721" w:rsidRPr="00176DEC">
        <w:rPr>
          <w:rFonts w:ascii="Times New Roman" w:hAnsi="Times New Roman" w:cs="Times New Roman"/>
        </w:rPr>
        <w:t xml:space="preserve"> with </w:t>
      </w:r>
      <w:proofErr w:type="spellStart"/>
      <w:r w:rsidR="00036721" w:rsidRPr="00176DEC">
        <w:rPr>
          <w:rFonts w:ascii="Times New Roman" w:hAnsi="Times New Roman" w:cs="Times New Roman"/>
        </w:rPr>
        <w:t>Brodalumab</w:t>
      </w:r>
      <w:proofErr w:type="spellEnd"/>
      <w:r w:rsidR="00036721" w:rsidRPr="00176DEC">
        <w:rPr>
          <w:rFonts w:ascii="Times New Roman" w:hAnsi="Times New Roman" w:cs="Times New Roman"/>
        </w:rPr>
        <w:t xml:space="preserve"> </w:t>
      </w:r>
      <w:proofErr w:type="spellStart"/>
      <w:r w:rsidR="00036721" w:rsidRPr="00176DEC">
        <w:rPr>
          <w:rFonts w:ascii="Times New Roman" w:hAnsi="Times New Roman" w:cs="Times New Roman"/>
        </w:rPr>
        <w:t>who</w:t>
      </w:r>
      <w:proofErr w:type="spellEnd"/>
      <w:r w:rsidR="00036721" w:rsidRPr="00176DEC">
        <w:rPr>
          <w:rFonts w:ascii="Times New Roman" w:hAnsi="Times New Roman" w:cs="Times New Roman"/>
        </w:rPr>
        <w:t xml:space="preserve"> </w:t>
      </w:r>
      <w:proofErr w:type="spellStart"/>
      <w:r w:rsidR="00036721" w:rsidRPr="00176DEC">
        <w:rPr>
          <w:rFonts w:ascii="Times New Roman" w:hAnsi="Times New Roman" w:cs="Times New Roman"/>
        </w:rPr>
        <w:t>developed</w:t>
      </w:r>
      <w:proofErr w:type="spellEnd"/>
      <w:r w:rsidR="00036721" w:rsidRPr="00176DEC">
        <w:rPr>
          <w:rFonts w:ascii="Times New Roman" w:hAnsi="Times New Roman" w:cs="Times New Roman"/>
        </w:rPr>
        <w:t xml:space="preserve"> </w:t>
      </w:r>
      <w:proofErr w:type="spellStart"/>
      <w:r w:rsidR="00036721" w:rsidRPr="00176DEC">
        <w:rPr>
          <w:rFonts w:ascii="Times New Roman" w:hAnsi="Times New Roman" w:cs="Times New Roman"/>
        </w:rPr>
        <w:t>pyoderma</w:t>
      </w:r>
      <w:proofErr w:type="spellEnd"/>
      <w:r w:rsidR="00036721" w:rsidRPr="00176DE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36721" w:rsidRPr="00176DEC">
        <w:rPr>
          <w:rFonts w:ascii="Times New Roman" w:hAnsi="Times New Roman" w:cs="Times New Roman"/>
        </w:rPr>
        <w:t>gangrenosum</w:t>
      </w:r>
      <w:proofErr w:type="spellEnd"/>
      <w:r w:rsidR="00036721" w:rsidRPr="00176DEC">
        <w:rPr>
          <w:rFonts w:ascii="Times New Roman" w:hAnsi="Times New Roman" w:cs="Times New Roman"/>
        </w:rPr>
        <w:t xml:space="preserve"> :</w:t>
      </w:r>
      <w:proofErr w:type="gramEnd"/>
      <w:r w:rsidR="00036721" w:rsidRPr="00176DEC">
        <w:rPr>
          <w:rFonts w:ascii="Times New Roman" w:hAnsi="Times New Roman" w:cs="Times New Roman"/>
        </w:rPr>
        <w:t xml:space="preserve"> a </w:t>
      </w:r>
      <w:proofErr w:type="spellStart"/>
      <w:r w:rsidR="00036721" w:rsidRPr="00176DEC">
        <w:rPr>
          <w:rFonts w:ascii="Times New Roman" w:hAnsi="Times New Roman" w:cs="Times New Roman"/>
        </w:rPr>
        <w:t>paradoxical</w:t>
      </w:r>
      <w:proofErr w:type="spellEnd"/>
      <w:r w:rsidR="00036721" w:rsidRPr="00176DEC">
        <w:rPr>
          <w:rFonts w:ascii="Times New Roman" w:hAnsi="Times New Roman" w:cs="Times New Roman"/>
        </w:rPr>
        <w:t xml:space="preserve"> reaction? </w:t>
      </w:r>
      <w:r w:rsidR="00036721" w:rsidRPr="00036721">
        <w:rPr>
          <w:rFonts w:ascii="Times New Roman" w:hAnsi="Times New Roman" w:cs="Times New Roman"/>
          <w:i/>
          <w:iCs/>
        </w:rPr>
        <w:t>Abstract</w:t>
      </w:r>
      <w:r w:rsidR="00036721" w:rsidRPr="00176DEC">
        <w:rPr>
          <w:rFonts w:ascii="Times New Roman" w:hAnsi="Times New Roman" w:cs="Times New Roman"/>
        </w:rPr>
        <w:t xml:space="preserve">, 12th EHSF Congress – Firenze, 2023, </w:t>
      </w:r>
      <w:proofErr w:type="spellStart"/>
      <w:r w:rsidR="00036721" w:rsidRPr="00176DEC">
        <w:rPr>
          <w:rFonts w:ascii="Times New Roman" w:hAnsi="Times New Roman" w:cs="Times New Roman"/>
        </w:rPr>
        <w:t>February</w:t>
      </w:r>
      <w:proofErr w:type="spellEnd"/>
      <w:r w:rsidR="00036721" w:rsidRPr="00176DEC">
        <w:rPr>
          <w:rFonts w:ascii="Times New Roman" w:hAnsi="Times New Roman" w:cs="Times New Roman"/>
        </w:rPr>
        <w:t xml:space="preserve"> 8-10 </w:t>
      </w:r>
    </w:p>
    <w:p w14:paraId="772518E8" w14:textId="072EA189" w:rsidR="00036721" w:rsidRPr="00176DEC" w:rsidRDefault="001C6AE6" w:rsidP="00036721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76DEC">
        <w:rPr>
          <w:rFonts w:ascii="Times New Roman" w:hAnsi="Times New Roman" w:cs="Times New Roman"/>
        </w:rPr>
        <w:t xml:space="preserve">Granieri G, Manzo Margiotta F, </w:t>
      </w:r>
      <w:r w:rsidRPr="00176DEC">
        <w:rPr>
          <w:rFonts w:ascii="Times New Roman" w:hAnsi="Times New Roman" w:cs="Times New Roman"/>
          <w:b/>
          <w:bCs/>
        </w:rPr>
        <w:t>Michelucci A</w:t>
      </w:r>
      <w:r w:rsidRPr="00176DEC">
        <w:rPr>
          <w:rFonts w:ascii="Times New Roman" w:hAnsi="Times New Roman" w:cs="Times New Roman"/>
        </w:rPr>
        <w:t xml:space="preserve">, </w:t>
      </w:r>
      <w:proofErr w:type="spellStart"/>
      <w:r w:rsidRPr="00176DEC">
        <w:rPr>
          <w:rFonts w:ascii="Times New Roman" w:hAnsi="Times New Roman" w:cs="Times New Roman"/>
        </w:rPr>
        <w:t>Janowska</w:t>
      </w:r>
      <w:proofErr w:type="spellEnd"/>
      <w:r w:rsidRPr="00176DEC">
        <w:rPr>
          <w:rFonts w:ascii="Times New Roman" w:hAnsi="Times New Roman" w:cs="Times New Roman"/>
        </w:rPr>
        <w:t xml:space="preserve"> A, Scatena C, Romanelli M, Dini </w:t>
      </w:r>
      <w:proofErr w:type="spellStart"/>
      <w:proofErr w:type="gramStart"/>
      <w:r w:rsidRPr="00176DEC">
        <w:rPr>
          <w:rFonts w:ascii="Times New Roman" w:hAnsi="Times New Roman" w:cs="Times New Roman"/>
        </w:rPr>
        <w:t>V.</w:t>
      </w:r>
      <w:r w:rsidR="00036721" w:rsidRPr="00176DEC">
        <w:rPr>
          <w:rFonts w:ascii="Times New Roman" w:hAnsi="Times New Roman" w:cs="Times New Roman"/>
        </w:rPr>
        <w:t>In</w:t>
      </w:r>
      <w:proofErr w:type="spellEnd"/>
      <w:proofErr w:type="gramEnd"/>
      <w:r w:rsidR="00036721" w:rsidRPr="00176DEC">
        <w:rPr>
          <w:rFonts w:ascii="Times New Roman" w:hAnsi="Times New Roman" w:cs="Times New Roman"/>
        </w:rPr>
        <w:t xml:space="preserve"> vivo-ex vivo </w:t>
      </w:r>
      <w:proofErr w:type="spellStart"/>
      <w:r w:rsidR="00036721" w:rsidRPr="00176DEC">
        <w:rPr>
          <w:rFonts w:ascii="Times New Roman" w:hAnsi="Times New Roman" w:cs="Times New Roman"/>
        </w:rPr>
        <w:t>correlation</w:t>
      </w:r>
      <w:proofErr w:type="spellEnd"/>
      <w:r w:rsidR="00036721" w:rsidRPr="00176DEC">
        <w:rPr>
          <w:rFonts w:ascii="Times New Roman" w:hAnsi="Times New Roman" w:cs="Times New Roman"/>
        </w:rPr>
        <w:t xml:space="preserve"> of </w:t>
      </w:r>
      <w:proofErr w:type="spellStart"/>
      <w:r w:rsidR="00036721" w:rsidRPr="00176DEC">
        <w:rPr>
          <w:rFonts w:ascii="Times New Roman" w:hAnsi="Times New Roman" w:cs="Times New Roman"/>
        </w:rPr>
        <w:t>Hidradenitis</w:t>
      </w:r>
      <w:proofErr w:type="spellEnd"/>
      <w:r w:rsidR="00036721" w:rsidRPr="00176DEC">
        <w:rPr>
          <w:rFonts w:ascii="Times New Roman" w:hAnsi="Times New Roman" w:cs="Times New Roman"/>
        </w:rPr>
        <w:t xml:space="preserve"> Suppurativa </w:t>
      </w:r>
      <w:proofErr w:type="spellStart"/>
      <w:r w:rsidR="00036721" w:rsidRPr="00176DEC">
        <w:rPr>
          <w:rFonts w:ascii="Times New Roman" w:hAnsi="Times New Roman" w:cs="Times New Roman"/>
        </w:rPr>
        <w:t>anatomical</w:t>
      </w:r>
      <w:proofErr w:type="spellEnd"/>
      <w:r w:rsidR="00036721" w:rsidRPr="00176DEC">
        <w:rPr>
          <w:rFonts w:ascii="Times New Roman" w:hAnsi="Times New Roman" w:cs="Times New Roman"/>
        </w:rPr>
        <w:t xml:space="preserve"> </w:t>
      </w:r>
      <w:proofErr w:type="spellStart"/>
      <w:r w:rsidR="00036721" w:rsidRPr="00176DEC">
        <w:rPr>
          <w:rFonts w:ascii="Times New Roman" w:hAnsi="Times New Roman" w:cs="Times New Roman"/>
        </w:rPr>
        <w:t>lesions</w:t>
      </w:r>
      <w:proofErr w:type="spellEnd"/>
      <w:r w:rsidR="00036721" w:rsidRPr="00176DEC">
        <w:rPr>
          <w:rFonts w:ascii="Times New Roman" w:hAnsi="Times New Roman" w:cs="Times New Roman"/>
        </w:rPr>
        <w:t xml:space="preserve"> </w:t>
      </w:r>
      <w:proofErr w:type="spellStart"/>
      <w:r w:rsidR="00036721" w:rsidRPr="00176DEC">
        <w:rPr>
          <w:rFonts w:ascii="Times New Roman" w:hAnsi="Times New Roman" w:cs="Times New Roman"/>
        </w:rPr>
        <w:t>using</w:t>
      </w:r>
      <w:proofErr w:type="spellEnd"/>
      <w:r w:rsidR="00036721" w:rsidRPr="00176DEC">
        <w:rPr>
          <w:rFonts w:ascii="Times New Roman" w:hAnsi="Times New Roman" w:cs="Times New Roman"/>
        </w:rPr>
        <w:t xml:space="preserve"> Ultra-High Frequency </w:t>
      </w:r>
      <w:proofErr w:type="spellStart"/>
      <w:r w:rsidR="00036721" w:rsidRPr="00176DEC">
        <w:rPr>
          <w:rFonts w:ascii="Times New Roman" w:hAnsi="Times New Roman" w:cs="Times New Roman"/>
        </w:rPr>
        <w:t>Ultrasound</w:t>
      </w:r>
      <w:proofErr w:type="spellEnd"/>
      <w:r w:rsidR="00036721" w:rsidRPr="00176DEC">
        <w:rPr>
          <w:rFonts w:ascii="Times New Roman" w:hAnsi="Times New Roman" w:cs="Times New Roman"/>
        </w:rPr>
        <w:t xml:space="preserve"> and </w:t>
      </w:r>
      <w:proofErr w:type="spellStart"/>
      <w:r w:rsidR="00036721" w:rsidRPr="00176DEC">
        <w:rPr>
          <w:rFonts w:ascii="Times New Roman" w:hAnsi="Times New Roman" w:cs="Times New Roman"/>
        </w:rPr>
        <w:t>histopathological</w:t>
      </w:r>
      <w:proofErr w:type="spellEnd"/>
      <w:r w:rsidR="00036721" w:rsidRPr="00176DEC">
        <w:rPr>
          <w:rFonts w:ascii="Times New Roman" w:hAnsi="Times New Roman" w:cs="Times New Roman"/>
        </w:rPr>
        <w:t xml:space="preserve"> </w:t>
      </w:r>
      <w:proofErr w:type="spellStart"/>
      <w:r w:rsidR="00036721" w:rsidRPr="00176DEC">
        <w:rPr>
          <w:rFonts w:ascii="Times New Roman" w:hAnsi="Times New Roman" w:cs="Times New Roman"/>
        </w:rPr>
        <w:t>evaluation</w:t>
      </w:r>
      <w:proofErr w:type="spellEnd"/>
      <w:r w:rsidR="00036721" w:rsidRPr="00176DEC">
        <w:rPr>
          <w:rFonts w:ascii="Times New Roman" w:hAnsi="Times New Roman" w:cs="Times New Roman"/>
        </w:rPr>
        <w:t xml:space="preserve">. </w:t>
      </w:r>
      <w:r w:rsidR="00036721" w:rsidRPr="00036721">
        <w:rPr>
          <w:rFonts w:ascii="Times New Roman" w:hAnsi="Times New Roman" w:cs="Times New Roman"/>
          <w:i/>
          <w:iCs/>
        </w:rPr>
        <w:t>Abstract</w:t>
      </w:r>
      <w:r w:rsidR="00036721" w:rsidRPr="00176DEC">
        <w:rPr>
          <w:rFonts w:ascii="Times New Roman" w:hAnsi="Times New Roman" w:cs="Times New Roman"/>
        </w:rPr>
        <w:t xml:space="preserve">, 12th EHSF Congress – Firenze, 2023, </w:t>
      </w:r>
      <w:proofErr w:type="spellStart"/>
      <w:r w:rsidR="00036721" w:rsidRPr="00176DEC">
        <w:rPr>
          <w:rFonts w:ascii="Times New Roman" w:hAnsi="Times New Roman" w:cs="Times New Roman"/>
        </w:rPr>
        <w:t>February</w:t>
      </w:r>
      <w:proofErr w:type="spellEnd"/>
      <w:r w:rsidR="00036721" w:rsidRPr="00176DEC">
        <w:rPr>
          <w:rFonts w:ascii="Times New Roman" w:hAnsi="Times New Roman" w:cs="Times New Roman"/>
        </w:rPr>
        <w:t xml:space="preserve"> 8-10 </w:t>
      </w:r>
    </w:p>
    <w:p w14:paraId="65397E5B" w14:textId="3B16FD85" w:rsidR="00036721" w:rsidRPr="00176DEC" w:rsidRDefault="00036721" w:rsidP="00036721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3D5BD3">
        <w:rPr>
          <w:rFonts w:ascii="Times New Roman" w:hAnsi="Times New Roman" w:cs="Times New Roman"/>
          <w:lang w:val="en-GB"/>
        </w:rPr>
        <w:t xml:space="preserve">Efficacy of two different </w:t>
      </w:r>
      <w:proofErr w:type="spellStart"/>
      <w:r w:rsidRPr="003D5BD3">
        <w:rPr>
          <w:rFonts w:ascii="Times New Roman" w:hAnsi="Times New Roman" w:cs="Times New Roman"/>
          <w:lang w:val="en-GB"/>
        </w:rPr>
        <w:t>Ixekizumab</w:t>
      </w:r>
      <w:proofErr w:type="spellEnd"/>
      <w:r w:rsidRPr="003D5BD3">
        <w:rPr>
          <w:rFonts w:ascii="Times New Roman" w:hAnsi="Times New Roman" w:cs="Times New Roman"/>
          <w:lang w:val="en-GB"/>
        </w:rPr>
        <w:t xml:space="preserve"> protocols in the management of recalcitrant Hidradenitis Suppurativa. </w:t>
      </w:r>
      <w:r w:rsidRPr="00176DEC">
        <w:rPr>
          <w:rFonts w:ascii="Times New Roman" w:hAnsi="Times New Roman" w:cs="Times New Roman"/>
        </w:rPr>
        <w:t xml:space="preserve">Manzo Margiotta F, </w:t>
      </w:r>
      <w:r w:rsidRPr="00176DEC">
        <w:rPr>
          <w:rFonts w:ascii="Times New Roman" w:hAnsi="Times New Roman" w:cs="Times New Roman"/>
          <w:b/>
          <w:bCs/>
        </w:rPr>
        <w:t>Michelucci A</w:t>
      </w:r>
      <w:r w:rsidRPr="00176DEC">
        <w:rPr>
          <w:rFonts w:ascii="Times New Roman" w:hAnsi="Times New Roman" w:cs="Times New Roman"/>
        </w:rPr>
        <w:t>, Granieri G, Fidanzi C, Romanelli M, Dini V.</w:t>
      </w:r>
      <w:r>
        <w:rPr>
          <w:rFonts w:ascii="Times New Roman" w:hAnsi="Times New Roman" w:cs="Times New Roman"/>
        </w:rPr>
        <w:t xml:space="preserve"> </w:t>
      </w:r>
      <w:r w:rsidRPr="00036721">
        <w:rPr>
          <w:rFonts w:ascii="Times New Roman" w:hAnsi="Times New Roman" w:cs="Times New Roman"/>
          <w:i/>
          <w:iCs/>
        </w:rPr>
        <w:t>Abstract</w:t>
      </w:r>
      <w:r w:rsidRPr="00176DEC">
        <w:rPr>
          <w:rFonts w:ascii="Times New Roman" w:hAnsi="Times New Roman" w:cs="Times New Roman"/>
        </w:rPr>
        <w:t xml:space="preserve">, 12th EHSF Congress – Firenze, 2023, </w:t>
      </w:r>
      <w:proofErr w:type="spellStart"/>
      <w:r w:rsidRPr="00176DEC">
        <w:rPr>
          <w:rFonts w:ascii="Times New Roman" w:hAnsi="Times New Roman" w:cs="Times New Roman"/>
        </w:rPr>
        <w:t>February</w:t>
      </w:r>
      <w:proofErr w:type="spellEnd"/>
      <w:r w:rsidRPr="00176DEC">
        <w:rPr>
          <w:rFonts w:ascii="Times New Roman" w:hAnsi="Times New Roman" w:cs="Times New Roman"/>
        </w:rPr>
        <w:t xml:space="preserve"> 8-10 </w:t>
      </w:r>
    </w:p>
    <w:p w14:paraId="47B03BBD" w14:textId="5EAAF79F" w:rsidR="00036721" w:rsidRPr="00036721" w:rsidRDefault="00036721" w:rsidP="00036721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76DEC">
        <w:rPr>
          <w:rFonts w:ascii="Times New Roman" w:hAnsi="Times New Roman" w:cs="Times New Roman"/>
        </w:rPr>
        <w:t xml:space="preserve">Manzo Margiotta F, </w:t>
      </w:r>
      <w:r w:rsidRPr="00176DEC">
        <w:rPr>
          <w:rFonts w:ascii="Times New Roman" w:hAnsi="Times New Roman" w:cs="Times New Roman"/>
          <w:b/>
          <w:bCs/>
        </w:rPr>
        <w:t>Michelucci A</w:t>
      </w:r>
      <w:r w:rsidRPr="00176DEC">
        <w:rPr>
          <w:rFonts w:ascii="Times New Roman" w:hAnsi="Times New Roman" w:cs="Times New Roman"/>
        </w:rPr>
        <w:t xml:space="preserve">, Granieri G, </w:t>
      </w:r>
      <w:proofErr w:type="spellStart"/>
      <w:r w:rsidRPr="00176DEC">
        <w:rPr>
          <w:rFonts w:ascii="Times New Roman" w:hAnsi="Times New Roman" w:cs="Times New Roman"/>
        </w:rPr>
        <w:t>Janowska</w:t>
      </w:r>
      <w:proofErr w:type="spellEnd"/>
      <w:r w:rsidRPr="00176DEC">
        <w:rPr>
          <w:rFonts w:ascii="Times New Roman" w:hAnsi="Times New Roman" w:cs="Times New Roman"/>
        </w:rPr>
        <w:t xml:space="preserve"> A, Romanelli M, Dini V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176DEC">
        <w:rPr>
          <w:rFonts w:ascii="Times New Roman" w:hAnsi="Times New Roman" w:cs="Times New Roman"/>
        </w:rPr>
        <w:t>Recurrence</w:t>
      </w:r>
      <w:proofErr w:type="spellEnd"/>
      <w:r w:rsidRPr="00176DEC">
        <w:rPr>
          <w:rFonts w:ascii="Times New Roman" w:hAnsi="Times New Roman" w:cs="Times New Roman"/>
        </w:rPr>
        <w:t xml:space="preserve"> rates of </w:t>
      </w:r>
      <w:proofErr w:type="spellStart"/>
      <w:r w:rsidRPr="00176DEC">
        <w:rPr>
          <w:rFonts w:ascii="Times New Roman" w:hAnsi="Times New Roman" w:cs="Times New Roman"/>
        </w:rPr>
        <w:t>Hidradenitis</w:t>
      </w:r>
      <w:proofErr w:type="spellEnd"/>
      <w:r w:rsidRPr="00176DEC">
        <w:rPr>
          <w:rFonts w:ascii="Times New Roman" w:hAnsi="Times New Roman" w:cs="Times New Roman"/>
        </w:rPr>
        <w:t xml:space="preserve"> Suppurativa </w:t>
      </w:r>
      <w:proofErr w:type="spellStart"/>
      <w:r w:rsidRPr="00176DEC">
        <w:rPr>
          <w:rFonts w:ascii="Times New Roman" w:hAnsi="Times New Roman" w:cs="Times New Roman"/>
        </w:rPr>
        <w:t>lesions</w:t>
      </w:r>
      <w:proofErr w:type="spellEnd"/>
      <w:r w:rsidRPr="00176DEC">
        <w:rPr>
          <w:rFonts w:ascii="Times New Roman" w:hAnsi="Times New Roman" w:cs="Times New Roman"/>
        </w:rPr>
        <w:t xml:space="preserve"> </w:t>
      </w:r>
      <w:proofErr w:type="spellStart"/>
      <w:r w:rsidRPr="00176DEC">
        <w:rPr>
          <w:rFonts w:ascii="Times New Roman" w:hAnsi="Times New Roman" w:cs="Times New Roman"/>
        </w:rPr>
        <w:t>explored</w:t>
      </w:r>
      <w:proofErr w:type="spellEnd"/>
      <w:r w:rsidRPr="00176DEC">
        <w:rPr>
          <w:rFonts w:ascii="Times New Roman" w:hAnsi="Times New Roman" w:cs="Times New Roman"/>
        </w:rPr>
        <w:t xml:space="preserve"> with </w:t>
      </w:r>
      <w:proofErr w:type="spellStart"/>
      <w:r w:rsidRPr="00176DEC">
        <w:rPr>
          <w:rFonts w:ascii="Times New Roman" w:hAnsi="Times New Roman" w:cs="Times New Roman"/>
        </w:rPr>
        <w:t>pre-surgical</w:t>
      </w:r>
      <w:proofErr w:type="spellEnd"/>
      <w:r w:rsidRPr="00176DEC">
        <w:rPr>
          <w:rFonts w:ascii="Times New Roman" w:hAnsi="Times New Roman" w:cs="Times New Roman"/>
        </w:rPr>
        <w:t xml:space="preserve"> mapping with UHFUS.</w:t>
      </w:r>
      <w:r>
        <w:rPr>
          <w:rFonts w:ascii="Times New Roman" w:hAnsi="Times New Roman" w:cs="Times New Roman"/>
        </w:rPr>
        <w:t xml:space="preserve"> </w:t>
      </w:r>
      <w:r w:rsidRPr="00036721">
        <w:rPr>
          <w:rFonts w:ascii="Times New Roman" w:hAnsi="Times New Roman" w:cs="Times New Roman"/>
          <w:i/>
          <w:iCs/>
        </w:rPr>
        <w:t>Abstract</w:t>
      </w:r>
      <w:r w:rsidRPr="00176DEC">
        <w:rPr>
          <w:rFonts w:ascii="Times New Roman" w:hAnsi="Times New Roman" w:cs="Times New Roman"/>
        </w:rPr>
        <w:t xml:space="preserve">, 12th EHSF Congress – Firenze, 2023, </w:t>
      </w:r>
      <w:proofErr w:type="spellStart"/>
      <w:r w:rsidRPr="00176DEC">
        <w:rPr>
          <w:rFonts w:ascii="Times New Roman" w:hAnsi="Times New Roman" w:cs="Times New Roman"/>
        </w:rPr>
        <w:t>February</w:t>
      </w:r>
      <w:proofErr w:type="spellEnd"/>
      <w:r w:rsidRPr="00176DEC">
        <w:rPr>
          <w:rFonts w:ascii="Times New Roman" w:hAnsi="Times New Roman" w:cs="Times New Roman"/>
        </w:rPr>
        <w:t xml:space="preserve"> 8-10 </w:t>
      </w:r>
    </w:p>
    <w:p w14:paraId="7D5C31F5" w14:textId="6053B265" w:rsidR="003A4577" w:rsidRPr="00176DEC" w:rsidRDefault="003A4577" w:rsidP="003A4577">
      <w:pPr>
        <w:pStyle w:val="Paragrafoelenco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212121"/>
          <w:shd w:val="clear" w:color="auto" w:fill="FFFFFF"/>
        </w:rPr>
      </w:pPr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Salvia G, </w:t>
      </w:r>
      <w:r w:rsidRPr="00176DEC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Michelucci A</w:t>
      </w:r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, Granieri G, Manzo Margiotta F, Bevilacqua M, Fidanzi C, Panduri S, Romanelli M, Dini V. An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Integrated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Systemic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and Local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Wound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Management in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Recalcitrant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Pyoderma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Gangrenosum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Int J Low </w:t>
      </w:r>
      <w:proofErr w:type="spellStart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>Extrem</w:t>
      </w:r>
      <w:proofErr w:type="spellEnd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 Wounds. 2023 Jan 3:15347346221148818. </w:t>
      </w:r>
      <w:proofErr w:type="spellStart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>doi</w:t>
      </w:r>
      <w:proofErr w:type="spellEnd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: 10.1177/15347346221148818. </w:t>
      </w:r>
      <w:proofErr w:type="spellStart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>Epub</w:t>
      </w:r>
      <w:proofErr w:type="spellEnd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 ahead of print. </w:t>
      </w:r>
      <w:r w:rsidRPr="00176DEC">
        <w:rPr>
          <w:rFonts w:ascii="Times New Roman" w:hAnsi="Times New Roman" w:cs="Times New Roman"/>
          <w:color w:val="212121"/>
          <w:shd w:val="clear" w:color="auto" w:fill="FFFFFF"/>
        </w:rPr>
        <w:t>PMID: 36597572.</w:t>
      </w:r>
    </w:p>
    <w:p w14:paraId="350B6CD6" w14:textId="2628E971" w:rsidR="003A4577" w:rsidRDefault="003A4577" w:rsidP="003A4577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76DEC">
        <w:rPr>
          <w:rFonts w:ascii="Times New Roman" w:hAnsi="Times New Roman" w:cs="Times New Roman"/>
        </w:rPr>
        <w:t xml:space="preserve">Granieri G, </w:t>
      </w:r>
      <w:r w:rsidRPr="00176DEC">
        <w:rPr>
          <w:rFonts w:ascii="Times New Roman" w:hAnsi="Times New Roman" w:cs="Times New Roman"/>
          <w:b/>
          <w:bCs/>
        </w:rPr>
        <w:t>Michelucci A</w:t>
      </w:r>
      <w:r w:rsidRPr="00176DEC">
        <w:rPr>
          <w:rFonts w:ascii="Times New Roman" w:hAnsi="Times New Roman" w:cs="Times New Roman"/>
        </w:rPr>
        <w:t xml:space="preserve">, Manzo Margiotta F, Dini V, Romanelli M. </w:t>
      </w:r>
      <w:proofErr w:type="spellStart"/>
      <w:r w:rsidRPr="00176DEC">
        <w:rPr>
          <w:rFonts w:ascii="Times New Roman" w:hAnsi="Times New Roman" w:cs="Times New Roman"/>
        </w:rPr>
        <w:t>Psoriasis</w:t>
      </w:r>
      <w:proofErr w:type="spellEnd"/>
      <w:r w:rsidRPr="00176DEC">
        <w:rPr>
          <w:rFonts w:ascii="Times New Roman" w:hAnsi="Times New Roman" w:cs="Times New Roman"/>
        </w:rPr>
        <w:t xml:space="preserve"> and </w:t>
      </w:r>
      <w:proofErr w:type="spellStart"/>
      <w:r w:rsidRPr="00176DEC">
        <w:rPr>
          <w:rFonts w:ascii="Times New Roman" w:hAnsi="Times New Roman" w:cs="Times New Roman"/>
        </w:rPr>
        <w:t>thermal</w:t>
      </w:r>
      <w:proofErr w:type="spellEnd"/>
      <w:r w:rsidRPr="00176DEC">
        <w:rPr>
          <w:rFonts w:ascii="Times New Roman" w:hAnsi="Times New Roman" w:cs="Times New Roman"/>
        </w:rPr>
        <w:t xml:space="preserve"> treatments: </w:t>
      </w:r>
      <w:proofErr w:type="spellStart"/>
      <w:r w:rsidRPr="00176DEC">
        <w:rPr>
          <w:rFonts w:ascii="Times New Roman" w:hAnsi="Times New Roman" w:cs="Times New Roman"/>
        </w:rPr>
        <w:t>scientific</w:t>
      </w:r>
      <w:proofErr w:type="spellEnd"/>
      <w:r w:rsidRPr="00176DEC">
        <w:rPr>
          <w:rFonts w:ascii="Times New Roman" w:hAnsi="Times New Roman" w:cs="Times New Roman"/>
        </w:rPr>
        <w:t xml:space="preserve"> </w:t>
      </w:r>
      <w:proofErr w:type="spellStart"/>
      <w:r w:rsidRPr="00176DEC">
        <w:rPr>
          <w:rFonts w:ascii="Times New Roman" w:hAnsi="Times New Roman" w:cs="Times New Roman"/>
        </w:rPr>
        <w:t>evidences</w:t>
      </w:r>
      <w:proofErr w:type="spellEnd"/>
      <w:r w:rsidRPr="00176DEC">
        <w:rPr>
          <w:rFonts w:ascii="Times New Roman" w:hAnsi="Times New Roman" w:cs="Times New Roman"/>
        </w:rPr>
        <w:t xml:space="preserve">. La nuova clinica termale, rassegna di idrologia, climatologia medica e medicina termale, n 2-3 2022 </w:t>
      </w:r>
    </w:p>
    <w:p w14:paraId="7FCD3FB2" w14:textId="2459C08B" w:rsidR="001A4F32" w:rsidRPr="00176DEC" w:rsidRDefault="00264B86" w:rsidP="001A4F32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76DEC">
        <w:rPr>
          <w:rFonts w:ascii="Times New Roman" w:hAnsi="Times New Roman" w:cs="Times New Roman"/>
          <w:b/>
          <w:bCs/>
        </w:rPr>
        <w:t>Michelucci A</w:t>
      </w:r>
      <w:r>
        <w:rPr>
          <w:rFonts w:ascii="Times New Roman" w:hAnsi="Times New Roman" w:cs="Times New Roman"/>
        </w:rPr>
        <w:t xml:space="preserve">, Manzo Margiotta F, Granieri G, Fidanzi C, Salvia G, Bevilacqua M, </w:t>
      </w:r>
      <w:r w:rsidR="00ED3556">
        <w:rPr>
          <w:rFonts w:ascii="Times New Roman" w:hAnsi="Times New Roman" w:cs="Times New Roman"/>
        </w:rPr>
        <w:t xml:space="preserve">Dini V, Romanelli M. </w:t>
      </w:r>
      <w:r w:rsidR="001A4F32" w:rsidRPr="001A4F32">
        <w:rPr>
          <w:rFonts w:ascii="Times New Roman" w:hAnsi="Times New Roman" w:cs="Times New Roman"/>
        </w:rPr>
        <w:t>Valutazione dei</w:t>
      </w:r>
      <w:r w:rsidR="001A4F32" w:rsidRPr="00176DEC">
        <w:rPr>
          <w:rFonts w:ascii="Times New Roman" w:hAnsi="Times New Roman" w:cs="Times New Roman"/>
        </w:rPr>
        <w:t xml:space="preserve"> fattori di rischio per lo switch terapeutico in pazienti con psoriasi moderata e grave trattati con </w:t>
      </w:r>
      <w:proofErr w:type="spellStart"/>
      <w:r w:rsidR="001A4F32" w:rsidRPr="00176DEC">
        <w:rPr>
          <w:rFonts w:ascii="Times New Roman" w:hAnsi="Times New Roman" w:cs="Times New Roman"/>
        </w:rPr>
        <w:t>Secukinumab</w:t>
      </w:r>
      <w:proofErr w:type="spellEnd"/>
      <w:r w:rsidR="001A4F32" w:rsidRPr="00176DEC">
        <w:rPr>
          <w:rFonts w:ascii="Times New Roman" w:hAnsi="Times New Roman" w:cs="Times New Roman"/>
        </w:rPr>
        <w:t xml:space="preserve"> o </w:t>
      </w:r>
      <w:proofErr w:type="spellStart"/>
      <w:r w:rsidR="001A4F32" w:rsidRPr="00176DEC">
        <w:rPr>
          <w:rFonts w:ascii="Times New Roman" w:hAnsi="Times New Roman" w:cs="Times New Roman"/>
        </w:rPr>
        <w:t>Ixekizumab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Abstract, </w:t>
      </w:r>
      <w:r w:rsidR="001A4F32" w:rsidRPr="00176DEC">
        <w:rPr>
          <w:rFonts w:ascii="Times New Roman" w:hAnsi="Times New Roman" w:cs="Times New Roman"/>
        </w:rPr>
        <w:t xml:space="preserve">96° Congresso Nazionale </w:t>
      </w:r>
      <w:proofErr w:type="spellStart"/>
      <w:r w:rsidR="001A4F32" w:rsidRPr="00176DEC">
        <w:rPr>
          <w:rFonts w:ascii="Times New Roman" w:hAnsi="Times New Roman" w:cs="Times New Roman"/>
        </w:rPr>
        <w:t>SIDeMaST</w:t>
      </w:r>
      <w:proofErr w:type="spellEnd"/>
      <w:r w:rsidR="001A4F32" w:rsidRPr="00176DEC">
        <w:rPr>
          <w:rFonts w:ascii="Times New Roman" w:hAnsi="Times New Roman" w:cs="Times New Roman"/>
        </w:rPr>
        <w:t xml:space="preserve"> - Milano, 2022, June, 22-25 </w:t>
      </w:r>
    </w:p>
    <w:p w14:paraId="00118515" w14:textId="4665B137" w:rsidR="001A4F32" w:rsidRPr="00F6763B" w:rsidRDefault="00264B86" w:rsidP="001A4F32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76DEC">
        <w:rPr>
          <w:rFonts w:ascii="Times New Roman" w:hAnsi="Times New Roman" w:cs="Times New Roman"/>
        </w:rPr>
        <w:t xml:space="preserve">Bevilacqua M, Granieri G, Fidanzi C, Manzo Margiotta F, </w:t>
      </w:r>
      <w:r w:rsidRPr="00176DEC">
        <w:rPr>
          <w:rFonts w:ascii="Times New Roman" w:hAnsi="Times New Roman" w:cs="Times New Roman"/>
          <w:b/>
          <w:bCs/>
        </w:rPr>
        <w:t>Michelucci A</w:t>
      </w:r>
      <w:r w:rsidRPr="00176DEC">
        <w:rPr>
          <w:rFonts w:ascii="Times New Roman" w:hAnsi="Times New Roman" w:cs="Times New Roman"/>
        </w:rPr>
        <w:t>, Romanelli M, Dini V</w:t>
      </w:r>
      <w:r>
        <w:rPr>
          <w:rFonts w:ascii="Times New Roman" w:hAnsi="Times New Roman" w:cs="Times New Roman"/>
        </w:rPr>
        <w:t>.</w:t>
      </w:r>
      <w:r w:rsidRPr="00176DEC">
        <w:rPr>
          <w:rFonts w:ascii="Times New Roman" w:hAnsi="Times New Roman" w:cs="Times New Roman"/>
        </w:rPr>
        <w:t xml:space="preserve"> </w:t>
      </w:r>
      <w:proofErr w:type="spellStart"/>
      <w:r w:rsidR="001A4F32" w:rsidRPr="00176DEC">
        <w:rPr>
          <w:rFonts w:ascii="Times New Roman" w:hAnsi="Times New Roman" w:cs="Times New Roman"/>
        </w:rPr>
        <w:t>Pioderma</w:t>
      </w:r>
      <w:proofErr w:type="spellEnd"/>
      <w:r w:rsidR="001A4F32" w:rsidRPr="00176DEC">
        <w:rPr>
          <w:rFonts w:ascii="Times New Roman" w:hAnsi="Times New Roman" w:cs="Times New Roman"/>
        </w:rPr>
        <w:t xml:space="preserve"> gangrenoso in paziente con sindrome di </w:t>
      </w:r>
      <w:proofErr w:type="spellStart"/>
      <w:r w:rsidR="001A4F32" w:rsidRPr="00176DEC">
        <w:rPr>
          <w:rFonts w:ascii="Times New Roman" w:hAnsi="Times New Roman" w:cs="Times New Roman"/>
        </w:rPr>
        <w:t>Dubowitz</w:t>
      </w:r>
      <w:proofErr w:type="spellEnd"/>
      <w:r w:rsidR="001A4F32" w:rsidRPr="00176DEC">
        <w:rPr>
          <w:rFonts w:ascii="Times New Roman" w:hAnsi="Times New Roman" w:cs="Times New Roman"/>
        </w:rPr>
        <w:t xml:space="preserve">: una nuova comorbidità? </w:t>
      </w:r>
      <w:r>
        <w:rPr>
          <w:rFonts w:ascii="Times New Roman" w:hAnsi="Times New Roman" w:cs="Times New Roman"/>
          <w:i/>
          <w:iCs/>
        </w:rPr>
        <w:t xml:space="preserve">Abstract, </w:t>
      </w:r>
      <w:r w:rsidR="001A4F32" w:rsidRPr="00176DEC">
        <w:rPr>
          <w:rFonts w:ascii="Times New Roman" w:hAnsi="Times New Roman" w:cs="Times New Roman"/>
        </w:rPr>
        <w:t xml:space="preserve">96° Congresso </w:t>
      </w:r>
      <w:r w:rsidR="001A4F32" w:rsidRPr="00F6763B">
        <w:rPr>
          <w:rFonts w:ascii="Times New Roman" w:hAnsi="Times New Roman" w:cs="Times New Roman"/>
        </w:rPr>
        <w:t xml:space="preserve">Nazionale </w:t>
      </w:r>
      <w:proofErr w:type="spellStart"/>
      <w:r w:rsidR="001A4F32" w:rsidRPr="00F6763B">
        <w:rPr>
          <w:rFonts w:ascii="Times New Roman" w:hAnsi="Times New Roman" w:cs="Times New Roman"/>
        </w:rPr>
        <w:t>SIDeMaST</w:t>
      </w:r>
      <w:proofErr w:type="spellEnd"/>
      <w:r w:rsidR="001A4F32" w:rsidRPr="00F6763B">
        <w:rPr>
          <w:rFonts w:ascii="Times New Roman" w:hAnsi="Times New Roman" w:cs="Times New Roman"/>
        </w:rPr>
        <w:t xml:space="preserve"> - Milano, 2022, June, 22-25 </w:t>
      </w:r>
    </w:p>
    <w:p w14:paraId="3B2B1C05" w14:textId="69A13629" w:rsidR="001A4F32" w:rsidRPr="00F6763B" w:rsidRDefault="00264B86" w:rsidP="001A4F32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F6763B">
        <w:rPr>
          <w:rFonts w:ascii="Times New Roman" w:hAnsi="Times New Roman" w:cs="Times New Roman"/>
        </w:rPr>
        <w:lastRenderedPageBreak/>
        <w:t xml:space="preserve">Granieri G, Fidanzi C, Salvia G, Bevilacqua M, </w:t>
      </w:r>
      <w:r w:rsidRPr="00F6763B">
        <w:rPr>
          <w:rFonts w:ascii="Times New Roman" w:hAnsi="Times New Roman" w:cs="Times New Roman"/>
          <w:b/>
          <w:bCs/>
        </w:rPr>
        <w:t>Michelucci A</w:t>
      </w:r>
      <w:r w:rsidRPr="00F6763B">
        <w:rPr>
          <w:rFonts w:ascii="Times New Roman" w:hAnsi="Times New Roman" w:cs="Times New Roman"/>
        </w:rPr>
        <w:t>, Manzo Margiotta F, Dini V, Romanelli M</w:t>
      </w:r>
      <w:r>
        <w:rPr>
          <w:rFonts w:ascii="Times New Roman" w:hAnsi="Times New Roman" w:cs="Times New Roman"/>
        </w:rPr>
        <w:t xml:space="preserve">. </w:t>
      </w:r>
      <w:r w:rsidR="001A4F32" w:rsidRPr="00F6763B">
        <w:rPr>
          <w:rFonts w:ascii="Times New Roman" w:hAnsi="Times New Roman" w:cs="Times New Roman"/>
        </w:rPr>
        <w:t>Nuovo metodo di identificazione della giunzione dermoepidermica: il ruolo dell’ecografia ad altissima risoluzione</w:t>
      </w:r>
      <w:r>
        <w:rPr>
          <w:rFonts w:ascii="Times New Roman" w:hAnsi="Times New Roman" w:cs="Times New Roman"/>
        </w:rPr>
        <w:t>.</w:t>
      </w:r>
      <w:r w:rsidR="001A4F32" w:rsidRPr="00F6763B">
        <w:rPr>
          <w:rFonts w:ascii="Times New Roman" w:hAnsi="Times New Roman" w:cs="Times New Roman"/>
        </w:rPr>
        <w:t xml:space="preserve"> </w:t>
      </w:r>
      <w:r w:rsidR="001A4F32">
        <w:rPr>
          <w:rFonts w:ascii="Times New Roman" w:hAnsi="Times New Roman" w:cs="Times New Roman"/>
          <w:i/>
          <w:iCs/>
        </w:rPr>
        <w:t>Abstract</w:t>
      </w:r>
      <w:r>
        <w:rPr>
          <w:rFonts w:ascii="Times New Roman" w:hAnsi="Times New Roman" w:cs="Times New Roman"/>
          <w:i/>
          <w:iCs/>
        </w:rPr>
        <w:t xml:space="preserve">, </w:t>
      </w:r>
      <w:r w:rsidR="001A4F32" w:rsidRPr="00F6763B">
        <w:rPr>
          <w:rFonts w:ascii="Times New Roman" w:hAnsi="Times New Roman" w:cs="Times New Roman"/>
        </w:rPr>
        <w:t xml:space="preserve">96° Congresso Nazionale </w:t>
      </w:r>
      <w:proofErr w:type="spellStart"/>
      <w:r w:rsidR="001A4F32" w:rsidRPr="00F6763B">
        <w:rPr>
          <w:rFonts w:ascii="Times New Roman" w:hAnsi="Times New Roman" w:cs="Times New Roman"/>
        </w:rPr>
        <w:t>SIDeMaST</w:t>
      </w:r>
      <w:proofErr w:type="spellEnd"/>
      <w:r w:rsidR="001A4F32" w:rsidRPr="00F6763B">
        <w:rPr>
          <w:rFonts w:ascii="Times New Roman" w:hAnsi="Times New Roman" w:cs="Times New Roman"/>
        </w:rPr>
        <w:t xml:space="preserve"> - Milano, 2022, June, 22-25 </w:t>
      </w:r>
    </w:p>
    <w:p w14:paraId="7FDEB7CB" w14:textId="4DD4C1CD" w:rsidR="001A4F32" w:rsidRPr="00176DEC" w:rsidRDefault="00264B86" w:rsidP="001A4F32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76DEC">
        <w:rPr>
          <w:rFonts w:ascii="Times New Roman" w:hAnsi="Times New Roman" w:cs="Times New Roman"/>
        </w:rPr>
        <w:t xml:space="preserve">Manni E, Fidanzi C, Granieri G, Bevilacqua M, Salvia G, Manzo Margiotta F, </w:t>
      </w:r>
      <w:r w:rsidRPr="00176DEC">
        <w:rPr>
          <w:rFonts w:ascii="Times New Roman" w:hAnsi="Times New Roman" w:cs="Times New Roman"/>
          <w:b/>
          <w:bCs/>
        </w:rPr>
        <w:t>Michelucci A</w:t>
      </w:r>
      <w:r w:rsidRPr="00176DEC">
        <w:rPr>
          <w:rFonts w:ascii="Times New Roman" w:hAnsi="Times New Roman" w:cs="Times New Roman"/>
        </w:rPr>
        <w:t>, Ortenzi V, Dini V, Romanelli M</w:t>
      </w:r>
      <w:r>
        <w:rPr>
          <w:rFonts w:ascii="Times New Roman" w:hAnsi="Times New Roman" w:cs="Times New Roman"/>
        </w:rPr>
        <w:t xml:space="preserve">. </w:t>
      </w:r>
      <w:r w:rsidR="001A4F32" w:rsidRPr="00176DEC">
        <w:rPr>
          <w:rFonts w:ascii="Times New Roman" w:hAnsi="Times New Roman" w:cs="Times New Roman"/>
        </w:rPr>
        <w:t xml:space="preserve">Botriomicosi cutanea in paziente con </w:t>
      </w:r>
      <w:proofErr w:type="spellStart"/>
      <w:r w:rsidR="001A4F32" w:rsidRPr="00176DEC">
        <w:rPr>
          <w:rFonts w:ascii="Times New Roman" w:hAnsi="Times New Roman" w:cs="Times New Roman"/>
        </w:rPr>
        <w:t>Agammaglobulinemia</w:t>
      </w:r>
      <w:proofErr w:type="spellEnd"/>
      <w:r w:rsidR="001A4F32" w:rsidRPr="00176DEC">
        <w:rPr>
          <w:rFonts w:ascii="Times New Roman" w:hAnsi="Times New Roman" w:cs="Times New Roman"/>
        </w:rPr>
        <w:t xml:space="preserve"> di Bruton</w:t>
      </w:r>
      <w:r>
        <w:rPr>
          <w:rFonts w:ascii="Times New Roman" w:hAnsi="Times New Roman" w:cs="Times New Roman"/>
        </w:rPr>
        <w:t xml:space="preserve">. </w:t>
      </w:r>
      <w:r w:rsidR="001A4F32">
        <w:rPr>
          <w:rFonts w:ascii="Times New Roman" w:hAnsi="Times New Roman" w:cs="Times New Roman"/>
          <w:i/>
          <w:iCs/>
        </w:rPr>
        <w:t>Abstract</w:t>
      </w:r>
      <w:r>
        <w:rPr>
          <w:rFonts w:ascii="Times New Roman" w:hAnsi="Times New Roman" w:cs="Times New Roman"/>
          <w:i/>
          <w:iCs/>
        </w:rPr>
        <w:t xml:space="preserve">, </w:t>
      </w:r>
      <w:r w:rsidR="001A4F32" w:rsidRPr="00176DEC">
        <w:rPr>
          <w:rFonts w:ascii="Times New Roman" w:hAnsi="Times New Roman" w:cs="Times New Roman"/>
        </w:rPr>
        <w:t xml:space="preserve">96° Congresso Nazionale </w:t>
      </w:r>
      <w:proofErr w:type="spellStart"/>
      <w:r w:rsidR="001A4F32" w:rsidRPr="00176DEC">
        <w:rPr>
          <w:rFonts w:ascii="Times New Roman" w:hAnsi="Times New Roman" w:cs="Times New Roman"/>
        </w:rPr>
        <w:t>SIDeMaST</w:t>
      </w:r>
      <w:proofErr w:type="spellEnd"/>
      <w:r w:rsidR="001A4F32" w:rsidRPr="00176DEC">
        <w:rPr>
          <w:rFonts w:ascii="Times New Roman" w:hAnsi="Times New Roman" w:cs="Times New Roman"/>
        </w:rPr>
        <w:t xml:space="preserve"> - Milano, 2022, June, 22-25 </w:t>
      </w:r>
    </w:p>
    <w:p w14:paraId="6C8685F0" w14:textId="68C1663D" w:rsidR="001A4F32" w:rsidRPr="00264B86" w:rsidRDefault="00264B86" w:rsidP="00264B86">
      <w:pPr>
        <w:pStyle w:val="Paragrafoelenco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Manzo Margiotta F, </w:t>
      </w:r>
      <w:r w:rsidRPr="00264B86">
        <w:rPr>
          <w:rFonts w:ascii="Times New Roman" w:hAnsi="Times New Roman" w:cs="Times New Roman"/>
          <w:b/>
          <w:bCs/>
        </w:rPr>
        <w:t>Michelucci A</w:t>
      </w:r>
      <w:r>
        <w:rPr>
          <w:rFonts w:ascii="Times New Roman" w:hAnsi="Times New Roman" w:cs="Times New Roman"/>
        </w:rPr>
        <w:t xml:space="preserve">, Fidanzi C, Granieri G, Bevilacqua M, Salvia G, Dini V, Romanelli M. Differenza di efficacia clinica nella risposta di trattamento con anti-interleuchine tra pazienti con psoriasi </w:t>
      </w:r>
      <w:proofErr w:type="spellStart"/>
      <w:r>
        <w:rPr>
          <w:rFonts w:ascii="Times New Roman" w:hAnsi="Times New Roman" w:cs="Times New Roman"/>
        </w:rPr>
        <w:t>naive</w:t>
      </w:r>
      <w:proofErr w:type="spellEnd"/>
      <w:r>
        <w:rPr>
          <w:rFonts w:ascii="Times New Roman" w:hAnsi="Times New Roman" w:cs="Times New Roman"/>
        </w:rPr>
        <w:t xml:space="preserve"> e non </w:t>
      </w:r>
      <w:proofErr w:type="spellStart"/>
      <w:r>
        <w:rPr>
          <w:rFonts w:ascii="Times New Roman" w:hAnsi="Times New Roman" w:cs="Times New Roman"/>
        </w:rPr>
        <w:t>naive</w:t>
      </w:r>
      <w:proofErr w:type="spellEnd"/>
      <w:r>
        <w:rPr>
          <w:rFonts w:ascii="Times New Roman" w:hAnsi="Times New Roman" w:cs="Times New Roman"/>
        </w:rPr>
        <w:t xml:space="preserve"> alla terapia biologica. </w:t>
      </w:r>
      <w:r>
        <w:rPr>
          <w:rFonts w:ascii="Times New Roman" w:hAnsi="Times New Roman" w:cs="Times New Roman"/>
          <w:i/>
          <w:iCs/>
        </w:rPr>
        <w:t xml:space="preserve">Abstract, </w:t>
      </w:r>
      <w:r w:rsidRPr="00176DEC">
        <w:rPr>
          <w:rFonts w:ascii="Times New Roman" w:hAnsi="Times New Roman" w:cs="Times New Roman"/>
        </w:rPr>
        <w:t xml:space="preserve">96° Congresso Nazionale </w:t>
      </w:r>
      <w:proofErr w:type="spellStart"/>
      <w:r w:rsidRPr="00176DEC">
        <w:rPr>
          <w:rFonts w:ascii="Times New Roman" w:hAnsi="Times New Roman" w:cs="Times New Roman"/>
        </w:rPr>
        <w:t>SIDeMaST</w:t>
      </w:r>
      <w:proofErr w:type="spellEnd"/>
      <w:r w:rsidRPr="00176DEC">
        <w:rPr>
          <w:rFonts w:ascii="Times New Roman" w:hAnsi="Times New Roman" w:cs="Times New Roman"/>
        </w:rPr>
        <w:t xml:space="preserve"> - Milano, 2022, June, 22-25 </w:t>
      </w:r>
    </w:p>
    <w:p w14:paraId="06A43C12" w14:textId="72DA54EE" w:rsidR="003A4577" w:rsidRPr="00176DEC" w:rsidRDefault="003A4577" w:rsidP="003A4577">
      <w:pPr>
        <w:pStyle w:val="Paragrafoelenco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212121"/>
          <w:shd w:val="clear" w:color="auto" w:fill="FFFFFF"/>
        </w:rPr>
      </w:pPr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Manzo Margiotta F, </w:t>
      </w:r>
      <w:r w:rsidRPr="003D5BD3">
        <w:rPr>
          <w:rFonts w:ascii="Times New Roman" w:hAnsi="Times New Roman" w:cs="Times New Roman"/>
          <w:b/>
          <w:bCs/>
          <w:color w:val="212121"/>
          <w:shd w:val="clear" w:color="auto" w:fill="FFFFFF"/>
          <w:lang w:val="en-GB"/>
        </w:rPr>
        <w:t>Michelucci A</w:t>
      </w:r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, </w:t>
      </w:r>
      <w:proofErr w:type="spellStart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>Panduri</w:t>
      </w:r>
      <w:proofErr w:type="spellEnd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 S, Tonini A, Davini G, Romanelli M, Morganti R, Dini V. Family history of psoriasis: a novel protective factor for therapy switch in patients treated with </w:t>
      </w:r>
      <w:proofErr w:type="spellStart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>Secukinumab</w:t>
      </w:r>
      <w:proofErr w:type="spellEnd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 or </w:t>
      </w:r>
      <w:proofErr w:type="spellStart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>Ixekizumab</w:t>
      </w:r>
      <w:proofErr w:type="spellEnd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. </w:t>
      </w:r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J Eur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Acad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Dermatol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Venereol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. 2022 Jun;36(6</w:t>
      </w:r>
      <w:proofErr w:type="gram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):e</w:t>
      </w:r>
      <w:proofErr w:type="gram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454-e456.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: 10.1111/jdv.17944. Epub 2022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Jan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29. PMID: 35048437.</w:t>
      </w:r>
    </w:p>
    <w:p w14:paraId="5C944129" w14:textId="3BCE69EF" w:rsidR="003A4577" w:rsidRPr="00176DEC" w:rsidRDefault="003A4577" w:rsidP="003A4577">
      <w:pPr>
        <w:pStyle w:val="Paragrafoelenco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212121"/>
          <w:shd w:val="clear" w:color="auto" w:fill="FFFFFF"/>
        </w:rPr>
      </w:pPr>
      <w:r w:rsidRPr="003D5BD3">
        <w:rPr>
          <w:rFonts w:ascii="Times New Roman" w:hAnsi="Times New Roman" w:cs="Times New Roman"/>
          <w:b/>
          <w:bCs/>
          <w:color w:val="212121"/>
          <w:shd w:val="clear" w:color="auto" w:fill="FFFFFF"/>
          <w:lang w:val="en-GB"/>
        </w:rPr>
        <w:t>Michelucci A</w:t>
      </w:r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, Manzo Margiotta F, </w:t>
      </w:r>
      <w:proofErr w:type="spellStart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>Panduri</w:t>
      </w:r>
      <w:proofErr w:type="spellEnd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 S, Tonini A, Romanelli M, Morganti R, Janowska A, Dini V. A real-life experience as a proof of </w:t>
      </w:r>
      <w:proofErr w:type="spellStart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>Guselkumab</w:t>
      </w:r>
      <w:proofErr w:type="spellEnd"/>
      <w:r w:rsidRPr="003D5BD3">
        <w:rPr>
          <w:rFonts w:ascii="Times New Roman" w:hAnsi="Times New Roman" w:cs="Times New Roman"/>
          <w:color w:val="212121"/>
          <w:shd w:val="clear" w:color="auto" w:fill="FFFFFF"/>
          <w:lang w:val="en-GB"/>
        </w:rPr>
        <w:t xml:space="preserve"> effectiveness and safety in patients with moderate to severe psoriasis.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Dermatol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Ther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. 2022 Apr;35(4</w:t>
      </w:r>
      <w:proofErr w:type="gram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):e</w:t>
      </w:r>
      <w:proofErr w:type="gram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15339.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: 10.1111/dth.15339. Epub 2022 </w:t>
      </w:r>
      <w:proofErr w:type="spellStart"/>
      <w:r w:rsidRPr="00176DEC">
        <w:rPr>
          <w:rFonts w:ascii="Times New Roman" w:hAnsi="Times New Roman" w:cs="Times New Roman"/>
          <w:color w:val="212121"/>
          <w:shd w:val="clear" w:color="auto" w:fill="FFFFFF"/>
        </w:rPr>
        <w:t>Feb</w:t>
      </w:r>
      <w:proofErr w:type="spellEnd"/>
      <w:r w:rsidRPr="00176DEC">
        <w:rPr>
          <w:rFonts w:ascii="Times New Roman" w:hAnsi="Times New Roman" w:cs="Times New Roman"/>
          <w:color w:val="212121"/>
          <w:shd w:val="clear" w:color="auto" w:fill="FFFFFF"/>
        </w:rPr>
        <w:t xml:space="preserve"> 8. PMID: 35088508.</w:t>
      </w:r>
    </w:p>
    <w:p w14:paraId="474D288B" w14:textId="77777777" w:rsidR="00293C8D" w:rsidRDefault="00293C8D" w:rsidP="00F9127E">
      <w:pPr>
        <w:spacing w:before="120" w:after="120" w:line="240" w:lineRule="auto"/>
        <w:rPr>
          <w:rFonts w:ascii="Times New Roman" w:hAnsi="Times New Roman" w:cs="Times New Roman"/>
        </w:rPr>
      </w:pPr>
    </w:p>
    <w:p w14:paraId="78D32210" w14:textId="7B21CD70" w:rsidR="001C6AE6" w:rsidRPr="001C6AE6" w:rsidRDefault="001C6AE6" w:rsidP="001C6AE6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15CA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309F93" wp14:editId="76669088">
                <wp:simplePos x="0" y="0"/>
                <wp:positionH relativeFrom="margin">
                  <wp:posOffset>-57150</wp:posOffset>
                </wp:positionH>
                <wp:positionV relativeFrom="paragraph">
                  <wp:posOffset>208915</wp:posOffset>
                </wp:positionV>
                <wp:extent cx="6369050" cy="0"/>
                <wp:effectExtent l="0" t="0" r="0" b="0"/>
                <wp:wrapNone/>
                <wp:docPr id="199020198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3D824" id="Connettore diritto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pt,16.45pt" to="49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QZmQEAAIgDAAAOAAAAZHJzL2Uyb0RvYy54bWysU02P0zAQvSPxHyzfadJFV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151BF">
        <w:rPr>
          <w:rFonts w:ascii="Times New Roman" w:hAnsi="Times New Roman" w:cs="Times New Roman"/>
          <w:b/>
          <w:bCs/>
          <w:noProof/>
          <w:sz w:val="24"/>
          <w:szCs w:val="24"/>
        </w:rPr>
        <w:t>PRESENTAZIONI ORALI</w:t>
      </w:r>
    </w:p>
    <w:p w14:paraId="11E9ACA3" w14:textId="63C78CF1" w:rsidR="001B058E" w:rsidRPr="00006213" w:rsidRDefault="001B058E" w:rsidP="00006213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0" w:afterAutospacing="0" w:line="253" w:lineRule="atLeast"/>
        <w:rPr>
          <w:sz w:val="22"/>
          <w:szCs w:val="22"/>
        </w:rPr>
      </w:pPr>
      <w:r w:rsidRPr="00006213">
        <w:rPr>
          <w:sz w:val="22"/>
          <w:szCs w:val="22"/>
        </w:rPr>
        <w:t xml:space="preserve">Inibizione di IL-17A e IL-17F per il trattamento di un caso recalcitrante di sindrome PASH. </w:t>
      </w:r>
      <w:r w:rsidRPr="00006213">
        <w:rPr>
          <w:b/>
          <w:bCs/>
          <w:sz w:val="22"/>
          <w:szCs w:val="22"/>
        </w:rPr>
        <w:t>Michelucci A.</w:t>
      </w:r>
      <w:r w:rsidRPr="00006213">
        <w:rPr>
          <w:sz w:val="22"/>
          <w:szCs w:val="22"/>
        </w:rPr>
        <w:t xml:space="preserve"> </w:t>
      </w:r>
      <w:r w:rsidR="00B651A3" w:rsidRPr="00006213">
        <w:rPr>
          <w:sz w:val="22"/>
          <w:szCs w:val="22"/>
        </w:rPr>
        <w:t xml:space="preserve">V </w:t>
      </w:r>
      <w:r w:rsidR="00E43D4B" w:rsidRPr="00006213">
        <w:rPr>
          <w:sz w:val="22"/>
          <w:szCs w:val="22"/>
        </w:rPr>
        <w:t>Congresso Regionale Toscan</w:t>
      </w:r>
      <w:r w:rsidR="00147CA3" w:rsidRPr="00006213">
        <w:rPr>
          <w:sz w:val="22"/>
          <w:szCs w:val="22"/>
        </w:rPr>
        <w:t>o</w:t>
      </w:r>
      <w:r w:rsidR="00B651A3" w:rsidRPr="00006213">
        <w:rPr>
          <w:sz w:val="22"/>
          <w:szCs w:val="22"/>
        </w:rPr>
        <w:t xml:space="preserve"> </w:t>
      </w:r>
      <w:proofErr w:type="spellStart"/>
      <w:r w:rsidR="00B651A3" w:rsidRPr="00006213">
        <w:rPr>
          <w:sz w:val="22"/>
          <w:szCs w:val="22"/>
        </w:rPr>
        <w:t>SIDeMaST</w:t>
      </w:r>
      <w:proofErr w:type="spellEnd"/>
      <w:r w:rsidR="00B651A3" w:rsidRPr="00006213">
        <w:rPr>
          <w:sz w:val="22"/>
          <w:szCs w:val="22"/>
        </w:rPr>
        <w:t xml:space="preserve"> - ADOI - Pisa, </w:t>
      </w:r>
      <w:r w:rsidR="00995AA3">
        <w:rPr>
          <w:sz w:val="22"/>
          <w:szCs w:val="22"/>
        </w:rPr>
        <w:t xml:space="preserve">14 </w:t>
      </w:r>
      <w:proofErr w:type="gramStart"/>
      <w:r w:rsidR="00995AA3">
        <w:rPr>
          <w:sz w:val="22"/>
          <w:szCs w:val="22"/>
        </w:rPr>
        <w:t>Dicembre</w:t>
      </w:r>
      <w:proofErr w:type="gramEnd"/>
      <w:r w:rsidR="00995AA3">
        <w:rPr>
          <w:sz w:val="22"/>
          <w:szCs w:val="22"/>
        </w:rPr>
        <w:t xml:space="preserve"> </w:t>
      </w:r>
      <w:r w:rsidR="00E43D4B" w:rsidRPr="00006213">
        <w:rPr>
          <w:sz w:val="22"/>
          <w:szCs w:val="22"/>
        </w:rPr>
        <w:t>2024</w:t>
      </w:r>
      <w:r w:rsidR="00995AA3">
        <w:rPr>
          <w:sz w:val="22"/>
          <w:szCs w:val="22"/>
        </w:rPr>
        <w:t>.</w:t>
      </w:r>
    </w:p>
    <w:p w14:paraId="7723127F" w14:textId="768BFFCC" w:rsidR="00C26EB7" w:rsidRPr="00006213" w:rsidRDefault="00402118" w:rsidP="00006213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0" w:afterAutospacing="0" w:line="253" w:lineRule="atLeast"/>
        <w:rPr>
          <w:sz w:val="22"/>
          <w:szCs w:val="22"/>
        </w:rPr>
      </w:pPr>
      <w:proofErr w:type="spellStart"/>
      <w:r w:rsidRPr="00006213">
        <w:rPr>
          <w:sz w:val="22"/>
          <w:szCs w:val="22"/>
        </w:rPr>
        <w:t>Patient</w:t>
      </w:r>
      <w:proofErr w:type="spellEnd"/>
      <w:r w:rsidRPr="00006213">
        <w:rPr>
          <w:sz w:val="22"/>
          <w:szCs w:val="22"/>
        </w:rPr>
        <w:t xml:space="preserve"> </w:t>
      </w:r>
      <w:proofErr w:type="spellStart"/>
      <w:r w:rsidRPr="00006213">
        <w:rPr>
          <w:sz w:val="22"/>
          <w:szCs w:val="22"/>
        </w:rPr>
        <w:t>Profile</w:t>
      </w:r>
      <w:proofErr w:type="spellEnd"/>
      <w:r w:rsidRPr="00006213">
        <w:rPr>
          <w:sz w:val="22"/>
          <w:szCs w:val="22"/>
        </w:rPr>
        <w:t xml:space="preserve"> </w:t>
      </w:r>
      <w:proofErr w:type="spellStart"/>
      <w:r w:rsidRPr="00006213">
        <w:rPr>
          <w:sz w:val="22"/>
          <w:szCs w:val="22"/>
        </w:rPr>
        <w:t>Detection</w:t>
      </w:r>
      <w:proofErr w:type="spellEnd"/>
      <w:r w:rsidRPr="00006213">
        <w:rPr>
          <w:sz w:val="22"/>
          <w:szCs w:val="22"/>
        </w:rPr>
        <w:t xml:space="preserve">. </w:t>
      </w:r>
      <w:r w:rsidRPr="00006213">
        <w:rPr>
          <w:b/>
          <w:bCs/>
          <w:sz w:val="22"/>
          <w:szCs w:val="22"/>
        </w:rPr>
        <w:t>Michelucci A</w:t>
      </w:r>
      <w:r w:rsidRPr="00006213">
        <w:rPr>
          <w:sz w:val="22"/>
          <w:szCs w:val="22"/>
        </w:rPr>
        <w:t xml:space="preserve">. </w:t>
      </w:r>
      <w:r w:rsidR="00C26EB7" w:rsidRPr="00006213">
        <w:rPr>
          <w:sz w:val="22"/>
          <w:szCs w:val="22"/>
        </w:rPr>
        <w:t xml:space="preserve">Future </w:t>
      </w:r>
      <w:proofErr w:type="spellStart"/>
      <w:r w:rsidR="00C26EB7" w:rsidRPr="00006213">
        <w:rPr>
          <w:sz w:val="22"/>
          <w:szCs w:val="22"/>
        </w:rPr>
        <w:t>IDays</w:t>
      </w:r>
      <w:proofErr w:type="spellEnd"/>
      <w:r w:rsidR="000F1327" w:rsidRPr="00006213">
        <w:rPr>
          <w:sz w:val="22"/>
          <w:szCs w:val="22"/>
        </w:rPr>
        <w:t xml:space="preserve">: Diamo forma a nuove risposte per le sfide in </w:t>
      </w:r>
      <w:proofErr w:type="spellStart"/>
      <w:r w:rsidR="000F1327" w:rsidRPr="00006213">
        <w:rPr>
          <w:sz w:val="22"/>
          <w:szCs w:val="22"/>
        </w:rPr>
        <w:t>immunodermatologia</w:t>
      </w:r>
      <w:proofErr w:type="spellEnd"/>
      <w:r w:rsidR="000F1327" w:rsidRPr="00006213">
        <w:rPr>
          <w:sz w:val="22"/>
          <w:szCs w:val="22"/>
        </w:rPr>
        <w:t xml:space="preserve"> -</w:t>
      </w:r>
      <w:r w:rsidR="00C26EB7" w:rsidRPr="00006213">
        <w:rPr>
          <w:sz w:val="22"/>
          <w:szCs w:val="22"/>
        </w:rPr>
        <w:t xml:space="preserve"> Torino</w:t>
      </w:r>
      <w:r w:rsidR="00673DF5" w:rsidRPr="00006213">
        <w:rPr>
          <w:sz w:val="22"/>
          <w:szCs w:val="22"/>
        </w:rPr>
        <w:t xml:space="preserve">, </w:t>
      </w:r>
      <w:r w:rsidR="009E51F7">
        <w:rPr>
          <w:sz w:val="22"/>
          <w:szCs w:val="22"/>
        </w:rPr>
        <w:t xml:space="preserve">24-25 </w:t>
      </w:r>
      <w:proofErr w:type="gramStart"/>
      <w:r w:rsidR="009E51F7">
        <w:rPr>
          <w:sz w:val="22"/>
          <w:szCs w:val="22"/>
        </w:rPr>
        <w:t>Ottobre</w:t>
      </w:r>
      <w:proofErr w:type="gramEnd"/>
      <w:r w:rsidR="009E51F7">
        <w:rPr>
          <w:sz w:val="22"/>
          <w:szCs w:val="22"/>
        </w:rPr>
        <w:t xml:space="preserve"> </w:t>
      </w:r>
      <w:r w:rsidR="00673DF5" w:rsidRPr="00006213">
        <w:rPr>
          <w:sz w:val="22"/>
          <w:szCs w:val="22"/>
        </w:rPr>
        <w:t>2024</w:t>
      </w:r>
      <w:r w:rsidR="009E51F7">
        <w:rPr>
          <w:sz w:val="22"/>
          <w:szCs w:val="22"/>
        </w:rPr>
        <w:t>.</w:t>
      </w:r>
    </w:p>
    <w:p w14:paraId="35D15D53" w14:textId="5B3B13BF" w:rsidR="00051F8E" w:rsidRPr="00006213" w:rsidRDefault="00051F8E" w:rsidP="00006213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0" w:afterAutospacing="0" w:line="253" w:lineRule="atLeast"/>
        <w:rPr>
          <w:sz w:val="22"/>
          <w:szCs w:val="22"/>
          <w:lang w:val="en-GB"/>
        </w:rPr>
      </w:pPr>
      <w:r w:rsidRPr="00006213">
        <w:rPr>
          <w:sz w:val="22"/>
          <w:szCs w:val="22"/>
          <w:lang w:val="en-GB"/>
        </w:rPr>
        <w:t>Moisture-Associated Skin Damage (MASD) in hidradenitis suppurativa: Mechanisms, clinical implications and targeted management strategies</w:t>
      </w:r>
      <w:r w:rsidR="00DA099B" w:rsidRPr="00006213">
        <w:rPr>
          <w:sz w:val="22"/>
          <w:szCs w:val="22"/>
          <w:lang w:val="en-GB"/>
        </w:rPr>
        <w:t xml:space="preserve">. </w:t>
      </w:r>
      <w:r w:rsidR="00DA099B" w:rsidRPr="00006213">
        <w:rPr>
          <w:b/>
          <w:bCs/>
          <w:sz w:val="22"/>
          <w:szCs w:val="22"/>
          <w:lang w:val="en-GB"/>
        </w:rPr>
        <w:t>Michelucci A</w:t>
      </w:r>
      <w:r w:rsidR="00DA099B" w:rsidRPr="00006213">
        <w:rPr>
          <w:sz w:val="22"/>
          <w:szCs w:val="22"/>
          <w:lang w:val="en-GB"/>
        </w:rPr>
        <w:t xml:space="preserve">. </w:t>
      </w:r>
      <w:r w:rsidR="00147CA3" w:rsidRPr="00006213">
        <w:rPr>
          <w:sz w:val="22"/>
          <w:szCs w:val="22"/>
          <w:lang w:val="en-GB"/>
        </w:rPr>
        <w:t>33° European Academy of Dermatology and Venereology (EADV) Congress</w:t>
      </w:r>
      <w:r w:rsidR="00170DE7" w:rsidRPr="00006213">
        <w:rPr>
          <w:sz w:val="22"/>
          <w:szCs w:val="22"/>
          <w:lang w:val="en-GB"/>
        </w:rPr>
        <w:t xml:space="preserve">– Amsterdam, </w:t>
      </w:r>
      <w:r w:rsidR="009E51F7">
        <w:rPr>
          <w:sz w:val="22"/>
          <w:szCs w:val="22"/>
          <w:lang w:val="en-GB"/>
        </w:rPr>
        <w:t xml:space="preserve">25-28 Settembre </w:t>
      </w:r>
      <w:r w:rsidR="00170DE7" w:rsidRPr="00006213">
        <w:rPr>
          <w:sz w:val="22"/>
          <w:szCs w:val="22"/>
          <w:lang w:val="en-GB"/>
        </w:rPr>
        <w:t>2024</w:t>
      </w:r>
      <w:r w:rsidR="009E51F7">
        <w:rPr>
          <w:sz w:val="22"/>
          <w:szCs w:val="22"/>
          <w:lang w:val="en-GB"/>
        </w:rPr>
        <w:t>.</w:t>
      </w:r>
    </w:p>
    <w:p w14:paraId="7E35CAE8" w14:textId="2AE3EC3D" w:rsidR="00171F73" w:rsidRPr="00006213" w:rsidRDefault="00171F73" w:rsidP="00006213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0" w:afterAutospacing="0" w:line="253" w:lineRule="atLeast"/>
        <w:rPr>
          <w:sz w:val="22"/>
          <w:szCs w:val="22"/>
        </w:rPr>
      </w:pPr>
      <w:r w:rsidRPr="00006213">
        <w:rPr>
          <w:sz w:val="22"/>
          <w:szCs w:val="22"/>
        </w:rPr>
        <w:t xml:space="preserve">Giornate Maremmane XIX edizione, </w:t>
      </w:r>
      <w:proofErr w:type="spellStart"/>
      <w:r w:rsidRPr="00006213">
        <w:rPr>
          <w:sz w:val="22"/>
          <w:szCs w:val="22"/>
        </w:rPr>
        <w:t>Experts</w:t>
      </w:r>
      <w:proofErr w:type="spellEnd"/>
      <w:r w:rsidRPr="00006213">
        <w:rPr>
          <w:sz w:val="22"/>
          <w:szCs w:val="22"/>
        </w:rPr>
        <w:t xml:space="preserve"> </w:t>
      </w:r>
      <w:proofErr w:type="spellStart"/>
      <w:r w:rsidRPr="00006213">
        <w:rPr>
          <w:sz w:val="22"/>
          <w:szCs w:val="22"/>
        </w:rPr>
        <w:t>Dermatologists</w:t>
      </w:r>
      <w:proofErr w:type="spellEnd"/>
      <w:r w:rsidRPr="00006213">
        <w:rPr>
          <w:sz w:val="22"/>
          <w:szCs w:val="22"/>
        </w:rPr>
        <w:t xml:space="preserve"> </w:t>
      </w:r>
      <w:proofErr w:type="spellStart"/>
      <w:r w:rsidRPr="00006213">
        <w:rPr>
          <w:sz w:val="22"/>
          <w:szCs w:val="22"/>
        </w:rPr>
        <w:t>Discussion</w:t>
      </w:r>
      <w:proofErr w:type="spellEnd"/>
      <w:r w:rsidRPr="00006213">
        <w:rPr>
          <w:sz w:val="22"/>
          <w:szCs w:val="22"/>
        </w:rPr>
        <w:t xml:space="preserve"> II- Grosseto</w:t>
      </w:r>
      <w:r w:rsidR="00147E5C" w:rsidRPr="00006213">
        <w:rPr>
          <w:sz w:val="22"/>
          <w:szCs w:val="22"/>
        </w:rPr>
        <w:t xml:space="preserve">, </w:t>
      </w:r>
      <w:r w:rsidR="009E51F7">
        <w:rPr>
          <w:sz w:val="22"/>
          <w:szCs w:val="22"/>
        </w:rPr>
        <w:t xml:space="preserve">21 </w:t>
      </w:r>
      <w:proofErr w:type="gramStart"/>
      <w:r w:rsidR="009E51F7">
        <w:rPr>
          <w:sz w:val="22"/>
          <w:szCs w:val="22"/>
        </w:rPr>
        <w:t>Settembre</w:t>
      </w:r>
      <w:proofErr w:type="gramEnd"/>
      <w:r w:rsidR="009E51F7">
        <w:rPr>
          <w:sz w:val="22"/>
          <w:szCs w:val="22"/>
        </w:rPr>
        <w:t xml:space="preserve"> </w:t>
      </w:r>
      <w:r w:rsidR="00147E5C" w:rsidRPr="00006213">
        <w:rPr>
          <w:sz w:val="22"/>
          <w:szCs w:val="22"/>
        </w:rPr>
        <w:t>2024</w:t>
      </w:r>
      <w:r w:rsidR="009E51F7">
        <w:rPr>
          <w:sz w:val="22"/>
          <w:szCs w:val="22"/>
        </w:rPr>
        <w:t>.</w:t>
      </w:r>
    </w:p>
    <w:p w14:paraId="26ADFAA9" w14:textId="6D36C088" w:rsidR="00006213" w:rsidRPr="00006213" w:rsidRDefault="00006213" w:rsidP="00006213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0" w:afterAutospacing="0" w:line="253" w:lineRule="atLeast"/>
        <w:rPr>
          <w:sz w:val="22"/>
          <w:szCs w:val="22"/>
          <w:lang w:val="en-GB"/>
        </w:rPr>
      </w:pPr>
      <w:r w:rsidRPr="00006213">
        <w:rPr>
          <w:sz w:val="22"/>
          <w:szCs w:val="22"/>
          <w:lang w:val="en-GB"/>
        </w:rPr>
        <w:t>Non-invasive diagnostics in wound assessment.</w:t>
      </w:r>
      <w:r w:rsidRPr="00006213">
        <w:rPr>
          <w:b/>
          <w:bCs/>
          <w:sz w:val="22"/>
          <w:szCs w:val="22"/>
          <w:lang w:val="en-GB"/>
        </w:rPr>
        <w:t xml:space="preserve"> Michelucci A. </w:t>
      </w:r>
      <w:r w:rsidRPr="00006213">
        <w:rPr>
          <w:sz w:val="22"/>
          <w:szCs w:val="22"/>
          <w:lang w:val="en-GB"/>
        </w:rPr>
        <w:t xml:space="preserve">1st Global Wound Hygiene Advanced Masterclass: Protocol &amp; Practice in Management of Hard to Heal Wounds”- Pisa, </w:t>
      </w:r>
      <w:r w:rsidR="009E51F7">
        <w:rPr>
          <w:sz w:val="22"/>
          <w:szCs w:val="22"/>
          <w:lang w:val="en-GB"/>
        </w:rPr>
        <w:t xml:space="preserve">9-11 Settembre </w:t>
      </w:r>
      <w:r w:rsidRPr="00006213">
        <w:rPr>
          <w:sz w:val="22"/>
          <w:szCs w:val="22"/>
          <w:lang w:val="en-GB"/>
        </w:rPr>
        <w:t>2024</w:t>
      </w:r>
      <w:r w:rsidR="009E51F7">
        <w:rPr>
          <w:sz w:val="22"/>
          <w:szCs w:val="22"/>
          <w:lang w:val="en-GB"/>
        </w:rPr>
        <w:t>.</w:t>
      </w:r>
    </w:p>
    <w:p w14:paraId="4A60E461" w14:textId="096D36A4" w:rsidR="00006213" w:rsidRPr="00006213" w:rsidRDefault="00006213" w:rsidP="00006213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0" w:afterAutospacing="0" w:line="253" w:lineRule="atLeast"/>
        <w:rPr>
          <w:sz w:val="22"/>
          <w:szCs w:val="22"/>
          <w:lang w:val="en-GB"/>
        </w:rPr>
      </w:pPr>
      <w:r w:rsidRPr="00006213">
        <w:rPr>
          <w:sz w:val="22"/>
          <w:szCs w:val="22"/>
          <w:lang w:val="en-GB"/>
        </w:rPr>
        <w:t>Hidradenitis suppurativa</w:t>
      </w:r>
      <w:r>
        <w:rPr>
          <w:b/>
          <w:bCs/>
          <w:sz w:val="22"/>
          <w:szCs w:val="22"/>
          <w:lang w:val="en-GB"/>
        </w:rPr>
        <w:t xml:space="preserve">. </w:t>
      </w:r>
      <w:r w:rsidRPr="00006213">
        <w:rPr>
          <w:b/>
          <w:bCs/>
          <w:sz w:val="22"/>
          <w:szCs w:val="22"/>
          <w:lang w:val="en-GB"/>
        </w:rPr>
        <w:t xml:space="preserve">Michelucci A. </w:t>
      </w:r>
      <w:r w:rsidRPr="00006213">
        <w:rPr>
          <w:sz w:val="22"/>
          <w:szCs w:val="22"/>
          <w:lang w:val="en-GB"/>
        </w:rPr>
        <w:t xml:space="preserve">1st Global Wound Hygiene Advanced Masterclass: Protocol &amp; Practice in Management of Hard to Heal Wounds”- Pisa, </w:t>
      </w:r>
      <w:r w:rsidR="009E51F7">
        <w:rPr>
          <w:sz w:val="22"/>
          <w:szCs w:val="22"/>
          <w:lang w:val="en-GB"/>
        </w:rPr>
        <w:t xml:space="preserve">9-11 Settembre </w:t>
      </w:r>
      <w:r w:rsidRPr="00006213">
        <w:rPr>
          <w:sz w:val="22"/>
          <w:szCs w:val="22"/>
          <w:lang w:val="en-GB"/>
        </w:rPr>
        <w:t>2024</w:t>
      </w:r>
      <w:r w:rsidR="009E51F7">
        <w:rPr>
          <w:sz w:val="22"/>
          <w:szCs w:val="22"/>
          <w:lang w:val="en-GB"/>
        </w:rPr>
        <w:t>.</w:t>
      </w:r>
    </w:p>
    <w:p w14:paraId="7E669BA0" w14:textId="5495E8F7" w:rsidR="00924C4A" w:rsidRPr="00006213" w:rsidRDefault="007D2C91" w:rsidP="00006213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0" w:afterAutospacing="0" w:line="253" w:lineRule="atLeast"/>
        <w:rPr>
          <w:sz w:val="22"/>
          <w:szCs w:val="22"/>
          <w:lang w:val="en-GB"/>
        </w:rPr>
      </w:pPr>
      <w:r w:rsidRPr="00006213">
        <w:rPr>
          <w:sz w:val="22"/>
          <w:szCs w:val="22"/>
        </w:rPr>
        <w:t xml:space="preserve">Epidemiologia, patogenesi e Score dell’HS. </w:t>
      </w:r>
      <w:r w:rsidRPr="00006213">
        <w:rPr>
          <w:b/>
          <w:bCs/>
          <w:sz w:val="22"/>
          <w:szCs w:val="22"/>
          <w:lang w:val="en-GB"/>
        </w:rPr>
        <w:t>Michelucci A</w:t>
      </w:r>
      <w:r w:rsidRPr="00006213">
        <w:rPr>
          <w:sz w:val="22"/>
          <w:szCs w:val="22"/>
          <w:lang w:val="en-GB"/>
        </w:rPr>
        <w:t xml:space="preserve">. </w:t>
      </w:r>
      <w:proofErr w:type="spellStart"/>
      <w:r w:rsidR="002E6371" w:rsidRPr="00006213">
        <w:rPr>
          <w:sz w:val="22"/>
          <w:szCs w:val="22"/>
          <w:lang w:val="en-GB"/>
        </w:rPr>
        <w:t>RHiSe</w:t>
      </w:r>
      <w:proofErr w:type="spellEnd"/>
      <w:r w:rsidR="002E6371" w:rsidRPr="00006213">
        <w:rPr>
          <w:sz w:val="22"/>
          <w:szCs w:val="22"/>
          <w:lang w:val="en-GB"/>
        </w:rPr>
        <w:t xml:space="preserve"> UP - Raise HS awareness to Unlock Patient journey</w:t>
      </w:r>
      <w:r w:rsidR="00D279FD" w:rsidRPr="00006213">
        <w:rPr>
          <w:sz w:val="22"/>
          <w:szCs w:val="22"/>
          <w:lang w:val="en-GB"/>
        </w:rPr>
        <w:t xml:space="preserve"> – Pisa,</w:t>
      </w:r>
      <w:r w:rsidR="009E51F7">
        <w:rPr>
          <w:sz w:val="22"/>
          <w:szCs w:val="22"/>
          <w:lang w:val="en-GB"/>
        </w:rPr>
        <w:t xml:space="preserve"> 25 Giugno</w:t>
      </w:r>
      <w:r w:rsidR="00D279FD" w:rsidRPr="00006213">
        <w:rPr>
          <w:sz w:val="22"/>
          <w:szCs w:val="22"/>
          <w:lang w:val="en-GB"/>
        </w:rPr>
        <w:t xml:space="preserve"> 2024</w:t>
      </w:r>
      <w:r w:rsidR="009E51F7">
        <w:rPr>
          <w:sz w:val="22"/>
          <w:szCs w:val="22"/>
          <w:lang w:val="en-GB"/>
        </w:rPr>
        <w:t>.</w:t>
      </w:r>
    </w:p>
    <w:p w14:paraId="50A870AB" w14:textId="224E77EA" w:rsidR="00377125" w:rsidRPr="00006213" w:rsidRDefault="007642C3" w:rsidP="00006213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0" w:afterAutospacing="0" w:line="253" w:lineRule="atLeast"/>
        <w:rPr>
          <w:sz w:val="22"/>
          <w:szCs w:val="22"/>
        </w:rPr>
      </w:pPr>
      <w:r w:rsidRPr="00006213">
        <w:rPr>
          <w:sz w:val="22"/>
          <w:szCs w:val="22"/>
        </w:rPr>
        <w:t>HS: IL RUOLO DEL WOUND CARE</w:t>
      </w:r>
      <w:r w:rsidR="007630F6" w:rsidRPr="00006213">
        <w:rPr>
          <w:sz w:val="22"/>
          <w:szCs w:val="22"/>
        </w:rPr>
        <w:t>.</w:t>
      </w:r>
      <w:r w:rsidR="007630F6" w:rsidRPr="00006213">
        <w:rPr>
          <w:b/>
          <w:bCs/>
          <w:sz w:val="22"/>
          <w:szCs w:val="22"/>
        </w:rPr>
        <w:t xml:space="preserve"> Michelucci A. </w:t>
      </w:r>
      <w:r w:rsidR="00377125" w:rsidRPr="00006213">
        <w:rPr>
          <w:sz w:val="22"/>
          <w:szCs w:val="22"/>
        </w:rPr>
        <w:t xml:space="preserve">XIV International </w:t>
      </w:r>
      <w:proofErr w:type="spellStart"/>
      <w:r w:rsidR="00377125" w:rsidRPr="00006213">
        <w:rPr>
          <w:sz w:val="22"/>
          <w:szCs w:val="22"/>
        </w:rPr>
        <w:t>Dermatologic</w:t>
      </w:r>
      <w:proofErr w:type="spellEnd"/>
      <w:r w:rsidR="00377125" w:rsidRPr="00006213">
        <w:rPr>
          <w:sz w:val="22"/>
          <w:szCs w:val="22"/>
        </w:rPr>
        <w:t xml:space="preserve"> Galilei Symposium- "Eppur si Muove"</w:t>
      </w:r>
      <w:r w:rsidR="00FA1045" w:rsidRPr="00006213">
        <w:rPr>
          <w:sz w:val="22"/>
          <w:szCs w:val="22"/>
        </w:rPr>
        <w:t xml:space="preserve">- </w:t>
      </w:r>
      <w:proofErr w:type="spellStart"/>
      <w:r w:rsidR="00147CA3" w:rsidRPr="00006213">
        <w:rPr>
          <w:sz w:val="22"/>
          <w:szCs w:val="22"/>
        </w:rPr>
        <w:t>Landscape</w:t>
      </w:r>
      <w:proofErr w:type="spellEnd"/>
      <w:r w:rsidR="00147CA3" w:rsidRPr="00006213">
        <w:rPr>
          <w:sz w:val="22"/>
          <w:szCs w:val="22"/>
        </w:rPr>
        <w:t xml:space="preserve"> of </w:t>
      </w:r>
      <w:proofErr w:type="spellStart"/>
      <w:r w:rsidR="00147CA3" w:rsidRPr="00006213">
        <w:rPr>
          <w:sz w:val="22"/>
          <w:szCs w:val="22"/>
        </w:rPr>
        <w:t>Hidradenitis</w:t>
      </w:r>
      <w:proofErr w:type="spellEnd"/>
      <w:r w:rsidR="00147CA3" w:rsidRPr="00006213">
        <w:rPr>
          <w:sz w:val="22"/>
          <w:szCs w:val="22"/>
        </w:rPr>
        <w:t xml:space="preserve"> Suppurativa. </w:t>
      </w:r>
      <w:r w:rsidR="00FA1045" w:rsidRPr="00006213">
        <w:rPr>
          <w:sz w:val="22"/>
          <w:szCs w:val="22"/>
        </w:rPr>
        <w:t>Pisa,</w:t>
      </w:r>
      <w:r w:rsidR="009E51F7">
        <w:rPr>
          <w:sz w:val="22"/>
          <w:szCs w:val="22"/>
        </w:rPr>
        <w:t xml:space="preserve">14-16 </w:t>
      </w:r>
      <w:proofErr w:type="gramStart"/>
      <w:r w:rsidR="009E51F7">
        <w:rPr>
          <w:sz w:val="22"/>
          <w:szCs w:val="22"/>
        </w:rPr>
        <w:t>Giugno</w:t>
      </w:r>
      <w:proofErr w:type="gramEnd"/>
      <w:r w:rsidR="00FA1045" w:rsidRPr="00006213">
        <w:rPr>
          <w:sz w:val="22"/>
          <w:szCs w:val="22"/>
        </w:rPr>
        <w:t xml:space="preserve"> 2024</w:t>
      </w:r>
      <w:r w:rsidR="009E51F7">
        <w:rPr>
          <w:sz w:val="22"/>
          <w:szCs w:val="22"/>
        </w:rPr>
        <w:t>.</w:t>
      </w:r>
    </w:p>
    <w:p w14:paraId="08B4FB81" w14:textId="5EA7116F" w:rsidR="002C415A" w:rsidRDefault="005F2CFA" w:rsidP="00924C4A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120" w:afterAutospacing="0" w:line="253" w:lineRule="atLeast"/>
        <w:rPr>
          <w:sz w:val="22"/>
          <w:szCs w:val="22"/>
        </w:rPr>
      </w:pPr>
      <w:r w:rsidRPr="005F2CFA">
        <w:rPr>
          <w:sz w:val="22"/>
          <w:szCs w:val="22"/>
        </w:rPr>
        <w:t xml:space="preserve">Eruzioni Eczematose </w:t>
      </w:r>
      <w:proofErr w:type="spellStart"/>
      <w:r w:rsidRPr="005F2CFA">
        <w:rPr>
          <w:sz w:val="22"/>
          <w:szCs w:val="22"/>
        </w:rPr>
        <w:t>Paradoss</w:t>
      </w:r>
      <w:r w:rsidR="000E4A7B">
        <w:rPr>
          <w:sz w:val="22"/>
          <w:szCs w:val="22"/>
        </w:rPr>
        <w:t>e</w:t>
      </w:r>
      <w:proofErr w:type="spellEnd"/>
      <w:r w:rsidRPr="005F2CFA">
        <w:rPr>
          <w:sz w:val="22"/>
          <w:szCs w:val="22"/>
        </w:rPr>
        <w:t xml:space="preserve"> in pazienti con psoriasi trattati con terapia biologica</w:t>
      </w:r>
      <w:r w:rsidR="000E4A7B">
        <w:rPr>
          <w:sz w:val="22"/>
          <w:szCs w:val="22"/>
        </w:rPr>
        <w:t xml:space="preserve">. </w:t>
      </w:r>
      <w:r w:rsidR="000E4A7B" w:rsidRPr="000E4A7B">
        <w:rPr>
          <w:b/>
          <w:bCs/>
          <w:sz w:val="22"/>
          <w:szCs w:val="22"/>
        </w:rPr>
        <w:t>Michelucci A</w:t>
      </w:r>
      <w:r w:rsidR="000E4A7B">
        <w:rPr>
          <w:sz w:val="22"/>
          <w:szCs w:val="22"/>
        </w:rPr>
        <w:t xml:space="preserve">. </w:t>
      </w:r>
      <w:r w:rsidR="002C415A" w:rsidRPr="002C415A">
        <w:rPr>
          <w:sz w:val="22"/>
          <w:szCs w:val="22"/>
        </w:rPr>
        <w:t xml:space="preserve">98° Congresso Nazionale </w:t>
      </w:r>
      <w:proofErr w:type="spellStart"/>
      <w:r w:rsidR="002C415A" w:rsidRPr="002C415A">
        <w:rPr>
          <w:sz w:val="22"/>
          <w:szCs w:val="22"/>
        </w:rPr>
        <w:t>SIDeMaST</w:t>
      </w:r>
      <w:proofErr w:type="spellEnd"/>
      <w:r w:rsidR="00537291">
        <w:rPr>
          <w:sz w:val="22"/>
          <w:szCs w:val="22"/>
        </w:rPr>
        <w:t xml:space="preserve"> – </w:t>
      </w:r>
      <w:r w:rsidR="00DC1801" w:rsidRPr="00DC1801">
        <w:rPr>
          <w:sz w:val="22"/>
          <w:szCs w:val="22"/>
        </w:rPr>
        <w:t>Giardini di Naxos</w:t>
      </w:r>
      <w:r w:rsidR="00DC1801">
        <w:rPr>
          <w:sz w:val="22"/>
          <w:szCs w:val="22"/>
        </w:rPr>
        <w:t xml:space="preserve">, </w:t>
      </w:r>
      <w:r w:rsidR="009E51F7">
        <w:rPr>
          <w:sz w:val="22"/>
          <w:szCs w:val="22"/>
        </w:rPr>
        <w:t xml:space="preserve">28-31 </w:t>
      </w:r>
      <w:proofErr w:type="gramStart"/>
      <w:r w:rsidR="009E51F7">
        <w:rPr>
          <w:sz w:val="22"/>
          <w:szCs w:val="22"/>
        </w:rPr>
        <w:t>Maggio</w:t>
      </w:r>
      <w:proofErr w:type="gramEnd"/>
      <w:r w:rsidR="009E51F7">
        <w:rPr>
          <w:sz w:val="22"/>
          <w:szCs w:val="22"/>
        </w:rPr>
        <w:t xml:space="preserve"> </w:t>
      </w:r>
      <w:r w:rsidR="002219D8">
        <w:rPr>
          <w:sz w:val="22"/>
          <w:szCs w:val="22"/>
        </w:rPr>
        <w:t xml:space="preserve">2024. </w:t>
      </w:r>
    </w:p>
    <w:p w14:paraId="3850CBF4" w14:textId="77777777" w:rsidR="002219D8" w:rsidRDefault="00687BF2" w:rsidP="00EA581C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120" w:afterAutospacing="0" w:line="253" w:lineRule="atLeast"/>
        <w:rPr>
          <w:sz w:val="22"/>
          <w:szCs w:val="22"/>
        </w:rPr>
      </w:pPr>
      <w:r w:rsidRPr="002219D8">
        <w:rPr>
          <w:sz w:val="22"/>
          <w:szCs w:val="22"/>
        </w:rPr>
        <w:t xml:space="preserve">Terapia a Pressione Negativa. </w:t>
      </w:r>
      <w:r w:rsidRPr="002219D8">
        <w:rPr>
          <w:b/>
          <w:bCs/>
          <w:sz w:val="22"/>
          <w:szCs w:val="22"/>
        </w:rPr>
        <w:t>Michelucci A</w:t>
      </w:r>
      <w:r w:rsidRPr="002219D8">
        <w:rPr>
          <w:sz w:val="22"/>
          <w:szCs w:val="22"/>
        </w:rPr>
        <w:t xml:space="preserve">. 98° Congresso Nazionale </w:t>
      </w:r>
      <w:proofErr w:type="spellStart"/>
      <w:r w:rsidRPr="002219D8">
        <w:rPr>
          <w:sz w:val="22"/>
          <w:szCs w:val="22"/>
        </w:rPr>
        <w:t>SIDeMaST</w:t>
      </w:r>
      <w:proofErr w:type="spellEnd"/>
      <w:r w:rsidRPr="002219D8">
        <w:rPr>
          <w:sz w:val="22"/>
          <w:szCs w:val="22"/>
        </w:rPr>
        <w:t xml:space="preserve"> – Giardini di Naxos, </w:t>
      </w:r>
      <w:r w:rsidR="002219D8">
        <w:rPr>
          <w:sz w:val="22"/>
          <w:szCs w:val="22"/>
        </w:rPr>
        <w:t xml:space="preserve">28-31 </w:t>
      </w:r>
      <w:proofErr w:type="gramStart"/>
      <w:r w:rsidR="002219D8">
        <w:rPr>
          <w:sz w:val="22"/>
          <w:szCs w:val="22"/>
        </w:rPr>
        <w:t>Maggio</w:t>
      </w:r>
      <w:proofErr w:type="gramEnd"/>
      <w:r w:rsidR="002219D8">
        <w:rPr>
          <w:sz w:val="22"/>
          <w:szCs w:val="22"/>
        </w:rPr>
        <w:t xml:space="preserve"> 2024. </w:t>
      </w:r>
    </w:p>
    <w:p w14:paraId="4057AEBD" w14:textId="57E609E4" w:rsidR="00641C24" w:rsidRPr="002219D8" w:rsidRDefault="00346CE8" w:rsidP="00EA581C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120" w:afterAutospacing="0" w:line="253" w:lineRule="atLeast"/>
        <w:rPr>
          <w:sz w:val="22"/>
          <w:szCs w:val="22"/>
        </w:rPr>
      </w:pPr>
      <w:r w:rsidRPr="002219D8">
        <w:rPr>
          <w:sz w:val="22"/>
          <w:szCs w:val="22"/>
        </w:rPr>
        <w:lastRenderedPageBreak/>
        <w:t>Aspetti clinici delle ulcere croniche</w:t>
      </w:r>
      <w:r w:rsidR="00A716D3" w:rsidRPr="002219D8">
        <w:rPr>
          <w:sz w:val="22"/>
          <w:szCs w:val="22"/>
        </w:rPr>
        <w:t xml:space="preserve">. </w:t>
      </w:r>
      <w:r w:rsidR="00A716D3" w:rsidRPr="002219D8">
        <w:rPr>
          <w:b/>
          <w:bCs/>
          <w:sz w:val="22"/>
          <w:szCs w:val="22"/>
        </w:rPr>
        <w:t>Michelucci A</w:t>
      </w:r>
      <w:r w:rsidR="00A716D3" w:rsidRPr="002219D8">
        <w:rPr>
          <w:sz w:val="22"/>
          <w:szCs w:val="22"/>
        </w:rPr>
        <w:t xml:space="preserve">. </w:t>
      </w:r>
      <w:r w:rsidR="00641C24" w:rsidRPr="002219D8">
        <w:rPr>
          <w:sz w:val="22"/>
          <w:szCs w:val="22"/>
        </w:rPr>
        <w:t>L</w:t>
      </w:r>
      <w:r w:rsidR="00A716D3" w:rsidRPr="002219D8">
        <w:rPr>
          <w:sz w:val="22"/>
          <w:szCs w:val="22"/>
        </w:rPr>
        <w:t>e</w:t>
      </w:r>
      <w:r w:rsidR="00641C24" w:rsidRPr="002219D8">
        <w:rPr>
          <w:sz w:val="22"/>
          <w:szCs w:val="22"/>
        </w:rPr>
        <w:t xml:space="preserve"> 50 </w:t>
      </w:r>
      <w:r w:rsidR="00A716D3" w:rsidRPr="002219D8">
        <w:rPr>
          <w:sz w:val="22"/>
          <w:szCs w:val="22"/>
        </w:rPr>
        <w:t xml:space="preserve">sfumature nel </w:t>
      </w:r>
      <w:proofErr w:type="spellStart"/>
      <w:r w:rsidR="00A716D3" w:rsidRPr="002219D8">
        <w:rPr>
          <w:sz w:val="22"/>
          <w:szCs w:val="22"/>
        </w:rPr>
        <w:t>Wound</w:t>
      </w:r>
      <w:proofErr w:type="spellEnd"/>
      <w:r w:rsidR="00A716D3" w:rsidRPr="002219D8">
        <w:rPr>
          <w:sz w:val="22"/>
          <w:szCs w:val="22"/>
        </w:rPr>
        <w:t xml:space="preserve"> Care</w:t>
      </w:r>
      <w:r w:rsidR="00F60977" w:rsidRPr="002219D8">
        <w:rPr>
          <w:sz w:val="22"/>
          <w:szCs w:val="22"/>
        </w:rPr>
        <w:t xml:space="preserve"> – Carrara, </w:t>
      </w:r>
      <w:r w:rsidR="002219D8">
        <w:rPr>
          <w:sz w:val="22"/>
          <w:szCs w:val="22"/>
        </w:rPr>
        <w:t xml:space="preserve">25 </w:t>
      </w:r>
      <w:proofErr w:type="gramStart"/>
      <w:r w:rsidR="002219D8">
        <w:rPr>
          <w:sz w:val="22"/>
          <w:szCs w:val="22"/>
        </w:rPr>
        <w:t>Maggio</w:t>
      </w:r>
      <w:proofErr w:type="gramEnd"/>
      <w:r w:rsidR="002219D8">
        <w:rPr>
          <w:sz w:val="22"/>
          <w:szCs w:val="22"/>
        </w:rPr>
        <w:t xml:space="preserve"> </w:t>
      </w:r>
      <w:r w:rsidR="00F60977" w:rsidRPr="002219D8">
        <w:rPr>
          <w:sz w:val="22"/>
          <w:szCs w:val="22"/>
        </w:rPr>
        <w:t>2024</w:t>
      </w:r>
      <w:r w:rsidR="002219D8">
        <w:rPr>
          <w:sz w:val="22"/>
          <w:szCs w:val="22"/>
        </w:rPr>
        <w:t>.</w:t>
      </w:r>
    </w:p>
    <w:p w14:paraId="66AF4952" w14:textId="414D6F36" w:rsidR="0050172F" w:rsidRPr="00284B58" w:rsidRDefault="0041644F" w:rsidP="00725770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120" w:line="253" w:lineRule="atLeast"/>
        <w:rPr>
          <w:b/>
          <w:bCs/>
          <w:sz w:val="22"/>
          <w:szCs w:val="22"/>
          <w:lang w:val="en-GB"/>
        </w:rPr>
      </w:pPr>
      <w:r w:rsidRPr="00284B58">
        <w:rPr>
          <w:sz w:val="22"/>
          <w:szCs w:val="22"/>
          <w:lang w:val="en-GB"/>
        </w:rPr>
        <w:t>Optimizing</w:t>
      </w:r>
      <w:r w:rsidR="00284B58" w:rsidRPr="00284B58">
        <w:rPr>
          <w:sz w:val="22"/>
          <w:szCs w:val="22"/>
          <w:lang w:val="en-GB"/>
        </w:rPr>
        <w:t xml:space="preserve"> </w:t>
      </w:r>
      <w:r w:rsidRPr="00284B58">
        <w:rPr>
          <w:sz w:val="22"/>
          <w:szCs w:val="22"/>
          <w:lang w:val="en-GB"/>
        </w:rPr>
        <w:t xml:space="preserve">outcomes in Hidradenitis Suppurativa surgical treatment: a comprehensive analysis </w:t>
      </w:r>
      <w:r w:rsidR="00284B58" w:rsidRPr="00284B58">
        <w:rPr>
          <w:sz w:val="22"/>
          <w:szCs w:val="22"/>
          <w:lang w:val="en-GB"/>
        </w:rPr>
        <w:t xml:space="preserve">of </w:t>
      </w:r>
      <w:r w:rsidRPr="00284B58">
        <w:rPr>
          <w:sz w:val="22"/>
          <w:szCs w:val="22"/>
          <w:lang w:val="en-GB"/>
        </w:rPr>
        <w:t>postoperative complications and quality of life impact</w:t>
      </w:r>
      <w:r w:rsidR="00284B58">
        <w:rPr>
          <w:b/>
          <w:bCs/>
          <w:sz w:val="22"/>
          <w:szCs w:val="22"/>
          <w:lang w:val="en-GB"/>
        </w:rPr>
        <w:t xml:space="preserve">. </w:t>
      </w:r>
      <w:r w:rsidR="003541DB" w:rsidRPr="00284B58">
        <w:rPr>
          <w:b/>
          <w:bCs/>
          <w:sz w:val="22"/>
          <w:szCs w:val="22"/>
          <w:lang w:val="en-GB"/>
        </w:rPr>
        <w:t>Michelucci A</w:t>
      </w:r>
      <w:r w:rsidR="003541DB" w:rsidRPr="00284B58">
        <w:rPr>
          <w:sz w:val="22"/>
          <w:szCs w:val="22"/>
          <w:lang w:val="en-GB"/>
        </w:rPr>
        <w:t xml:space="preserve">. </w:t>
      </w:r>
      <w:r w:rsidR="0050172F" w:rsidRPr="00284B58">
        <w:rPr>
          <w:sz w:val="22"/>
          <w:szCs w:val="22"/>
          <w:lang w:val="en-GB"/>
        </w:rPr>
        <w:t>European Wound Management Association (EWMA) Conference – Lond</w:t>
      </w:r>
      <w:r w:rsidR="002219D8">
        <w:rPr>
          <w:sz w:val="22"/>
          <w:szCs w:val="22"/>
          <w:lang w:val="en-GB"/>
        </w:rPr>
        <w:t>ra</w:t>
      </w:r>
      <w:r w:rsidR="00147CA3">
        <w:rPr>
          <w:sz w:val="22"/>
          <w:szCs w:val="22"/>
          <w:lang w:val="en-GB"/>
        </w:rPr>
        <w:t>,</w:t>
      </w:r>
      <w:r w:rsidR="0050172F" w:rsidRPr="00284B58">
        <w:rPr>
          <w:sz w:val="22"/>
          <w:szCs w:val="22"/>
          <w:lang w:val="en-GB"/>
        </w:rPr>
        <w:t xml:space="preserve"> </w:t>
      </w:r>
      <w:r w:rsidR="001125AB">
        <w:rPr>
          <w:sz w:val="22"/>
          <w:szCs w:val="22"/>
          <w:lang w:val="en-GB"/>
        </w:rPr>
        <w:t xml:space="preserve">1-5 Maggio </w:t>
      </w:r>
      <w:r w:rsidR="0050172F" w:rsidRPr="00284B58">
        <w:rPr>
          <w:sz w:val="22"/>
          <w:szCs w:val="22"/>
          <w:lang w:val="en-GB"/>
        </w:rPr>
        <w:t>2024</w:t>
      </w:r>
      <w:r w:rsidR="001125AB">
        <w:rPr>
          <w:sz w:val="22"/>
          <w:szCs w:val="22"/>
          <w:lang w:val="en-GB"/>
        </w:rPr>
        <w:t>.</w:t>
      </w:r>
    </w:p>
    <w:p w14:paraId="7C8B17F6" w14:textId="77777777" w:rsidR="001125AB" w:rsidRPr="00284B58" w:rsidRDefault="006C780E" w:rsidP="001125AB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120" w:line="253" w:lineRule="atLeast"/>
        <w:rPr>
          <w:b/>
          <w:bCs/>
          <w:sz w:val="22"/>
          <w:szCs w:val="22"/>
          <w:lang w:val="en-GB"/>
        </w:rPr>
      </w:pPr>
      <w:r w:rsidRPr="001125AB">
        <w:rPr>
          <w:sz w:val="22"/>
          <w:szCs w:val="22"/>
          <w:lang w:val="en-GB"/>
        </w:rPr>
        <w:t xml:space="preserve">Wound Area Severity Index (WASI): a novel tool for predicting healing times in </w:t>
      </w:r>
      <w:r w:rsidR="00147CA3" w:rsidRPr="001125AB">
        <w:rPr>
          <w:sz w:val="22"/>
          <w:szCs w:val="22"/>
          <w:lang w:val="en-GB"/>
        </w:rPr>
        <w:t>Hidradenitis</w:t>
      </w:r>
      <w:r w:rsidRPr="001125AB">
        <w:rPr>
          <w:sz w:val="22"/>
          <w:szCs w:val="22"/>
          <w:lang w:val="en-GB"/>
        </w:rPr>
        <w:t xml:space="preserve"> Suppurativa post-surgical wounds</w:t>
      </w:r>
      <w:r w:rsidR="00582F7D" w:rsidRPr="001125AB">
        <w:rPr>
          <w:sz w:val="22"/>
          <w:szCs w:val="22"/>
          <w:lang w:val="en-GB"/>
        </w:rPr>
        <w:t xml:space="preserve">. </w:t>
      </w:r>
      <w:r w:rsidR="00582F7D" w:rsidRPr="001125AB">
        <w:rPr>
          <w:b/>
          <w:bCs/>
          <w:sz w:val="22"/>
          <w:szCs w:val="22"/>
          <w:lang w:val="en-GB"/>
        </w:rPr>
        <w:t>Michelucci A</w:t>
      </w:r>
      <w:r w:rsidR="00582F7D" w:rsidRPr="001125AB">
        <w:rPr>
          <w:sz w:val="22"/>
          <w:szCs w:val="22"/>
          <w:lang w:val="en-GB"/>
        </w:rPr>
        <w:t xml:space="preserve">. European Wound Management Association (EWMA) Conference – </w:t>
      </w:r>
      <w:r w:rsidR="001125AB" w:rsidRPr="00284B58">
        <w:rPr>
          <w:sz w:val="22"/>
          <w:szCs w:val="22"/>
          <w:lang w:val="en-GB"/>
        </w:rPr>
        <w:t>Lond</w:t>
      </w:r>
      <w:r w:rsidR="001125AB">
        <w:rPr>
          <w:sz w:val="22"/>
          <w:szCs w:val="22"/>
          <w:lang w:val="en-GB"/>
        </w:rPr>
        <w:t>ra,</w:t>
      </w:r>
      <w:r w:rsidR="001125AB" w:rsidRPr="00284B58">
        <w:rPr>
          <w:sz w:val="22"/>
          <w:szCs w:val="22"/>
          <w:lang w:val="en-GB"/>
        </w:rPr>
        <w:t xml:space="preserve"> </w:t>
      </w:r>
      <w:r w:rsidR="001125AB">
        <w:rPr>
          <w:sz w:val="22"/>
          <w:szCs w:val="22"/>
          <w:lang w:val="en-GB"/>
        </w:rPr>
        <w:t xml:space="preserve">1-5 Maggio </w:t>
      </w:r>
      <w:r w:rsidR="001125AB" w:rsidRPr="00284B58">
        <w:rPr>
          <w:sz w:val="22"/>
          <w:szCs w:val="22"/>
          <w:lang w:val="en-GB"/>
        </w:rPr>
        <w:t>2024</w:t>
      </w:r>
      <w:r w:rsidR="001125AB">
        <w:rPr>
          <w:sz w:val="22"/>
          <w:szCs w:val="22"/>
          <w:lang w:val="en-GB"/>
        </w:rPr>
        <w:t>.</w:t>
      </w:r>
    </w:p>
    <w:p w14:paraId="266C8296" w14:textId="14FF9BE8" w:rsidR="00582F7D" w:rsidRPr="001125AB" w:rsidRDefault="00582F7D" w:rsidP="001125AB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120" w:line="253" w:lineRule="atLeast"/>
        <w:rPr>
          <w:b/>
          <w:bCs/>
          <w:sz w:val="22"/>
          <w:szCs w:val="22"/>
          <w:lang w:val="en-GB"/>
        </w:rPr>
      </w:pPr>
      <w:r w:rsidRPr="001125AB">
        <w:rPr>
          <w:sz w:val="22"/>
          <w:szCs w:val="22"/>
          <w:lang w:val="en-GB"/>
        </w:rPr>
        <w:t xml:space="preserve">Risankizumab in the management of refractory Pyoderma Gangrenosum: a combined approach of systemic therapy and local wound management. </w:t>
      </w:r>
      <w:r w:rsidR="00725770" w:rsidRPr="001125AB">
        <w:rPr>
          <w:b/>
          <w:bCs/>
          <w:sz w:val="22"/>
          <w:szCs w:val="22"/>
          <w:lang w:val="en-GB"/>
        </w:rPr>
        <w:t>Michelucci A</w:t>
      </w:r>
      <w:r w:rsidR="00725770" w:rsidRPr="001125AB">
        <w:rPr>
          <w:sz w:val="22"/>
          <w:szCs w:val="22"/>
          <w:lang w:val="en-GB"/>
        </w:rPr>
        <w:t xml:space="preserve">. European Wound Management Association (EWMA) Conference – </w:t>
      </w:r>
      <w:r w:rsidR="001125AB" w:rsidRPr="00284B58">
        <w:rPr>
          <w:sz w:val="22"/>
          <w:szCs w:val="22"/>
          <w:lang w:val="en-GB"/>
        </w:rPr>
        <w:t>Lond</w:t>
      </w:r>
      <w:r w:rsidR="001125AB">
        <w:rPr>
          <w:sz w:val="22"/>
          <w:szCs w:val="22"/>
          <w:lang w:val="en-GB"/>
        </w:rPr>
        <w:t>ra,</w:t>
      </w:r>
      <w:r w:rsidR="001125AB" w:rsidRPr="00284B58">
        <w:rPr>
          <w:sz w:val="22"/>
          <w:szCs w:val="22"/>
          <w:lang w:val="en-GB"/>
        </w:rPr>
        <w:t xml:space="preserve"> </w:t>
      </w:r>
      <w:r w:rsidR="001125AB">
        <w:rPr>
          <w:sz w:val="22"/>
          <w:szCs w:val="22"/>
          <w:lang w:val="en-GB"/>
        </w:rPr>
        <w:t xml:space="preserve">1-5 Maggio </w:t>
      </w:r>
      <w:r w:rsidR="001125AB" w:rsidRPr="00284B58">
        <w:rPr>
          <w:sz w:val="22"/>
          <w:szCs w:val="22"/>
          <w:lang w:val="en-GB"/>
        </w:rPr>
        <w:t>2024</w:t>
      </w:r>
      <w:r w:rsidR="001125AB">
        <w:rPr>
          <w:sz w:val="22"/>
          <w:szCs w:val="22"/>
          <w:lang w:val="en-GB"/>
        </w:rPr>
        <w:t>.</w:t>
      </w:r>
    </w:p>
    <w:p w14:paraId="14FDBDCA" w14:textId="66943FDF" w:rsidR="000740D4" w:rsidRPr="006E7D77" w:rsidRDefault="0040093C" w:rsidP="00B425D1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120" w:line="253" w:lineRule="atLeast"/>
        <w:rPr>
          <w:b/>
          <w:bCs/>
          <w:sz w:val="22"/>
          <w:szCs w:val="22"/>
        </w:rPr>
      </w:pPr>
      <w:r w:rsidRPr="006E7D77">
        <w:rPr>
          <w:sz w:val="22"/>
          <w:szCs w:val="22"/>
        </w:rPr>
        <w:t xml:space="preserve">L’utilizzo dei farmaci biologici nel </w:t>
      </w:r>
      <w:proofErr w:type="spellStart"/>
      <w:r w:rsidRPr="006E7D77">
        <w:rPr>
          <w:sz w:val="22"/>
          <w:szCs w:val="22"/>
        </w:rPr>
        <w:t>Wound</w:t>
      </w:r>
      <w:proofErr w:type="spellEnd"/>
      <w:r w:rsidRPr="006E7D77">
        <w:rPr>
          <w:sz w:val="22"/>
          <w:szCs w:val="22"/>
        </w:rPr>
        <w:t xml:space="preserve"> Care.</w:t>
      </w:r>
      <w:r>
        <w:rPr>
          <w:b/>
          <w:bCs/>
          <w:sz w:val="22"/>
          <w:szCs w:val="22"/>
        </w:rPr>
        <w:t xml:space="preserve"> Michelucci A. </w:t>
      </w:r>
      <w:r w:rsidR="000740D4" w:rsidRPr="006E7D77">
        <w:rPr>
          <w:sz w:val="22"/>
          <w:szCs w:val="22"/>
        </w:rPr>
        <w:t xml:space="preserve">V Edizione, La gestione complessa delle ulcere cutanee tra ospedale e territorio – </w:t>
      </w:r>
      <w:r w:rsidRPr="006E7D77">
        <w:rPr>
          <w:sz w:val="22"/>
          <w:szCs w:val="22"/>
        </w:rPr>
        <w:t>Pisa</w:t>
      </w:r>
      <w:r w:rsidR="00147CA3">
        <w:rPr>
          <w:sz w:val="22"/>
          <w:szCs w:val="22"/>
        </w:rPr>
        <w:t>,</w:t>
      </w:r>
      <w:r w:rsidR="006E7D77" w:rsidRPr="006E7D77">
        <w:rPr>
          <w:sz w:val="22"/>
          <w:szCs w:val="22"/>
        </w:rPr>
        <w:t xml:space="preserve"> </w:t>
      </w:r>
      <w:proofErr w:type="gramStart"/>
      <w:r w:rsidR="00B425D1">
        <w:rPr>
          <w:sz w:val="22"/>
          <w:szCs w:val="22"/>
        </w:rPr>
        <w:t>1 Marzo</w:t>
      </w:r>
      <w:proofErr w:type="gramEnd"/>
      <w:r w:rsidR="00B425D1">
        <w:rPr>
          <w:sz w:val="22"/>
          <w:szCs w:val="22"/>
        </w:rPr>
        <w:t xml:space="preserve"> </w:t>
      </w:r>
      <w:r w:rsidR="000740D4" w:rsidRPr="006E7D77">
        <w:rPr>
          <w:sz w:val="22"/>
          <w:szCs w:val="22"/>
        </w:rPr>
        <w:t>2024</w:t>
      </w:r>
      <w:r w:rsidR="00B425D1">
        <w:rPr>
          <w:sz w:val="22"/>
          <w:szCs w:val="22"/>
        </w:rPr>
        <w:t>.</w:t>
      </w:r>
    </w:p>
    <w:p w14:paraId="048AB342" w14:textId="7657935D" w:rsidR="006E7D77" w:rsidRDefault="006A0EFC" w:rsidP="00725770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120" w:line="253" w:lineRule="atLeast"/>
        <w:rPr>
          <w:sz w:val="22"/>
          <w:szCs w:val="22"/>
          <w:lang w:val="en-GB"/>
        </w:rPr>
      </w:pPr>
      <w:r w:rsidRPr="006A0EFC">
        <w:rPr>
          <w:sz w:val="22"/>
          <w:szCs w:val="22"/>
          <w:lang w:val="en-GB"/>
        </w:rPr>
        <w:t>Optimizing outcomes in hidradenitis suppurativa surgical treatment: a comprehensive analysis of postoperative complications and quality of life impact.</w:t>
      </w:r>
      <w:r>
        <w:rPr>
          <w:b/>
          <w:bCs/>
          <w:sz w:val="22"/>
          <w:szCs w:val="22"/>
          <w:lang w:val="en-GB"/>
        </w:rPr>
        <w:t xml:space="preserve"> Michelucci A. </w:t>
      </w:r>
      <w:r w:rsidR="006E7D77" w:rsidRPr="00BD3D78">
        <w:rPr>
          <w:sz w:val="22"/>
          <w:szCs w:val="22"/>
          <w:lang w:val="en-GB"/>
        </w:rPr>
        <w:t>13th CONFERENCE of the European Hidradenitis Suppurativa Foundation Suppurative Hidradenitis: Imagining Future Transitions – L</w:t>
      </w:r>
      <w:r w:rsidR="00B425D1">
        <w:rPr>
          <w:sz w:val="22"/>
          <w:szCs w:val="22"/>
          <w:lang w:val="en-GB"/>
        </w:rPr>
        <w:t>ione</w:t>
      </w:r>
      <w:r w:rsidR="00147CA3">
        <w:rPr>
          <w:sz w:val="22"/>
          <w:szCs w:val="22"/>
          <w:lang w:val="en-GB"/>
        </w:rPr>
        <w:t>,</w:t>
      </w:r>
      <w:r w:rsidR="00B425D1">
        <w:rPr>
          <w:sz w:val="22"/>
          <w:szCs w:val="22"/>
          <w:lang w:val="en-GB"/>
        </w:rPr>
        <w:t xml:space="preserve"> 7-9 Febbraio</w:t>
      </w:r>
      <w:r w:rsidR="006E7D77" w:rsidRPr="00BD3D78">
        <w:rPr>
          <w:sz w:val="22"/>
          <w:szCs w:val="22"/>
          <w:lang w:val="en-GB"/>
        </w:rPr>
        <w:t xml:space="preserve"> 2024</w:t>
      </w:r>
      <w:r w:rsidR="00B425D1">
        <w:rPr>
          <w:sz w:val="22"/>
          <w:szCs w:val="22"/>
          <w:lang w:val="en-GB"/>
        </w:rPr>
        <w:t>.</w:t>
      </w:r>
    </w:p>
    <w:p w14:paraId="572C9485" w14:textId="77777777" w:rsidR="00B425D1" w:rsidRPr="00B425D1" w:rsidRDefault="00412B04" w:rsidP="006C31BD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120" w:afterAutospacing="0" w:line="253" w:lineRule="atLeast"/>
        <w:rPr>
          <w:sz w:val="22"/>
          <w:szCs w:val="22"/>
        </w:rPr>
      </w:pPr>
      <w:r w:rsidRPr="00B425D1">
        <w:rPr>
          <w:sz w:val="22"/>
          <w:szCs w:val="22"/>
          <w:lang w:val="en-GB"/>
        </w:rPr>
        <w:t>Wound Area Severity Index (WASI): a novel tool for predicting healing times in hidradenitis suppurativa post-surgical wounds.</w:t>
      </w:r>
      <w:r w:rsidRPr="00B425D1">
        <w:rPr>
          <w:b/>
          <w:bCs/>
          <w:sz w:val="22"/>
          <w:szCs w:val="22"/>
          <w:lang w:val="en-GB"/>
        </w:rPr>
        <w:t xml:space="preserve"> </w:t>
      </w:r>
      <w:r w:rsidR="006A0EFC" w:rsidRPr="00B425D1">
        <w:rPr>
          <w:b/>
          <w:bCs/>
          <w:sz w:val="22"/>
          <w:szCs w:val="22"/>
          <w:lang w:val="en-GB"/>
        </w:rPr>
        <w:t xml:space="preserve">Michelucci A. </w:t>
      </w:r>
      <w:r w:rsidR="006A0EFC" w:rsidRPr="00B425D1">
        <w:rPr>
          <w:sz w:val="22"/>
          <w:szCs w:val="22"/>
          <w:lang w:val="en-GB"/>
        </w:rPr>
        <w:t xml:space="preserve">13th CONFERENCE of the European Hidradenitis Suppurativa Foundation Suppurative Hidradenitis: Imagining Future Transitions – </w:t>
      </w:r>
      <w:r w:rsidR="00B425D1" w:rsidRPr="00BD3D78">
        <w:rPr>
          <w:sz w:val="22"/>
          <w:szCs w:val="22"/>
          <w:lang w:val="en-GB"/>
        </w:rPr>
        <w:t>L</w:t>
      </w:r>
      <w:r w:rsidR="00B425D1">
        <w:rPr>
          <w:sz w:val="22"/>
          <w:szCs w:val="22"/>
          <w:lang w:val="en-GB"/>
        </w:rPr>
        <w:t>ione, 7-9 Febbraio</w:t>
      </w:r>
      <w:r w:rsidR="00B425D1" w:rsidRPr="00BD3D78">
        <w:rPr>
          <w:sz w:val="22"/>
          <w:szCs w:val="22"/>
          <w:lang w:val="en-GB"/>
        </w:rPr>
        <w:t xml:space="preserve"> 2024</w:t>
      </w:r>
      <w:r w:rsidR="00B425D1">
        <w:rPr>
          <w:sz w:val="22"/>
          <w:szCs w:val="22"/>
          <w:lang w:val="en-GB"/>
        </w:rPr>
        <w:t>.</w:t>
      </w:r>
    </w:p>
    <w:p w14:paraId="3C6DCEC8" w14:textId="5B6763CB" w:rsidR="006B31FA" w:rsidRPr="00B425D1" w:rsidRDefault="006B31FA" w:rsidP="006C31BD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120" w:afterAutospacing="0" w:line="253" w:lineRule="atLeast"/>
        <w:rPr>
          <w:sz w:val="22"/>
          <w:szCs w:val="22"/>
        </w:rPr>
      </w:pPr>
      <w:r w:rsidRPr="00B425D1">
        <w:rPr>
          <w:sz w:val="22"/>
          <w:szCs w:val="22"/>
        </w:rPr>
        <w:t>Idrosadenite del cuoio capelluto in terapia con anti IL-1</w:t>
      </w:r>
      <w:r w:rsidR="007D4B32" w:rsidRPr="00B425D1">
        <w:rPr>
          <w:sz w:val="22"/>
          <w:szCs w:val="22"/>
        </w:rPr>
        <w:t xml:space="preserve">7. </w:t>
      </w:r>
      <w:r w:rsidR="007D4B32" w:rsidRPr="00B425D1">
        <w:rPr>
          <w:b/>
          <w:bCs/>
          <w:sz w:val="22"/>
          <w:szCs w:val="22"/>
        </w:rPr>
        <w:t>Michelucci A</w:t>
      </w:r>
      <w:r w:rsidR="007D4B32" w:rsidRPr="00B425D1">
        <w:rPr>
          <w:sz w:val="22"/>
          <w:szCs w:val="22"/>
        </w:rPr>
        <w:t xml:space="preserve">. IV </w:t>
      </w:r>
      <w:r w:rsidR="0049089B" w:rsidRPr="00B425D1">
        <w:rPr>
          <w:sz w:val="22"/>
          <w:szCs w:val="22"/>
        </w:rPr>
        <w:t>Congresso Regionale Toscan</w:t>
      </w:r>
      <w:r w:rsidR="00DE2428" w:rsidRPr="00B425D1">
        <w:rPr>
          <w:sz w:val="22"/>
          <w:szCs w:val="22"/>
        </w:rPr>
        <w:t>o</w:t>
      </w:r>
      <w:r w:rsidR="007D4B32" w:rsidRPr="00B425D1">
        <w:rPr>
          <w:sz w:val="22"/>
          <w:szCs w:val="22"/>
        </w:rPr>
        <w:t xml:space="preserve"> </w:t>
      </w:r>
      <w:proofErr w:type="spellStart"/>
      <w:r w:rsidR="00AD20F1" w:rsidRPr="001C6AE6">
        <w:t>SIDeMaST</w:t>
      </w:r>
      <w:proofErr w:type="spellEnd"/>
      <w:r w:rsidR="00AD20F1" w:rsidRPr="001C6AE6">
        <w:t xml:space="preserve">-ADOI </w:t>
      </w:r>
      <w:r w:rsidR="007D4B32" w:rsidRPr="00B425D1">
        <w:rPr>
          <w:sz w:val="22"/>
          <w:szCs w:val="22"/>
        </w:rPr>
        <w:t xml:space="preserve">- Firenze, </w:t>
      </w:r>
      <w:r w:rsidR="00B425D1">
        <w:rPr>
          <w:sz w:val="22"/>
          <w:szCs w:val="22"/>
        </w:rPr>
        <w:t xml:space="preserve">16 </w:t>
      </w:r>
      <w:proofErr w:type="gramStart"/>
      <w:r w:rsidR="00B425D1">
        <w:rPr>
          <w:sz w:val="22"/>
          <w:szCs w:val="22"/>
        </w:rPr>
        <w:t>Dicembre</w:t>
      </w:r>
      <w:proofErr w:type="gramEnd"/>
      <w:r w:rsidR="00B425D1">
        <w:rPr>
          <w:sz w:val="22"/>
          <w:szCs w:val="22"/>
        </w:rPr>
        <w:t xml:space="preserve"> </w:t>
      </w:r>
      <w:r w:rsidR="007D4B32" w:rsidRPr="00B425D1">
        <w:rPr>
          <w:sz w:val="22"/>
          <w:szCs w:val="22"/>
        </w:rPr>
        <w:t>2023</w:t>
      </w:r>
      <w:r w:rsidR="00B425D1">
        <w:rPr>
          <w:sz w:val="22"/>
          <w:szCs w:val="22"/>
        </w:rPr>
        <w:t>.</w:t>
      </w:r>
      <w:r w:rsidR="007D4B32" w:rsidRPr="00B425D1">
        <w:rPr>
          <w:sz w:val="22"/>
          <w:szCs w:val="22"/>
        </w:rPr>
        <w:t xml:space="preserve"> </w:t>
      </w:r>
    </w:p>
    <w:p w14:paraId="66E26543" w14:textId="0B15C6E1" w:rsidR="00C25955" w:rsidRPr="00306A20" w:rsidRDefault="00610065" w:rsidP="007E4403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120" w:afterAutospacing="0" w:line="253" w:lineRule="atLeast"/>
        <w:rPr>
          <w:sz w:val="22"/>
          <w:szCs w:val="22"/>
        </w:rPr>
      </w:pPr>
      <w:proofErr w:type="spellStart"/>
      <w:r w:rsidRPr="00610065">
        <w:rPr>
          <w:sz w:val="22"/>
          <w:szCs w:val="22"/>
          <w:lang w:val="en-GB"/>
        </w:rPr>
        <w:t>Bimekizumab</w:t>
      </w:r>
      <w:proofErr w:type="spellEnd"/>
      <w:r w:rsidRPr="00610065">
        <w:rPr>
          <w:sz w:val="22"/>
          <w:szCs w:val="22"/>
          <w:lang w:val="en-GB"/>
        </w:rPr>
        <w:t>, a new way to treat erythrodermic psoriasis: a case report</w:t>
      </w:r>
      <w:r w:rsidR="00306A20">
        <w:rPr>
          <w:sz w:val="22"/>
          <w:szCs w:val="22"/>
          <w:lang w:val="en-GB"/>
        </w:rPr>
        <w:t xml:space="preserve">. </w:t>
      </w:r>
      <w:r w:rsidR="00306A20" w:rsidRPr="00306A20">
        <w:rPr>
          <w:b/>
          <w:bCs/>
          <w:sz w:val="22"/>
          <w:szCs w:val="22"/>
        </w:rPr>
        <w:t>Michelucci A.</w:t>
      </w:r>
      <w:r w:rsidRPr="00306A20">
        <w:rPr>
          <w:sz w:val="22"/>
          <w:szCs w:val="22"/>
        </w:rPr>
        <w:t xml:space="preserve"> </w:t>
      </w:r>
      <w:r w:rsidR="00237E90" w:rsidRPr="00306A20">
        <w:rPr>
          <w:sz w:val="22"/>
          <w:szCs w:val="22"/>
        </w:rPr>
        <w:t xml:space="preserve">Convegno Nazionale </w:t>
      </w:r>
      <w:proofErr w:type="spellStart"/>
      <w:r w:rsidR="00237E90" w:rsidRPr="00306A20">
        <w:rPr>
          <w:sz w:val="22"/>
          <w:szCs w:val="22"/>
        </w:rPr>
        <w:t>BiGeneration</w:t>
      </w:r>
      <w:proofErr w:type="spellEnd"/>
      <w:r w:rsidR="00237E90" w:rsidRPr="00306A20">
        <w:rPr>
          <w:sz w:val="22"/>
          <w:szCs w:val="22"/>
        </w:rPr>
        <w:t xml:space="preserve"> - Future trends in </w:t>
      </w:r>
      <w:proofErr w:type="spellStart"/>
      <w:r w:rsidR="00237E90" w:rsidRPr="00306A20">
        <w:rPr>
          <w:sz w:val="22"/>
          <w:szCs w:val="22"/>
        </w:rPr>
        <w:t>psoriasis</w:t>
      </w:r>
      <w:proofErr w:type="spellEnd"/>
      <w:r w:rsidR="00237E90" w:rsidRPr="00306A20">
        <w:rPr>
          <w:sz w:val="22"/>
          <w:szCs w:val="22"/>
        </w:rPr>
        <w:t xml:space="preserve"> treatment </w:t>
      </w:r>
      <w:r w:rsidR="007658AF" w:rsidRPr="00306A20">
        <w:rPr>
          <w:sz w:val="22"/>
          <w:szCs w:val="22"/>
        </w:rPr>
        <w:t>–</w:t>
      </w:r>
      <w:r w:rsidR="00237E90" w:rsidRPr="00306A20">
        <w:rPr>
          <w:sz w:val="22"/>
          <w:szCs w:val="22"/>
        </w:rPr>
        <w:t xml:space="preserve"> Roma</w:t>
      </w:r>
      <w:r w:rsidR="007658AF" w:rsidRPr="00306A20">
        <w:rPr>
          <w:sz w:val="22"/>
          <w:szCs w:val="22"/>
        </w:rPr>
        <w:t xml:space="preserve">, </w:t>
      </w:r>
      <w:r w:rsidR="00B425D1">
        <w:rPr>
          <w:sz w:val="22"/>
          <w:szCs w:val="22"/>
        </w:rPr>
        <w:t xml:space="preserve">29-30 </w:t>
      </w:r>
      <w:proofErr w:type="gramStart"/>
      <w:r w:rsidR="00B425D1">
        <w:rPr>
          <w:sz w:val="22"/>
          <w:szCs w:val="22"/>
        </w:rPr>
        <w:t>Novembre</w:t>
      </w:r>
      <w:proofErr w:type="gramEnd"/>
      <w:r w:rsidR="00B425D1">
        <w:rPr>
          <w:sz w:val="22"/>
          <w:szCs w:val="22"/>
        </w:rPr>
        <w:t xml:space="preserve"> </w:t>
      </w:r>
      <w:r w:rsidR="007658AF" w:rsidRPr="00306A20">
        <w:rPr>
          <w:sz w:val="22"/>
          <w:szCs w:val="22"/>
        </w:rPr>
        <w:t>2023</w:t>
      </w:r>
    </w:p>
    <w:p w14:paraId="153BF602" w14:textId="7D62E319" w:rsidR="00DC1708" w:rsidRPr="00F14034" w:rsidRDefault="00CA310E" w:rsidP="001C6AE6">
      <w:pPr>
        <w:pStyle w:val="NormaleWeb"/>
        <w:numPr>
          <w:ilvl w:val="0"/>
          <w:numId w:val="2"/>
        </w:numPr>
        <w:shd w:val="clear" w:color="auto" w:fill="FFFFFF"/>
        <w:spacing w:before="120" w:beforeAutospacing="0" w:after="120" w:afterAutospacing="0" w:line="253" w:lineRule="atLeast"/>
        <w:rPr>
          <w:sz w:val="22"/>
          <w:szCs w:val="22"/>
        </w:rPr>
      </w:pPr>
      <w:r w:rsidRPr="00F14034">
        <w:rPr>
          <w:sz w:val="22"/>
          <w:szCs w:val="22"/>
        </w:rPr>
        <w:t xml:space="preserve">Psiche e patologie dermatologiche. </w:t>
      </w:r>
      <w:r w:rsidRPr="00F14034">
        <w:rPr>
          <w:b/>
          <w:bCs/>
          <w:sz w:val="22"/>
          <w:szCs w:val="22"/>
        </w:rPr>
        <w:t xml:space="preserve">Michelucci A. </w:t>
      </w:r>
      <w:r w:rsidRPr="00F14034">
        <w:rPr>
          <w:sz w:val="22"/>
          <w:szCs w:val="22"/>
        </w:rPr>
        <w:t>Giornate Pisane di Medicina Del Lavoro</w:t>
      </w:r>
      <w:r w:rsidR="002A022D" w:rsidRPr="00F14034">
        <w:rPr>
          <w:sz w:val="22"/>
          <w:szCs w:val="22"/>
        </w:rPr>
        <w:t xml:space="preserve"> – Pisa, </w:t>
      </w:r>
      <w:r w:rsidR="00B425D1">
        <w:rPr>
          <w:sz w:val="22"/>
          <w:szCs w:val="22"/>
        </w:rPr>
        <w:t xml:space="preserve">6 </w:t>
      </w:r>
      <w:proofErr w:type="gramStart"/>
      <w:r w:rsidR="00B425D1">
        <w:rPr>
          <w:sz w:val="22"/>
          <w:szCs w:val="22"/>
        </w:rPr>
        <w:t>Novembre</w:t>
      </w:r>
      <w:proofErr w:type="gramEnd"/>
      <w:r w:rsidR="00B425D1">
        <w:rPr>
          <w:sz w:val="22"/>
          <w:szCs w:val="22"/>
        </w:rPr>
        <w:t xml:space="preserve"> </w:t>
      </w:r>
      <w:r w:rsidR="002A022D" w:rsidRPr="00F14034">
        <w:rPr>
          <w:sz w:val="22"/>
          <w:szCs w:val="22"/>
        </w:rPr>
        <w:t>2023</w:t>
      </w:r>
      <w:r w:rsidR="00B425D1">
        <w:rPr>
          <w:sz w:val="22"/>
          <w:szCs w:val="22"/>
        </w:rPr>
        <w:t>.</w:t>
      </w:r>
    </w:p>
    <w:p w14:paraId="63DD9856" w14:textId="761F1D45" w:rsidR="00AC6B19" w:rsidRPr="00211CBA" w:rsidRDefault="00AC6B19" w:rsidP="001C6AE6">
      <w:pPr>
        <w:pStyle w:val="NormaleWeb"/>
        <w:numPr>
          <w:ilvl w:val="0"/>
          <w:numId w:val="2"/>
        </w:numPr>
        <w:shd w:val="clear" w:color="auto" w:fill="FFFFFF"/>
        <w:spacing w:before="120" w:beforeAutospacing="0" w:after="120" w:afterAutospacing="0" w:line="253" w:lineRule="atLeast"/>
        <w:rPr>
          <w:sz w:val="22"/>
          <w:szCs w:val="22"/>
          <w:lang w:val="en-GB"/>
        </w:rPr>
      </w:pPr>
      <w:r w:rsidRPr="00F14034">
        <w:rPr>
          <w:sz w:val="22"/>
          <w:szCs w:val="22"/>
          <w:lang w:val="en-GB"/>
        </w:rPr>
        <w:t xml:space="preserve">Hidradenitis suppurativa topical management: new insight in HS-TIME. </w:t>
      </w:r>
      <w:r w:rsidRPr="00F14034">
        <w:rPr>
          <w:b/>
          <w:bCs/>
          <w:sz w:val="22"/>
          <w:szCs w:val="22"/>
        </w:rPr>
        <w:t xml:space="preserve">Michelucci A, </w:t>
      </w:r>
      <w:r w:rsidRPr="00F14034">
        <w:rPr>
          <w:sz w:val="22"/>
          <w:szCs w:val="22"/>
        </w:rPr>
        <w:t xml:space="preserve">Dini V, Manzo Margiotta F, Granieri G, Romanelli M. EHSF Session. </w:t>
      </w:r>
      <w:r w:rsidR="00211CBA" w:rsidRPr="00211CBA">
        <w:rPr>
          <w:sz w:val="22"/>
          <w:szCs w:val="22"/>
          <w:lang w:val="en-GB"/>
        </w:rPr>
        <w:t>32° European Academy of Dermatology and Venereology (EADV) Congress</w:t>
      </w:r>
      <w:r w:rsidRPr="00211CBA">
        <w:rPr>
          <w:sz w:val="22"/>
          <w:szCs w:val="22"/>
          <w:lang w:val="en-GB"/>
        </w:rPr>
        <w:t xml:space="preserve"> – </w:t>
      </w:r>
      <w:proofErr w:type="spellStart"/>
      <w:r w:rsidRPr="00211CBA">
        <w:rPr>
          <w:sz w:val="22"/>
          <w:szCs w:val="22"/>
          <w:lang w:val="en-GB"/>
        </w:rPr>
        <w:t>Berlin</w:t>
      </w:r>
      <w:r w:rsidR="00B425D1">
        <w:rPr>
          <w:sz w:val="22"/>
          <w:szCs w:val="22"/>
          <w:lang w:val="en-GB"/>
        </w:rPr>
        <w:t>o</w:t>
      </w:r>
      <w:proofErr w:type="spellEnd"/>
      <w:r w:rsidRPr="00211CBA">
        <w:rPr>
          <w:sz w:val="22"/>
          <w:szCs w:val="22"/>
          <w:lang w:val="en-GB"/>
        </w:rPr>
        <w:t xml:space="preserve">, </w:t>
      </w:r>
      <w:r w:rsidR="00B425D1">
        <w:rPr>
          <w:sz w:val="22"/>
          <w:szCs w:val="22"/>
          <w:lang w:val="en-GB"/>
        </w:rPr>
        <w:t xml:space="preserve">11-14 Ottobre </w:t>
      </w:r>
      <w:r w:rsidRPr="00211CBA">
        <w:rPr>
          <w:sz w:val="22"/>
          <w:szCs w:val="22"/>
          <w:lang w:val="en-GB"/>
        </w:rPr>
        <w:t>2023</w:t>
      </w:r>
      <w:r w:rsidR="00B425D1">
        <w:rPr>
          <w:sz w:val="22"/>
          <w:szCs w:val="22"/>
          <w:lang w:val="en-GB"/>
        </w:rPr>
        <w:t>.</w:t>
      </w:r>
    </w:p>
    <w:p w14:paraId="03AFE81A" w14:textId="2F9DBD2D" w:rsidR="00AC6B19" w:rsidRPr="00F14034" w:rsidRDefault="00AC6B19" w:rsidP="001C6AE6">
      <w:pPr>
        <w:pStyle w:val="NormaleWeb"/>
        <w:numPr>
          <w:ilvl w:val="0"/>
          <w:numId w:val="2"/>
        </w:numPr>
        <w:shd w:val="clear" w:color="auto" w:fill="FFFFFF"/>
        <w:spacing w:before="120" w:beforeAutospacing="0" w:after="120" w:afterAutospacing="0" w:line="253" w:lineRule="atLeast"/>
        <w:rPr>
          <w:sz w:val="22"/>
          <w:szCs w:val="22"/>
          <w:lang w:val="en-GB"/>
        </w:rPr>
      </w:pPr>
      <w:r w:rsidRPr="00F14034">
        <w:rPr>
          <w:sz w:val="22"/>
          <w:szCs w:val="22"/>
          <w:lang w:val="en-GB"/>
        </w:rPr>
        <w:t xml:space="preserve">Anti IL-23 monoclonal antibodies: a new therapeutic approach for the treatment of recalcitrant Pyoderma Gangrenosum. </w:t>
      </w:r>
      <w:r w:rsidRPr="00F14034">
        <w:rPr>
          <w:b/>
          <w:bCs/>
          <w:sz w:val="22"/>
          <w:szCs w:val="22"/>
          <w:lang w:val="en-GB"/>
        </w:rPr>
        <w:t xml:space="preserve">Michelucci A. </w:t>
      </w:r>
      <w:r w:rsidRPr="00F14034">
        <w:rPr>
          <w:sz w:val="22"/>
          <w:szCs w:val="22"/>
          <w:lang w:val="en-GB"/>
        </w:rPr>
        <w:t xml:space="preserve">25 </w:t>
      </w:r>
      <w:proofErr w:type="spellStart"/>
      <w:r w:rsidRPr="00F14034">
        <w:rPr>
          <w:sz w:val="22"/>
          <w:szCs w:val="22"/>
          <w:lang w:val="en-GB"/>
        </w:rPr>
        <w:t>th</w:t>
      </w:r>
      <w:proofErr w:type="spellEnd"/>
      <w:r w:rsidRPr="00F14034">
        <w:rPr>
          <w:sz w:val="22"/>
          <w:szCs w:val="22"/>
          <w:lang w:val="en-GB"/>
        </w:rPr>
        <w:t xml:space="preserve"> World Congress of Dermatology (WCD) – Singapore, </w:t>
      </w:r>
      <w:r w:rsidR="00B425D1">
        <w:rPr>
          <w:sz w:val="22"/>
          <w:szCs w:val="22"/>
          <w:lang w:val="en-GB"/>
        </w:rPr>
        <w:t xml:space="preserve">3-8 </w:t>
      </w:r>
      <w:proofErr w:type="spellStart"/>
      <w:r w:rsidR="00B425D1">
        <w:rPr>
          <w:sz w:val="22"/>
          <w:szCs w:val="22"/>
          <w:lang w:val="en-GB"/>
        </w:rPr>
        <w:t>Luglio</w:t>
      </w:r>
      <w:proofErr w:type="spellEnd"/>
      <w:r w:rsidR="00B425D1">
        <w:rPr>
          <w:sz w:val="22"/>
          <w:szCs w:val="22"/>
          <w:lang w:val="en-GB"/>
        </w:rPr>
        <w:t xml:space="preserve"> </w:t>
      </w:r>
      <w:r w:rsidRPr="00F14034">
        <w:rPr>
          <w:sz w:val="22"/>
          <w:szCs w:val="22"/>
          <w:lang w:val="en-GB"/>
        </w:rPr>
        <w:t>2023</w:t>
      </w:r>
      <w:r w:rsidR="00B425D1">
        <w:rPr>
          <w:sz w:val="22"/>
          <w:szCs w:val="22"/>
          <w:lang w:val="en-GB"/>
        </w:rPr>
        <w:t>.</w:t>
      </w:r>
    </w:p>
    <w:p w14:paraId="56CEA62A" w14:textId="0851840F" w:rsidR="001C6AE6" w:rsidRPr="00F14034" w:rsidRDefault="001C6AE6" w:rsidP="001C6AE6">
      <w:pPr>
        <w:pStyle w:val="NormaleWeb"/>
        <w:numPr>
          <w:ilvl w:val="0"/>
          <w:numId w:val="2"/>
        </w:numPr>
        <w:shd w:val="clear" w:color="auto" w:fill="FFFFFF"/>
        <w:spacing w:before="120" w:beforeAutospacing="0" w:after="120" w:afterAutospacing="0" w:line="253" w:lineRule="atLeast"/>
        <w:rPr>
          <w:sz w:val="22"/>
          <w:szCs w:val="22"/>
        </w:rPr>
      </w:pPr>
      <w:r w:rsidRPr="00F14034">
        <w:rPr>
          <w:sz w:val="22"/>
          <w:szCs w:val="22"/>
        </w:rPr>
        <w:t xml:space="preserve">Gli ostacoli locali alla guarigione: dal biofilm all’eccesso di infiammazione. </w:t>
      </w:r>
      <w:r w:rsidRPr="00F14034">
        <w:rPr>
          <w:b/>
          <w:bCs/>
          <w:sz w:val="22"/>
          <w:szCs w:val="22"/>
        </w:rPr>
        <w:t>Michelucci A</w:t>
      </w:r>
      <w:r w:rsidRPr="00F14034">
        <w:rPr>
          <w:sz w:val="22"/>
          <w:szCs w:val="22"/>
        </w:rPr>
        <w:t>. Il paziente con lesioni cutanee e un approccio di cura innovativo – Firenze,</w:t>
      </w:r>
      <w:r w:rsidR="00B425D1">
        <w:rPr>
          <w:sz w:val="22"/>
          <w:szCs w:val="22"/>
        </w:rPr>
        <w:t xml:space="preserve"> </w:t>
      </w:r>
      <w:proofErr w:type="gramStart"/>
      <w:r w:rsidR="00B425D1">
        <w:rPr>
          <w:sz w:val="22"/>
          <w:szCs w:val="22"/>
        </w:rPr>
        <w:t>1 Aprile</w:t>
      </w:r>
      <w:proofErr w:type="gramEnd"/>
      <w:r w:rsidRPr="00F14034">
        <w:rPr>
          <w:sz w:val="22"/>
          <w:szCs w:val="22"/>
        </w:rPr>
        <w:t xml:space="preserve"> 2023</w:t>
      </w:r>
    </w:p>
    <w:p w14:paraId="50C977E4" w14:textId="713A3BFD" w:rsidR="001C6AE6" w:rsidRPr="0040377C" w:rsidRDefault="001C6AE6" w:rsidP="001C6AE6">
      <w:pPr>
        <w:pStyle w:val="Paragrafoelenco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F14034">
        <w:rPr>
          <w:rFonts w:ascii="Times New Roman" w:hAnsi="Times New Roman" w:cs="Times New Roman"/>
        </w:rPr>
        <w:t xml:space="preserve">YELLOW: le ulcere a fondo giallo non sono tutte uguali. </w:t>
      </w:r>
      <w:r w:rsidRPr="00F14034">
        <w:rPr>
          <w:rFonts w:ascii="Times New Roman" w:hAnsi="Times New Roman" w:cs="Times New Roman"/>
          <w:b/>
          <w:bCs/>
        </w:rPr>
        <w:t>Michelucci A</w:t>
      </w:r>
      <w:r w:rsidRPr="00F14034">
        <w:rPr>
          <w:rFonts w:ascii="Times New Roman" w:hAnsi="Times New Roman" w:cs="Times New Roman"/>
        </w:rPr>
        <w:t xml:space="preserve">. </w:t>
      </w:r>
      <w:r w:rsidR="00DE2428" w:rsidRPr="00DE2428">
        <w:rPr>
          <w:rFonts w:ascii="Times New Roman" w:hAnsi="Times New Roman" w:cs="Times New Roman"/>
        </w:rPr>
        <w:t>IV Edizione</w:t>
      </w:r>
      <w:r w:rsidR="00DE2428">
        <w:rPr>
          <w:rFonts w:ascii="Times New Roman" w:hAnsi="Times New Roman" w:cs="Times New Roman"/>
        </w:rPr>
        <w:t xml:space="preserve">, </w:t>
      </w:r>
      <w:r w:rsidRPr="00F14034">
        <w:rPr>
          <w:rFonts w:ascii="Times New Roman" w:hAnsi="Times New Roman" w:cs="Times New Roman"/>
        </w:rPr>
        <w:t>La gestione</w:t>
      </w:r>
      <w:r w:rsidRPr="0040377C">
        <w:rPr>
          <w:rFonts w:ascii="Times New Roman" w:hAnsi="Times New Roman" w:cs="Times New Roman"/>
        </w:rPr>
        <w:t xml:space="preserve"> complessa delle ulcere cutanee tra ospedale e territorio – Pisa, </w:t>
      </w:r>
      <w:r w:rsidR="00B425D1">
        <w:rPr>
          <w:rFonts w:ascii="Times New Roman" w:hAnsi="Times New Roman" w:cs="Times New Roman"/>
        </w:rPr>
        <w:t xml:space="preserve">3 </w:t>
      </w:r>
      <w:proofErr w:type="gramStart"/>
      <w:r w:rsidR="00B425D1">
        <w:rPr>
          <w:rFonts w:ascii="Times New Roman" w:hAnsi="Times New Roman" w:cs="Times New Roman"/>
        </w:rPr>
        <w:t>Marzo</w:t>
      </w:r>
      <w:proofErr w:type="gramEnd"/>
      <w:r w:rsidR="00B425D1">
        <w:rPr>
          <w:rFonts w:ascii="Times New Roman" w:hAnsi="Times New Roman" w:cs="Times New Roman"/>
        </w:rPr>
        <w:t xml:space="preserve"> </w:t>
      </w:r>
      <w:r w:rsidRPr="0040377C">
        <w:rPr>
          <w:rFonts w:ascii="Times New Roman" w:hAnsi="Times New Roman" w:cs="Times New Roman"/>
        </w:rPr>
        <w:t>2023</w:t>
      </w:r>
      <w:r w:rsidR="00B425D1">
        <w:rPr>
          <w:rFonts w:ascii="Times New Roman" w:hAnsi="Times New Roman" w:cs="Times New Roman"/>
        </w:rPr>
        <w:t>.</w:t>
      </w:r>
      <w:r w:rsidRPr="0040377C">
        <w:rPr>
          <w:rFonts w:ascii="Times New Roman" w:hAnsi="Times New Roman" w:cs="Times New Roman"/>
        </w:rPr>
        <w:t xml:space="preserve"> </w:t>
      </w:r>
    </w:p>
    <w:p w14:paraId="5C094F7A" w14:textId="1E1B16AF" w:rsidR="001C6AE6" w:rsidRPr="00147CA3" w:rsidRDefault="001C6AE6" w:rsidP="001C6AE6">
      <w:pPr>
        <w:pStyle w:val="Paragrafoelenco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  <w:lang w:val="en-GB"/>
        </w:rPr>
      </w:pPr>
      <w:r w:rsidRPr="0040377C">
        <w:rPr>
          <w:rFonts w:ascii="Times New Roman" w:hAnsi="Times New Roman" w:cs="Times New Roman"/>
          <w:lang w:val="en-GB"/>
        </w:rPr>
        <w:t xml:space="preserve">Advanced wound management approaches in hidradenitis suppurativa postsurgical lesions: the use of an oxygen-enriched oil-based medical device with prolonged release of reactive oxygen species. </w:t>
      </w:r>
      <w:r w:rsidRPr="00147CA3">
        <w:rPr>
          <w:rFonts w:ascii="Times New Roman" w:hAnsi="Times New Roman" w:cs="Times New Roman"/>
          <w:b/>
          <w:bCs/>
          <w:lang w:val="en-GB"/>
        </w:rPr>
        <w:t>Michelucci A</w:t>
      </w:r>
      <w:r w:rsidRPr="00147CA3">
        <w:rPr>
          <w:rFonts w:ascii="Times New Roman" w:hAnsi="Times New Roman" w:cs="Times New Roman"/>
          <w:lang w:val="en-GB"/>
        </w:rPr>
        <w:t>, Manzo Margiotta F, Granieri G, Morganti R, Romanelli M, Dini V</w:t>
      </w:r>
      <w:r w:rsidR="00202E63" w:rsidRPr="00147CA3">
        <w:rPr>
          <w:rFonts w:ascii="Times New Roman" w:hAnsi="Times New Roman" w:cs="Times New Roman"/>
          <w:lang w:val="en-GB"/>
        </w:rPr>
        <w:t>.</w:t>
      </w:r>
      <w:r w:rsidRPr="00147CA3">
        <w:rPr>
          <w:rFonts w:ascii="Times New Roman" w:hAnsi="Times New Roman" w:cs="Times New Roman"/>
          <w:lang w:val="en-GB"/>
        </w:rPr>
        <w:t xml:space="preserve"> </w:t>
      </w:r>
      <w:r w:rsidR="00147CA3" w:rsidRPr="00147CA3">
        <w:rPr>
          <w:rFonts w:ascii="Times New Roman" w:hAnsi="Times New Roman" w:cs="Times New Roman"/>
          <w:lang w:val="en-GB"/>
        </w:rPr>
        <w:t>12th CONFERENCE of the European Hidradenitis Suppurativa Foundation Facing HS according to the Renaissance style</w:t>
      </w:r>
      <w:r w:rsidRPr="00147CA3">
        <w:rPr>
          <w:rFonts w:ascii="Times New Roman" w:hAnsi="Times New Roman" w:cs="Times New Roman"/>
          <w:lang w:val="en-GB"/>
        </w:rPr>
        <w:t xml:space="preserve">– Firenze, </w:t>
      </w:r>
      <w:r w:rsidR="00E063EA">
        <w:rPr>
          <w:rFonts w:ascii="Times New Roman" w:hAnsi="Times New Roman" w:cs="Times New Roman"/>
          <w:lang w:val="en-GB"/>
        </w:rPr>
        <w:t xml:space="preserve">8-10 Febbraio </w:t>
      </w:r>
      <w:r w:rsidRPr="00147CA3">
        <w:rPr>
          <w:rFonts w:ascii="Times New Roman" w:hAnsi="Times New Roman" w:cs="Times New Roman"/>
          <w:lang w:val="en-GB"/>
        </w:rPr>
        <w:t>2023</w:t>
      </w:r>
      <w:r w:rsidR="00E063EA">
        <w:rPr>
          <w:rFonts w:ascii="Times New Roman" w:hAnsi="Times New Roman" w:cs="Times New Roman"/>
          <w:lang w:val="en-GB"/>
        </w:rPr>
        <w:t>.</w:t>
      </w:r>
    </w:p>
    <w:p w14:paraId="6C3AD981" w14:textId="0BA12A47" w:rsidR="001C6AE6" w:rsidRPr="001C6AE6" w:rsidRDefault="001C6AE6" w:rsidP="001C6AE6">
      <w:pPr>
        <w:pStyle w:val="Paragrafoelenco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C6AE6">
        <w:rPr>
          <w:rFonts w:ascii="Times New Roman" w:hAnsi="Times New Roman" w:cs="Times New Roman"/>
        </w:rPr>
        <w:lastRenderedPageBreak/>
        <w:t xml:space="preserve">Approccio chirurgico e gestione delle ferite </w:t>
      </w:r>
      <w:proofErr w:type="spellStart"/>
      <w:r w:rsidRPr="001C6AE6">
        <w:rPr>
          <w:rFonts w:ascii="Times New Roman" w:hAnsi="Times New Roman" w:cs="Times New Roman"/>
        </w:rPr>
        <w:t>postchirugiche</w:t>
      </w:r>
      <w:proofErr w:type="spellEnd"/>
      <w:r w:rsidRPr="001C6AE6">
        <w:rPr>
          <w:rFonts w:ascii="Times New Roman" w:hAnsi="Times New Roman" w:cs="Times New Roman"/>
        </w:rPr>
        <w:t xml:space="preserve"> in pazienti affetti da idrosadenite suppurativa, </w:t>
      </w:r>
      <w:r w:rsidRPr="001C6AE6">
        <w:rPr>
          <w:rFonts w:ascii="Times New Roman" w:hAnsi="Times New Roman" w:cs="Times New Roman"/>
          <w:b/>
          <w:bCs/>
        </w:rPr>
        <w:t>Michelucci A</w:t>
      </w:r>
      <w:r w:rsidR="00202E63">
        <w:rPr>
          <w:rFonts w:ascii="Times New Roman" w:hAnsi="Times New Roman" w:cs="Times New Roman"/>
        </w:rPr>
        <w:t>.</w:t>
      </w:r>
      <w:r w:rsidRPr="001C6AE6">
        <w:rPr>
          <w:rFonts w:ascii="Times New Roman" w:hAnsi="Times New Roman" w:cs="Times New Roman"/>
        </w:rPr>
        <w:t xml:space="preserve"> III Congresso Regionale Toscan</w:t>
      </w:r>
      <w:r w:rsidR="0049089B">
        <w:rPr>
          <w:rFonts w:ascii="Times New Roman" w:hAnsi="Times New Roman" w:cs="Times New Roman"/>
        </w:rPr>
        <w:t>a</w:t>
      </w:r>
      <w:r w:rsidRPr="001C6AE6">
        <w:rPr>
          <w:rFonts w:ascii="Times New Roman" w:hAnsi="Times New Roman" w:cs="Times New Roman"/>
        </w:rPr>
        <w:t xml:space="preserve"> </w:t>
      </w:r>
      <w:proofErr w:type="spellStart"/>
      <w:r w:rsidRPr="001C6AE6">
        <w:rPr>
          <w:rFonts w:ascii="Times New Roman" w:hAnsi="Times New Roman" w:cs="Times New Roman"/>
        </w:rPr>
        <w:t>SIDeMaST</w:t>
      </w:r>
      <w:proofErr w:type="spellEnd"/>
      <w:r w:rsidRPr="001C6AE6">
        <w:rPr>
          <w:rFonts w:ascii="Times New Roman" w:hAnsi="Times New Roman" w:cs="Times New Roman"/>
        </w:rPr>
        <w:t>-ADOI – Siena,</w:t>
      </w:r>
      <w:r w:rsidR="00E063EA">
        <w:rPr>
          <w:rFonts w:ascii="Times New Roman" w:hAnsi="Times New Roman" w:cs="Times New Roman"/>
        </w:rPr>
        <w:t xml:space="preserve"> 26 </w:t>
      </w:r>
      <w:proofErr w:type="gramStart"/>
      <w:r w:rsidR="00E063EA">
        <w:rPr>
          <w:rFonts w:ascii="Times New Roman" w:hAnsi="Times New Roman" w:cs="Times New Roman"/>
        </w:rPr>
        <w:t>Novembre</w:t>
      </w:r>
      <w:proofErr w:type="gramEnd"/>
      <w:r w:rsidRPr="001C6AE6">
        <w:rPr>
          <w:rFonts w:ascii="Times New Roman" w:hAnsi="Times New Roman" w:cs="Times New Roman"/>
        </w:rPr>
        <w:t xml:space="preserve"> 2022</w:t>
      </w:r>
      <w:r w:rsidR="00E063EA">
        <w:rPr>
          <w:rFonts w:ascii="Times New Roman" w:hAnsi="Times New Roman" w:cs="Times New Roman"/>
        </w:rPr>
        <w:t>.</w:t>
      </w:r>
    </w:p>
    <w:p w14:paraId="28B71011" w14:textId="1F3ECAA9" w:rsidR="001C6AE6" w:rsidRPr="001C6AE6" w:rsidRDefault="001C6AE6" w:rsidP="001C6AE6">
      <w:pPr>
        <w:pStyle w:val="Paragrafoelenco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C6AE6">
        <w:rPr>
          <w:rFonts w:ascii="Times New Roman" w:hAnsi="Times New Roman" w:cs="Times New Roman"/>
        </w:rPr>
        <w:t xml:space="preserve">Valutazione dei fattori di rischio per lo switch terapeutico in pazienti con psoriasi moderata e grave trattati con </w:t>
      </w:r>
      <w:proofErr w:type="spellStart"/>
      <w:r w:rsidRPr="001C6AE6">
        <w:rPr>
          <w:rFonts w:ascii="Times New Roman" w:hAnsi="Times New Roman" w:cs="Times New Roman"/>
        </w:rPr>
        <w:t>Secukinumab</w:t>
      </w:r>
      <w:proofErr w:type="spellEnd"/>
      <w:r w:rsidRPr="001C6AE6">
        <w:rPr>
          <w:rFonts w:ascii="Times New Roman" w:hAnsi="Times New Roman" w:cs="Times New Roman"/>
        </w:rPr>
        <w:t xml:space="preserve"> o </w:t>
      </w:r>
      <w:proofErr w:type="spellStart"/>
      <w:r w:rsidRPr="001C6AE6">
        <w:rPr>
          <w:rFonts w:ascii="Times New Roman" w:hAnsi="Times New Roman" w:cs="Times New Roman"/>
        </w:rPr>
        <w:t>Ixekizumab</w:t>
      </w:r>
      <w:proofErr w:type="spellEnd"/>
      <w:r w:rsidRPr="001C6AE6">
        <w:rPr>
          <w:rFonts w:ascii="Times New Roman" w:hAnsi="Times New Roman" w:cs="Times New Roman"/>
        </w:rPr>
        <w:t xml:space="preserve">, </w:t>
      </w:r>
      <w:r w:rsidRPr="001C6AE6">
        <w:rPr>
          <w:rFonts w:ascii="Times New Roman" w:hAnsi="Times New Roman" w:cs="Times New Roman"/>
          <w:b/>
          <w:bCs/>
        </w:rPr>
        <w:t>Michelucci A</w:t>
      </w:r>
      <w:r w:rsidR="00202E63">
        <w:rPr>
          <w:rFonts w:ascii="Times New Roman" w:hAnsi="Times New Roman" w:cs="Times New Roman"/>
        </w:rPr>
        <w:t xml:space="preserve">. </w:t>
      </w:r>
      <w:r w:rsidRPr="001C6AE6">
        <w:rPr>
          <w:rFonts w:ascii="Times New Roman" w:hAnsi="Times New Roman" w:cs="Times New Roman"/>
        </w:rPr>
        <w:t xml:space="preserve">96° Congresso Nazionale </w:t>
      </w:r>
      <w:proofErr w:type="spellStart"/>
      <w:r w:rsidRPr="001C6AE6">
        <w:rPr>
          <w:rFonts w:ascii="Times New Roman" w:hAnsi="Times New Roman" w:cs="Times New Roman"/>
        </w:rPr>
        <w:t>SIDeMaST</w:t>
      </w:r>
      <w:proofErr w:type="spellEnd"/>
      <w:r w:rsidRPr="001C6AE6">
        <w:rPr>
          <w:rFonts w:ascii="Times New Roman" w:hAnsi="Times New Roman" w:cs="Times New Roman"/>
        </w:rPr>
        <w:t xml:space="preserve"> - Milano, </w:t>
      </w:r>
      <w:r w:rsidR="00E063EA">
        <w:rPr>
          <w:rFonts w:ascii="Times New Roman" w:hAnsi="Times New Roman" w:cs="Times New Roman"/>
        </w:rPr>
        <w:t xml:space="preserve">22-25 </w:t>
      </w:r>
      <w:proofErr w:type="gramStart"/>
      <w:r w:rsidR="00E063EA">
        <w:rPr>
          <w:rFonts w:ascii="Times New Roman" w:hAnsi="Times New Roman" w:cs="Times New Roman"/>
        </w:rPr>
        <w:t>Giugno</w:t>
      </w:r>
      <w:proofErr w:type="gramEnd"/>
      <w:r w:rsidR="00E063EA">
        <w:rPr>
          <w:rFonts w:ascii="Times New Roman" w:hAnsi="Times New Roman" w:cs="Times New Roman"/>
        </w:rPr>
        <w:t xml:space="preserve"> </w:t>
      </w:r>
      <w:r w:rsidRPr="001C6AE6">
        <w:rPr>
          <w:rFonts w:ascii="Times New Roman" w:hAnsi="Times New Roman" w:cs="Times New Roman"/>
        </w:rPr>
        <w:t>2022</w:t>
      </w:r>
      <w:r w:rsidR="00E063EA">
        <w:rPr>
          <w:rFonts w:ascii="Times New Roman" w:hAnsi="Times New Roman" w:cs="Times New Roman"/>
        </w:rPr>
        <w:t>.</w:t>
      </w:r>
      <w:r w:rsidRPr="001C6AE6">
        <w:rPr>
          <w:rFonts w:ascii="Times New Roman" w:hAnsi="Times New Roman" w:cs="Times New Roman"/>
        </w:rPr>
        <w:t xml:space="preserve"> </w:t>
      </w:r>
    </w:p>
    <w:p w14:paraId="11F02CBA" w14:textId="209B31A0" w:rsidR="001C6AE6" w:rsidRPr="003D5BD3" w:rsidRDefault="001C6AE6" w:rsidP="001C6AE6">
      <w:pPr>
        <w:pStyle w:val="Paragrafoelenco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  <w:lang w:val="en-GB"/>
        </w:rPr>
      </w:pPr>
      <w:r w:rsidRPr="003D5BD3">
        <w:rPr>
          <w:rFonts w:ascii="Times New Roman" w:hAnsi="Times New Roman" w:cs="Times New Roman"/>
          <w:lang w:val="en-GB"/>
        </w:rPr>
        <w:t xml:space="preserve">Standardized local management of malignant fungating </w:t>
      </w:r>
      <w:proofErr w:type="spellStart"/>
      <w:proofErr w:type="gramStart"/>
      <w:r w:rsidRPr="003D5BD3">
        <w:rPr>
          <w:rFonts w:ascii="Times New Roman" w:hAnsi="Times New Roman" w:cs="Times New Roman"/>
          <w:lang w:val="en-GB"/>
        </w:rPr>
        <w:t>wounds:the</w:t>
      </w:r>
      <w:proofErr w:type="spellEnd"/>
      <w:proofErr w:type="gramEnd"/>
      <w:r w:rsidRPr="003D5BD3">
        <w:rPr>
          <w:rFonts w:ascii="Times New Roman" w:hAnsi="Times New Roman" w:cs="Times New Roman"/>
          <w:lang w:val="en-GB"/>
        </w:rPr>
        <w:t xml:space="preserve"> PEBO approach, </w:t>
      </w:r>
      <w:r w:rsidRPr="003D5BD3">
        <w:rPr>
          <w:rFonts w:ascii="Times New Roman" w:hAnsi="Times New Roman" w:cs="Times New Roman"/>
          <w:b/>
          <w:bCs/>
          <w:lang w:val="en-GB"/>
        </w:rPr>
        <w:t>Michelucci A</w:t>
      </w:r>
      <w:r w:rsidR="00202E63" w:rsidRPr="003D5BD3">
        <w:rPr>
          <w:rFonts w:ascii="Times New Roman" w:hAnsi="Times New Roman" w:cs="Times New Roman"/>
          <w:lang w:val="en-GB"/>
        </w:rPr>
        <w:t xml:space="preserve">. </w:t>
      </w:r>
      <w:r w:rsidRPr="003D5BD3">
        <w:rPr>
          <w:rFonts w:ascii="Times New Roman" w:hAnsi="Times New Roman" w:cs="Times New Roman"/>
          <w:lang w:val="en-GB"/>
        </w:rPr>
        <w:t>EWMA/</w:t>
      </w:r>
      <w:proofErr w:type="spellStart"/>
      <w:r w:rsidRPr="003D5BD3">
        <w:rPr>
          <w:rFonts w:ascii="Times New Roman" w:hAnsi="Times New Roman" w:cs="Times New Roman"/>
          <w:lang w:val="en-GB"/>
        </w:rPr>
        <w:t>Journées</w:t>
      </w:r>
      <w:proofErr w:type="spellEnd"/>
      <w:r w:rsidRPr="003D5BD3">
        <w:rPr>
          <w:rFonts w:ascii="Times New Roman" w:hAnsi="Times New Roman" w:cs="Times New Roman"/>
          <w:lang w:val="en-GB"/>
        </w:rPr>
        <w:t xml:space="preserve"> Cicatrisation</w:t>
      </w:r>
      <w:r w:rsidR="00147CA3">
        <w:rPr>
          <w:rFonts w:ascii="Times New Roman" w:hAnsi="Times New Roman" w:cs="Times New Roman"/>
          <w:lang w:val="en-GB"/>
        </w:rPr>
        <w:t xml:space="preserve"> Conference</w:t>
      </w:r>
      <w:r w:rsidRPr="003D5BD3">
        <w:rPr>
          <w:rFonts w:ascii="Times New Roman" w:hAnsi="Times New Roman" w:cs="Times New Roman"/>
          <w:lang w:val="en-GB"/>
        </w:rPr>
        <w:t xml:space="preserve"> - Pari</w:t>
      </w:r>
      <w:r w:rsidR="00E063EA">
        <w:rPr>
          <w:rFonts w:ascii="Times New Roman" w:hAnsi="Times New Roman" w:cs="Times New Roman"/>
          <w:lang w:val="en-GB"/>
        </w:rPr>
        <w:t>gi</w:t>
      </w:r>
      <w:r w:rsidRPr="003D5BD3">
        <w:rPr>
          <w:rFonts w:ascii="Times New Roman" w:hAnsi="Times New Roman" w:cs="Times New Roman"/>
          <w:lang w:val="en-GB"/>
        </w:rPr>
        <w:t xml:space="preserve">, </w:t>
      </w:r>
      <w:r w:rsidR="00E063EA">
        <w:rPr>
          <w:rFonts w:ascii="Times New Roman" w:hAnsi="Times New Roman" w:cs="Times New Roman"/>
          <w:lang w:val="en-GB"/>
        </w:rPr>
        <w:t xml:space="preserve">23-25 Maggio </w:t>
      </w:r>
      <w:r w:rsidRPr="003D5BD3">
        <w:rPr>
          <w:rFonts w:ascii="Times New Roman" w:hAnsi="Times New Roman" w:cs="Times New Roman"/>
          <w:lang w:val="en-GB"/>
        </w:rPr>
        <w:t>2022</w:t>
      </w:r>
      <w:r w:rsidR="00E063EA">
        <w:rPr>
          <w:rFonts w:ascii="Times New Roman" w:hAnsi="Times New Roman" w:cs="Times New Roman"/>
          <w:lang w:val="en-GB"/>
        </w:rPr>
        <w:t>.</w:t>
      </w:r>
      <w:r w:rsidRPr="003D5BD3">
        <w:rPr>
          <w:rFonts w:ascii="Times New Roman" w:hAnsi="Times New Roman" w:cs="Times New Roman"/>
          <w:lang w:val="en-GB"/>
        </w:rPr>
        <w:t xml:space="preserve"> </w:t>
      </w:r>
    </w:p>
    <w:p w14:paraId="45F09929" w14:textId="55AE9EBE" w:rsidR="001C6AE6" w:rsidRPr="001C6AE6" w:rsidRDefault="001C6AE6" w:rsidP="001C6AE6">
      <w:pPr>
        <w:pStyle w:val="Paragrafoelenco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1C6AE6">
        <w:rPr>
          <w:rFonts w:ascii="Times New Roman" w:hAnsi="Times New Roman" w:cs="Times New Roman"/>
        </w:rPr>
        <w:t xml:space="preserve">Utilizzo di matrice oleica a rilascio di specie reattive di ossigeno nelle ulcere postchirurgiche da idrosadenite, </w:t>
      </w:r>
      <w:r w:rsidRPr="001C6AE6">
        <w:rPr>
          <w:rFonts w:ascii="Times New Roman" w:hAnsi="Times New Roman" w:cs="Times New Roman"/>
          <w:b/>
          <w:bCs/>
        </w:rPr>
        <w:t>Michelucci A</w:t>
      </w:r>
      <w:r w:rsidR="00202E63">
        <w:rPr>
          <w:rFonts w:ascii="Times New Roman" w:hAnsi="Times New Roman" w:cs="Times New Roman"/>
        </w:rPr>
        <w:t xml:space="preserve">. </w:t>
      </w:r>
      <w:r w:rsidRPr="001C6AE6">
        <w:rPr>
          <w:rFonts w:ascii="Times New Roman" w:hAnsi="Times New Roman" w:cs="Times New Roman"/>
        </w:rPr>
        <w:t xml:space="preserve">XVI congresso nazionale AIUC - Roma, </w:t>
      </w:r>
      <w:r w:rsidR="00E063EA">
        <w:rPr>
          <w:rFonts w:ascii="Times New Roman" w:hAnsi="Times New Roman" w:cs="Times New Roman"/>
        </w:rPr>
        <w:t xml:space="preserve">17-20 </w:t>
      </w:r>
      <w:proofErr w:type="gramStart"/>
      <w:r w:rsidR="00E063EA">
        <w:rPr>
          <w:rFonts w:ascii="Times New Roman" w:hAnsi="Times New Roman" w:cs="Times New Roman"/>
        </w:rPr>
        <w:t>Novembre</w:t>
      </w:r>
      <w:proofErr w:type="gramEnd"/>
      <w:r w:rsidR="00E063EA">
        <w:rPr>
          <w:rFonts w:ascii="Times New Roman" w:hAnsi="Times New Roman" w:cs="Times New Roman"/>
        </w:rPr>
        <w:t xml:space="preserve"> </w:t>
      </w:r>
      <w:r w:rsidRPr="001C6AE6">
        <w:rPr>
          <w:rFonts w:ascii="Times New Roman" w:hAnsi="Times New Roman" w:cs="Times New Roman"/>
        </w:rPr>
        <w:t>202</w:t>
      </w:r>
      <w:r w:rsidR="00E063EA">
        <w:rPr>
          <w:rFonts w:ascii="Times New Roman" w:hAnsi="Times New Roman" w:cs="Times New Roman"/>
        </w:rPr>
        <w:t>1.</w:t>
      </w:r>
    </w:p>
    <w:p w14:paraId="496D1533" w14:textId="77777777" w:rsidR="001C6AE6" w:rsidRDefault="001C6AE6" w:rsidP="00F9127E">
      <w:pPr>
        <w:spacing w:before="120" w:after="120" w:line="240" w:lineRule="auto"/>
        <w:rPr>
          <w:rFonts w:ascii="Times New Roman" w:hAnsi="Times New Roman" w:cs="Times New Roman"/>
        </w:rPr>
      </w:pPr>
    </w:p>
    <w:p w14:paraId="5D0280BE" w14:textId="4CCDBD0B" w:rsidR="00834A43" w:rsidRPr="00834A43" w:rsidRDefault="00834A43" w:rsidP="00834A43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15CA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67B3F" wp14:editId="45A3227D">
                <wp:simplePos x="0" y="0"/>
                <wp:positionH relativeFrom="margin">
                  <wp:posOffset>-57150</wp:posOffset>
                </wp:positionH>
                <wp:positionV relativeFrom="paragraph">
                  <wp:posOffset>208915</wp:posOffset>
                </wp:positionV>
                <wp:extent cx="6369050" cy="0"/>
                <wp:effectExtent l="0" t="0" r="0" b="0"/>
                <wp:wrapNone/>
                <wp:docPr id="1349120809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17589" id="Connettore diritto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pt,16.45pt" to="49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QZmQEAAIgDAAAOAAAAZHJzL2Uyb0RvYy54bWysU02P0zAQvSPxHyzfadJFV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063EA">
        <w:rPr>
          <w:rFonts w:ascii="Times New Roman" w:hAnsi="Times New Roman" w:cs="Times New Roman"/>
          <w:b/>
          <w:bCs/>
          <w:noProof/>
          <w:sz w:val="24"/>
          <w:szCs w:val="24"/>
        </w:rPr>
        <w:t>ATTIVITA’ DI RICERCA CLINICA</w:t>
      </w:r>
    </w:p>
    <w:p w14:paraId="1495C252" w14:textId="6824F0F9" w:rsidR="00293C8D" w:rsidRPr="002E4B57" w:rsidRDefault="00293C8D" w:rsidP="00F9127E">
      <w:pPr>
        <w:spacing w:before="120" w:after="120"/>
        <w:rPr>
          <w:rFonts w:ascii="Times New Roman" w:hAnsi="Times New Roman" w:cs="Times New Roman"/>
        </w:rPr>
      </w:pPr>
      <w:r w:rsidRPr="002E4B57">
        <w:rPr>
          <w:rFonts w:ascii="Times New Roman" w:hAnsi="Times New Roman" w:cs="Times New Roman"/>
        </w:rPr>
        <w:t>CLINICAL TRIALS</w:t>
      </w:r>
    </w:p>
    <w:p w14:paraId="7EDEC46D" w14:textId="77777777" w:rsidR="00C06605" w:rsidRPr="00101FA6" w:rsidRDefault="00C06605" w:rsidP="00101FA6">
      <w:pPr>
        <w:pStyle w:val="Paragrafoelenco"/>
        <w:numPr>
          <w:ilvl w:val="0"/>
          <w:numId w:val="3"/>
        </w:numPr>
        <w:spacing w:before="240"/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A Phase 3b, </w:t>
      </w:r>
      <w:proofErr w:type="spellStart"/>
      <w:r w:rsidRPr="00101FA6">
        <w:rPr>
          <w:rFonts w:ascii="Times New Roman" w:hAnsi="Times New Roman" w:cs="Times New Roman"/>
          <w:lang w:val="en-GB"/>
        </w:rPr>
        <w:t>Multicenter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, Interventional, Randomized, Placebo-controlled Study Investigating the Efficacy and Safety of </w:t>
      </w:r>
      <w:proofErr w:type="spellStart"/>
      <w:r w:rsidRPr="00101FA6">
        <w:rPr>
          <w:rFonts w:ascii="Times New Roman" w:hAnsi="Times New Roman" w:cs="Times New Roman"/>
          <w:lang w:val="en-GB"/>
        </w:rPr>
        <w:t>Guselkumab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for the Treatment of Palmoplantar-non-Pustular Psoriasis (G- PLUS); CNTO1959PSO3013; JANSSEN CILAG; Sub-investigator </w:t>
      </w:r>
    </w:p>
    <w:p w14:paraId="20801E77" w14:textId="4A13FF4C" w:rsidR="00C06605" w:rsidRPr="00101FA6" w:rsidRDefault="00202E63" w:rsidP="00101FA6">
      <w:pPr>
        <w:pStyle w:val="Paragrafoelenco"/>
        <w:numPr>
          <w:ilvl w:val="0"/>
          <w:numId w:val="3"/>
        </w:numPr>
        <w:spacing w:before="240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>Psoriasis Study of Health Outcomes (</w:t>
      </w:r>
      <w:proofErr w:type="spellStart"/>
      <w:r w:rsidRPr="00101FA6">
        <w:rPr>
          <w:rFonts w:ascii="Times New Roman" w:hAnsi="Times New Roman" w:cs="Times New Roman"/>
          <w:lang w:val="en-GB"/>
        </w:rPr>
        <w:t>PSoHO</w:t>
      </w:r>
      <w:proofErr w:type="spellEnd"/>
      <w:r w:rsidRPr="00101FA6">
        <w:rPr>
          <w:rFonts w:ascii="Times New Roman" w:hAnsi="Times New Roman" w:cs="Times New Roman"/>
          <w:lang w:val="en-GB"/>
        </w:rPr>
        <w:t>) – an International Observational Study of 3-Year Health Outcomes in the Biologic Treatment of Moderate – to - Severe Plaque Psoriasis</w:t>
      </w:r>
      <w:r w:rsidR="00C06605" w:rsidRPr="00101FA6">
        <w:rPr>
          <w:rFonts w:ascii="Times New Roman" w:hAnsi="Times New Roman" w:cs="Times New Roman"/>
          <w:lang w:val="en-GB"/>
        </w:rPr>
        <w:t xml:space="preserve">; I1F-MC- B007; Lilly; Sub-investigator </w:t>
      </w:r>
    </w:p>
    <w:p w14:paraId="7AED7EC2" w14:textId="79AB3DF1" w:rsidR="00C06605" w:rsidRPr="00101FA6" w:rsidRDefault="00202E63" w:rsidP="00101FA6">
      <w:pPr>
        <w:pStyle w:val="Paragrafoelenco"/>
        <w:numPr>
          <w:ilvl w:val="0"/>
          <w:numId w:val="3"/>
        </w:numPr>
        <w:spacing w:before="240"/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A Multicenter, Open Registry of Patients with Psoriasis Who Are Candidates for Systemic Therapy Including Biologics</w:t>
      </w:r>
      <w:r w:rsidRPr="00101FA6">
        <w:rPr>
          <w:rFonts w:ascii="Times New Roman" w:hAnsi="Times New Roman" w:cs="Times New Roman"/>
          <w:lang w:val="en-GB"/>
        </w:rPr>
        <w:t xml:space="preserve"> </w:t>
      </w:r>
      <w:r w:rsidR="00C06605" w:rsidRPr="00101FA6">
        <w:rPr>
          <w:rFonts w:ascii="Times New Roman" w:hAnsi="Times New Roman" w:cs="Times New Roman"/>
          <w:lang w:val="en-GB"/>
        </w:rPr>
        <w:t>(PSOLAR); C0168Z03; JANSSEN CILAG; Sub-investigator</w:t>
      </w:r>
    </w:p>
    <w:p w14:paraId="2B6ACBFD" w14:textId="77777777" w:rsidR="00C06605" w:rsidRPr="00101FA6" w:rsidRDefault="00C06605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Observational study on </w:t>
      </w:r>
      <w:proofErr w:type="spellStart"/>
      <w:r w:rsidRPr="00101FA6">
        <w:rPr>
          <w:rFonts w:ascii="Times New Roman" w:hAnsi="Times New Roman" w:cs="Times New Roman"/>
          <w:lang w:val="en-GB"/>
        </w:rPr>
        <w:t>Guselkumab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: effectiveness and impact on quality of </w:t>
      </w:r>
      <w:proofErr w:type="spellStart"/>
      <w:r w:rsidRPr="00101FA6">
        <w:rPr>
          <w:rFonts w:ascii="Times New Roman" w:hAnsi="Times New Roman" w:cs="Times New Roman"/>
          <w:lang w:val="en-GB"/>
        </w:rPr>
        <w:t>lIfe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in naïve or bio experienced patients with Regional (facial and genital) psoriasis (GULLIVER</w:t>
      </w:r>
      <w:proofErr w:type="gramStart"/>
      <w:r w:rsidRPr="00101FA6">
        <w:rPr>
          <w:rFonts w:ascii="Times New Roman" w:hAnsi="Times New Roman" w:cs="Times New Roman"/>
          <w:lang w:val="en-GB"/>
        </w:rPr>
        <w:t>) ;CNTO</w:t>
      </w:r>
      <w:proofErr w:type="gramEnd"/>
      <w:r w:rsidRPr="00101FA6">
        <w:rPr>
          <w:rFonts w:ascii="Times New Roman" w:hAnsi="Times New Roman" w:cs="Times New Roman"/>
          <w:lang w:val="en-GB"/>
        </w:rPr>
        <w:t xml:space="preserve">1959PSO4013; JANSSEN CILAG; Sub-investigator </w:t>
      </w:r>
    </w:p>
    <w:p w14:paraId="6417AD0A" w14:textId="77777777" w:rsidR="00C06605" w:rsidRPr="00101FA6" w:rsidRDefault="00C06605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Long term observational, prospective study in a </w:t>
      </w:r>
      <w:proofErr w:type="gramStart"/>
      <w:r w:rsidRPr="00101FA6">
        <w:rPr>
          <w:rFonts w:ascii="Times New Roman" w:hAnsi="Times New Roman" w:cs="Times New Roman"/>
          <w:lang w:val="en-GB"/>
        </w:rPr>
        <w:t>real life</w:t>
      </w:r>
      <w:proofErr w:type="gramEnd"/>
      <w:r w:rsidRPr="00101FA6">
        <w:rPr>
          <w:rFonts w:ascii="Times New Roman" w:hAnsi="Times New Roman" w:cs="Times New Roman"/>
          <w:lang w:val="en-GB"/>
        </w:rPr>
        <w:t xml:space="preserve"> setting data on the retention, effectiveness, safety, treatment pattern, quality of life, and efficacy of </w:t>
      </w:r>
      <w:proofErr w:type="spellStart"/>
      <w:r w:rsidRPr="00101FA6">
        <w:rPr>
          <w:rFonts w:ascii="Times New Roman" w:hAnsi="Times New Roman" w:cs="Times New Roman"/>
          <w:lang w:val="en-GB"/>
        </w:rPr>
        <w:t>secukinumab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in audit patients with moderate to severe plaque psoriasis (SERENA); CAIN457A3403; NOVARTIS; Sub- Investigator </w:t>
      </w:r>
    </w:p>
    <w:p w14:paraId="37C95BE0" w14:textId="3A4B6DEE" w:rsidR="00C06605" w:rsidRPr="00101FA6" w:rsidRDefault="00202E63" w:rsidP="00101FA6">
      <w:pPr>
        <w:pStyle w:val="Paragrafoelenco"/>
        <w:numPr>
          <w:ilvl w:val="0"/>
          <w:numId w:val="3"/>
        </w:numPr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Multi-country prospective </w:t>
      </w:r>
      <w:proofErr w:type="spellStart"/>
      <w:r w:rsidRPr="00101FA6">
        <w:rPr>
          <w:rFonts w:ascii="Times New Roman" w:hAnsi="Times New Roman" w:cs="Times New Roman"/>
          <w:lang w:val="en-GB"/>
        </w:rPr>
        <w:t>observationaL</w:t>
      </w:r>
      <w:proofErr w:type="spellEnd"/>
      <w:r w:rsidRPr="00101FA6">
        <w:rPr>
          <w:rFonts w:ascii="Times New Roman" w:hAnsi="Times New Roman" w:cs="Times New Roman"/>
          <w:lang w:val="en-GB"/>
        </w:rPr>
        <w:t>, cohort study of patients with moderate to severe chronic plaque psoriasis (VALUE); P19-377;</w:t>
      </w:r>
      <w:r w:rsidR="00C06605" w:rsidRPr="00101FA6">
        <w:rPr>
          <w:rFonts w:ascii="Times New Roman" w:hAnsi="Times New Roman" w:cs="Times New Roman"/>
          <w:lang w:val="en-GB"/>
        </w:rPr>
        <w:t xml:space="preserve"> ABBVIE, Sub-Investigator </w:t>
      </w:r>
    </w:p>
    <w:p w14:paraId="38D664C2" w14:textId="7B9103D7" w:rsidR="00C06605" w:rsidRPr="00101FA6" w:rsidRDefault="00126297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An efficacy </w:t>
      </w:r>
      <w:proofErr w:type="spellStart"/>
      <w:r w:rsidRPr="00101FA6">
        <w:rPr>
          <w:rFonts w:ascii="Times New Roman" w:hAnsi="Times New Roman" w:cs="Times New Roman"/>
          <w:lang w:val="en-GB"/>
        </w:rPr>
        <w:t>adn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safety comparison of </w:t>
      </w:r>
      <w:proofErr w:type="spellStart"/>
      <w:r w:rsidRPr="00101FA6">
        <w:rPr>
          <w:rFonts w:ascii="Times New Roman" w:hAnsi="Times New Roman" w:cs="Times New Roman"/>
          <w:lang w:val="en-GB"/>
        </w:rPr>
        <w:t>brodalumab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versus </w:t>
      </w:r>
      <w:proofErr w:type="spellStart"/>
      <w:r w:rsidRPr="00101FA6">
        <w:rPr>
          <w:rFonts w:ascii="Times New Roman" w:hAnsi="Times New Roman" w:cs="Times New Roman"/>
          <w:lang w:val="en-GB"/>
        </w:rPr>
        <w:t>guselkumab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in adult subjects with moderate to severe plaque psoriasis and inadequate response to </w:t>
      </w:r>
      <w:proofErr w:type="spellStart"/>
      <w:r w:rsidRPr="00101FA6">
        <w:rPr>
          <w:rFonts w:ascii="Times New Roman" w:hAnsi="Times New Roman" w:cs="Times New Roman"/>
          <w:lang w:val="en-GB"/>
        </w:rPr>
        <w:t>ustekinumab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</w:t>
      </w:r>
      <w:r w:rsidR="00C06605" w:rsidRPr="00101FA6">
        <w:rPr>
          <w:rFonts w:ascii="Times New Roman" w:hAnsi="Times New Roman" w:cs="Times New Roman"/>
          <w:lang w:val="en-GB"/>
        </w:rPr>
        <w:t xml:space="preserve">(COBRA); LP0160-1510; LEO PHARMA; Sub-Investigator </w:t>
      </w:r>
    </w:p>
    <w:p w14:paraId="1A645A34" w14:textId="367902B8" w:rsidR="00E66C1D" w:rsidRPr="00101FA6" w:rsidRDefault="00E66C1D" w:rsidP="00101FA6">
      <w:pPr>
        <w:pStyle w:val="Paragrafoelenco"/>
        <w:numPr>
          <w:ilvl w:val="0"/>
          <w:numId w:val="3"/>
        </w:numPr>
        <w:spacing w:line="278" w:lineRule="auto"/>
        <w:jc w:val="both"/>
        <w:rPr>
          <w:rFonts w:ascii="Times New Roman" w:hAnsi="Times New Roman" w:cs="Times New Roman"/>
          <w:lang w:val="en-US"/>
        </w:rPr>
      </w:pPr>
      <w:r w:rsidRPr="00101FA6">
        <w:rPr>
          <w:rFonts w:ascii="Times New Roman" w:hAnsi="Times New Roman" w:cs="Times New Roman"/>
          <w:lang w:val="en-US"/>
        </w:rPr>
        <w:t xml:space="preserve">Evaluation of the performance and safety of a light kaolin plus silver sulfadiazine powder spray dressing on skin lesions with exudative component. A multicenter, single arm, open label study. </w:t>
      </w:r>
      <w:proofErr w:type="spellStart"/>
      <w:r w:rsidRPr="00101FA6">
        <w:rPr>
          <w:rFonts w:ascii="Times New Roman" w:hAnsi="Times New Roman" w:cs="Times New Roman"/>
          <w:lang w:val="en-US"/>
        </w:rPr>
        <w:t>Protocollo</w:t>
      </w:r>
      <w:proofErr w:type="spellEnd"/>
      <w:r w:rsidRPr="00101FA6">
        <w:rPr>
          <w:rFonts w:ascii="Times New Roman" w:hAnsi="Times New Roman" w:cs="Times New Roman"/>
          <w:lang w:val="en-US"/>
        </w:rPr>
        <w:t>: PSC-DS Silk 19. Sponsor: SOFAR. Sub-Investigator</w:t>
      </w:r>
    </w:p>
    <w:p w14:paraId="4B785DBD" w14:textId="0F45A29B" w:rsidR="00C06605" w:rsidRPr="00101FA6" w:rsidRDefault="00C06605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</w:rPr>
      </w:pPr>
      <w:r w:rsidRPr="00101FA6">
        <w:rPr>
          <w:rFonts w:ascii="Times New Roman" w:hAnsi="Times New Roman" w:cs="Times New Roman"/>
        </w:rPr>
        <w:t>L.U.C.E. (</w:t>
      </w:r>
      <w:proofErr w:type="spellStart"/>
      <w:r w:rsidRPr="00101FA6">
        <w:rPr>
          <w:rFonts w:ascii="Times New Roman" w:hAnsi="Times New Roman" w:cs="Times New Roman"/>
        </w:rPr>
        <w:t>Leg</w:t>
      </w:r>
      <w:proofErr w:type="spellEnd"/>
      <w:r w:rsidRPr="00101FA6">
        <w:rPr>
          <w:rFonts w:ascii="Times New Roman" w:hAnsi="Times New Roman" w:cs="Times New Roman"/>
        </w:rPr>
        <w:t xml:space="preserve"> </w:t>
      </w:r>
      <w:proofErr w:type="spellStart"/>
      <w:r w:rsidRPr="00101FA6">
        <w:rPr>
          <w:rFonts w:ascii="Times New Roman" w:hAnsi="Times New Roman" w:cs="Times New Roman"/>
        </w:rPr>
        <w:t>Ulcers</w:t>
      </w:r>
      <w:proofErr w:type="spellEnd"/>
      <w:r w:rsidRPr="00101FA6">
        <w:rPr>
          <w:rFonts w:ascii="Times New Roman" w:hAnsi="Times New Roman" w:cs="Times New Roman"/>
        </w:rPr>
        <w:t xml:space="preserve"> standard of Care Enhancement) Studio multicentrico, randomizzato controllato, prospettico sulla velocità di guarigione, qualità della vita e costo/efficacia del trattamento con il dispositivo </w:t>
      </w:r>
      <w:proofErr w:type="spellStart"/>
      <w:r w:rsidRPr="00101FA6">
        <w:rPr>
          <w:rFonts w:ascii="Times New Roman" w:hAnsi="Times New Roman" w:cs="Times New Roman"/>
        </w:rPr>
        <w:t>EmoLED</w:t>
      </w:r>
      <w:proofErr w:type="spellEnd"/>
      <w:r w:rsidRPr="00101FA6">
        <w:rPr>
          <w:rFonts w:ascii="Times New Roman" w:hAnsi="Times New Roman" w:cs="Times New Roman"/>
        </w:rPr>
        <w:t xml:space="preserve"> vs trattamento standard delle ulcere degli arti inferiori; EmoLED_003; EMOLED; Sub-investigator</w:t>
      </w:r>
    </w:p>
    <w:p w14:paraId="6EB95704" w14:textId="77777777" w:rsidR="006672F0" w:rsidRPr="00101FA6" w:rsidRDefault="00C06605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A 24-week, randomised, assessor-blinded, active-controlled, parallel-group, phase 3, 2-arm trial to compare the efficacy and safety of </w:t>
      </w:r>
      <w:proofErr w:type="spellStart"/>
      <w:r w:rsidRPr="00101FA6">
        <w:rPr>
          <w:rFonts w:ascii="Times New Roman" w:hAnsi="Times New Roman" w:cs="Times New Roman"/>
          <w:lang w:val="en-GB"/>
        </w:rPr>
        <w:t>delgocitinib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cream 20 mg/g twice-daily with alitretinoin capsules once-daily in adult participants with severe chronic hand eczema; LP0133-1528; LEO PHARMA; Sub-Investigator </w:t>
      </w:r>
    </w:p>
    <w:p w14:paraId="1DB5CF03" w14:textId="77777777" w:rsidR="006672F0" w:rsidRPr="00101FA6" w:rsidRDefault="00C06605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lastRenderedPageBreak/>
        <w:t xml:space="preserve">A Monocentric, Controlled, </w:t>
      </w:r>
      <w:proofErr w:type="spellStart"/>
      <w:proofErr w:type="gramStart"/>
      <w:r w:rsidRPr="00101FA6">
        <w:rPr>
          <w:rFonts w:ascii="Times New Roman" w:hAnsi="Times New Roman" w:cs="Times New Roman"/>
          <w:lang w:val="en-GB"/>
        </w:rPr>
        <w:t>Randomized,Observer</w:t>
      </w:r>
      <w:proofErr w:type="spellEnd"/>
      <w:proofErr w:type="gramEnd"/>
      <w:r w:rsidRPr="00101FA6">
        <w:rPr>
          <w:rFonts w:ascii="Times New Roman" w:hAnsi="Times New Roman" w:cs="Times New Roman"/>
          <w:lang w:val="en-GB"/>
        </w:rPr>
        <w:t xml:space="preserve">-Blinded Study of the Safety and Effectiveness of Foliage Lips Volume versus </w:t>
      </w:r>
      <w:proofErr w:type="spellStart"/>
      <w:r w:rsidRPr="00101FA6">
        <w:rPr>
          <w:rFonts w:ascii="Times New Roman" w:hAnsi="Times New Roman" w:cs="Times New Roman"/>
          <w:lang w:val="en-GB"/>
        </w:rPr>
        <w:t>Belotero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® Balance, for Lip and Perioral Enhancement; PHT-2021/02; PHITOGEN; Sub-Investigator </w:t>
      </w:r>
    </w:p>
    <w:p w14:paraId="6098C76D" w14:textId="77777777" w:rsidR="006672F0" w:rsidRPr="00101FA6" w:rsidRDefault="00C06605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A Monocentric, Prospective, Randomized, Observer-Blinded, Controlled </w:t>
      </w:r>
      <w:proofErr w:type="spellStart"/>
      <w:r w:rsidRPr="00101FA6">
        <w:rPr>
          <w:rFonts w:ascii="Times New Roman" w:hAnsi="Times New Roman" w:cs="Times New Roman"/>
          <w:lang w:val="en-GB"/>
        </w:rPr>
        <w:t>withinsubject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study of the Effectiveness and Safety of Foliage Intense 1x1 mL versus </w:t>
      </w:r>
      <w:proofErr w:type="spellStart"/>
      <w:r w:rsidRPr="00101FA6">
        <w:rPr>
          <w:rFonts w:ascii="Times New Roman" w:hAnsi="Times New Roman" w:cs="Times New Roman"/>
          <w:lang w:val="en-GB"/>
        </w:rPr>
        <w:t>Belotero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® Intense, for the correction of moderate and severe nasolabial folds; PHT-2021/01; PHITOGEN; Sub-Investigator </w:t>
      </w:r>
    </w:p>
    <w:p w14:paraId="65C789E6" w14:textId="35981CF6" w:rsidR="006672F0" w:rsidRPr="00101FA6" w:rsidRDefault="00126297" w:rsidP="00101FA6">
      <w:pPr>
        <w:pStyle w:val="Paragrafoelenco"/>
        <w:numPr>
          <w:ilvl w:val="0"/>
          <w:numId w:val="3"/>
        </w:numPr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A prospective, controlled, randomized, double-blind, premarket </w:t>
      </w:r>
      <w:proofErr w:type="spellStart"/>
      <w:r w:rsidRPr="00101FA6">
        <w:rPr>
          <w:rFonts w:ascii="Times New Roman" w:hAnsi="Times New Roman" w:cs="Times New Roman"/>
          <w:lang w:val="en-GB"/>
        </w:rPr>
        <w:t>multicenter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study of the performance of the hm242-solution vs comparator in patients under the condition of venous leg ulcer</w:t>
      </w:r>
      <w:r w:rsidR="00C06605" w:rsidRPr="00101FA6">
        <w:rPr>
          <w:rFonts w:ascii="Times New Roman" w:hAnsi="Times New Roman" w:cs="Times New Roman"/>
          <w:lang w:val="en-GB"/>
        </w:rPr>
        <w:t xml:space="preserve">; OPM-G-H-2003; </w:t>
      </w:r>
      <w:proofErr w:type="gramStart"/>
      <w:r w:rsidR="00C06605" w:rsidRPr="00101FA6">
        <w:rPr>
          <w:rFonts w:ascii="Times New Roman" w:hAnsi="Times New Roman" w:cs="Times New Roman"/>
          <w:lang w:val="en-GB"/>
        </w:rPr>
        <w:t>B.BRAUN</w:t>
      </w:r>
      <w:proofErr w:type="gramEnd"/>
      <w:r w:rsidR="00C06605" w:rsidRPr="00101FA6">
        <w:rPr>
          <w:rFonts w:ascii="Times New Roman" w:hAnsi="Times New Roman" w:cs="Times New Roman"/>
          <w:lang w:val="en-GB"/>
        </w:rPr>
        <w:t xml:space="preserve">, Sub-Investigator </w:t>
      </w:r>
    </w:p>
    <w:p w14:paraId="3F96FF4F" w14:textId="2F402C80" w:rsidR="00724E1A" w:rsidRPr="00101FA6" w:rsidRDefault="00724E1A" w:rsidP="00101F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A </w:t>
      </w:r>
      <w:proofErr w:type="spellStart"/>
      <w:r w:rsidRPr="00101FA6">
        <w:rPr>
          <w:rFonts w:ascii="Times New Roman" w:hAnsi="Times New Roman" w:cs="Times New Roman"/>
          <w:lang w:val="en-GB"/>
        </w:rPr>
        <w:t>multicenter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, open label, uncontrolled study </w:t>
      </w:r>
      <w:proofErr w:type="spellStart"/>
      <w:r w:rsidRPr="00101FA6">
        <w:rPr>
          <w:rFonts w:ascii="Times New Roman" w:hAnsi="Times New Roman" w:cs="Times New Roman"/>
          <w:lang w:val="en-GB"/>
        </w:rPr>
        <w:t>fot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the evaluation of efficacy and safety by clinical parameters of </w:t>
      </w:r>
      <w:proofErr w:type="spellStart"/>
      <w:r w:rsidRPr="00101FA6">
        <w:rPr>
          <w:rFonts w:ascii="Times New Roman" w:hAnsi="Times New Roman" w:cs="Times New Roman"/>
          <w:lang w:val="en-GB"/>
        </w:rPr>
        <w:t>relizema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01FA6">
        <w:rPr>
          <w:rFonts w:ascii="Times New Roman" w:hAnsi="Times New Roman" w:cs="Times New Roman"/>
          <w:lang w:val="en-GB"/>
        </w:rPr>
        <w:t>ecofoam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in adult atopic and contact dermatitis; </w:t>
      </w:r>
      <w:proofErr w:type="spellStart"/>
      <w:r w:rsidRPr="00101FA6">
        <w:rPr>
          <w:rFonts w:ascii="Times New Roman" w:hAnsi="Times New Roman" w:cs="Times New Roman"/>
          <w:lang w:val="en-GB"/>
        </w:rPr>
        <w:t>ReGl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/20/Rec-Der/001; </w:t>
      </w:r>
      <w:proofErr w:type="spellStart"/>
      <w:r w:rsidRPr="00101FA6">
        <w:rPr>
          <w:rFonts w:ascii="Times New Roman" w:hAnsi="Times New Roman" w:cs="Times New Roman"/>
          <w:lang w:val="en-GB"/>
        </w:rPr>
        <w:t>Relife</w:t>
      </w:r>
      <w:proofErr w:type="spellEnd"/>
      <w:r w:rsidRPr="00101FA6">
        <w:rPr>
          <w:rFonts w:ascii="Times New Roman" w:hAnsi="Times New Roman" w:cs="Times New Roman"/>
          <w:lang w:val="en-GB"/>
        </w:rPr>
        <w:t>, Sub-Investigator</w:t>
      </w:r>
    </w:p>
    <w:p w14:paraId="1384487B" w14:textId="2AA42ABE" w:rsidR="006672F0" w:rsidRPr="00101FA6" w:rsidRDefault="006672F0" w:rsidP="00101FA6">
      <w:pPr>
        <w:pStyle w:val="Paragrafoelenco"/>
        <w:numPr>
          <w:ilvl w:val="0"/>
          <w:numId w:val="3"/>
        </w:numPr>
        <w:spacing w:before="240"/>
        <w:ind w:left="357" w:hanging="357"/>
        <w:contextualSpacing w:val="0"/>
        <w:rPr>
          <w:rFonts w:ascii="Times New Roman" w:hAnsi="Times New Roman" w:cs="Times New Roman"/>
        </w:rPr>
      </w:pPr>
      <w:r w:rsidRPr="00101FA6">
        <w:rPr>
          <w:rFonts w:ascii="Times New Roman" w:hAnsi="Times New Roman" w:cs="Times New Roman"/>
        </w:rPr>
        <w:t xml:space="preserve">PSO FOOD - L'educazione alimentare cambia pelle: Valutazione di un programma di coaching nutrizionale virtuale nei pazienti con psoriasi sovrappeso od obesi; Sub-Investigator </w:t>
      </w:r>
    </w:p>
    <w:p w14:paraId="640282AB" w14:textId="05B206AF" w:rsidR="001C25A8" w:rsidRPr="00101FA6" w:rsidRDefault="001C25A8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Psychological </w:t>
      </w:r>
      <w:proofErr w:type="spellStart"/>
      <w:r w:rsidRPr="00101FA6">
        <w:rPr>
          <w:rFonts w:ascii="Times New Roman" w:hAnsi="Times New Roman" w:cs="Times New Roman"/>
          <w:lang w:val="en-GB"/>
        </w:rPr>
        <w:t>wellBeing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of moderate-to-severe </w:t>
      </w:r>
      <w:proofErr w:type="spellStart"/>
      <w:r w:rsidRPr="00101FA6">
        <w:rPr>
          <w:rFonts w:ascii="Times New Roman" w:hAnsi="Times New Roman" w:cs="Times New Roman"/>
          <w:lang w:val="en-GB"/>
        </w:rPr>
        <w:t>pLaque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psoriasis patients treated with </w:t>
      </w:r>
      <w:proofErr w:type="spellStart"/>
      <w:r w:rsidRPr="00101FA6">
        <w:rPr>
          <w:rFonts w:ascii="Times New Roman" w:hAnsi="Times New Roman" w:cs="Times New Roman"/>
          <w:lang w:val="en-GB"/>
        </w:rPr>
        <w:t>tildrakizUmab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in clinical </w:t>
      </w:r>
      <w:proofErr w:type="spellStart"/>
      <w:r w:rsidRPr="00101FA6">
        <w:rPr>
          <w:rFonts w:ascii="Times New Roman" w:hAnsi="Times New Roman" w:cs="Times New Roman"/>
          <w:lang w:val="en-GB"/>
        </w:rPr>
        <w:t>practicE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in Italy. BLUE Study; M-14745-49; Almirall, Sub-Investigator</w:t>
      </w:r>
    </w:p>
    <w:p w14:paraId="62007D95" w14:textId="28777129" w:rsidR="007D6B2F" w:rsidRPr="00101FA6" w:rsidRDefault="007D6B2F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>A Phase 3 Randomized, Placebo-Controlled, Double-Blind Study to Evaluate Upadacitinib in Adolescent and Adult Subjects with Moderate to Severe Atopic Dermatitis; M16-045; AbbVie, Sub-Investigator</w:t>
      </w:r>
    </w:p>
    <w:p w14:paraId="55F0FF6F" w14:textId="107C1E32" w:rsidR="000478FD" w:rsidRPr="00101FA6" w:rsidRDefault="000478FD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>A Phase 3b/4 Randomized, Open-label, Efficacy Assessor Blinded Study, Comparing the Safety and Assessor Blinded Efficacy of Upadacitinib to Dupilumab in Subjects with Moderate to Severe Atopic Dermatitis (Level-Up); M23-696; AbbVie, Sub-investigator</w:t>
      </w:r>
    </w:p>
    <w:p w14:paraId="005960AE" w14:textId="149BC3E5" w:rsidR="00737CAA" w:rsidRPr="00101FA6" w:rsidRDefault="00BC0034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>A Phase 3, Randomized, Placebo-Controlled, Double-Blind Study to Evaluate Efficacy and Safety of Upadacitinib in Adult and Adolescent Subjects with Moderate to Severe Hidradenitis Suppurativa Who Have Failed Anti-TNF Therapy; M23-698; AbbVie, Sub-Investigator</w:t>
      </w:r>
      <w:r w:rsidR="00737CAA" w:rsidRPr="00101FA6">
        <w:rPr>
          <w:rFonts w:ascii="Times New Roman" w:hAnsi="Times New Roman" w:cs="Times New Roman"/>
          <w:lang w:val="en-GB"/>
        </w:rPr>
        <w:t xml:space="preserve"> </w:t>
      </w:r>
    </w:p>
    <w:p w14:paraId="1B98436D" w14:textId="517F847B" w:rsidR="008354DF" w:rsidRPr="00101FA6" w:rsidRDefault="008354DF" w:rsidP="00101FA6">
      <w:pPr>
        <w:pStyle w:val="Paragrafoelenco"/>
        <w:numPr>
          <w:ilvl w:val="0"/>
          <w:numId w:val="3"/>
        </w:numPr>
        <w:spacing w:line="278" w:lineRule="auto"/>
        <w:jc w:val="both"/>
        <w:rPr>
          <w:rFonts w:ascii="Times New Roman" w:hAnsi="Times New Roman" w:cs="Times New Roman"/>
          <w:lang w:val="en-US"/>
        </w:rPr>
      </w:pPr>
      <w:r w:rsidRPr="00101FA6">
        <w:rPr>
          <w:rFonts w:ascii="Times New Roman" w:hAnsi="Times New Roman" w:cs="Times New Roman"/>
          <w:lang w:val="en-US"/>
        </w:rPr>
        <w:t xml:space="preserve">A Phase 3 Randomized, Placebo-Controlled, Double-Blind Study to Evaluate Upadacitinib in Combination with Topical Corticosteroids in Adolescent and Adult Subjects with Moderate to Severe Atopic Dermatitis. </w:t>
      </w:r>
      <w:proofErr w:type="spellStart"/>
      <w:r w:rsidRPr="00101FA6">
        <w:rPr>
          <w:rFonts w:ascii="Times New Roman" w:hAnsi="Times New Roman" w:cs="Times New Roman"/>
          <w:lang w:val="en-US"/>
        </w:rPr>
        <w:t>Protocollo</w:t>
      </w:r>
      <w:proofErr w:type="spellEnd"/>
      <w:r w:rsidRPr="00101FA6">
        <w:rPr>
          <w:rFonts w:ascii="Times New Roman" w:hAnsi="Times New Roman" w:cs="Times New Roman"/>
          <w:lang w:val="en-US"/>
        </w:rPr>
        <w:t>: M16-047. Sponsor: AbbVie. Sub-Investigator</w:t>
      </w:r>
    </w:p>
    <w:p w14:paraId="55635264" w14:textId="77777777" w:rsidR="00EB79C3" w:rsidRPr="00101FA6" w:rsidRDefault="00EB79C3" w:rsidP="00101FA6">
      <w:pPr>
        <w:pStyle w:val="Paragrafoelenco"/>
        <w:numPr>
          <w:ilvl w:val="0"/>
          <w:numId w:val="3"/>
        </w:numPr>
        <w:spacing w:before="240"/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Selective Treatment of Oral </w:t>
      </w:r>
      <w:proofErr w:type="spellStart"/>
      <w:r w:rsidRPr="00101FA6">
        <w:rPr>
          <w:rFonts w:ascii="Times New Roman" w:hAnsi="Times New Roman" w:cs="Times New Roman"/>
          <w:lang w:val="en-GB"/>
        </w:rPr>
        <w:t>Povorcitinib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in Hidradenitis Suppurativa Study 2 (STOP-HS2). A Phase 3, Double-Blind, Randomized, Placebo-Controlled, Efficacy and Safety Study of </w:t>
      </w:r>
      <w:proofErr w:type="spellStart"/>
      <w:r w:rsidRPr="00101FA6">
        <w:rPr>
          <w:rFonts w:ascii="Times New Roman" w:hAnsi="Times New Roman" w:cs="Times New Roman"/>
          <w:lang w:val="en-GB"/>
        </w:rPr>
        <w:t>Povorcitinib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(INCB054707) in Participants </w:t>
      </w:r>
      <w:proofErr w:type="gramStart"/>
      <w:r w:rsidRPr="00101FA6">
        <w:rPr>
          <w:rFonts w:ascii="Times New Roman" w:hAnsi="Times New Roman" w:cs="Times New Roman"/>
          <w:lang w:val="en-GB"/>
        </w:rPr>
        <w:t>With</w:t>
      </w:r>
      <w:proofErr w:type="gramEnd"/>
      <w:r w:rsidRPr="00101FA6">
        <w:rPr>
          <w:rFonts w:ascii="Times New Roman" w:hAnsi="Times New Roman" w:cs="Times New Roman"/>
          <w:lang w:val="en-GB"/>
        </w:rPr>
        <w:t xml:space="preserve"> Moderate to Severe Hidradenitis Suppurativa; INCB 54707-302; Incyte, Sub-</w:t>
      </w:r>
      <w:proofErr w:type="spellStart"/>
      <w:r w:rsidRPr="00101FA6">
        <w:rPr>
          <w:rFonts w:ascii="Times New Roman" w:hAnsi="Times New Roman" w:cs="Times New Roman"/>
          <w:lang w:val="en-GB"/>
        </w:rPr>
        <w:t>Investgator</w:t>
      </w:r>
      <w:proofErr w:type="spellEnd"/>
    </w:p>
    <w:p w14:paraId="4F83A586" w14:textId="77777777" w:rsidR="00652FC2" w:rsidRPr="00101FA6" w:rsidRDefault="00652FC2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A randomized, double-blind, placebo-controlled, </w:t>
      </w:r>
      <w:proofErr w:type="spellStart"/>
      <w:r w:rsidRPr="00101FA6">
        <w:rPr>
          <w:rFonts w:ascii="Times New Roman" w:hAnsi="Times New Roman" w:cs="Times New Roman"/>
          <w:lang w:val="en-GB"/>
        </w:rPr>
        <w:t>multicenter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, adaptive phase III trial to investigate the efficacy and safety of </w:t>
      </w:r>
      <w:proofErr w:type="spellStart"/>
      <w:r w:rsidRPr="00101FA6">
        <w:rPr>
          <w:rFonts w:ascii="Times New Roman" w:hAnsi="Times New Roman" w:cs="Times New Roman"/>
          <w:lang w:val="en-GB"/>
        </w:rPr>
        <w:t>vilobelimab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in the treatment of ulcerative pyoderma gangrenosum; IFX-1-P3.4; </w:t>
      </w:r>
      <w:proofErr w:type="spellStart"/>
      <w:r w:rsidRPr="00101FA6">
        <w:rPr>
          <w:rFonts w:ascii="Times New Roman" w:hAnsi="Times New Roman" w:cs="Times New Roman"/>
          <w:lang w:val="en-GB"/>
        </w:rPr>
        <w:t>InflaRx</w:t>
      </w:r>
      <w:proofErr w:type="spellEnd"/>
      <w:r w:rsidRPr="00101FA6">
        <w:rPr>
          <w:rFonts w:ascii="Times New Roman" w:hAnsi="Times New Roman" w:cs="Times New Roman"/>
          <w:lang w:val="en-GB"/>
        </w:rPr>
        <w:t>, Sub-Investigator</w:t>
      </w:r>
    </w:p>
    <w:p w14:paraId="18338F6F" w14:textId="19C84EF9" w:rsidR="005F59A5" w:rsidRPr="00101FA6" w:rsidRDefault="005F59A5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Randomised, double-blind, placebo-controlled, Phase IIb/Phase III study to evaluate the efficacy and safety of </w:t>
      </w:r>
      <w:proofErr w:type="spellStart"/>
      <w:r w:rsidRPr="00101FA6">
        <w:rPr>
          <w:rFonts w:ascii="Times New Roman" w:hAnsi="Times New Roman" w:cs="Times New Roman"/>
          <w:lang w:val="en-GB"/>
        </w:rPr>
        <w:t>spesolimab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in patients with moderate to severe hidradenitis suppurativa. </w:t>
      </w:r>
      <w:proofErr w:type="spellStart"/>
      <w:r w:rsidRPr="00101FA6">
        <w:rPr>
          <w:rFonts w:ascii="Times New Roman" w:hAnsi="Times New Roman" w:cs="Times New Roman"/>
          <w:lang w:val="en-GB"/>
        </w:rPr>
        <w:t>Lunsayil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1; 1368-0098; Boehringer-</w:t>
      </w:r>
      <w:proofErr w:type="spellStart"/>
      <w:r w:rsidRPr="00101FA6">
        <w:rPr>
          <w:rFonts w:ascii="Times New Roman" w:hAnsi="Times New Roman" w:cs="Times New Roman"/>
          <w:lang w:val="en-GB"/>
        </w:rPr>
        <w:t>Ingelhaim</w:t>
      </w:r>
      <w:proofErr w:type="spellEnd"/>
      <w:r w:rsidRPr="00101FA6">
        <w:rPr>
          <w:rFonts w:ascii="Times New Roman" w:hAnsi="Times New Roman" w:cs="Times New Roman"/>
          <w:lang w:val="en-GB"/>
        </w:rPr>
        <w:t>, Sub-Investigator</w:t>
      </w:r>
    </w:p>
    <w:p w14:paraId="0E613A24" w14:textId="77777777" w:rsidR="00A16DDC" w:rsidRPr="00101FA6" w:rsidRDefault="00A16DDC" w:rsidP="00101FA6">
      <w:pPr>
        <w:pStyle w:val="Paragrafoelenco"/>
        <w:numPr>
          <w:ilvl w:val="0"/>
          <w:numId w:val="3"/>
        </w:numPr>
        <w:ind w:left="357" w:hanging="357"/>
        <w:contextualSpacing w:val="0"/>
        <w:rPr>
          <w:rFonts w:ascii="Times New Roman" w:hAnsi="Times New Roman" w:cs="Times New Roman"/>
          <w:lang w:val="en-GB"/>
        </w:rPr>
      </w:pPr>
      <w:proofErr w:type="spellStart"/>
      <w:r w:rsidRPr="00101FA6">
        <w:rPr>
          <w:rFonts w:ascii="Times New Roman" w:hAnsi="Times New Roman" w:cs="Times New Roman"/>
          <w:lang w:val="en-GB"/>
        </w:rPr>
        <w:t>Lunsayil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LTE: An extension trial assessing long-term </w:t>
      </w:r>
      <w:proofErr w:type="spellStart"/>
      <w:r w:rsidRPr="00101FA6">
        <w:rPr>
          <w:rFonts w:ascii="Times New Roman" w:hAnsi="Times New Roman" w:cs="Times New Roman"/>
          <w:lang w:val="en-GB"/>
        </w:rPr>
        <w:t>spesolimab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treatment in patients with Hidradenitis Suppurativa (HS); 1368-0130; Boehringer-</w:t>
      </w:r>
      <w:proofErr w:type="spellStart"/>
      <w:r w:rsidRPr="00101FA6">
        <w:rPr>
          <w:rFonts w:ascii="Times New Roman" w:hAnsi="Times New Roman" w:cs="Times New Roman"/>
          <w:lang w:val="en-GB"/>
        </w:rPr>
        <w:t>Ingelhaim</w:t>
      </w:r>
      <w:proofErr w:type="spellEnd"/>
      <w:r w:rsidRPr="00101FA6">
        <w:rPr>
          <w:rFonts w:ascii="Times New Roman" w:hAnsi="Times New Roman" w:cs="Times New Roman"/>
          <w:lang w:val="en-GB"/>
        </w:rPr>
        <w:t>, Sub-Investigator</w:t>
      </w:r>
    </w:p>
    <w:p w14:paraId="429DACDC" w14:textId="4E171E97" w:rsidR="00DE338C" w:rsidRPr="00101FA6" w:rsidRDefault="00D272FD" w:rsidP="00101FA6">
      <w:pPr>
        <w:pStyle w:val="Paragrafoelenco"/>
        <w:numPr>
          <w:ilvl w:val="0"/>
          <w:numId w:val="3"/>
        </w:numPr>
        <w:spacing w:line="278" w:lineRule="auto"/>
        <w:jc w:val="both"/>
        <w:rPr>
          <w:rFonts w:ascii="Times New Roman" w:hAnsi="Times New Roman" w:cs="Times New Roman"/>
          <w:lang w:val="en-US"/>
        </w:rPr>
      </w:pPr>
      <w:r w:rsidRPr="00101FA6">
        <w:rPr>
          <w:rFonts w:ascii="Times New Roman" w:hAnsi="Times New Roman" w:cs="Times New Roman"/>
          <w:lang w:val="en-US"/>
        </w:rPr>
        <w:t xml:space="preserve">A multicenter, randomized, parallel-group, double-blind, active-controlled study to evaluate the efficacy and safety of </w:t>
      </w:r>
      <w:proofErr w:type="spellStart"/>
      <w:r w:rsidRPr="00101FA6">
        <w:rPr>
          <w:rFonts w:ascii="Times New Roman" w:hAnsi="Times New Roman" w:cs="Times New Roman"/>
          <w:lang w:val="en-US"/>
        </w:rPr>
        <w:t>bimekizumab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 compared to </w:t>
      </w:r>
      <w:proofErr w:type="spellStart"/>
      <w:r w:rsidRPr="00101FA6">
        <w:rPr>
          <w:rFonts w:ascii="Times New Roman" w:hAnsi="Times New Roman" w:cs="Times New Roman"/>
          <w:lang w:val="en-US"/>
        </w:rPr>
        <w:t>ustekinumab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 in children and adolescents from 6 years to less than 18 years of age with moderate to severe plaque psoriasis. </w:t>
      </w:r>
      <w:proofErr w:type="spellStart"/>
      <w:r w:rsidRPr="00101FA6">
        <w:rPr>
          <w:rFonts w:ascii="Times New Roman" w:hAnsi="Times New Roman" w:cs="Times New Roman"/>
          <w:lang w:val="en-US"/>
        </w:rPr>
        <w:t>Protocollo</w:t>
      </w:r>
      <w:proofErr w:type="spellEnd"/>
      <w:r w:rsidRPr="00101FA6">
        <w:rPr>
          <w:rFonts w:ascii="Times New Roman" w:hAnsi="Times New Roman" w:cs="Times New Roman"/>
          <w:lang w:val="en-US"/>
        </w:rPr>
        <w:t>: PS0021. Sponsor: UCB Biopharma</w:t>
      </w:r>
      <w:r w:rsidR="00957EB6" w:rsidRPr="00101FA6">
        <w:rPr>
          <w:rFonts w:ascii="Times New Roman" w:hAnsi="Times New Roman" w:cs="Times New Roman"/>
          <w:lang w:val="en-US"/>
        </w:rPr>
        <w:t xml:space="preserve">. </w:t>
      </w:r>
      <w:r w:rsidR="00957EB6" w:rsidRPr="00101FA6">
        <w:rPr>
          <w:rFonts w:ascii="Times New Roman" w:hAnsi="Times New Roman" w:cs="Times New Roman"/>
          <w:lang w:val="en-GB"/>
        </w:rPr>
        <w:t>Sub-Investigator</w:t>
      </w:r>
    </w:p>
    <w:p w14:paraId="1B563CC5" w14:textId="399E07A1" w:rsidR="00943B5E" w:rsidRPr="006B0D43" w:rsidRDefault="00825157" w:rsidP="00101FA6">
      <w:pPr>
        <w:pStyle w:val="Paragrafoelenco"/>
        <w:numPr>
          <w:ilvl w:val="0"/>
          <w:numId w:val="3"/>
        </w:numPr>
        <w:spacing w:line="278" w:lineRule="auto"/>
        <w:jc w:val="both"/>
        <w:rPr>
          <w:rFonts w:ascii="Times New Roman" w:hAnsi="Times New Roman" w:cs="Times New Roman"/>
          <w:lang w:val="en-US"/>
        </w:rPr>
      </w:pPr>
      <w:r w:rsidRPr="00101FA6">
        <w:rPr>
          <w:rFonts w:ascii="Times New Roman" w:hAnsi="Times New Roman" w:cs="Times New Roman"/>
          <w:lang w:val="en-US"/>
        </w:rPr>
        <w:lastRenderedPageBreak/>
        <w:t xml:space="preserve">A Phase 3b, Open-label Study to Evaluate the Effectiveness and Safety of Lebrikizumab Treatment in Adults and Adolescents with Moderate-to-Severe Atopic Dermatitis. </w:t>
      </w:r>
      <w:proofErr w:type="spellStart"/>
      <w:r w:rsidRPr="00101FA6">
        <w:rPr>
          <w:rFonts w:ascii="Times New Roman" w:hAnsi="Times New Roman" w:cs="Times New Roman"/>
          <w:lang w:val="en-US"/>
        </w:rPr>
        <w:t>Protocollo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: M-17923-34. Sponsor: Almirall. </w:t>
      </w:r>
      <w:r w:rsidRPr="00101FA6">
        <w:rPr>
          <w:rFonts w:ascii="Times New Roman" w:hAnsi="Times New Roman" w:cs="Times New Roman"/>
          <w:lang w:val="en-GB"/>
        </w:rPr>
        <w:t>Sub-Investigator</w:t>
      </w:r>
    </w:p>
    <w:p w14:paraId="49850E07" w14:textId="77777777" w:rsidR="006B0D43" w:rsidRPr="00101FA6" w:rsidRDefault="006B0D43" w:rsidP="006B0D43">
      <w:pPr>
        <w:pStyle w:val="Paragrafoelenco"/>
        <w:spacing w:line="278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6DF12E3B" w14:textId="0D940745" w:rsidR="00943B5E" w:rsidRDefault="00943B5E" w:rsidP="00101FA6">
      <w:pPr>
        <w:pStyle w:val="Paragrafoelenco"/>
        <w:numPr>
          <w:ilvl w:val="0"/>
          <w:numId w:val="3"/>
        </w:numPr>
        <w:spacing w:line="278" w:lineRule="auto"/>
        <w:jc w:val="both"/>
        <w:rPr>
          <w:rFonts w:ascii="Times New Roman" w:hAnsi="Times New Roman" w:cs="Times New Roman"/>
          <w:lang w:val="en-US"/>
        </w:rPr>
      </w:pPr>
      <w:r w:rsidRPr="00101FA6">
        <w:rPr>
          <w:rFonts w:ascii="Times New Roman" w:hAnsi="Times New Roman" w:cs="Times New Roman"/>
          <w:lang w:val="en-US"/>
        </w:rPr>
        <w:t xml:space="preserve">A Phase 4 Multicenter, Randomized, Open-label, Efficacy Assessor-blinded Study of Risankizumab Compared to </w:t>
      </w:r>
      <w:proofErr w:type="spellStart"/>
      <w:r w:rsidRPr="00101FA6">
        <w:rPr>
          <w:rFonts w:ascii="Times New Roman" w:hAnsi="Times New Roman" w:cs="Times New Roman"/>
          <w:lang w:val="en-US"/>
        </w:rPr>
        <w:t>Deucravacitinib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 for the Treatment of Adult Subjects with Moderate Plaque Psoriasis who are Candidates for Systemic Therapy. </w:t>
      </w:r>
      <w:proofErr w:type="spellStart"/>
      <w:r w:rsidRPr="00101FA6">
        <w:rPr>
          <w:rFonts w:ascii="Times New Roman" w:hAnsi="Times New Roman" w:cs="Times New Roman"/>
          <w:lang w:val="en-US"/>
        </w:rPr>
        <w:t>Protocollo</w:t>
      </w:r>
      <w:proofErr w:type="spellEnd"/>
      <w:r w:rsidRPr="00101FA6">
        <w:rPr>
          <w:rFonts w:ascii="Times New Roman" w:hAnsi="Times New Roman" w:cs="Times New Roman"/>
          <w:lang w:val="en-US"/>
        </w:rPr>
        <w:t>: M24-541. Sponsor: AbbVie</w:t>
      </w:r>
      <w:r w:rsidR="00804DB5" w:rsidRPr="00101FA6">
        <w:rPr>
          <w:rFonts w:ascii="Times New Roman" w:hAnsi="Times New Roman" w:cs="Times New Roman"/>
          <w:lang w:val="en-US"/>
        </w:rPr>
        <w:t>.</w:t>
      </w:r>
      <w:r w:rsidR="00546E2D" w:rsidRPr="00101FA6">
        <w:rPr>
          <w:rFonts w:ascii="Times New Roman" w:hAnsi="Times New Roman" w:cs="Times New Roman"/>
          <w:lang w:val="en-US"/>
        </w:rPr>
        <w:t xml:space="preserve"> Sub-Investigator</w:t>
      </w:r>
    </w:p>
    <w:p w14:paraId="65EEEF36" w14:textId="77777777" w:rsidR="006B0D43" w:rsidRPr="00101FA6" w:rsidRDefault="006B0D43" w:rsidP="006B0D43">
      <w:pPr>
        <w:pStyle w:val="Paragrafoelenco"/>
        <w:spacing w:line="278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2DA9D276" w14:textId="0E0B8AD2" w:rsidR="00E06B21" w:rsidRDefault="00E06B21" w:rsidP="00101FA6">
      <w:pPr>
        <w:pStyle w:val="Paragrafoelenco"/>
        <w:numPr>
          <w:ilvl w:val="0"/>
          <w:numId w:val="3"/>
        </w:numPr>
        <w:spacing w:line="278" w:lineRule="auto"/>
        <w:jc w:val="both"/>
        <w:rPr>
          <w:rFonts w:ascii="Times New Roman" w:hAnsi="Times New Roman" w:cs="Times New Roman"/>
          <w:lang w:val="en-US"/>
        </w:rPr>
      </w:pPr>
      <w:r w:rsidRPr="00101FA6">
        <w:rPr>
          <w:rFonts w:ascii="Times New Roman" w:hAnsi="Times New Roman" w:cs="Times New Roman"/>
          <w:lang w:val="en-US"/>
        </w:rPr>
        <w:t xml:space="preserve">A Phase 3, randomized, double-blind, placebo-controlled, multicenter study to evaluate the efficacy and safety of subcutaneous </w:t>
      </w:r>
      <w:proofErr w:type="spellStart"/>
      <w:r w:rsidRPr="00101FA6">
        <w:rPr>
          <w:rFonts w:ascii="Times New Roman" w:hAnsi="Times New Roman" w:cs="Times New Roman"/>
          <w:lang w:val="en-US"/>
        </w:rPr>
        <w:t>sonelokimab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 in adult participants with moderate to severe hidradenitis suppurativa. </w:t>
      </w:r>
      <w:proofErr w:type="spellStart"/>
      <w:r w:rsidRPr="00101FA6">
        <w:rPr>
          <w:rFonts w:ascii="Times New Roman" w:hAnsi="Times New Roman" w:cs="Times New Roman"/>
          <w:lang w:val="en-US"/>
        </w:rPr>
        <w:t>Protocollo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: M1095-HS-301. Sponsor: </w:t>
      </w:r>
      <w:proofErr w:type="spellStart"/>
      <w:r w:rsidRPr="00101FA6">
        <w:rPr>
          <w:rFonts w:ascii="Times New Roman" w:hAnsi="Times New Roman" w:cs="Times New Roman"/>
          <w:lang w:val="en-US"/>
        </w:rPr>
        <w:t>MoonLake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 Immunotherapeutics</w:t>
      </w:r>
      <w:r w:rsidR="00146640" w:rsidRPr="00101FA6">
        <w:rPr>
          <w:rFonts w:ascii="Times New Roman" w:hAnsi="Times New Roman" w:cs="Times New Roman"/>
          <w:lang w:val="en-US"/>
        </w:rPr>
        <w:t>. Sub-Investigator</w:t>
      </w:r>
    </w:p>
    <w:p w14:paraId="12CDAAB7" w14:textId="77777777" w:rsidR="006B0D43" w:rsidRPr="00101FA6" w:rsidRDefault="006B0D43" w:rsidP="006B0D43">
      <w:pPr>
        <w:pStyle w:val="Paragrafoelenco"/>
        <w:spacing w:line="278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745DA908" w14:textId="3D0419F1" w:rsidR="003374A2" w:rsidRDefault="003374A2" w:rsidP="00101FA6">
      <w:pPr>
        <w:pStyle w:val="Paragrafoelenco"/>
        <w:numPr>
          <w:ilvl w:val="0"/>
          <w:numId w:val="3"/>
        </w:numPr>
        <w:spacing w:line="278" w:lineRule="auto"/>
        <w:jc w:val="both"/>
        <w:rPr>
          <w:rFonts w:ascii="Times New Roman" w:hAnsi="Times New Roman" w:cs="Times New Roman"/>
          <w:lang w:val="en-US"/>
        </w:rPr>
      </w:pPr>
      <w:r w:rsidRPr="00101FA6">
        <w:rPr>
          <w:rFonts w:ascii="Times New Roman" w:hAnsi="Times New Roman" w:cs="Times New Roman"/>
          <w:lang w:val="en-US"/>
        </w:rPr>
        <w:t xml:space="preserve">Observational study of treatment history, quality of life, treatment satisfaction, and disease symptom severity in adult patients with moderate to severe plaque psoriasis treated with </w:t>
      </w:r>
      <w:proofErr w:type="spellStart"/>
      <w:r w:rsidRPr="00101FA6">
        <w:rPr>
          <w:rFonts w:ascii="Times New Roman" w:hAnsi="Times New Roman" w:cs="Times New Roman"/>
          <w:lang w:val="en-US"/>
        </w:rPr>
        <w:t>bimekizumab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 in routine clinical practice (ELEVATE). </w:t>
      </w:r>
      <w:proofErr w:type="spellStart"/>
      <w:r w:rsidRPr="00101FA6">
        <w:rPr>
          <w:rFonts w:ascii="Times New Roman" w:hAnsi="Times New Roman" w:cs="Times New Roman"/>
          <w:lang w:val="en-US"/>
        </w:rPr>
        <w:t>Protocollo</w:t>
      </w:r>
      <w:proofErr w:type="spellEnd"/>
      <w:r w:rsidRPr="00101FA6">
        <w:rPr>
          <w:rFonts w:ascii="Times New Roman" w:hAnsi="Times New Roman" w:cs="Times New Roman"/>
          <w:lang w:val="en-US"/>
        </w:rPr>
        <w:t>: PS0035. Sponsor: UCB Biopharma</w:t>
      </w:r>
      <w:r w:rsidR="00DE5DFC" w:rsidRPr="00101FA6">
        <w:rPr>
          <w:rFonts w:ascii="Times New Roman" w:hAnsi="Times New Roman" w:cs="Times New Roman"/>
          <w:lang w:val="en-US"/>
        </w:rPr>
        <w:t>. Sub-Investigator</w:t>
      </w:r>
    </w:p>
    <w:p w14:paraId="4D10D87F" w14:textId="77777777" w:rsidR="006B0D43" w:rsidRPr="00101FA6" w:rsidRDefault="006B0D43" w:rsidP="006B0D43">
      <w:pPr>
        <w:pStyle w:val="Paragrafoelenco"/>
        <w:spacing w:line="278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707B3B45" w14:textId="38242225" w:rsidR="00EA4866" w:rsidRDefault="00EA4866" w:rsidP="00101FA6">
      <w:pPr>
        <w:pStyle w:val="Paragrafoelenco"/>
        <w:numPr>
          <w:ilvl w:val="0"/>
          <w:numId w:val="3"/>
        </w:numPr>
        <w:spacing w:line="278" w:lineRule="auto"/>
        <w:jc w:val="both"/>
        <w:rPr>
          <w:rFonts w:ascii="Times New Roman" w:hAnsi="Times New Roman" w:cs="Times New Roman"/>
          <w:lang w:val="en-US"/>
        </w:rPr>
      </w:pPr>
      <w:r w:rsidRPr="00101FA6">
        <w:rPr>
          <w:rFonts w:ascii="Times New Roman" w:hAnsi="Times New Roman" w:cs="Times New Roman"/>
          <w:lang w:val="en-US"/>
        </w:rPr>
        <w:t xml:space="preserve">A Phase 3, </w:t>
      </w:r>
      <w:proofErr w:type="spellStart"/>
      <w:r w:rsidRPr="00101FA6">
        <w:rPr>
          <w:rFonts w:ascii="Times New Roman" w:hAnsi="Times New Roman" w:cs="Times New Roman"/>
          <w:lang w:val="en-US"/>
        </w:rPr>
        <w:t>Multicentre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1FA6">
        <w:rPr>
          <w:rFonts w:ascii="Times New Roman" w:hAnsi="Times New Roman" w:cs="Times New Roman"/>
          <w:lang w:val="en-US"/>
        </w:rPr>
        <w:t>Randomised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, Double-blind, Vehicle-controlled, Parallel-group Study to Evaluate the Efficacy and Safety of </w:t>
      </w:r>
      <w:proofErr w:type="spellStart"/>
      <w:r w:rsidRPr="00101FA6">
        <w:rPr>
          <w:rFonts w:ascii="Times New Roman" w:hAnsi="Times New Roman" w:cs="Times New Roman"/>
          <w:lang w:val="en-US"/>
        </w:rPr>
        <w:t>Tirbanibulin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 10 mg/g Ointment Applied to a Treatment Field Larger Than 25 cm</w:t>
      </w:r>
      <w:r w:rsidRPr="00101FA6">
        <w:rPr>
          <w:rFonts w:ascii="Times New Roman" w:hAnsi="Times New Roman" w:cs="Times New Roman"/>
          <w:vertAlign w:val="superscript"/>
          <w:lang w:val="en-US"/>
        </w:rPr>
        <w:t>2</w:t>
      </w:r>
      <w:r w:rsidRPr="00101FA6">
        <w:rPr>
          <w:rFonts w:ascii="Times New Roman" w:hAnsi="Times New Roman" w:cs="Times New Roman"/>
          <w:lang w:val="en-US"/>
        </w:rPr>
        <w:t xml:space="preserve"> and up to 100 cm</w:t>
      </w:r>
      <w:r w:rsidRPr="00101FA6">
        <w:rPr>
          <w:rFonts w:ascii="Times New Roman" w:hAnsi="Times New Roman" w:cs="Times New Roman"/>
          <w:vertAlign w:val="superscript"/>
          <w:lang w:val="en-US"/>
        </w:rPr>
        <w:t>2</w:t>
      </w:r>
      <w:r w:rsidRPr="00101FA6">
        <w:rPr>
          <w:rFonts w:ascii="Times New Roman" w:hAnsi="Times New Roman" w:cs="Times New Roman"/>
          <w:lang w:val="en-US"/>
        </w:rPr>
        <w:t xml:space="preserve"> in Adult Patients </w:t>
      </w:r>
      <w:proofErr w:type="gramStart"/>
      <w:r w:rsidRPr="00101FA6">
        <w:rPr>
          <w:rFonts w:ascii="Times New Roman" w:hAnsi="Times New Roman" w:cs="Times New Roman"/>
          <w:lang w:val="en-US"/>
        </w:rPr>
        <w:t>With</w:t>
      </w:r>
      <w:proofErr w:type="gramEnd"/>
      <w:r w:rsidRPr="00101FA6">
        <w:rPr>
          <w:rFonts w:ascii="Times New Roman" w:hAnsi="Times New Roman" w:cs="Times New Roman"/>
          <w:lang w:val="en-US"/>
        </w:rPr>
        <w:t xml:space="preserve"> Actinic Keratosis. </w:t>
      </w:r>
      <w:proofErr w:type="spellStart"/>
      <w:r w:rsidRPr="00101FA6">
        <w:rPr>
          <w:rFonts w:ascii="Times New Roman" w:hAnsi="Times New Roman" w:cs="Times New Roman"/>
          <w:lang w:val="en-US"/>
        </w:rPr>
        <w:t>Protocollo</w:t>
      </w:r>
      <w:proofErr w:type="spellEnd"/>
      <w:r w:rsidRPr="00101FA6">
        <w:rPr>
          <w:rFonts w:ascii="Times New Roman" w:hAnsi="Times New Roman" w:cs="Times New Roman"/>
          <w:lang w:val="en-US"/>
        </w:rPr>
        <w:t>: M14867-33. Sponsor: Almirall</w:t>
      </w:r>
      <w:r w:rsidR="00054C37" w:rsidRPr="00101FA6">
        <w:rPr>
          <w:rFonts w:ascii="Times New Roman" w:hAnsi="Times New Roman" w:cs="Times New Roman"/>
          <w:lang w:val="en-US"/>
        </w:rPr>
        <w:t>. Sub-Investigator</w:t>
      </w:r>
    </w:p>
    <w:p w14:paraId="499012E8" w14:textId="77777777" w:rsidR="006B0D43" w:rsidRPr="00101FA6" w:rsidRDefault="006B0D43" w:rsidP="006B0D43">
      <w:pPr>
        <w:pStyle w:val="Paragrafoelenco"/>
        <w:spacing w:line="278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1FAC9254" w14:textId="654C8806" w:rsidR="002E79D4" w:rsidRDefault="00C76D2C" w:rsidP="00101FA6">
      <w:pPr>
        <w:pStyle w:val="Paragrafoelenco"/>
        <w:numPr>
          <w:ilvl w:val="0"/>
          <w:numId w:val="3"/>
        </w:numPr>
        <w:spacing w:line="278" w:lineRule="auto"/>
        <w:jc w:val="both"/>
        <w:rPr>
          <w:rFonts w:ascii="Times New Roman" w:hAnsi="Times New Roman" w:cs="Times New Roman"/>
          <w:lang w:val="en-US"/>
        </w:rPr>
      </w:pPr>
      <w:r w:rsidRPr="00101FA6">
        <w:rPr>
          <w:rFonts w:ascii="Times New Roman" w:hAnsi="Times New Roman" w:cs="Times New Roman"/>
          <w:lang w:val="en-US"/>
        </w:rPr>
        <w:t>A multi-</w:t>
      </w:r>
      <w:proofErr w:type="spellStart"/>
      <w:r w:rsidRPr="00101FA6">
        <w:rPr>
          <w:rFonts w:ascii="Times New Roman" w:hAnsi="Times New Roman" w:cs="Times New Roman"/>
          <w:lang w:val="en-US"/>
        </w:rPr>
        <w:t>centre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01FA6">
        <w:rPr>
          <w:rFonts w:ascii="Times New Roman" w:hAnsi="Times New Roman" w:cs="Times New Roman"/>
          <w:lang w:val="en-US"/>
        </w:rPr>
        <w:t>randomised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, placebo-controlled, </w:t>
      </w:r>
      <w:proofErr w:type="spellStart"/>
      <w:r w:rsidRPr="00101FA6">
        <w:rPr>
          <w:rFonts w:ascii="Times New Roman" w:hAnsi="Times New Roman" w:cs="Times New Roman"/>
          <w:lang w:val="en-US"/>
        </w:rPr>
        <w:t>doubleblind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, parallel-group trial to evaluate safety and efficacy of </w:t>
      </w:r>
      <w:proofErr w:type="spellStart"/>
      <w:r w:rsidRPr="00101FA6">
        <w:rPr>
          <w:rFonts w:ascii="Times New Roman" w:hAnsi="Times New Roman" w:cs="Times New Roman"/>
          <w:lang w:val="en-US"/>
        </w:rPr>
        <w:t>spesolimab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 (BI 655130) in adult patients with ulcerative pyoderma gangrenosum (PG) who require systemic therapy. </w:t>
      </w:r>
      <w:proofErr w:type="spellStart"/>
      <w:r w:rsidRPr="00101FA6">
        <w:rPr>
          <w:rFonts w:ascii="Times New Roman" w:hAnsi="Times New Roman" w:cs="Times New Roman"/>
          <w:lang w:val="en-US"/>
        </w:rPr>
        <w:t>Protocollo</w:t>
      </w:r>
      <w:proofErr w:type="spellEnd"/>
      <w:r w:rsidRPr="00101FA6">
        <w:rPr>
          <w:rFonts w:ascii="Times New Roman" w:hAnsi="Times New Roman" w:cs="Times New Roman"/>
          <w:lang w:val="en-US"/>
        </w:rPr>
        <w:t>: 1368-0140. Sponsor: Boehringer-Ingelheim. Sub-Investigator</w:t>
      </w:r>
    </w:p>
    <w:p w14:paraId="07989773" w14:textId="77777777" w:rsidR="006B0D43" w:rsidRPr="00101FA6" w:rsidRDefault="006B0D43" w:rsidP="006B0D43">
      <w:pPr>
        <w:pStyle w:val="Paragrafoelenco"/>
        <w:spacing w:line="278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25072F41" w14:textId="61144A2F" w:rsidR="002E79D4" w:rsidRPr="006B0D43" w:rsidRDefault="002E79D4" w:rsidP="00101FA6">
      <w:pPr>
        <w:pStyle w:val="Paragrafoelenco"/>
        <w:numPr>
          <w:ilvl w:val="0"/>
          <w:numId w:val="3"/>
        </w:numPr>
        <w:spacing w:line="278" w:lineRule="auto"/>
        <w:jc w:val="both"/>
        <w:rPr>
          <w:rFonts w:ascii="Times New Roman" w:hAnsi="Times New Roman" w:cs="Times New Roman"/>
          <w:lang w:val="en-US"/>
        </w:rPr>
      </w:pPr>
      <w:r w:rsidRPr="00101FA6">
        <w:rPr>
          <w:rFonts w:ascii="Times New Roman" w:eastAsia="Arial Unicode MS" w:hAnsi="Times New Roman" w:cs="Times New Roman"/>
          <w:lang w:val="en-US"/>
        </w:rPr>
        <w:t xml:space="preserve">A Phase 3, randomized, double-blind, placebo-controlled, parallel-group, 3-arm, multinational, multicenter study to evaluate the efficacy and safety of </w:t>
      </w:r>
      <w:proofErr w:type="spellStart"/>
      <w:r w:rsidRPr="00101FA6">
        <w:rPr>
          <w:rFonts w:ascii="Times New Roman" w:eastAsia="Arial Unicode MS" w:hAnsi="Times New Roman" w:cs="Times New Roman"/>
          <w:lang w:val="en-US"/>
        </w:rPr>
        <w:t>amlitelimab</w:t>
      </w:r>
      <w:proofErr w:type="spellEnd"/>
      <w:r w:rsidRPr="00101FA6">
        <w:rPr>
          <w:rFonts w:ascii="Times New Roman" w:eastAsia="Arial Unicode MS" w:hAnsi="Times New Roman" w:cs="Times New Roman"/>
          <w:lang w:val="en-US"/>
        </w:rPr>
        <w:t xml:space="preserve"> monotherapy by subcutaneous injection in participants aged 12 years and older with moderate-to-severe atopic dermatitis. </w:t>
      </w:r>
      <w:proofErr w:type="spellStart"/>
      <w:r w:rsidRPr="00101FA6">
        <w:rPr>
          <w:rFonts w:ascii="Times New Roman" w:eastAsia="Arial Unicode MS" w:hAnsi="Times New Roman" w:cs="Times New Roman"/>
          <w:lang w:val="en-US"/>
        </w:rPr>
        <w:t>Protocollo</w:t>
      </w:r>
      <w:proofErr w:type="spellEnd"/>
      <w:r w:rsidRPr="00101FA6">
        <w:rPr>
          <w:rFonts w:ascii="Times New Roman" w:eastAsia="Arial Unicode MS" w:hAnsi="Times New Roman" w:cs="Times New Roman"/>
          <w:lang w:val="en-US"/>
        </w:rPr>
        <w:t>: EFC17560. Sponsor: Sanofi.</w:t>
      </w:r>
      <w:r w:rsidR="00F940BC" w:rsidRPr="00101FA6">
        <w:rPr>
          <w:rFonts w:ascii="Times New Roman" w:eastAsia="Arial Unicode MS" w:hAnsi="Times New Roman" w:cs="Times New Roman"/>
          <w:lang w:val="en-US"/>
        </w:rPr>
        <w:t xml:space="preserve"> Sub-Investigator</w:t>
      </w:r>
    </w:p>
    <w:p w14:paraId="7A1453F1" w14:textId="77777777" w:rsidR="006B0D43" w:rsidRPr="00101FA6" w:rsidRDefault="006B0D43" w:rsidP="006B0D43">
      <w:pPr>
        <w:pStyle w:val="Paragrafoelenco"/>
        <w:spacing w:line="278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6BF64298" w14:textId="08510BCD" w:rsidR="00D90A67" w:rsidRPr="006B0D43" w:rsidRDefault="00D90A67" w:rsidP="006B0D43">
      <w:pPr>
        <w:pStyle w:val="Paragrafoelenco"/>
        <w:numPr>
          <w:ilvl w:val="0"/>
          <w:numId w:val="3"/>
        </w:numPr>
        <w:spacing w:before="240" w:line="278" w:lineRule="auto"/>
        <w:jc w:val="both"/>
        <w:rPr>
          <w:rFonts w:ascii="Times New Roman" w:hAnsi="Times New Roman" w:cs="Times New Roman"/>
          <w:lang w:val="en-US"/>
        </w:rPr>
      </w:pPr>
      <w:r w:rsidRPr="00101FA6">
        <w:rPr>
          <w:rFonts w:ascii="Times New Roman" w:hAnsi="Times New Roman" w:cs="Times New Roman"/>
          <w:lang w:val="en-US"/>
        </w:rPr>
        <w:t xml:space="preserve">A Phase 3, randomized, double-blind, placebo-controlled, parallel-group, 3-arm, multinational, multicenter study to evaluate the efficacy and safety of </w:t>
      </w:r>
      <w:proofErr w:type="spellStart"/>
      <w:r w:rsidRPr="00101FA6">
        <w:rPr>
          <w:rFonts w:ascii="Times New Roman" w:hAnsi="Times New Roman" w:cs="Times New Roman"/>
          <w:lang w:val="en-US"/>
        </w:rPr>
        <w:t>amlitelimab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 by subcutaneous injection in participants aged 12 years and older with moderate-to-severe atopic dermatitis on background topical corticosteroids. </w:t>
      </w:r>
      <w:proofErr w:type="spellStart"/>
      <w:r w:rsidRPr="00101FA6">
        <w:rPr>
          <w:rFonts w:ascii="Times New Roman" w:hAnsi="Times New Roman" w:cs="Times New Roman"/>
          <w:lang w:val="en-US"/>
        </w:rPr>
        <w:t>Protocollo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: EFC17561. Sponsor: Sanofi. </w:t>
      </w:r>
      <w:r w:rsidRPr="00101FA6">
        <w:rPr>
          <w:rFonts w:ascii="Times New Roman" w:eastAsia="Arial Unicode MS" w:hAnsi="Times New Roman" w:cs="Times New Roman"/>
          <w:lang w:val="en-US"/>
        </w:rPr>
        <w:t>Sub-Investigator</w:t>
      </w:r>
    </w:p>
    <w:p w14:paraId="0F876FF2" w14:textId="77777777" w:rsidR="006B0D43" w:rsidRPr="00101FA6" w:rsidRDefault="006B0D43" w:rsidP="006B0D43">
      <w:pPr>
        <w:pStyle w:val="Paragrafoelenco"/>
        <w:spacing w:before="240" w:line="278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66455554" w14:textId="08EA0A3C" w:rsidR="0057006E" w:rsidRPr="00101FA6" w:rsidRDefault="00AA5937" w:rsidP="006B0D43">
      <w:pPr>
        <w:pStyle w:val="Paragrafoelenco"/>
        <w:numPr>
          <w:ilvl w:val="0"/>
          <w:numId w:val="3"/>
        </w:numPr>
        <w:spacing w:before="240" w:after="0" w:line="278" w:lineRule="auto"/>
        <w:jc w:val="both"/>
        <w:rPr>
          <w:rFonts w:ascii="Times New Roman" w:hAnsi="Times New Roman" w:cs="Times New Roman"/>
          <w:lang w:val="en-US"/>
        </w:rPr>
      </w:pPr>
      <w:r w:rsidRPr="00101FA6">
        <w:rPr>
          <w:rFonts w:ascii="Times New Roman" w:hAnsi="Times New Roman" w:cs="Times New Roman"/>
          <w:lang w:val="en-US"/>
        </w:rPr>
        <w:t xml:space="preserve">A Phase 3, multinational, multicenter, randomized, double-blind, placebo-controlled, parallel group 48-week extension study to evaluate the treatment response and safety of two </w:t>
      </w:r>
      <w:proofErr w:type="spellStart"/>
      <w:r w:rsidRPr="00101FA6">
        <w:rPr>
          <w:rFonts w:ascii="Times New Roman" w:hAnsi="Times New Roman" w:cs="Times New Roman"/>
          <w:lang w:val="en-US"/>
        </w:rPr>
        <w:t>amlitelimab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 dose regimens administered as monotherapy by subcutaneous injection in participants aged 12 years and older with moderate-to-severe atopic dermatitis. </w:t>
      </w:r>
      <w:proofErr w:type="spellStart"/>
      <w:r w:rsidRPr="00101FA6">
        <w:rPr>
          <w:rFonts w:ascii="Times New Roman" w:hAnsi="Times New Roman" w:cs="Times New Roman"/>
          <w:lang w:val="en-US"/>
        </w:rPr>
        <w:t>Protocollo</w:t>
      </w:r>
      <w:proofErr w:type="spellEnd"/>
      <w:r w:rsidRPr="00101FA6">
        <w:rPr>
          <w:rFonts w:ascii="Times New Roman" w:hAnsi="Times New Roman" w:cs="Times New Roman"/>
          <w:lang w:val="en-US"/>
        </w:rPr>
        <w:t xml:space="preserve">: EFC17600. Sponsor: Sanofi. </w:t>
      </w:r>
      <w:r w:rsidRPr="00101FA6">
        <w:rPr>
          <w:rFonts w:ascii="Times New Roman" w:eastAsia="Arial Unicode MS" w:hAnsi="Times New Roman" w:cs="Times New Roman"/>
          <w:lang w:val="en-US"/>
        </w:rPr>
        <w:t>Sub-Investigator</w:t>
      </w:r>
    </w:p>
    <w:p w14:paraId="0BD92A0C" w14:textId="084EA1D5" w:rsidR="00A16DDC" w:rsidRPr="00101FA6" w:rsidRDefault="00BC39C3" w:rsidP="006B0D43">
      <w:pPr>
        <w:pStyle w:val="Paragrafoelenco"/>
        <w:numPr>
          <w:ilvl w:val="0"/>
          <w:numId w:val="3"/>
        </w:numPr>
        <w:spacing w:before="240"/>
        <w:ind w:left="357" w:hanging="357"/>
        <w:contextualSpacing w:val="0"/>
        <w:rPr>
          <w:rFonts w:ascii="Times New Roman" w:hAnsi="Times New Roman" w:cs="Times New Roman"/>
          <w:lang w:val="en-GB"/>
        </w:rPr>
      </w:pPr>
      <w:r w:rsidRPr="00101FA6">
        <w:rPr>
          <w:rFonts w:ascii="Times New Roman" w:hAnsi="Times New Roman" w:cs="Times New Roman"/>
          <w:lang w:val="en-GB"/>
        </w:rPr>
        <w:t xml:space="preserve">A Phase 3, Double-Blind, Randomized, Vehicle-Controlled, Efficacy and Safety Study of </w:t>
      </w:r>
      <w:proofErr w:type="spellStart"/>
      <w:r w:rsidRPr="00101FA6">
        <w:rPr>
          <w:rFonts w:ascii="Times New Roman" w:hAnsi="Times New Roman" w:cs="Times New Roman"/>
          <w:lang w:val="en-GB"/>
        </w:rPr>
        <w:t>Ruxolitinib</w:t>
      </w:r>
      <w:proofErr w:type="spellEnd"/>
      <w:r w:rsidRPr="00101FA6">
        <w:rPr>
          <w:rFonts w:ascii="Times New Roman" w:hAnsi="Times New Roman" w:cs="Times New Roman"/>
          <w:lang w:val="en-GB"/>
        </w:rPr>
        <w:t xml:space="preserve"> Cream in Participants </w:t>
      </w:r>
      <w:proofErr w:type="gramStart"/>
      <w:r w:rsidRPr="00101FA6">
        <w:rPr>
          <w:rFonts w:ascii="Times New Roman" w:hAnsi="Times New Roman" w:cs="Times New Roman"/>
          <w:lang w:val="en-GB"/>
        </w:rPr>
        <w:t>With</w:t>
      </w:r>
      <w:proofErr w:type="gramEnd"/>
      <w:r w:rsidRPr="00101FA6">
        <w:rPr>
          <w:rFonts w:ascii="Times New Roman" w:hAnsi="Times New Roman" w:cs="Times New Roman"/>
          <w:lang w:val="en-GB"/>
        </w:rPr>
        <w:t xml:space="preserve"> Prurigo Nodularis; INCB18424-320; Incyte, Sub-Investigator</w:t>
      </w:r>
    </w:p>
    <w:p w14:paraId="030BF434" w14:textId="5B7AE3BA" w:rsidR="00F6763B" w:rsidRPr="00A16DDC" w:rsidRDefault="00F6763B" w:rsidP="00F6763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F3D14A2" w14:textId="6D898112" w:rsidR="00F6763B" w:rsidRPr="00F6763B" w:rsidRDefault="006E171F" w:rsidP="00F6763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15CA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637091" wp14:editId="5B5596FE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197600" cy="0"/>
                <wp:effectExtent l="0" t="0" r="0" b="0"/>
                <wp:wrapNone/>
                <wp:docPr id="997433805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1CEBC" id="Connettore diritto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15pt" to="48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063EA">
        <w:rPr>
          <w:rFonts w:ascii="Times New Roman" w:hAnsi="Times New Roman" w:cs="Times New Roman"/>
          <w:b/>
          <w:bCs/>
          <w:sz w:val="24"/>
          <w:szCs w:val="24"/>
        </w:rPr>
        <w:t>ESPERIENZA LAVORATIVA</w:t>
      </w:r>
    </w:p>
    <w:p w14:paraId="7F42CFEB" w14:textId="2BF6984B" w:rsidR="00033C89" w:rsidRPr="00033C89" w:rsidRDefault="00033C89" w:rsidP="00033C89">
      <w:pPr>
        <w:pStyle w:val="NormaleWeb"/>
        <w:numPr>
          <w:ilvl w:val="0"/>
          <w:numId w:val="2"/>
        </w:numPr>
        <w:rPr>
          <w:lang w:val="en-GB"/>
        </w:rPr>
      </w:pPr>
      <w:r>
        <w:rPr>
          <w:rStyle w:val="Enfasigrassetto"/>
          <w:rFonts w:eastAsiaTheme="majorEastAsia"/>
          <w:lang w:val="en-GB"/>
        </w:rPr>
        <w:t xml:space="preserve">9-11 </w:t>
      </w:r>
      <w:r w:rsidRPr="00033C89">
        <w:rPr>
          <w:rStyle w:val="Enfasigrassetto"/>
          <w:rFonts w:eastAsiaTheme="majorEastAsia"/>
          <w:lang w:val="en-GB"/>
        </w:rPr>
        <w:t>Settembre 2024</w:t>
      </w:r>
      <w:r w:rsidRPr="00033C89">
        <w:rPr>
          <w:lang w:val="en-GB"/>
        </w:rPr>
        <w:t xml:space="preserve"> - Speaker e Tutor di Workshop, "1st Global Wound Hygiene Advanced Masterclass", Pisa, Italia.</w:t>
      </w:r>
    </w:p>
    <w:p w14:paraId="412F6E3F" w14:textId="013FDB9E" w:rsidR="00033C89" w:rsidRDefault="00033C89" w:rsidP="00033C89">
      <w:pPr>
        <w:pStyle w:val="NormaleWeb"/>
        <w:numPr>
          <w:ilvl w:val="0"/>
          <w:numId w:val="2"/>
        </w:numPr>
      </w:pPr>
      <w:r>
        <w:rPr>
          <w:rStyle w:val="Enfasigrassetto"/>
          <w:rFonts w:eastAsiaTheme="majorEastAsia"/>
        </w:rPr>
        <w:lastRenderedPageBreak/>
        <w:t xml:space="preserve">19-25 </w:t>
      </w:r>
      <w:proofErr w:type="gramStart"/>
      <w:r>
        <w:rPr>
          <w:rStyle w:val="Enfasigrassetto"/>
          <w:rFonts w:eastAsiaTheme="majorEastAsia"/>
        </w:rPr>
        <w:t>Giugno</w:t>
      </w:r>
      <w:proofErr w:type="gramEnd"/>
      <w:r>
        <w:rPr>
          <w:rStyle w:val="Enfasigrassetto"/>
          <w:rFonts w:eastAsiaTheme="majorEastAsia"/>
        </w:rPr>
        <w:t xml:space="preserve"> 2024</w:t>
      </w:r>
      <w:r>
        <w:t xml:space="preserve"> - Docente nel corso di Dermatologia e Venereologia</w:t>
      </w:r>
      <w:r w:rsidR="000F1BF1">
        <w:t xml:space="preserve"> DEL “</w:t>
      </w:r>
      <w:proofErr w:type="spellStart"/>
      <w:r w:rsidR="000F1BF1" w:rsidRPr="000F1BF1">
        <w:t>CdL</w:t>
      </w:r>
      <w:proofErr w:type="spellEnd"/>
      <w:r w:rsidR="000F1BF1" w:rsidRPr="000F1BF1">
        <w:t xml:space="preserve"> in Odontoiatria e Protesi Dentaria”</w:t>
      </w:r>
      <w:r>
        <w:t>, Università di Pisa</w:t>
      </w:r>
      <w:r w:rsidR="000F1BF1">
        <w:t>, Italia</w:t>
      </w:r>
      <w:r>
        <w:t>.</w:t>
      </w:r>
    </w:p>
    <w:p w14:paraId="515D87CD" w14:textId="6251387E" w:rsidR="005F7E85" w:rsidRDefault="005F7E85" w:rsidP="005F7E85">
      <w:pPr>
        <w:pStyle w:val="NormaleWeb"/>
        <w:numPr>
          <w:ilvl w:val="0"/>
          <w:numId w:val="2"/>
        </w:numPr>
      </w:pPr>
      <w:r w:rsidRPr="005F7E85">
        <w:rPr>
          <w:b/>
          <w:bCs/>
        </w:rPr>
        <w:t xml:space="preserve">18-25 </w:t>
      </w:r>
      <w:proofErr w:type="gramStart"/>
      <w:r w:rsidRPr="005F7E85">
        <w:rPr>
          <w:b/>
          <w:bCs/>
        </w:rPr>
        <w:t>Giugno</w:t>
      </w:r>
      <w:proofErr w:type="gramEnd"/>
      <w:r w:rsidRPr="005F7E85">
        <w:rPr>
          <w:b/>
          <w:bCs/>
        </w:rPr>
        <w:t xml:space="preserve"> 2024</w:t>
      </w:r>
      <w:r>
        <w:t xml:space="preserve"> - </w:t>
      </w:r>
      <w:r>
        <w:t>Docente nel corso di Dermatologia e Venereologia DEL “</w:t>
      </w:r>
      <w:proofErr w:type="spellStart"/>
      <w:r w:rsidRPr="000F1BF1">
        <w:t>CdL</w:t>
      </w:r>
      <w:proofErr w:type="spellEnd"/>
      <w:r w:rsidRPr="000F1BF1">
        <w:t xml:space="preserve"> in </w:t>
      </w:r>
      <w:r>
        <w:t>Igiene Dentale</w:t>
      </w:r>
      <w:r w:rsidRPr="000F1BF1">
        <w:t>”</w:t>
      </w:r>
      <w:r>
        <w:t>, Università di Pisa, Italia.</w:t>
      </w:r>
    </w:p>
    <w:p w14:paraId="53A534BD" w14:textId="77777777" w:rsidR="00033C89" w:rsidRDefault="00033C89" w:rsidP="00033C89">
      <w:pPr>
        <w:pStyle w:val="NormaleWeb"/>
        <w:numPr>
          <w:ilvl w:val="0"/>
          <w:numId w:val="2"/>
        </w:numPr>
      </w:pPr>
      <w:r>
        <w:rPr>
          <w:rStyle w:val="Enfasigrassetto"/>
          <w:rFonts w:eastAsiaTheme="majorEastAsia"/>
        </w:rPr>
        <w:t xml:space="preserve">Maggio - </w:t>
      </w:r>
      <w:proofErr w:type="gramStart"/>
      <w:r>
        <w:rPr>
          <w:rStyle w:val="Enfasigrassetto"/>
          <w:rFonts w:eastAsiaTheme="majorEastAsia"/>
        </w:rPr>
        <w:t>Dicembre</w:t>
      </w:r>
      <w:proofErr w:type="gramEnd"/>
      <w:r>
        <w:rPr>
          <w:rStyle w:val="Enfasigrassetto"/>
          <w:rFonts w:eastAsiaTheme="majorEastAsia"/>
        </w:rPr>
        <w:t xml:space="preserve"> 2024</w:t>
      </w:r>
      <w:r>
        <w:t xml:space="preserve"> - Docente nel "Master in Dermatologia Cosmetologica Rigenerativa ed Estetica II livello", Pisa, Italia.</w:t>
      </w:r>
    </w:p>
    <w:p w14:paraId="3F1C8EA6" w14:textId="42503FFD" w:rsidR="005F7E85" w:rsidRDefault="005F7E85" w:rsidP="00382D57">
      <w:pPr>
        <w:pStyle w:val="NormaleWeb"/>
        <w:numPr>
          <w:ilvl w:val="0"/>
          <w:numId w:val="2"/>
        </w:numPr>
      </w:pPr>
      <w:r w:rsidRPr="00382D57">
        <w:rPr>
          <w:b/>
          <w:bCs/>
        </w:rPr>
        <w:t>Aprile</w:t>
      </w:r>
      <w:r w:rsidR="00382D57" w:rsidRPr="00382D57">
        <w:rPr>
          <w:b/>
          <w:bCs/>
        </w:rPr>
        <w:t xml:space="preserve"> – </w:t>
      </w:r>
      <w:proofErr w:type="gramStart"/>
      <w:r w:rsidR="00382D57" w:rsidRPr="00382D57">
        <w:rPr>
          <w:b/>
          <w:bCs/>
        </w:rPr>
        <w:t>Dicembre</w:t>
      </w:r>
      <w:proofErr w:type="gramEnd"/>
      <w:r w:rsidR="00382D57" w:rsidRPr="00382D57">
        <w:rPr>
          <w:b/>
          <w:bCs/>
        </w:rPr>
        <w:t xml:space="preserve"> 2024</w:t>
      </w:r>
      <w:r w:rsidR="00382D57">
        <w:t xml:space="preserve"> - </w:t>
      </w:r>
      <w:r w:rsidR="00382D57">
        <w:t>Docente nel "</w:t>
      </w:r>
      <w:r w:rsidR="00382D57" w:rsidRPr="00311AFF">
        <w:t xml:space="preserve">Master Universitario di primo livello in </w:t>
      </w:r>
      <w:proofErr w:type="spellStart"/>
      <w:r w:rsidR="00382D57" w:rsidRPr="00311AFF">
        <w:t>Wound</w:t>
      </w:r>
      <w:proofErr w:type="spellEnd"/>
      <w:r w:rsidR="00382D57" w:rsidRPr="00311AFF">
        <w:t xml:space="preserve"> Care</w:t>
      </w:r>
      <w:r w:rsidR="00382D57">
        <w:t>", Pisa, Italia.</w:t>
      </w:r>
    </w:p>
    <w:p w14:paraId="03E505F0" w14:textId="77777777" w:rsidR="00033C89" w:rsidRDefault="00033C89" w:rsidP="00033C89">
      <w:pPr>
        <w:pStyle w:val="NormaleWeb"/>
        <w:numPr>
          <w:ilvl w:val="0"/>
          <w:numId w:val="2"/>
        </w:numPr>
      </w:pPr>
      <w:r>
        <w:rPr>
          <w:rStyle w:val="Enfasigrassetto"/>
          <w:rFonts w:eastAsiaTheme="majorEastAsia"/>
        </w:rPr>
        <w:t>Dal 2022 - in corso</w:t>
      </w:r>
      <w:r>
        <w:t xml:space="preserve"> - Medico volontario, Lega Italiana per la Lotta contro i Tumori (LILT), Massa, Italia.</w:t>
      </w:r>
    </w:p>
    <w:p w14:paraId="04218269" w14:textId="77777777" w:rsidR="00033C89" w:rsidRDefault="00033C89" w:rsidP="00033C89">
      <w:pPr>
        <w:pStyle w:val="NormaleWeb"/>
        <w:numPr>
          <w:ilvl w:val="0"/>
          <w:numId w:val="2"/>
        </w:numPr>
      </w:pPr>
      <w:r>
        <w:rPr>
          <w:rStyle w:val="Enfasigrassetto"/>
          <w:rFonts w:eastAsiaTheme="majorEastAsia"/>
        </w:rPr>
        <w:t xml:space="preserve">Giugno - </w:t>
      </w:r>
      <w:proofErr w:type="gramStart"/>
      <w:r>
        <w:rPr>
          <w:rStyle w:val="Enfasigrassetto"/>
          <w:rFonts w:eastAsiaTheme="majorEastAsia"/>
        </w:rPr>
        <w:t>Dicembre</w:t>
      </w:r>
      <w:proofErr w:type="gramEnd"/>
      <w:r>
        <w:rPr>
          <w:rStyle w:val="Enfasigrassetto"/>
          <w:rFonts w:eastAsiaTheme="majorEastAsia"/>
        </w:rPr>
        <w:t xml:space="preserve"> 2021</w:t>
      </w:r>
      <w:r>
        <w:t xml:space="preserve"> - Medico per l'emergenza Covid-19, Synergie Italia.</w:t>
      </w:r>
    </w:p>
    <w:p w14:paraId="182C1501" w14:textId="12CB7DE3" w:rsidR="00511429" w:rsidRPr="00352993" w:rsidRDefault="00382D57" w:rsidP="00352993">
      <w:pPr>
        <w:pStyle w:val="NormaleWeb"/>
        <w:numPr>
          <w:ilvl w:val="0"/>
          <w:numId w:val="2"/>
        </w:numPr>
      </w:pPr>
      <w:r>
        <w:rPr>
          <w:rStyle w:val="Enfasigrassetto"/>
          <w:rFonts w:eastAsiaTheme="majorEastAsia"/>
        </w:rPr>
        <w:t xml:space="preserve">Novembre </w:t>
      </w:r>
      <w:r w:rsidR="00033C89">
        <w:rPr>
          <w:rStyle w:val="Enfasigrassetto"/>
          <w:rFonts w:eastAsiaTheme="majorEastAsia"/>
        </w:rPr>
        <w:t xml:space="preserve">2020 </w:t>
      </w:r>
      <w:r>
        <w:rPr>
          <w:rStyle w:val="Enfasigrassetto"/>
          <w:rFonts w:eastAsiaTheme="majorEastAsia"/>
        </w:rPr>
        <w:t>–</w:t>
      </w:r>
      <w:r w:rsidR="00033C89">
        <w:rPr>
          <w:rStyle w:val="Enfasigrassetto"/>
          <w:rFonts w:eastAsiaTheme="majorEastAsia"/>
        </w:rPr>
        <w:t xml:space="preserve"> </w:t>
      </w:r>
      <w:proofErr w:type="gramStart"/>
      <w:r>
        <w:rPr>
          <w:rStyle w:val="Enfasigrassetto"/>
          <w:rFonts w:eastAsiaTheme="majorEastAsia"/>
        </w:rPr>
        <w:t>Gennaio</w:t>
      </w:r>
      <w:proofErr w:type="gramEnd"/>
      <w:r>
        <w:rPr>
          <w:rStyle w:val="Enfasigrassetto"/>
          <w:rFonts w:eastAsiaTheme="majorEastAsia"/>
        </w:rPr>
        <w:t xml:space="preserve"> </w:t>
      </w:r>
      <w:r w:rsidR="00033C89">
        <w:rPr>
          <w:rStyle w:val="Enfasigrassetto"/>
          <w:rFonts w:eastAsiaTheme="majorEastAsia"/>
        </w:rPr>
        <w:t>2021</w:t>
      </w:r>
      <w:r w:rsidR="00033C89">
        <w:t xml:space="preserve"> - Attività di contact tracing per la Protezione Civile Italiana, Azienda USL Toscana Nord Ovest</w:t>
      </w:r>
      <w:r w:rsidR="00352993">
        <w:t>, Carrara, Italia.</w:t>
      </w:r>
    </w:p>
    <w:p w14:paraId="31C8F729" w14:textId="622B8F87" w:rsidR="007202A4" w:rsidRPr="00352993" w:rsidRDefault="007202A4" w:rsidP="00F9127E">
      <w:pPr>
        <w:spacing w:before="120" w:after="120"/>
        <w:rPr>
          <w:rFonts w:ascii="Times New Roman" w:hAnsi="Times New Roman" w:cs="Times New Roman"/>
        </w:rPr>
      </w:pPr>
      <w:r w:rsidRPr="00815CA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F6E3F4" wp14:editId="41E8A50F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6369050" cy="0"/>
                <wp:effectExtent l="0" t="0" r="0" b="0"/>
                <wp:wrapNone/>
                <wp:docPr id="648811548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C1887" id="Connettore diritto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pt" to="501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QZmQEAAIgDAAAOAAAAZHJzL2Uyb0RvYy54bWysU02P0zAQvSPxHyzfadJFV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52993" w:rsidRPr="00352993">
        <w:rPr>
          <w:rFonts w:ascii="Times New Roman" w:hAnsi="Times New Roman" w:cs="Times New Roman"/>
          <w:b/>
          <w:bCs/>
          <w:sz w:val="24"/>
          <w:szCs w:val="24"/>
        </w:rPr>
        <w:t>COMPETENZE LI</w:t>
      </w:r>
      <w:r w:rsidR="00352993">
        <w:rPr>
          <w:rFonts w:ascii="Times New Roman" w:hAnsi="Times New Roman" w:cs="Times New Roman"/>
          <w:b/>
          <w:bCs/>
          <w:sz w:val="24"/>
          <w:szCs w:val="24"/>
        </w:rPr>
        <w:t>NGUISTICHE</w:t>
      </w:r>
    </w:p>
    <w:p w14:paraId="2938DB50" w14:textId="77777777" w:rsidR="0035495C" w:rsidRPr="0035495C" w:rsidRDefault="0035495C" w:rsidP="0035495C">
      <w:pPr>
        <w:numPr>
          <w:ilvl w:val="0"/>
          <w:numId w:val="16"/>
        </w:numPr>
        <w:tabs>
          <w:tab w:val="num" w:pos="720"/>
        </w:tabs>
        <w:spacing w:before="120" w:after="120"/>
        <w:rPr>
          <w:rFonts w:ascii="Times New Roman" w:hAnsi="Times New Roman" w:cs="Times New Roman"/>
        </w:rPr>
      </w:pPr>
      <w:r w:rsidRPr="0035495C">
        <w:rPr>
          <w:rFonts w:ascii="Times New Roman" w:hAnsi="Times New Roman" w:cs="Times New Roman"/>
          <w:b/>
          <w:bCs/>
        </w:rPr>
        <w:t>Italiano:</w:t>
      </w:r>
      <w:r w:rsidRPr="0035495C">
        <w:rPr>
          <w:rFonts w:ascii="Times New Roman" w:hAnsi="Times New Roman" w:cs="Times New Roman"/>
        </w:rPr>
        <w:t xml:space="preserve"> Madrelingua</w:t>
      </w:r>
    </w:p>
    <w:p w14:paraId="05424FF4" w14:textId="77777777" w:rsidR="0035495C" w:rsidRPr="0035495C" w:rsidRDefault="0035495C" w:rsidP="0035495C">
      <w:pPr>
        <w:numPr>
          <w:ilvl w:val="0"/>
          <w:numId w:val="16"/>
        </w:numPr>
        <w:tabs>
          <w:tab w:val="num" w:pos="720"/>
        </w:tabs>
        <w:spacing w:before="120" w:after="120"/>
        <w:rPr>
          <w:rFonts w:ascii="Times New Roman" w:hAnsi="Times New Roman" w:cs="Times New Roman"/>
        </w:rPr>
      </w:pPr>
      <w:r w:rsidRPr="0035495C">
        <w:rPr>
          <w:rFonts w:ascii="Times New Roman" w:hAnsi="Times New Roman" w:cs="Times New Roman"/>
          <w:b/>
          <w:bCs/>
        </w:rPr>
        <w:t>Inglese:</w:t>
      </w:r>
      <w:r w:rsidRPr="0035495C">
        <w:rPr>
          <w:rFonts w:ascii="Times New Roman" w:hAnsi="Times New Roman" w:cs="Times New Roman"/>
        </w:rPr>
        <w:t xml:space="preserve"> B2 (Ascolto, Lettura, Scrittura, Produzione e Interazione Orale)</w:t>
      </w:r>
    </w:p>
    <w:p w14:paraId="5C01E67B" w14:textId="77777777" w:rsidR="0035495C" w:rsidRPr="0035495C" w:rsidRDefault="0035495C" w:rsidP="0035495C">
      <w:pPr>
        <w:numPr>
          <w:ilvl w:val="0"/>
          <w:numId w:val="16"/>
        </w:numPr>
        <w:tabs>
          <w:tab w:val="num" w:pos="720"/>
        </w:tabs>
        <w:spacing w:before="120" w:after="120"/>
        <w:rPr>
          <w:rFonts w:ascii="Times New Roman" w:hAnsi="Times New Roman" w:cs="Times New Roman"/>
        </w:rPr>
      </w:pPr>
      <w:r w:rsidRPr="0035495C">
        <w:rPr>
          <w:rFonts w:ascii="Times New Roman" w:hAnsi="Times New Roman" w:cs="Times New Roman"/>
          <w:b/>
          <w:bCs/>
        </w:rPr>
        <w:t>Francese:</w:t>
      </w:r>
      <w:r w:rsidRPr="0035495C">
        <w:rPr>
          <w:rFonts w:ascii="Times New Roman" w:hAnsi="Times New Roman" w:cs="Times New Roman"/>
        </w:rPr>
        <w:t xml:space="preserve"> A2 (Ascolto, Lettura, Scrittura, Produzione e Interazione Orale)</w:t>
      </w:r>
    </w:p>
    <w:p w14:paraId="6A5B4C35" w14:textId="0EC85BE4" w:rsidR="00F9127E" w:rsidRPr="0035495C" w:rsidRDefault="00F9127E" w:rsidP="00F9127E">
      <w:pPr>
        <w:spacing w:before="120" w:after="120"/>
        <w:rPr>
          <w:rFonts w:ascii="Times New Roman" w:hAnsi="Times New Roman" w:cs="Times New Roman"/>
        </w:rPr>
      </w:pPr>
    </w:p>
    <w:p w14:paraId="0E6C10B4" w14:textId="3F158704" w:rsidR="007202A4" w:rsidRPr="003D5BD3" w:rsidRDefault="007202A4" w:rsidP="00F9127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15CA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2AD58" wp14:editId="7408A4A7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6369050" cy="0"/>
                <wp:effectExtent l="0" t="0" r="0" b="0"/>
                <wp:wrapNone/>
                <wp:docPr id="540159247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03478" id="Connettore diritto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4pt" to="501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QZmQEAAIgDAAAOAAAAZHJzL2Uyb0RvYy54bWysU02P0zAQvSPxHyzfadJFV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D5BD3">
        <w:rPr>
          <w:rFonts w:ascii="Times New Roman" w:hAnsi="Times New Roman" w:cs="Times New Roman"/>
          <w:b/>
          <w:bCs/>
          <w:sz w:val="24"/>
          <w:szCs w:val="24"/>
          <w:lang w:val="en-GB"/>
        </w:rPr>
        <w:t>COM</w:t>
      </w:r>
      <w:r w:rsidR="0035495C">
        <w:rPr>
          <w:rFonts w:ascii="Times New Roman" w:hAnsi="Times New Roman" w:cs="Times New Roman"/>
          <w:b/>
          <w:bCs/>
          <w:sz w:val="24"/>
          <w:szCs w:val="24"/>
          <w:lang w:val="en-GB"/>
        </w:rPr>
        <w:t>PETENZE INFORMATICHE</w:t>
      </w:r>
    </w:p>
    <w:p w14:paraId="31374D51" w14:textId="48AB9501" w:rsidR="006672F0" w:rsidRPr="003D5BD3" w:rsidRDefault="007202A4" w:rsidP="00F9127E">
      <w:pPr>
        <w:spacing w:before="120" w:after="120"/>
        <w:rPr>
          <w:rFonts w:ascii="Times New Roman" w:hAnsi="Times New Roman" w:cs="Times New Roman"/>
          <w:lang w:val="en-GB"/>
        </w:rPr>
      </w:pPr>
      <w:r w:rsidRPr="003D5BD3">
        <w:rPr>
          <w:rFonts w:ascii="Times New Roman" w:hAnsi="Times New Roman" w:cs="Times New Roman"/>
          <w:lang w:val="en-GB"/>
        </w:rPr>
        <w:t xml:space="preserve">Microsoft Office / Microsoft Excel / Microsoft Word / Microsoft </w:t>
      </w:r>
      <w:proofErr w:type="spellStart"/>
      <w:r w:rsidRPr="003D5BD3">
        <w:rPr>
          <w:rFonts w:ascii="Times New Roman" w:hAnsi="Times New Roman" w:cs="Times New Roman"/>
          <w:lang w:val="en-GB"/>
        </w:rPr>
        <w:t>Powerpoint</w:t>
      </w:r>
      <w:proofErr w:type="spellEnd"/>
      <w:r w:rsidRPr="003D5BD3">
        <w:rPr>
          <w:rFonts w:ascii="Times New Roman" w:hAnsi="Times New Roman" w:cs="Times New Roman"/>
          <w:lang w:val="en-GB"/>
        </w:rPr>
        <w:t xml:space="preserve"> / SISPC</w:t>
      </w:r>
    </w:p>
    <w:p w14:paraId="2EF46A41" w14:textId="189B94D2" w:rsidR="00F9127E" w:rsidRPr="003D5BD3" w:rsidRDefault="00F9127E" w:rsidP="007202A4">
      <w:pPr>
        <w:spacing w:after="0"/>
        <w:rPr>
          <w:rFonts w:ascii="Times New Roman" w:hAnsi="Times New Roman" w:cs="Times New Roman"/>
          <w:lang w:val="en-GB"/>
        </w:rPr>
      </w:pPr>
    </w:p>
    <w:p w14:paraId="4949339A" w14:textId="23A8E80D" w:rsidR="00F9127E" w:rsidRPr="003D5BD3" w:rsidRDefault="00F9127E" w:rsidP="00F9127E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F912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482AE1" wp14:editId="5ABE09A3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3981450" cy="18097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B30B8" w14:textId="70956AFA" w:rsidR="00F9127E" w:rsidRPr="00F9127E" w:rsidRDefault="00957A7F" w:rsidP="00F912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7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Il/La sottoscritto/a, sotto la propria personale responsabilità e consapevole delle sanzioni previste dall’art.76 del DPR n.445 del 28/12/2000, per le ipotesi di falsità in atti e dichiarazioni mendaci, dichiara che quanto sopra riportato corrisponde al vero. Dichiara, altresì, di essere informato ai sensi e per gli effetti di cui al </w:t>
                            </w:r>
                            <w:proofErr w:type="spellStart"/>
                            <w:r w:rsidRPr="00957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D.Lgs</w:t>
                            </w:r>
                            <w:proofErr w:type="spellEnd"/>
                            <w:r w:rsidRPr="00957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n.196/2003, codice in materia di protezione dei dati personali del 30/06/2003, e dell’Art. 13 del Regolamento UE 679/2016, che i dati personali raccolti saranno trattati, anche con strumenti </w:t>
                            </w:r>
                            <w:proofErr w:type="spellStart"/>
                            <w:proofErr w:type="gramStart"/>
                            <w:r w:rsidRPr="00957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informatici,esclusivamente</w:t>
                            </w:r>
                            <w:proofErr w:type="spellEnd"/>
                            <w:proofErr w:type="gramEnd"/>
                            <w:r w:rsidRPr="00957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nell'ambito del procedimento ECM per il quale la presente dichiarazione viene resa. Autorizzo il trattamento dei miei dati personali ai sensi del </w:t>
                            </w:r>
                            <w:proofErr w:type="spellStart"/>
                            <w:r w:rsidRPr="00957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D.Lgs</w:t>
                            </w:r>
                            <w:proofErr w:type="spellEnd"/>
                            <w:r w:rsidRPr="00957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sopra menzionato;"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2AE1" id="_x0000_s1027" type="#_x0000_t202" style="position:absolute;left:0;text-align:left;margin-left:262.3pt;margin-top:21.65pt;width:313.5pt;height:142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" strokecolor="white [3212]">
                <v:textbox>
                  <w:txbxContent>
                    <w:p w14:paraId="5E8B30B8" w14:textId="70956AFA" w:rsidR="00F9127E" w:rsidRPr="00F9127E" w:rsidRDefault="00957A7F" w:rsidP="00F9127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57A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Il/La sottoscritto/a, sotto la propria personale responsabilità e consapevole delle sanzioni previste dall’art.76 del DPR n.445 del 28/12/2000, per le ipotesi di falsità in atti e dichiarazioni mendaci, dichiara che quanto sopra riportato corrisponde al vero. Dichiara, altresì, di essere informato ai sensi e per gli effetti di cui al </w:t>
                      </w:r>
                      <w:proofErr w:type="spellStart"/>
                      <w:r w:rsidRPr="00957A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D.Lgs</w:t>
                      </w:r>
                      <w:proofErr w:type="spellEnd"/>
                      <w:r w:rsidRPr="00957A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n.196/2003, codice in materia di protezione dei dati personali del 30/06/2003, e dell’Art. 13 del Regolamento UE 679/2016, che i dati personali raccolti saranno trattati, anche con strumenti </w:t>
                      </w:r>
                      <w:proofErr w:type="spellStart"/>
                      <w:proofErr w:type="gramStart"/>
                      <w:r w:rsidRPr="00957A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informatici,esclusivamente</w:t>
                      </w:r>
                      <w:proofErr w:type="spellEnd"/>
                      <w:proofErr w:type="gramEnd"/>
                      <w:r w:rsidRPr="00957A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nell'ambito del procedimento ECM per il quale la presente dichiarazione viene resa. Autorizzo il trattamento dei miei dati personali ai sensi del </w:t>
                      </w:r>
                      <w:proofErr w:type="spellStart"/>
                      <w:r w:rsidRPr="00957A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D.Lgs</w:t>
                      </w:r>
                      <w:proofErr w:type="spellEnd"/>
                      <w:r w:rsidRPr="00957A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sopra menzionato;"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A8109B" w14:textId="1553C143" w:rsidR="00F9127E" w:rsidRPr="00F9127E" w:rsidRDefault="00CD6BB3" w:rsidP="00F9127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35495C">
        <w:rPr>
          <w:rFonts w:ascii="Times New Roman" w:hAnsi="Times New Roman" w:cs="Times New Roman"/>
          <w:b/>
          <w:bCs/>
        </w:rPr>
        <w:t>9</w:t>
      </w:r>
      <w:r w:rsidR="00F9127E" w:rsidRPr="00F9127E">
        <w:rPr>
          <w:rFonts w:ascii="Times New Roman" w:hAnsi="Times New Roman" w:cs="Times New Roman"/>
          <w:b/>
          <w:bCs/>
        </w:rPr>
        <w:t>/</w:t>
      </w:r>
      <w:r w:rsidR="00B940F3">
        <w:rPr>
          <w:rFonts w:ascii="Times New Roman" w:hAnsi="Times New Roman" w:cs="Times New Roman"/>
          <w:b/>
          <w:bCs/>
        </w:rPr>
        <w:t>01</w:t>
      </w:r>
      <w:r w:rsidR="00F9127E" w:rsidRPr="00F9127E">
        <w:rPr>
          <w:rFonts w:ascii="Times New Roman" w:hAnsi="Times New Roman" w:cs="Times New Roman"/>
          <w:b/>
          <w:bCs/>
        </w:rPr>
        <w:t>/202</w:t>
      </w:r>
      <w:r w:rsidR="00B940F3">
        <w:rPr>
          <w:rFonts w:ascii="Times New Roman" w:hAnsi="Times New Roman" w:cs="Times New Roman"/>
          <w:b/>
          <w:bCs/>
        </w:rPr>
        <w:t>5</w:t>
      </w:r>
    </w:p>
    <w:p w14:paraId="18C3F41A" w14:textId="77777777" w:rsidR="00F9127E" w:rsidRDefault="00F9127E" w:rsidP="00F9127E">
      <w:pPr>
        <w:jc w:val="center"/>
        <w:rPr>
          <w:b/>
          <w:bCs/>
        </w:rPr>
      </w:pPr>
    </w:p>
    <w:p w14:paraId="66D0A2EC" w14:textId="77777777" w:rsidR="00176DEC" w:rsidRDefault="00176DEC" w:rsidP="00176DEC">
      <w:pPr>
        <w:rPr>
          <w:b/>
          <w:bCs/>
        </w:rPr>
      </w:pPr>
    </w:p>
    <w:sectPr w:rsidR="00176DEC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F3FC9" w14:textId="77777777" w:rsidR="00E85C6F" w:rsidRDefault="00E85C6F" w:rsidP="00834A43">
      <w:pPr>
        <w:spacing w:after="0" w:line="240" w:lineRule="auto"/>
      </w:pPr>
      <w:r>
        <w:separator/>
      </w:r>
    </w:p>
  </w:endnote>
  <w:endnote w:type="continuationSeparator" w:id="0">
    <w:p w14:paraId="226C8939" w14:textId="77777777" w:rsidR="00E85C6F" w:rsidRDefault="00E85C6F" w:rsidP="0083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621049"/>
      <w:docPartObj>
        <w:docPartGallery w:val="Page Numbers (Bottom of Page)"/>
        <w:docPartUnique/>
      </w:docPartObj>
    </w:sdtPr>
    <w:sdtContent>
      <w:p w14:paraId="6DD2CB09" w14:textId="4054021F" w:rsidR="00834A43" w:rsidRDefault="00834A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2D6ED" w14:textId="77777777" w:rsidR="00834A43" w:rsidRDefault="00834A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15E6C" w14:textId="77777777" w:rsidR="00E85C6F" w:rsidRDefault="00E85C6F" w:rsidP="00834A43">
      <w:pPr>
        <w:spacing w:after="0" w:line="240" w:lineRule="auto"/>
      </w:pPr>
      <w:r>
        <w:separator/>
      </w:r>
    </w:p>
  </w:footnote>
  <w:footnote w:type="continuationSeparator" w:id="0">
    <w:p w14:paraId="67F63D0E" w14:textId="77777777" w:rsidR="00E85C6F" w:rsidRDefault="00E85C6F" w:rsidP="00834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354C"/>
    <w:multiLevelType w:val="multilevel"/>
    <w:tmpl w:val="B3AC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458ED"/>
    <w:multiLevelType w:val="hybridMultilevel"/>
    <w:tmpl w:val="82BCE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106D3"/>
    <w:multiLevelType w:val="hybridMultilevel"/>
    <w:tmpl w:val="F40CF0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A0F02"/>
    <w:multiLevelType w:val="multilevel"/>
    <w:tmpl w:val="D21E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C08C5"/>
    <w:multiLevelType w:val="multilevel"/>
    <w:tmpl w:val="5A2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F1721"/>
    <w:multiLevelType w:val="hybridMultilevel"/>
    <w:tmpl w:val="FABA5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C622270"/>
    <w:multiLevelType w:val="hybridMultilevel"/>
    <w:tmpl w:val="D0A84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94A80"/>
    <w:multiLevelType w:val="hybridMultilevel"/>
    <w:tmpl w:val="8FAC52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A616C"/>
    <w:multiLevelType w:val="hybridMultilevel"/>
    <w:tmpl w:val="58C842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B058F"/>
    <w:multiLevelType w:val="multilevel"/>
    <w:tmpl w:val="0088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A1810"/>
    <w:multiLevelType w:val="hybridMultilevel"/>
    <w:tmpl w:val="CB5ACF9A"/>
    <w:lvl w:ilvl="0" w:tplc="F7029B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B4114"/>
    <w:multiLevelType w:val="hybridMultilevel"/>
    <w:tmpl w:val="E20095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1D5521"/>
    <w:multiLevelType w:val="hybridMultilevel"/>
    <w:tmpl w:val="1AAA5ED0"/>
    <w:lvl w:ilvl="0" w:tplc="06D0DE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530A5"/>
    <w:multiLevelType w:val="multilevel"/>
    <w:tmpl w:val="EB500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8A09D7"/>
    <w:multiLevelType w:val="hybridMultilevel"/>
    <w:tmpl w:val="FEBCFA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0735803">
    <w:abstractNumId w:val="8"/>
  </w:num>
  <w:num w:numId="2" w16cid:durableId="2094937310">
    <w:abstractNumId w:val="11"/>
  </w:num>
  <w:num w:numId="3" w16cid:durableId="1031222684">
    <w:abstractNumId w:val="14"/>
  </w:num>
  <w:num w:numId="4" w16cid:durableId="1910192468">
    <w:abstractNumId w:val="5"/>
  </w:num>
  <w:num w:numId="5" w16cid:durableId="643319719">
    <w:abstractNumId w:val="7"/>
  </w:num>
  <w:num w:numId="6" w16cid:durableId="418604035">
    <w:abstractNumId w:val="0"/>
  </w:num>
  <w:num w:numId="7" w16cid:durableId="2067562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3088268">
    <w:abstractNumId w:val="10"/>
  </w:num>
  <w:num w:numId="9" w16cid:durableId="1447701536">
    <w:abstractNumId w:val="1"/>
  </w:num>
  <w:num w:numId="10" w16cid:durableId="1075981041">
    <w:abstractNumId w:val="6"/>
  </w:num>
  <w:num w:numId="11" w16cid:durableId="1639528908">
    <w:abstractNumId w:val="2"/>
  </w:num>
  <w:num w:numId="12" w16cid:durableId="790978300">
    <w:abstractNumId w:val="9"/>
  </w:num>
  <w:num w:numId="13" w16cid:durableId="1010835711">
    <w:abstractNumId w:val="12"/>
  </w:num>
  <w:num w:numId="14" w16cid:durableId="275798286">
    <w:abstractNumId w:val="4"/>
  </w:num>
  <w:num w:numId="15" w16cid:durableId="2086948929">
    <w:abstractNumId w:val="3"/>
  </w:num>
  <w:num w:numId="16" w16cid:durableId="542863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EE"/>
    <w:rsid w:val="00006213"/>
    <w:rsid w:val="00020091"/>
    <w:rsid w:val="00023408"/>
    <w:rsid w:val="00033C89"/>
    <w:rsid w:val="00036721"/>
    <w:rsid w:val="00036FDD"/>
    <w:rsid w:val="00041442"/>
    <w:rsid w:val="000462B7"/>
    <w:rsid w:val="000478FD"/>
    <w:rsid w:val="00051F8E"/>
    <w:rsid w:val="00054C37"/>
    <w:rsid w:val="00061C03"/>
    <w:rsid w:val="00073FF3"/>
    <w:rsid w:val="000740D4"/>
    <w:rsid w:val="000C59A4"/>
    <w:rsid w:val="000E4A7B"/>
    <w:rsid w:val="000F1327"/>
    <w:rsid w:val="000F1AB1"/>
    <w:rsid w:val="000F1BF1"/>
    <w:rsid w:val="000F32A2"/>
    <w:rsid w:val="00101342"/>
    <w:rsid w:val="00101FA6"/>
    <w:rsid w:val="00107A36"/>
    <w:rsid w:val="001125AB"/>
    <w:rsid w:val="001223B8"/>
    <w:rsid w:val="00126297"/>
    <w:rsid w:val="001340C6"/>
    <w:rsid w:val="0013697E"/>
    <w:rsid w:val="00146640"/>
    <w:rsid w:val="00147CA3"/>
    <w:rsid w:val="00147E5C"/>
    <w:rsid w:val="001706BD"/>
    <w:rsid w:val="00170DE7"/>
    <w:rsid w:val="00171F73"/>
    <w:rsid w:val="00176DEC"/>
    <w:rsid w:val="001956AA"/>
    <w:rsid w:val="001A4F32"/>
    <w:rsid w:val="001B058E"/>
    <w:rsid w:val="001B0A83"/>
    <w:rsid w:val="001B7315"/>
    <w:rsid w:val="001C25A8"/>
    <w:rsid w:val="001C6AE6"/>
    <w:rsid w:val="001E2C71"/>
    <w:rsid w:val="001F092C"/>
    <w:rsid w:val="00201860"/>
    <w:rsid w:val="00202E63"/>
    <w:rsid w:val="00211CBA"/>
    <w:rsid w:val="00212CE7"/>
    <w:rsid w:val="002151BF"/>
    <w:rsid w:val="002219D8"/>
    <w:rsid w:val="00237E90"/>
    <w:rsid w:val="00240260"/>
    <w:rsid w:val="0025483A"/>
    <w:rsid w:val="00256E77"/>
    <w:rsid w:val="00264B86"/>
    <w:rsid w:val="00284B58"/>
    <w:rsid w:val="002878C1"/>
    <w:rsid w:val="00293C8D"/>
    <w:rsid w:val="00294AE2"/>
    <w:rsid w:val="002A01A9"/>
    <w:rsid w:val="002A022D"/>
    <w:rsid w:val="002A52AC"/>
    <w:rsid w:val="002C1081"/>
    <w:rsid w:val="002C2493"/>
    <w:rsid w:val="002C27D3"/>
    <w:rsid w:val="002C415A"/>
    <w:rsid w:val="002D483C"/>
    <w:rsid w:val="002E0D03"/>
    <w:rsid w:val="002E4B57"/>
    <w:rsid w:val="002E6371"/>
    <w:rsid w:val="002E79D4"/>
    <w:rsid w:val="00306A20"/>
    <w:rsid w:val="0031182D"/>
    <w:rsid w:val="00311AFF"/>
    <w:rsid w:val="003374A2"/>
    <w:rsid w:val="00346CE8"/>
    <w:rsid w:val="00352993"/>
    <w:rsid w:val="003541DB"/>
    <w:rsid w:val="0035495C"/>
    <w:rsid w:val="00360606"/>
    <w:rsid w:val="00376F63"/>
    <w:rsid w:val="00377125"/>
    <w:rsid w:val="00382D57"/>
    <w:rsid w:val="0039128A"/>
    <w:rsid w:val="0039213F"/>
    <w:rsid w:val="003A0E48"/>
    <w:rsid w:val="003A4577"/>
    <w:rsid w:val="003C0965"/>
    <w:rsid w:val="003C3A6B"/>
    <w:rsid w:val="003D3EE1"/>
    <w:rsid w:val="003D5BD3"/>
    <w:rsid w:val="0040093C"/>
    <w:rsid w:val="004011AF"/>
    <w:rsid w:val="00402118"/>
    <w:rsid w:val="0040377C"/>
    <w:rsid w:val="00412B04"/>
    <w:rsid w:val="004131E8"/>
    <w:rsid w:val="0041644F"/>
    <w:rsid w:val="0044253F"/>
    <w:rsid w:val="004515D8"/>
    <w:rsid w:val="00453284"/>
    <w:rsid w:val="0048095F"/>
    <w:rsid w:val="0049089B"/>
    <w:rsid w:val="004A149B"/>
    <w:rsid w:val="004C3FBB"/>
    <w:rsid w:val="004E308C"/>
    <w:rsid w:val="004F0DB6"/>
    <w:rsid w:val="004F4918"/>
    <w:rsid w:val="004F4E72"/>
    <w:rsid w:val="0050172F"/>
    <w:rsid w:val="00505B54"/>
    <w:rsid w:val="00511429"/>
    <w:rsid w:val="005175B8"/>
    <w:rsid w:val="00523615"/>
    <w:rsid w:val="00537291"/>
    <w:rsid w:val="00546E2D"/>
    <w:rsid w:val="005604E8"/>
    <w:rsid w:val="0057006E"/>
    <w:rsid w:val="00582F7D"/>
    <w:rsid w:val="00591A5B"/>
    <w:rsid w:val="0059541C"/>
    <w:rsid w:val="005B4194"/>
    <w:rsid w:val="005C2A1D"/>
    <w:rsid w:val="005F2CFA"/>
    <w:rsid w:val="005F59A5"/>
    <w:rsid w:val="005F7E85"/>
    <w:rsid w:val="006053FA"/>
    <w:rsid w:val="00610065"/>
    <w:rsid w:val="00641C24"/>
    <w:rsid w:val="00652FC2"/>
    <w:rsid w:val="006672F0"/>
    <w:rsid w:val="00673DF5"/>
    <w:rsid w:val="0068338C"/>
    <w:rsid w:val="00687BF2"/>
    <w:rsid w:val="006A0EFC"/>
    <w:rsid w:val="006A459F"/>
    <w:rsid w:val="006B0D43"/>
    <w:rsid w:val="006B31FA"/>
    <w:rsid w:val="006C780E"/>
    <w:rsid w:val="006D288B"/>
    <w:rsid w:val="006D3750"/>
    <w:rsid w:val="006E094E"/>
    <w:rsid w:val="006E11AB"/>
    <w:rsid w:val="006E171F"/>
    <w:rsid w:val="006E6CA2"/>
    <w:rsid w:val="006E7D77"/>
    <w:rsid w:val="00701462"/>
    <w:rsid w:val="00713B11"/>
    <w:rsid w:val="00713CB1"/>
    <w:rsid w:val="00714EAA"/>
    <w:rsid w:val="007202A4"/>
    <w:rsid w:val="00723477"/>
    <w:rsid w:val="00724E1A"/>
    <w:rsid w:val="00725770"/>
    <w:rsid w:val="00735DAC"/>
    <w:rsid w:val="00737BC6"/>
    <w:rsid w:val="00737CAA"/>
    <w:rsid w:val="007463C5"/>
    <w:rsid w:val="00752077"/>
    <w:rsid w:val="007566E9"/>
    <w:rsid w:val="007630F6"/>
    <w:rsid w:val="007642C3"/>
    <w:rsid w:val="007658AF"/>
    <w:rsid w:val="00772215"/>
    <w:rsid w:val="00773068"/>
    <w:rsid w:val="007779D8"/>
    <w:rsid w:val="00781CD8"/>
    <w:rsid w:val="007873A5"/>
    <w:rsid w:val="007A4F98"/>
    <w:rsid w:val="007A6387"/>
    <w:rsid w:val="007D2525"/>
    <w:rsid w:val="007D2918"/>
    <w:rsid w:val="007D2C91"/>
    <w:rsid w:val="007D4B32"/>
    <w:rsid w:val="007D6B2F"/>
    <w:rsid w:val="007D6F8D"/>
    <w:rsid w:val="007E4403"/>
    <w:rsid w:val="00804C61"/>
    <w:rsid w:val="00804DB5"/>
    <w:rsid w:val="00815CA0"/>
    <w:rsid w:val="008238C4"/>
    <w:rsid w:val="00825157"/>
    <w:rsid w:val="00834A43"/>
    <w:rsid w:val="008354DF"/>
    <w:rsid w:val="00867D1C"/>
    <w:rsid w:val="008A2C2C"/>
    <w:rsid w:val="008B1600"/>
    <w:rsid w:val="008C3FFE"/>
    <w:rsid w:val="008E06FF"/>
    <w:rsid w:val="008E2AAC"/>
    <w:rsid w:val="00924C4A"/>
    <w:rsid w:val="0093352C"/>
    <w:rsid w:val="009375EE"/>
    <w:rsid w:val="00943B5E"/>
    <w:rsid w:val="0094413C"/>
    <w:rsid w:val="00957A7F"/>
    <w:rsid w:val="00957EB6"/>
    <w:rsid w:val="00995AA3"/>
    <w:rsid w:val="009A2D34"/>
    <w:rsid w:val="009A2DE4"/>
    <w:rsid w:val="009E1E4E"/>
    <w:rsid w:val="009E51F7"/>
    <w:rsid w:val="009E6F40"/>
    <w:rsid w:val="00A1568B"/>
    <w:rsid w:val="00A16DDC"/>
    <w:rsid w:val="00A3790D"/>
    <w:rsid w:val="00A415AA"/>
    <w:rsid w:val="00A477CF"/>
    <w:rsid w:val="00A67440"/>
    <w:rsid w:val="00A716D3"/>
    <w:rsid w:val="00AA46E2"/>
    <w:rsid w:val="00AA46FB"/>
    <w:rsid w:val="00AA5937"/>
    <w:rsid w:val="00AC6B19"/>
    <w:rsid w:val="00AD20F1"/>
    <w:rsid w:val="00B3729B"/>
    <w:rsid w:val="00B425D1"/>
    <w:rsid w:val="00B6368E"/>
    <w:rsid w:val="00B64AEE"/>
    <w:rsid w:val="00B651A3"/>
    <w:rsid w:val="00B940F3"/>
    <w:rsid w:val="00BB257C"/>
    <w:rsid w:val="00BB5A6D"/>
    <w:rsid w:val="00BC0034"/>
    <w:rsid w:val="00BC39C3"/>
    <w:rsid w:val="00BD3D78"/>
    <w:rsid w:val="00BE2721"/>
    <w:rsid w:val="00BF1859"/>
    <w:rsid w:val="00BF275C"/>
    <w:rsid w:val="00C00B83"/>
    <w:rsid w:val="00C0625B"/>
    <w:rsid w:val="00C06605"/>
    <w:rsid w:val="00C208AE"/>
    <w:rsid w:val="00C25955"/>
    <w:rsid w:val="00C26EB7"/>
    <w:rsid w:val="00C474AF"/>
    <w:rsid w:val="00C5466D"/>
    <w:rsid w:val="00C67001"/>
    <w:rsid w:val="00C76D2C"/>
    <w:rsid w:val="00C80E19"/>
    <w:rsid w:val="00C96AB7"/>
    <w:rsid w:val="00CA310E"/>
    <w:rsid w:val="00CB0497"/>
    <w:rsid w:val="00CB44E9"/>
    <w:rsid w:val="00CD6BB3"/>
    <w:rsid w:val="00CE0186"/>
    <w:rsid w:val="00D26261"/>
    <w:rsid w:val="00D272FD"/>
    <w:rsid w:val="00D279FD"/>
    <w:rsid w:val="00D359EE"/>
    <w:rsid w:val="00D71332"/>
    <w:rsid w:val="00D765B9"/>
    <w:rsid w:val="00D90A67"/>
    <w:rsid w:val="00D94DCD"/>
    <w:rsid w:val="00DA099B"/>
    <w:rsid w:val="00DB30F4"/>
    <w:rsid w:val="00DC1708"/>
    <w:rsid w:val="00DC1801"/>
    <w:rsid w:val="00DD0C94"/>
    <w:rsid w:val="00DD0D97"/>
    <w:rsid w:val="00DE2428"/>
    <w:rsid w:val="00DE338C"/>
    <w:rsid w:val="00DE5DFC"/>
    <w:rsid w:val="00E063EA"/>
    <w:rsid w:val="00E06B21"/>
    <w:rsid w:val="00E10394"/>
    <w:rsid w:val="00E3352F"/>
    <w:rsid w:val="00E34A8B"/>
    <w:rsid w:val="00E43D4B"/>
    <w:rsid w:val="00E51F02"/>
    <w:rsid w:val="00E66C1D"/>
    <w:rsid w:val="00E84203"/>
    <w:rsid w:val="00E85C6F"/>
    <w:rsid w:val="00E9091C"/>
    <w:rsid w:val="00EA4866"/>
    <w:rsid w:val="00EA5D7B"/>
    <w:rsid w:val="00EB79C3"/>
    <w:rsid w:val="00EC3A3A"/>
    <w:rsid w:val="00EC68D0"/>
    <w:rsid w:val="00ED3556"/>
    <w:rsid w:val="00EE55FD"/>
    <w:rsid w:val="00F13E27"/>
    <w:rsid w:val="00F14034"/>
    <w:rsid w:val="00F145DC"/>
    <w:rsid w:val="00F421C0"/>
    <w:rsid w:val="00F54AEF"/>
    <w:rsid w:val="00F578EC"/>
    <w:rsid w:val="00F60977"/>
    <w:rsid w:val="00F6763B"/>
    <w:rsid w:val="00F71A37"/>
    <w:rsid w:val="00F71D74"/>
    <w:rsid w:val="00F83373"/>
    <w:rsid w:val="00F9127E"/>
    <w:rsid w:val="00F940BC"/>
    <w:rsid w:val="00F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7766"/>
  <w15:chartTrackingRefBased/>
  <w15:docId w15:val="{27EEBE07-5265-493D-BE10-E95FB26C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1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0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4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3C8D"/>
    <w:pPr>
      <w:ind w:left="720"/>
      <w:contextualSpacing/>
    </w:pPr>
  </w:style>
  <w:style w:type="paragraph" w:styleId="Nessunaspaziatura">
    <w:name w:val="No Spacing"/>
    <w:uiPriority w:val="1"/>
    <w:qFormat/>
    <w:rsid w:val="001706BD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1706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F9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81CD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34A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A43"/>
  </w:style>
  <w:style w:type="paragraph" w:styleId="Pidipagina">
    <w:name w:val="footer"/>
    <w:basedOn w:val="Normale"/>
    <w:link w:val="PidipaginaCarattere"/>
    <w:uiPriority w:val="99"/>
    <w:unhideWhenUsed/>
    <w:rsid w:val="00834A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A43"/>
  </w:style>
  <w:style w:type="character" w:customStyle="1" w:styleId="Titolo1Carattere">
    <w:name w:val="Titolo 1 Carattere"/>
    <w:basedOn w:val="Carpredefinitoparagrafo"/>
    <w:link w:val="Titolo1"/>
    <w:uiPriority w:val="9"/>
    <w:rsid w:val="004A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149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4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.michelucc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3671-023-00388-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007/978-981-99-1782-2_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ssandra.michelucc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11</Pages>
  <Words>4994</Words>
  <Characters>28469</Characters>
  <Application>Microsoft Office Word</Application>
  <DocSecurity>0</DocSecurity>
  <Lines>237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 Michelucci</cp:lastModifiedBy>
  <cp:revision>193</cp:revision>
  <dcterms:created xsi:type="dcterms:W3CDTF">2024-01-23T22:45:00Z</dcterms:created>
  <dcterms:modified xsi:type="dcterms:W3CDTF">2025-01-29T09:18:00Z</dcterms:modified>
</cp:coreProperties>
</file>