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5800" w:w="12240" w:orient="portrait"/>
          <w:pgMar w:bottom="1034.9995422363281" w:top="550.048828125" w:left="553.0799865722656" w:right="532.020263671875" w:header="0" w:footer="720"/>
          <w:pgNumType w:start="1"/>
        </w:sectPr>
      </w:pPr>
      <w:bookmarkStart w:colFirst="0" w:colLast="0" w:name="_slnmivq0t9eq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 xml:space="preserve">Tab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/>
      </w:pPr>
      <w:r w:rsidDel="00000000" w:rsidR="00000000" w:rsidRPr="00000000">
        <w:rPr/>
        <w:drawing>
          <wp:inline distB="19050" distT="19050" distL="19050" distR="19050">
            <wp:extent cx="3105150" cy="9810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981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8.640022277832031" w:firstLine="0"/>
        <w:jc w:val="center"/>
        <w:rPr>
          <w:rFonts w:ascii="Montserrat" w:cs="Montserrat" w:eastAsia="Montserrat" w:hAnsi="Montserrat"/>
          <w:b w:val="1"/>
          <w:bCs w:val="1"/>
          <w:color w:val="141c3f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141c3f"/>
          <w:rtl w:val="0"/>
        </w:rPr>
        <w:t xml:space="preserve">SKIN GRAFT WOUND CARE INSTRUCTIONS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688.560791015625"/>
        <w:jc w:val="center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Please follow these instructions carefully to ensure optimal healing and results. Your adherence to this regimen is crucial for achieving the best possible outcome from your treatment. 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right="688.560791015625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rFonts w:ascii="Montserrat" w:cs="Montserrat" w:eastAsia="Montserrat" w:hAnsi="Montserrat"/>
          <w:b w:val="1"/>
          <w:bCs w:val="1"/>
          <w:color w:val="141c3f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141c3f"/>
          <w:rtl w:val="0"/>
        </w:rPr>
        <w:t xml:space="preserve">AFTER YOUR PROCEDURE 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Go home and take it easy 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Do not do any heavy lifting, bending, straining, or exercise until further instructed 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Avoid alcohol 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line="240" w:lineRule="auto"/>
        <w:ind w:left="720" w:right="1680.77392578125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Do not take aspirin or ibuprofen (Advil, Aleve, Naproxen) unless directed by your physician. Take only Tylenol or prescribed medication for pain 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sz w:val="18"/>
          <w:szCs w:val="18"/>
          <w:u w:val="single"/>
          <w:rtl w:val="0"/>
        </w:rPr>
        <w:t xml:space="preserve">DO NOT SMOKE </w:t>
      </w: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for at least 4 weeks following your procedure. Smoking delays healing and can affect your surgical outcome 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left="72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21.84001922607422" w:firstLine="0"/>
        <w:rPr>
          <w:rFonts w:ascii="Montserrat" w:cs="Montserrat" w:eastAsia="Montserrat" w:hAnsi="Montserrat"/>
          <w:b w:val="1"/>
          <w:bCs w:val="1"/>
          <w:color w:val="141c3f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141c3f"/>
          <w:rtl w:val="0"/>
        </w:rPr>
        <w:t xml:space="preserve">BANDAGE &amp; DRESSING CHANGE 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7"/>
        </w:numPr>
        <w:spacing w:line="240" w:lineRule="auto"/>
        <w:ind w:left="72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Do not get the dressing wet or remove it unless instructed 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7"/>
        </w:numPr>
        <w:spacing w:line="240" w:lineRule="auto"/>
        <w:ind w:left="720" w:hanging="360"/>
        <w:rPr>
          <w:rFonts w:ascii="Montserrat" w:cs="Montserrat" w:eastAsia="Montserrat" w:hAnsi="Montserrat"/>
          <w:b w:val="1"/>
          <w:bCs w:val="1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8"/>
          <w:szCs w:val="18"/>
          <w:rtl w:val="0"/>
        </w:rPr>
        <w:t xml:space="preserve">Your dressing will be removed at your follow-up visit (typically 5-7 days) (SEE BELOW “AFTER 1 WEEK”) 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7"/>
        </w:numPr>
        <w:spacing w:line="240" w:lineRule="auto"/>
        <w:ind w:left="72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Keep the area clean and dry 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left="720" w:firstLine="0"/>
        <w:rPr>
          <w:rFonts w:ascii="Montserrat" w:cs="Montserrat" w:eastAsia="Montserrat" w:hAnsi="Montserrat"/>
          <w:sz w:val="19.994998931884766"/>
          <w:szCs w:val="19.9949989318847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left="8.640022277832031" w:firstLine="0"/>
        <w:rPr>
          <w:rFonts w:ascii="Montserrat" w:cs="Montserrat" w:eastAsia="Montserrat" w:hAnsi="Montserrat"/>
          <w:b w:val="1"/>
          <w:bCs w:val="1"/>
          <w:color w:val="141c3f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141c3f"/>
          <w:rtl w:val="0"/>
        </w:rPr>
        <w:t xml:space="preserve">SLEEPING &amp; POSITIONING 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4"/>
        </w:numPr>
        <w:spacing w:line="240" w:lineRule="auto"/>
        <w:ind w:left="720" w:hanging="360"/>
        <w:rPr>
          <w:rFonts w:ascii="Montserrat" w:cs="Montserrat" w:eastAsia="Montserrat" w:hAnsi="Montserrat"/>
          <w:color w:val="141c3f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color w:val="141c3f"/>
          <w:sz w:val="18"/>
          <w:szCs w:val="18"/>
          <w:rtl w:val="0"/>
        </w:rPr>
        <w:t xml:space="preserve">Sleep with the treated areas elevated for the first two days 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4"/>
        </w:numPr>
        <w:spacing w:line="240" w:lineRule="auto"/>
        <w:ind w:left="720" w:hanging="360"/>
        <w:rPr>
          <w:rFonts w:ascii="Montserrat" w:cs="Montserrat" w:eastAsia="Montserrat" w:hAnsi="Montserrat"/>
          <w:color w:val="141c3f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color w:val="141c3f"/>
          <w:sz w:val="18"/>
          <w:szCs w:val="18"/>
          <w:rtl w:val="0"/>
        </w:rPr>
        <w:t xml:space="preserve">Avoid sleeping on the side of the graft 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rPr>
          <w:rFonts w:ascii="Montserrat" w:cs="Montserrat" w:eastAsia="Montserrat" w:hAnsi="Montserrat"/>
          <w:color w:val="141c3f"/>
          <w:sz w:val="19.994998931884766"/>
          <w:szCs w:val="19.9949989318847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left="21.84001922607422" w:firstLine="0"/>
        <w:rPr>
          <w:rFonts w:ascii="Montserrat" w:cs="Montserrat" w:eastAsia="Montserrat" w:hAnsi="Montserrat"/>
          <w:b w:val="1"/>
          <w:bCs w:val="1"/>
          <w:color w:val="141c3f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141c3f"/>
          <w:rtl w:val="0"/>
        </w:rPr>
        <w:t xml:space="preserve">PAIN &amp; SWELLING MANAGEMENT 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6"/>
        </w:numPr>
        <w:spacing w:line="240" w:lineRule="auto"/>
        <w:ind w:left="720" w:hanging="360"/>
        <w:rPr>
          <w:rFonts w:ascii="Montserrat" w:cs="Montserrat" w:eastAsia="Montserrat" w:hAnsi="Montserrat"/>
          <w:color w:val="141c3f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color w:val="141c3f"/>
          <w:sz w:val="18"/>
          <w:szCs w:val="18"/>
          <w:rtl w:val="0"/>
        </w:rPr>
        <w:t xml:space="preserve">Apply an ice pack (wrapped in a cloth) for 10-20 minutes at a time 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6"/>
        </w:numPr>
        <w:spacing w:line="240" w:lineRule="auto"/>
        <w:ind w:left="720" w:hanging="360"/>
        <w:rPr>
          <w:rFonts w:ascii="Montserrat" w:cs="Montserrat" w:eastAsia="Montserrat" w:hAnsi="Montserrat"/>
          <w:color w:val="141c3f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color w:val="141c3f"/>
          <w:sz w:val="18"/>
          <w:szCs w:val="18"/>
          <w:rtl w:val="0"/>
        </w:rPr>
        <w:t xml:space="preserve">You may ice every 1-2 hours as needed 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6"/>
        </w:numPr>
        <w:spacing w:line="240" w:lineRule="auto"/>
        <w:ind w:left="720" w:hanging="360"/>
        <w:rPr>
          <w:rFonts w:ascii="Montserrat" w:cs="Montserrat" w:eastAsia="Montserrat" w:hAnsi="Montserrat"/>
          <w:color w:val="141c3f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color w:val="141c3f"/>
          <w:sz w:val="18"/>
          <w:szCs w:val="18"/>
          <w:rtl w:val="0"/>
        </w:rPr>
        <w:t xml:space="preserve">Ice helps reduce swelling and bruising </w:t>
      </w:r>
    </w:p>
    <w:p w:rsidR="00000000" w:rsidDel="00000000" w:rsidP="00000000" w:rsidRDefault="00000000" w:rsidRPr="00000000" w14:paraId="0000001A">
      <w:pPr>
        <w:widowControl w:val="0"/>
        <w:spacing w:before="51.6583251953125" w:line="240" w:lineRule="auto"/>
        <w:rPr>
          <w:rFonts w:ascii="Montserrat" w:cs="Montserrat" w:eastAsia="Montserrat" w:hAnsi="Montserrat"/>
          <w:color w:val="141c3f"/>
          <w:sz w:val="19.994998931884766"/>
          <w:szCs w:val="19.9949989318847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rPr>
          <w:rFonts w:ascii="Montserrat" w:cs="Montserrat" w:eastAsia="Montserrat" w:hAnsi="Montserrat"/>
          <w:b w:val="1"/>
          <w:bCs w:val="1"/>
          <w:color w:val="141c3f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141c3f"/>
          <w:rtl w:val="0"/>
        </w:rPr>
        <w:t xml:space="preserve">ACTIVITY RESTRICTIONS 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8"/>
        </w:numPr>
        <w:spacing w:line="240" w:lineRule="auto"/>
        <w:ind w:left="720" w:hanging="360"/>
        <w:rPr>
          <w:rFonts w:ascii="Montserrat" w:cs="Montserrat" w:eastAsia="Montserrat" w:hAnsi="Montserrat"/>
          <w:color w:val="141c3f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color w:val="141c3f"/>
          <w:sz w:val="18"/>
          <w:szCs w:val="18"/>
          <w:rtl w:val="0"/>
        </w:rPr>
        <w:t xml:space="preserve">Do not bend at the waist - bend at the knees instead 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8"/>
        </w:numPr>
        <w:spacing w:line="240" w:lineRule="auto"/>
        <w:ind w:left="720" w:hanging="360"/>
        <w:rPr>
          <w:rFonts w:ascii="Montserrat" w:cs="Montserrat" w:eastAsia="Montserrat" w:hAnsi="Montserrat"/>
          <w:color w:val="141c3f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color w:val="141c3f"/>
          <w:sz w:val="18"/>
          <w:szCs w:val="18"/>
          <w:rtl w:val="0"/>
        </w:rPr>
        <w:t xml:space="preserve">Be careful not to increase pressure or strain near the surgical site 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left="7.20001220703125" w:firstLine="0"/>
        <w:rPr>
          <w:rFonts w:ascii="Montserrat" w:cs="Montserrat" w:eastAsia="Montserrat" w:hAnsi="Montserrat"/>
          <w:b w:val="1"/>
          <w:bCs w:val="1"/>
          <w:color w:val="141c3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ind w:left="7.20001220703125" w:firstLine="0"/>
        <w:rPr>
          <w:rFonts w:ascii="Montserrat" w:cs="Montserrat" w:eastAsia="Montserrat" w:hAnsi="Montserrat"/>
          <w:b w:val="1"/>
          <w:bCs w:val="1"/>
          <w:color w:val="141c3f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141c3f"/>
          <w:rtl w:val="0"/>
        </w:rPr>
        <w:t xml:space="preserve">WHAT TO EXPECT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141c3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Montserrat" w:cs="Montserrat" w:eastAsia="Montserrat" w:hAnsi="Montserrat"/>
          <w:color w:val="141c3f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color w:val="141c3f"/>
          <w:sz w:val="18"/>
          <w:szCs w:val="18"/>
          <w:rtl w:val="0"/>
        </w:rPr>
        <w:t xml:space="preserve">Bruising or discoloration may occur and is normal 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Montserrat" w:cs="Montserrat" w:eastAsia="Montserrat" w:hAnsi="Montserrat"/>
          <w:color w:val="141c3f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color w:val="141c3f"/>
          <w:sz w:val="18"/>
          <w:szCs w:val="18"/>
          <w:rtl w:val="0"/>
        </w:rPr>
        <w:t xml:space="preserve">Mild swelling and redness are expected 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Montserrat" w:cs="Montserrat" w:eastAsia="Montserrat" w:hAnsi="Montserrat"/>
          <w:color w:val="141c3f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color w:val="141c3f"/>
          <w:sz w:val="18"/>
          <w:szCs w:val="18"/>
          <w:rtl w:val="0"/>
        </w:rPr>
        <w:t xml:space="preserve">A small amount of bleeding or drainage may occur </w:t>
      </w:r>
    </w:p>
    <w:p w:rsidR="00000000" w:rsidDel="00000000" w:rsidP="00000000" w:rsidRDefault="00000000" w:rsidRPr="00000000" w14:paraId="00000023">
      <w:pPr>
        <w:widowControl w:val="0"/>
        <w:spacing w:before="281.6084289550781" w:line="240" w:lineRule="auto"/>
        <w:rPr>
          <w:rFonts w:ascii="Montserrat" w:cs="Montserrat" w:eastAsia="Montserrat" w:hAnsi="Montserrat"/>
          <w:b w:val="1"/>
          <w:bCs w:val="1"/>
          <w:color w:val="141c3f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141c3f"/>
          <w:rtl w:val="0"/>
        </w:rPr>
        <w:t xml:space="preserve">HEALING PROCESS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5"/>
        </w:numPr>
        <w:spacing w:after="0" w:afterAutospacing="0" w:line="240" w:lineRule="auto"/>
        <w:ind w:left="720" w:hanging="360"/>
        <w:rPr>
          <w:rFonts w:ascii="Montserrat" w:cs="Montserrat" w:eastAsia="Montserrat" w:hAnsi="Montserrat"/>
          <w:color w:val="141c3f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color w:val="141c3f"/>
          <w:sz w:val="18"/>
          <w:szCs w:val="18"/>
          <w:rtl w:val="0"/>
        </w:rPr>
        <w:t xml:space="preserve">Healing varies from patient to patient 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5"/>
        </w:numPr>
        <w:spacing w:after="0" w:afterAutospacing="0" w:before="0" w:beforeAutospacing="0" w:line="269.95957374572754" w:lineRule="auto"/>
        <w:ind w:left="720" w:right="3893.839111328125" w:hanging="360"/>
        <w:rPr>
          <w:rFonts w:ascii="Montserrat" w:cs="Montserrat" w:eastAsia="Montserrat" w:hAnsi="Montserrat"/>
          <w:color w:val="141c3f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color w:val="141c3f"/>
          <w:sz w:val="18"/>
          <w:szCs w:val="18"/>
          <w:rtl w:val="0"/>
        </w:rPr>
        <w:t xml:space="preserve">You may notice changes in the appearance of the graft as it heals Sensitivity, itching, or tightness may occur 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Montserrat" w:cs="Montserrat" w:eastAsia="Montserrat" w:hAnsi="Montserrat"/>
          <w:color w:val="141c3f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color w:val="141c3f"/>
          <w:sz w:val="18"/>
          <w:szCs w:val="18"/>
          <w:rtl w:val="0"/>
        </w:rPr>
        <w:t xml:space="preserve">The area may remain numb or sensitive for some time 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Montserrat" w:cs="Montserrat" w:eastAsia="Montserrat" w:hAnsi="Montserrat"/>
          <w:color w:val="141c3f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color w:val="141c3f"/>
          <w:sz w:val="18"/>
          <w:szCs w:val="18"/>
          <w:rtl w:val="0"/>
        </w:rPr>
        <w:t xml:space="preserve">Nerve healing can take months 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5"/>
        </w:numPr>
        <w:spacing w:before="0" w:beforeAutospacing="0" w:line="240" w:lineRule="auto"/>
        <w:ind w:left="720" w:hanging="360"/>
        <w:rPr>
          <w:rFonts w:ascii="Montserrat" w:cs="Montserrat" w:eastAsia="Montserrat" w:hAnsi="Montserrat"/>
          <w:color w:val="141c3f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color w:val="141c3f"/>
          <w:sz w:val="18"/>
          <w:szCs w:val="18"/>
          <w:rtl w:val="0"/>
        </w:rPr>
        <w:t xml:space="preserve">The final appearance will continue to improve over time </w:t>
      </w:r>
    </w:p>
    <w:p w:rsidR="00000000" w:rsidDel="00000000" w:rsidP="00000000" w:rsidRDefault="00000000" w:rsidRPr="00000000" w14:paraId="00000029">
      <w:pPr>
        <w:widowControl w:val="0"/>
        <w:spacing w:before="281.6084289550781" w:line="240" w:lineRule="auto"/>
        <w:rPr>
          <w:rFonts w:ascii="Montserrat" w:cs="Montserrat" w:eastAsia="Montserrat" w:hAnsi="Montserrat"/>
          <w:b w:val="1"/>
          <w:bCs w:val="1"/>
          <w:color w:val="141c3f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141c3f"/>
          <w:rtl w:val="0"/>
        </w:rPr>
        <w:t xml:space="preserve">AFTER 1 WEEK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5"/>
        </w:numPr>
        <w:spacing w:after="0" w:afterAutospacing="0" w:before="36.658935546875" w:line="240" w:lineRule="auto"/>
        <w:ind w:left="720" w:hanging="360"/>
        <w:rPr>
          <w:rFonts w:ascii="Montserrat" w:cs="Montserrat" w:eastAsia="Montserrat" w:hAnsi="Montserrat"/>
          <w:color w:val="141c3f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color w:val="141c3f"/>
          <w:sz w:val="18"/>
          <w:szCs w:val="18"/>
          <w:rtl w:val="0"/>
        </w:rPr>
        <w:t xml:space="preserve">You will see Dr. Litani 1 week post procedure and your dressing will be removed and the graft cleaned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Montserrat" w:cs="Montserrat" w:eastAsia="Montserrat" w:hAnsi="Montserrat"/>
          <w:color w:val="141c3f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color w:val="141c3f"/>
          <w:sz w:val="18"/>
          <w:szCs w:val="18"/>
          <w:rtl w:val="0"/>
        </w:rPr>
        <w:t xml:space="preserve">Now it is okay to get the graft wet and change the dressing daily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Montserrat" w:cs="Montserrat" w:eastAsia="Montserrat" w:hAnsi="Montserrat"/>
          <w:color w:val="141c3f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color w:val="141c3f"/>
          <w:sz w:val="18"/>
          <w:szCs w:val="18"/>
          <w:rtl w:val="0"/>
        </w:rPr>
        <w:t xml:space="preserve">Wash daily with soap and water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5"/>
        </w:numPr>
        <w:spacing w:before="0" w:beforeAutospacing="0" w:line="240" w:lineRule="auto"/>
        <w:ind w:left="720" w:hanging="360"/>
        <w:rPr>
          <w:rFonts w:ascii="Montserrat" w:cs="Montserrat" w:eastAsia="Montserrat" w:hAnsi="Montserrat"/>
          <w:color w:val="141c3f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color w:val="141c3f"/>
          <w:sz w:val="18"/>
          <w:szCs w:val="18"/>
          <w:rtl w:val="0"/>
        </w:rPr>
        <w:t xml:space="preserve">Apply an occlusive ointment like Aquaphor or Vaseline and keep covered with a bandaid or nonstick gauze and micropore tape</w:t>
      </w:r>
    </w:p>
    <w:p w:rsidR="00000000" w:rsidDel="00000000" w:rsidP="00000000" w:rsidRDefault="00000000" w:rsidRPr="00000000" w14:paraId="0000002E">
      <w:pPr>
        <w:widowControl w:val="0"/>
        <w:spacing w:before="36.658935546875" w:line="240" w:lineRule="auto"/>
        <w:rPr>
          <w:rFonts w:ascii="Montserrat" w:cs="Montserrat" w:eastAsia="Montserrat" w:hAnsi="Montserrat"/>
          <w:color w:val="141c3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before="36.658935546875" w:line="240" w:lineRule="auto"/>
        <w:rPr>
          <w:rFonts w:ascii="Montserrat" w:cs="Montserrat" w:eastAsia="Montserrat" w:hAnsi="Montserrat"/>
          <w:color w:val="141c3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before="36.658935546875" w:line="240" w:lineRule="auto"/>
        <w:rPr>
          <w:rFonts w:ascii="Montserrat" w:cs="Montserrat" w:eastAsia="Montserrat" w:hAnsi="Montserrat"/>
          <w:color w:val="141c3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before="36.658935546875" w:line="240" w:lineRule="auto"/>
        <w:jc w:val="center"/>
        <w:rPr>
          <w:rFonts w:ascii="Montserrat" w:cs="Montserrat" w:eastAsia="Montserrat" w:hAnsi="Montserrat"/>
          <w:b w:val="1"/>
          <w:bCs w:val="1"/>
          <w:color w:val="141c3f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141c3f"/>
          <w:sz w:val="18"/>
          <w:szCs w:val="18"/>
          <w:rtl w:val="0"/>
        </w:rPr>
        <w:t xml:space="preserve">SEE BACK OF SHEET FOR EMERGENCY CARE</w:t>
      </w:r>
    </w:p>
    <w:p w:rsidR="00000000" w:rsidDel="00000000" w:rsidP="00000000" w:rsidRDefault="00000000" w:rsidRPr="00000000" w14:paraId="00000032">
      <w:pPr>
        <w:widowControl w:val="0"/>
        <w:spacing w:before="36.658935546875" w:line="240" w:lineRule="auto"/>
        <w:rPr>
          <w:rFonts w:ascii="Montserrat" w:cs="Montserrat" w:eastAsia="Montserrat" w:hAnsi="Montserrat"/>
          <w:color w:val="141c3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before="36.658935546875" w:line="240" w:lineRule="auto"/>
        <w:rPr>
          <w:rFonts w:ascii="Montserrat" w:cs="Montserrat" w:eastAsia="Montserrat" w:hAnsi="Montserrat"/>
          <w:color w:val="141c3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before="36.658935546875" w:line="240" w:lineRule="auto"/>
        <w:rPr>
          <w:rFonts w:ascii="Montserrat" w:cs="Montserrat" w:eastAsia="Montserrat" w:hAnsi="Montserrat"/>
          <w:color w:val="141c3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40" w:lineRule="auto"/>
        <w:ind w:left="18.515853881835938" w:firstLine="0"/>
        <w:rPr>
          <w:color w:val="141c3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40" w:lineRule="auto"/>
        <w:ind w:left="18.515853881835938" w:firstLine="0"/>
        <w:rPr>
          <w:color w:val="141c3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jc w:val="center"/>
        <w:rPr>
          <w:color w:val="141c3f"/>
          <w:sz w:val="20"/>
          <w:szCs w:val="20"/>
        </w:rPr>
      </w:pPr>
      <w:r w:rsidDel="00000000" w:rsidR="00000000" w:rsidRPr="00000000">
        <w:rPr>
          <w:color w:val="141c3f"/>
          <w:sz w:val="20"/>
          <w:szCs w:val="20"/>
          <w:rtl w:val="0"/>
        </w:rPr>
        <w:t xml:space="preserve">⚠️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141c3f"/>
          <w:sz w:val="20"/>
          <w:szCs w:val="20"/>
          <w:rtl w:val="0"/>
        </w:rPr>
        <w:t xml:space="preserve">WHEN TO CALL US </w:t>
      </w:r>
      <w:r w:rsidDel="00000000" w:rsidR="00000000" w:rsidRPr="00000000">
        <w:rPr>
          <w:color w:val="141c3f"/>
          <w:sz w:val="20"/>
          <w:szCs w:val="20"/>
          <w:rtl w:val="0"/>
        </w:rPr>
        <w:t xml:space="preserve">⚠️ </w:t>
      </w:r>
    </w:p>
    <w:p w:rsidR="00000000" w:rsidDel="00000000" w:rsidP="00000000" w:rsidRDefault="00000000" w:rsidRPr="00000000" w14:paraId="00000038">
      <w:pPr>
        <w:widowControl w:val="0"/>
        <w:spacing w:line="240" w:lineRule="auto"/>
        <w:jc w:val="center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In case of emergency, please call the office (781) 431-7733 </w:t>
      </w:r>
    </w:p>
    <w:p w:rsidR="00000000" w:rsidDel="00000000" w:rsidP="00000000" w:rsidRDefault="00000000" w:rsidRPr="00000000" w14:paraId="00000039">
      <w:pPr>
        <w:widowControl w:val="0"/>
        <w:spacing w:line="240" w:lineRule="auto"/>
        <w:jc w:val="center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Pictures may be sent in portal through patient gateway only</w:t>
      </w:r>
    </w:p>
    <w:p w:rsidR="00000000" w:rsidDel="00000000" w:rsidP="00000000" w:rsidRDefault="00000000" w:rsidRPr="00000000" w14:paraId="0000003A">
      <w:pPr>
        <w:widowControl w:val="0"/>
        <w:spacing w:line="240" w:lineRule="auto"/>
        <w:ind w:left="4.5600128173828125" w:firstLine="0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40" w:lineRule="auto"/>
        <w:ind w:left="1452.3174285888672" w:firstLine="0"/>
        <w:rPr>
          <w:rFonts w:ascii="Montserrat" w:cs="Montserrat" w:eastAsia="Montserrat" w:hAnsi="Montserrat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sz w:val="20"/>
          <w:szCs w:val="20"/>
          <w:rtl w:val="0"/>
        </w:rPr>
        <w:t xml:space="preserve">Contact Dermatology Partners, Inc. immediately if you experience any of the following: </w:t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2"/>
        </w:numPr>
        <w:spacing w:line="240" w:lineRule="auto"/>
        <w:ind w:left="2880" w:hanging="360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Excessive bleeding that does not stop with pressure</w:t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2"/>
        </w:numPr>
        <w:spacing w:line="240" w:lineRule="auto"/>
        <w:ind w:left="2880" w:hanging="360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Increasing redness, swelling or warmth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2"/>
        </w:numPr>
        <w:spacing w:line="240" w:lineRule="auto"/>
        <w:ind w:left="2880" w:hanging="360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Signs of infection (pus, fever, worsening pain, blotchy redness spreading away from incision)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2"/>
        </w:numPr>
        <w:spacing w:line="240" w:lineRule="auto"/>
        <w:ind w:left="2880" w:hanging="360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Any concerns about healing</w:t>
      </w:r>
    </w:p>
    <w:p w:rsidR="00000000" w:rsidDel="00000000" w:rsidP="00000000" w:rsidRDefault="00000000" w:rsidRPr="00000000" w14:paraId="00000040">
      <w:pPr>
        <w:widowControl w:val="0"/>
        <w:spacing w:line="240" w:lineRule="auto"/>
        <w:ind w:left="3600" w:firstLine="0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line="240" w:lineRule="auto"/>
        <w:ind w:left="720" w:firstLine="0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line="240" w:lineRule="auto"/>
        <w:ind w:left="21.84001922607422" w:firstLine="0"/>
        <w:jc w:val="center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Dermatology Partners, Inc. </w:t>
      </w:r>
    </w:p>
    <w:p w:rsidR="00000000" w:rsidDel="00000000" w:rsidP="00000000" w:rsidRDefault="00000000" w:rsidRPr="00000000" w14:paraId="00000043">
      <w:pPr>
        <w:widowControl w:val="0"/>
        <w:spacing w:line="240" w:lineRule="auto"/>
        <w:ind w:left="12.317428588867188" w:firstLine="0"/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65 Walnut Street, Suite 480, Wellesley, MA </w:t>
      </w:r>
    </w:p>
    <w:p w:rsidR="00000000" w:rsidDel="00000000" w:rsidP="00000000" w:rsidRDefault="00000000" w:rsidRPr="00000000" w14:paraId="00000044">
      <w:pPr>
        <w:widowControl w:val="0"/>
        <w:spacing w:line="240" w:lineRule="auto"/>
        <w:ind w:left="24.714317321777344" w:firstLine="0"/>
        <w:jc w:val="center"/>
        <w:rPr>
          <w:color w:val="141c3f"/>
          <w:sz w:val="23"/>
          <w:szCs w:val="23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Phone: (781) 431-7733 </w:t>
      </w:r>
      <w:r w:rsidDel="00000000" w:rsidR="00000000" w:rsidRPr="00000000">
        <w:rPr>
          <w:rtl w:val="0"/>
        </w:rPr>
      </w:r>
    </w:p>
    <w:sectPr>
      <w:type w:val="nextPage"/>
      <w:pgSz w:h="15800" w:w="12240" w:orient="portrait"/>
      <w:pgMar w:bottom="1034.9995422363281" w:top="550.048828125" w:left="553.0799865722656" w:right="532.0202636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936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