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5704" w14:textId="77777777" w:rsidR="00156E7F" w:rsidRPr="009335E9" w:rsidRDefault="000A6850" w:rsidP="000A49B0">
      <w:pPr>
        <w:jc w:val="center"/>
        <w:rPr>
          <w:rFonts w:ascii="Twinkl Cursive Looped" w:hAnsi="Twinkl Cursive Looped"/>
          <w:b/>
          <w:bCs/>
          <w:sz w:val="28"/>
          <w:szCs w:val="28"/>
          <w:u w:val="single"/>
        </w:rPr>
      </w:pPr>
      <w:r w:rsidRPr="009335E9">
        <w:rPr>
          <w:rFonts w:ascii="Twinkl Cursive Looped" w:hAnsi="Twinkl Cursive Looped"/>
          <w:b/>
          <w:bCs/>
          <w:sz w:val="28"/>
          <w:szCs w:val="28"/>
          <w:u w:val="single"/>
        </w:rPr>
        <w:t>Recommended Reads</w:t>
      </w:r>
    </w:p>
    <w:p w14:paraId="5032E59B" w14:textId="77777777" w:rsidR="000A6850" w:rsidRPr="009335E9" w:rsidRDefault="000A6850">
      <w:pPr>
        <w:rPr>
          <w:rFonts w:ascii="Twinkl Cursive Looped" w:hAnsi="Twinkl Cursive Looped"/>
          <w:sz w:val="28"/>
          <w:szCs w:val="28"/>
        </w:rPr>
      </w:pPr>
    </w:p>
    <w:p w14:paraId="4B9F4B24" w14:textId="0484F006" w:rsidR="000A6850" w:rsidRPr="009335E9" w:rsidRDefault="000A6850">
      <w:pPr>
        <w:rPr>
          <w:rFonts w:ascii="Twinkl Cursive Looped" w:hAnsi="Twinkl Cursive Looped"/>
          <w:sz w:val="28"/>
          <w:szCs w:val="28"/>
        </w:rPr>
      </w:pPr>
      <w:r w:rsidRPr="009335E9">
        <w:rPr>
          <w:rFonts w:ascii="Twinkl Cursive Looped" w:hAnsi="Twinkl Cursive Looped"/>
          <w:sz w:val="28"/>
          <w:szCs w:val="28"/>
        </w:rPr>
        <w:t>Our class reader this term is</w:t>
      </w:r>
      <w:r w:rsidR="000A49B0" w:rsidRPr="009335E9">
        <w:rPr>
          <w:rFonts w:ascii="Twinkl Cursive Looped" w:hAnsi="Twinkl Cursive Looped"/>
          <w:sz w:val="28"/>
          <w:szCs w:val="28"/>
        </w:rPr>
        <w:t xml:space="preserve"> </w:t>
      </w:r>
      <w:r w:rsidR="00281875">
        <w:rPr>
          <w:rFonts w:ascii="Twinkl Cursive Looped" w:hAnsi="Twinkl Cursive Looped"/>
          <w:sz w:val="28"/>
          <w:szCs w:val="28"/>
        </w:rPr>
        <w:t xml:space="preserve">still </w:t>
      </w:r>
      <w:r w:rsidR="009335E9" w:rsidRPr="009335E9">
        <w:rPr>
          <w:rFonts w:ascii="Twinkl Cursive Looped" w:hAnsi="Twinkl Cursive Looped"/>
          <w:sz w:val="28"/>
          <w:szCs w:val="28"/>
        </w:rPr>
        <w:t>Stig of the Dump</w:t>
      </w:r>
      <w:r w:rsidR="005A4A57" w:rsidRPr="009335E9">
        <w:rPr>
          <w:rFonts w:ascii="Twinkl Cursive Looped" w:hAnsi="Twinkl Cursive Looped"/>
          <w:sz w:val="28"/>
          <w:szCs w:val="28"/>
        </w:rPr>
        <w:t xml:space="preserve"> </w:t>
      </w:r>
      <w:r w:rsidRPr="009335E9">
        <w:rPr>
          <w:rFonts w:ascii="Twinkl Cursive Looped" w:hAnsi="Twinkl Cursive Looped"/>
          <w:sz w:val="28"/>
          <w:szCs w:val="28"/>
        </w:rPr>
        <w:t xml:space="preserve">by </w:t>
      </w:r>
      <w:r w:rsidR="009335E9" w:rsidRPr="009335E9">
        <w:rPr>
          <w:rFonts w:ascii="Twinkl Cursive Looped" w:hAnsi="Twinkl Cursive Looped"/>
          <w:sz w:val="28"/>
          <w:szCs w:val="28"/>
        </w:rPr>
        <w:t>Clive King</w:t>
      </w:r>
      <w:r w:rsidR="000A49B0" w:rsidRPr="009335E9">
        <w:rPr>
          <w:rFonts w:ascii="Twinkl Cursive Looped" w:hAnsi="Twinkl Cursive Looped"/>
          <w:sz w:val="28"/>
          <w:szCs w:val="28"/>
        </w:rPr>
        <w:t>.</w:t>
      </w:r>
    </w:p>
    <w:p w14:paraId="39128A22" w14:textId="77777777" w:rsidR="000A6850" w:rsidRDefault="000A6850"/>
    <w:p w14:paraId="1749FCF7" w14:textId="490FB02F" w:rsidR="000A6850" w:rsidRDefault="009335E9" w:rsidP="000A49B0">
      <w:pPr>
        <w:jc w:val="center"/>
      </w:pPr>
      <w:r>
        <w:rPr>
          <w:noProof/>
        </w:rPr>
        <w:drawing>
          <wp:inline distT="0" distB="0" distL="0" distR="0" wp14:anchorId="0CB6B7A7" wp14:editId="69481B18">
            <wp:extent cx="2060917" cy="3156990"/>
            <wp:effectExtent l="0" t="0" r="0" b="5715"/>
            <wp:docPr id="241543700" name="Picture 1" descr="Book page preview 1 of 3. Click to open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page preview 1 of 3. Click to open pre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1562" cy="3188615"/>
                    </a:xfrm>
                    <a:prstGeom prst="rect">
                      <a:avLst/>
                    </a:prstGeom>
                    <a:noFill/>
                    <a:ln>
                      <a:noFill/>
                    </a:ln>
                  </pic:spPr>
                </pic:pic>
              </a:graphicData>
            </a:graphic>
          </wp:inline>
        </w:drawing>
      </w:r>
    </w:p>
    <w:p w14:paraId="0C7A5591" w14:textId="77777777" w:rsidR="000A6850" w:rsidRDefault="000A6850"/>
    <w:p w14:paraId="4C315A3E" w14:textId="77777777" w:rsidR="000A6850" w:rsidRDefault="000A6850"/>
    <w:p w14:paraId="1C5FC9B4" w14:textId="0D8F0273" w:rsidR="000A6850" w:rsidRPr="009335E9" w:rsidRDefault="009335E9">
      <w:pPr>
        <w:rPr>
          <w:rFonts w:ascii="Twinkl Cursive Looped" w:hAnsi="Twinkl Cursive Looped"/>
        </w:rPr>
      </w:pPr>
      <w:r w:rsidRPr="009335E9">
        <w:rPr>
          <w:rFonts w:ascii="Twinkl Cursive Looped" w:hAnsi="Twinkl Cursive Looped"/>
        </w:rPr>
        <w:t>If you enjoy this book, you might also enjoy</w:t>
      </w:r>
      <w:r>
        <w:rPr>
          <w:rFonts w:ascii="Twinkl Cursive Looped" w:hAnsi="Twinkl Cursive Looped"/>
        </w:rPr>
        <w:t>:</w:t>
      </w:r>
    </w:p>
    <w:p w14:paraId="1DBFFA4B" w14:textId="77777777" w:rsidR="009335E9" w:rsidRDefault="009335E9" w:rsidP="009335E9">
      <w:pPr>
        <w:rPr>
          <w:rFonts w:ascii="Twinkl Cursive Looped" w:hAnsi="Twinkl Cursive Looped" w:cs="Arial"/>
          <w:color w:val="0F1111"/>
          <w:sz w:val="28"/>
          <w:szCs w:val="28"/>
          <w:shd w:val="clear" w:color="auto" w:fill="FFFFFF"/>
        </w:rPr>
      </w:pPr>
    </w:p>
    <w:p w14:paraId="218B108F" w14:textId="41CBD303" w:rsidR="009335E9" w:rsidRPr="009335E9" w:rsidRDefault="009335E9" w:rsidP="009335E9">
      <w:pPr>
        <w:jc w:val="center"/>
        <w:rPr>
          <w:rFonts w:ascii="Twinkl Cursive Looped" w:hAnsi="Twinkl Cursive Looped"/>
          <w:sz w:val="28"/>
          <w:szCs w:val="28"/>
        </w:rPr>
      </w:pPr>
      <w:r>
        <w:rPr>
          <w:noProof/>
        </w:rPr>
        <w:drawing>
          <wp:inline distT="0" distB="0" distL="0" distR="0" wp14:anchorId="4BD13604" wp14:editId="0BAAB5A9">
            <wp:extent cx="1921502" cy="2900855"/>
            <wp:effectExtent l="0" t="0" r="3175" b="0"/>
            <wp:docPr id="1826249515" name="Picture 3" descr="The town that went s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own that went sou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008" cy="2940870"/>
                    </a:xfrm>
                    <a:prstGeom prst="rect">
                      <a:avLst/>
                    </a:prstGeom>
                    <a:noFill/>
                    <a:ln>
                      <a:noFill/>
                    </a:ln>
                  </pic:spPr>
                </pic:pic>
              </a:graphicData>
            </a:graphic>
          </wp:inline>
        </w:drawing>
      </w:r>
    </w:p>
    <w:p w14:paraId="471A4E08" w14:textId="77777777" w:rsidR="000A6850" w:rsidRDefault="000A6850"/>
    <w:p w14:paraId="3EB7FEE3" w14:textId="462E6168" w:rsidR="00EA4EF4" w:rsidRDefault="008F7AF9" w:rsidP="008F7AF9">
      <w:pPr>
        <w:rPr>
          <w:rFonts w:ascii="Twinkl Cursive Looped" w:hAnsi="Twinkl Cursive Looped"/>
        </w:rPr>
      </w:pPr>
      <w:r w:rsidRPr="008F7AF9">
        <w:rPr>
          <w:rFonts w:ascii="Twinkl Cursive Looped" w:hAnsi="Twinkl Cursive Looped"/>
        </w:rPr>
        <w:t xml:space="preserve">In Clive King's The Town That Went South, the English town of Ramsly floats away from England during a storm and embarks on a whimsical journey across the world. The story unfolds through the experiences of the town's cat, Gargoyle, as </w:t>
      </w:r>
      <w:proofErr w:type="spellStart"/>
      <w:r w:rsidRPr="008F7AF9">
        <w:rPr>
          <w:rFonts w:ascii="Twinkl Cursive Looped" w:hAnsi="Twinkl Cursive Looped"/>
        </w:rPr>
        <w:t>Ramsly</w:t>
      </w:r>
      <w:proofErr w:type="spellEnd"/>
      <w:r w:rsidRPr="008F7AF9">
        <w:rPr>
          <w:rFonts w:ascii="Twinkl Cursive Looped" w:hAnsi="Twinkl Cursive Looped"/>
        </w:rPr>
        <w:t xml:space="preserve"> travels from the Mediterranean and Africa to Australia and eventually reaches the South Pole, providing a humorous and ironic perspective on cultural encounters, particularly with British attitudes. </w:t>
      </w:r>
    </w:p>
    <w:p w14:paraId="6AE5AE39" w14:textId="77777777" w:rsidR="008F7AF9" w:rsidRDefault="008F7AF9" w:rsidP="008F7AF9">
      <w:pPr>
        <w:rPr>
          <w:rFonts w:ascii="Twinkl Cursive Looped" w:hAnsi="Twinkl Cursive Looped"/>
        </w:rPr>
      </w:pPr>
    </w:p>
    <w:p w14:paraId="320FF436" w14:textId="77777777" w:rsidR="008F7AF9" w:rsidRDefault="008F7AF9" w:rsidP="008F7AF9">
      <w:pPr>
        <w:rPr>
          <w:rFonts w:ascii="Twinkl Cursive Looped" w:hAnsi="Twinkl Cursive Looped"/>
        </w:rPr>
      </w:pPr>
    </w:p>
    <w:p w14:paraId="50CAC2DE" w14:textId="0A42176F" w:rsidR="008F7AF9" w:rsidRDefault="008F7AF9" w:rsidP="008F7AF9">
      <w:pPr>
        <w:rPr>
          <w:rFonts w:ascii="Comic Sans MS" w:hAnsi="Comic Sans MS"/>
        </w:rPr>
      </w:pPr>
      <w:r>
        <w:rPr>
          <w:rFonts w:ascii="Twinkl Cursive Looped" w:hAnsi="Twinkl Cursive Looped"/>
        </w:rPr>
        <w:t xml:space="preserve">Other books </w:t>
      </w:r>
      <w:r w:rsidRPr="008F7AF9">
        <w:rPr>
          <w:rFonts w:ascii="Twinkl Cursive Looped" w:hAnsi="Twinkl Cursive Looped"/>
        </w:rPr>
        <w:t>which feature themes of unexpected friendships, often in a historical or fantastical setting</w:t>
      </w:r>
      <w:r>
        <w:rPr>
          <w:rFonts w:ascii="Twinkl Cursive Looped" w:hAnsi="Twinkl Cursive Looped"/>
        </w:rPr>
        <w:t xml:space="preserve"> are:</w:t>
      </w:r>
    </w:p>
    <w:p w14:paraId="351EF903" w14:textId="5A9D14CF" w:rsidR="0095511C" w:rsidRDefault="008F7AF9" w:rsidP="008F7AF9">
      <w:pPr>
        <w:jc w:val="center"/>
        <w:rPr>
          <w:rFonts w:ascii="Comic Sans MS" w:hAnsi="Comic Sans MS" w:cs="Arial"/>
          <w:color w:val="0F1111"/>
          <w:shd w:val="clear" w:color="auto" w:fill="FFFFFF"/>
        </w:rPr>
      </w:pPr>
      <w:r>
        <w:rPr>
          <w:noProof/>
        </w:rPr>
        <mc:AlternateContent>
          <mc:Choice Requires="wps">
            <w:drawing>
              <wp:inline distT="0" distB="0" distL="0" distR="0" wp14:anchorId="311C600C" wp14:editId="640F8FB9">
                <wp:extent cx="308610" cy="308610"/>
                <wp:effectExtent l="0" t="0" r="0" b="0"/>
                <wp:docPr id="133455919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63BBF" id="Rectangle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rFonts w:ascii="Comic Sans MS" w:hAnsi="Comic Sans MS" w:cs="Arial"/>
          <w:noProof/>
          <w:color w:val="0F1111"/>
          <w:shd w:val="clear" w:color="auto" w:fill="FFFFFF"/>
        </w:rPr>
        <w:drawing>
          <wp:inline distT="0" distB="0" distL="0" distR="0" wp14:anchorId="617DDCA2" wp14:editId="6840D8B3">
            <wp:extent cx="1701209" cy="2551814"/>
            <wp:effectExtent l="0" t="0" r="0" b="1270"/>
            <wp:docPr id="985533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7927" cy="2561892"/>
                    </a:xfrm>
                    <a:prstGeom prst="rect">
                      <a:avLst/>
                    </a:prstGeom>
                    <a:noFill/>
                  </pic:spPr>
                </pic:pic>
              </a:graphicData>
            </a:graphic>
          </wp:inline>
        </w:drawing>
      </w:r>
    </w:p>
    <w:p w14:paraId="3FFC9940" w14:textId="77777777" w:rsidR="008F7AF9" w:rsidRDefault="008F7AF9" w:rsidP="008F7AF9">
      <w:pPr>
        <w:jc w:val="center"/>
        <w:rPr>
          <w:rFonts w:ascii="Comic Sans MS" w:hAnsi="Comic Sans MS" w:cs="Arial"/>
          <w:color w:val="0F1111"/>
          <w:shd w:val="clear" w:color="auto" w:fill="FFFFFF"/>
        </w:rPr>
      </w:pPr>
    </w:p>
    <w:p w14:paraId="3E4B1F89" w14:textId="5A343B78" w:rsidR="005E77A4" w:rsidRPr="008F7AF9" w:rsidRDefault="008F7AF9" w:rsidP="00217A47">
      <w:pPr>
        <w:rPr>
          <w:rStyle w:val="apple-converted-space"/>
          <w:rFonts w:ascii="Twinkl Cursive Looped" w:hAnsi="Twinkl Cursive Looped" w:cs="Arial"/>
          <w:color w:val="0F1111"/>
        </w:rPr>
      </w:pPr>
      <w:r w:rsidRPr="008F7AF9">
        <w:rPr>
          <w:rFonts w:ascii="Twinkl Cursive Looped" w:hAnsi="Twinkl Cursive Looped" w:cs="Arial"/>
          <w:color w:val="0F1111"/>
        </w:rPr>
        <w:t>The Boy with the Bronze Axe is a historical fiction novel by Kathleen Fidler, set in the Stone Age village of Skara Brae, where two children, Kali and Brockan, are rescued from the tides by Tenko, a mysterious boy with a strange, sharp bronze axe. </w:t>
      </w:r>
      <w:proofErr w:type="spellStart"/>
      <w:r w:rsidRPr="008F7AF9">
        <w:rPr>
          <w:rFonts w:ascii="Twinkl Cursive Looped" w:hAnsi="Twinkl Cursive Looped" w:cs="Arial"/>
          <w:color w:val="0F1111"/>
        </w:rPr>
        <w:t>Tenko</w:t>
      </w:r>
      <w:proofErr w:type="spellEnd"/>
      <w:r w:rsidRPr="008F7AF9">
        <w:rPr>
          <w:rFonts w:ascii="Twinkl Cursive Looped" w:hAnsi="Twinkl Cursive Looped" w:cs="Arial"/>
          <w:color w:val="0F1111"/>
        </w:rPr>
        <w:t xml:space="preserve"> brings new skills and ideas that both benefit and create conflict within the community. As a deadly storm threatens, the village must decide how to use </w:t>
      </w:r>
      <w:proofErr w:type="spellStart"/>
      <w:r w:rsidRPr="008F7AF9">
        <w:rPr>
          <w:rFonts w:ascii="Twinkl Cursive Looped" w:hAnsi="Twinkl Cursive Looped" w:cs="Arial"/>
          <w:color w:val="0F1111"/>
        </w:rPr>
        <w:t>Tenko's</w:t>
      </w:r>
      <w:proofErr w:type="spellEnd"/>
      <w:r w:rsidRPr="008F7AF9">
        <w:rPr>
          <w:rFonts w:ascii="Twinkl Cursive Looped" w:hAnsi="Twinkl Cursive Looped" w:cs="Arial"/>
          <w:color w:val="0F1111"/>
        </w:rPr>
        <w:t xml:space="preserve"> knowledge to survive.</w:t>
      </w:r>
    </w:p>
    <w:p w14:paraId="6901D7EE" w14:textId="7C198156" w:rsidR="005E77A4" w:rsidRDefault="008F7AF9" w:rsidP="008F7AF9">
      <w:pPr>
        <w:jc w:val="center"/>
        <w:rPr>
          <w:rStyle w:val="apple-converted-space"/>
          <w:rFonts w:ascii="Comic Sans MS" w:hAnsi="Comic Sans MS" w:cs="Arial"/>
          <w:color w:val="0F1111"/>
        </w:rPr>
      </w:pPr>
      <w:r>
        <w:rPr>
          <w:rStyle w:val="apple-converted-space"/>
          <w:rFonts w:ascii="Comic Sans MS" w:hAnsi="Comic Sans MS" w:cs="Arial"/>
          <w:noProof/>
          <w:color w:val="0F1111"/>
        </w:rPr>
        <w:drawing>
          <wp:inline distT="0" distB="0" distL="0" distR="0" wp14:anchorId="578EF258" wp14:editId="43B84EC3">
            <wp:extent cx="1531088" cy="2407504"/>
            <wp:effectExtent l="0" t="0" r="0" b="0"/>
            <wp:docPr id="15985366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806" cy="2427502"/>
                    </a:xfrm>
                    <a:prstGeom prst="rect">
                      <a:avLst/>
                    </a:prstGeom>
                    <a:noFill/>
                  </pic:spPr>
                </pic:pic>
              </a:graphicData>
            </a:graphic>
          </wp:inline>
        </w:drawing>
      </w:r>
    </w:p>
    <w:p w14:paraId="68304146" w14:textId="10B25799" w:rsidR="005E77A4" w:rsidRPr="008F7AF9" w:rsidRDefault="008F7AF9" w:rsidP="00DA38DB">
      <w:pPr>
        <w:rPr>
          <w:rFonts w:ascii="Twinkl Cursive Looped" w:hAnsi="Twinkl Cursive Looped" w:cs="Arial"/>
          <w:color w:val="0F1111"/>
        </w:rPr>
      </w:pPr>
      <w:r w:rsidRPr="008F7AF9">
        <w:rPr>
          <w:rFonts w:ascii="Twinkl Cursive Looped" w:hAnsi="Twinkl Cursive Looped" w:cs="Arial"/>
          <w:color w:val="0F1111"/>
        </w:rPr>
        <w:t>This story begins when a mysterious metal giant arrives and begins eating farm machinery, causing panic. After a young boy named Hogarth befriends him, they must work together to save the Earth from a monstrous "Space-Bat-Angel-Dragon" that threatens all life. The story explores themes of prejudice, fear of the unknown, and the power of understanding and acceptance over violence, ultimately advocating for peace.</w:t>
      </w:r>
    </w:p>
    <w:p w14:paraId="666913F3" w14:textId="77777777" w:rsidR="008B34BA" w:rsidRDefault="008B34BA" w:rsidP="00217A47">
      <w:pPr>
        <w:rPr>
          <w:rFonts w:ascii="Comic Sans MS" w:hAnsi="Comic Sans MS" w:cs="Arial"/>
          <w:color w:val="0F1111"/>
        </w:rPr>
      </w:pPr>
    </w:p>
    <w:p w14:paraId="62F7A230" w14:textId="77777777" w:rsidR="008B34BA" w:rsidRDefault="008B34BA" w:rsidP="008B34BA">
      <w:pPr>
        <w:jc w:val="center"/>
        <w:rPr>
          <w:rFonts w:ascii="Comic Sans MS" w:hAnsi="Comic Sans MS"/>
        </w:rPr>
      </w:pPr>
      <w:r>
        <w:rPr>
          <w:rStyle w:val="a-text-italic"/>
          <w:rFonts w:ascii="Comic Sans MS" w:hAnsi="Comic Sans MS" w:cs="Arial"/>
          <w:noProof/>
          <w:color w:val="0F1111"/>
        </w:rPr>
        <w:lastRenderedPageBreak/>
        <w:drawing>
          <wp:inline distT="0" distB="0" distL="0" distR="0" wp14:anchorId="2B6144DE" wp14:editId="24D8829A">
            <wp:extent cx="1619250" cy="2457450"/>
            <wp:effectExtent l="0" t="0" r="0" b="0"/>
            <wp:docPr id="14285994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2457450"/>
                    </a:xfrm>
                    <a:prstGeom prst="rect">
                      <a:avLst/>
                    </a:prstGeom>
                    <a:noFill/>
                  </pic:spPr>
                </pic:pic>
              </a:graphicData>
            </a:graphic>
          </wp:inline>
        </w:drawing>
      </w:r>
    </w:p>
    <w:p w14:paraId="0C74ED99" w14:textId="1E555DF7" w:rsidR="005E77A4" w:rsidRPr="008B34BA" w:rsidRDefault="008B34BA" w:rsidP="008B34BA">
      <w:pPr>
        <w:rPr>
          <w:rFonts w:ascii="Twinkl Cursive Looped" w:hAnsi="Twinkl Cursive Looped"/>
        </w:rPr>
      </w:pPr>
      <w:r w:rsidRPr="008B34BA">
        <w:rPr>
          <w:rFonts w:ascii="Twinkl Cursive Looped" w:hAnsi="Twinkl Cursive Looped" w:cs="Arial"/>
          <w:color w:val="0F1111"/>
        </w:rPr>
        <w:t>This is a funny book! It is about two boys called Andy and Terry who live in a 13-storey treehouse. They invent things and write stories. Andy does the writing and Terry does the drawings. Their treehouse is filled with bizarre features like a marshmallow machine and a tank of man-eating sharks, but struggle to write a new book due to numerous distractions, including 13 flying cats, a giant gorilla, and a mischievous mermaid. The story centres on their chaotic attempts to meet a looming book deadline amidst their absurd surroundings, ultimately leading them to write a story about their own adventures. </w:t>
      </w:r>
      <w:r w:rsidR="005E77A4" w:rsidRPr="008B34BA">
        <w:rPr>
          <w:rFonts w:ascii="Twinkl Cursive Looped" w:hAnsi="Twinkl Cursive Looped" w:cs="Arial"/>
          <w:color w:val="0F1111"/>
        </w:rPr>
        <w:br/>
      </w:r>
    </w:p>
    <w:p w14:paraId="06DA6166" w14:textId="77777777" w:rsidR="006D7557" w:rsidRDefault="006D7557" w:rsidP="00217A47">
      <w:pPr>
        <w:rPr>
          <w:rFonts w:ascii="Comic Sans MS" w:hAnsi="Comic Sans MS" w:cs="Arial"/>
          <w:color w:val="0F1111"/>
          <w:shd w:val="clear" w:color="auto" w:fill="FFFFFF"/>
        </w:rPr>
      </w:pPr>
    </w:p>
    <w:p w14:paraId="7A5FF01A" w14:textId="77777777" w:rsidR="002702D0" w:rsidRDefault="002702D0" w:rsidP="00217A47">
      <w:pPr>
        <w:rPr>
          <w:rFonts w:ascii="Twinkl Cursive Looped" w:hAnsi="Twinkl Cursive Looped" w:cs="Arial"/>
          <w:color w:val="0F1111"/>
          <w:shd w:val="clear" w:color="auto" w:fill="FFFFFF"/>
        </w:rPr>
      </w:pPr>
      <w:r>
        <w:rPr>
          <w:rFonts w:ascii="Twinkl Cursive Looped" w:hAnsi="Twinkl Cursive Looped" w:cs="Arial"/>
          <w:color w:val="0F1111"/>
          <w:shd w:val="clear" w:color="auto" w:fill="FFFFFF"/>
        </w:rPr>
        <w:t xml:space="preserve">We will also be reading The Jabberwocky by Lewis Carroll, which is a non-sense poem. </w:t>
      </w:r>
    </w:p>
    <w:p w14:paraId="756F08F5" w14:textId="77777777" w:rsidR="002702D0" w:rsidRDefault="002702D0" w:rsidP="00217A47">
      <w:pPr>
        <w:rPr>
          <w:rFonts w:ascii="Twinkl Cursive Looped" w:hAnsi="Twinkl Cursive Looped" w:cs="Arial"/>
          <w:color w:val="0F1111"/>
          <w:shd w:val="clear" w:color="auto" w:fill="FFFFFF"/>
        </w:rPr>
      </w:pPr>
    </w:p>
    <w:p w14:paraId="7EA0913F" w14:textId="6E0279B5" w:rsidR="002702D0" w:rsidRDefault="002702D0" w:rsidP="002702D0">
      <w:pPr>
        <w:jc w:val="center"/>
        <w:rPr>
          <w:rFonts w:ascii="Twinkl Cursive Looped" w:hAnsi="Twinkl Cursive Looped" w:cs="Arial"/>
          <w:color w:val="0F1111"/>
          <w:shd w:val="clear" w:color="auto" w:fill="FFFFFF"/>
        </w:rPr>
      </w:pPr>
      <w:r>
        <w:rPr>
          <w:noProof/>
        </w:rPr>
        <w:drawing>
          <wp:inline distT="0" distB="0" distL="0" distR="0" wp14:anchorId="6403D83E" wp14:editId="416F8307">
            <wp:extent cx="2466975" cy="1849755"/>
            <wp:effectExtent l="0" t="0" r="9525" b="0"/>
            <wp:docPr id="1425516512" name="Picture 14" descr="Jabberwocky set of lessons | Teach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abberwocky set of lessons | Teaching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14:paraId="6CF6CBDB" w14:textId="77777777" w:rsidR="002702D0" w:rsidRDefault="002702D0" w:rsidP="00217A47">
      <w:pPr>
        <w:rPr>
          <w:rFonts w:ascii="Twinkl Cursive Looped" w:hAnsi="Twinkl Cursive Looped" w:cs="Arial"/>
          <w:color w:val="0F1111"/>
          <w:shd w:val="clear" w:color="auto" w:fill="FFFFFF"/>
        </w:rPr>
      </w:pPr>
    </w:p>
    <w:p w14:paraId="7D096B23" w14:textId="77777777" w:rsidR="002702D0" w:rsidRDefault="002702D0" w:rsidP="00217A47">
      <w:pPr>
        <w:rPr>
          <w:rFonts w:ascii="Twinkl Cursive Looped" w:hAnsi="Twinkl Cursive Looped" w:cs="Arial"/>
          <w:color w:val="0F1111"/>
          <w:shd w:val="clear" w:color="auto" w:fill="FFFFFF"/>
        </w:rPr>
      </w:pPr>
    </w:p>
    <w:p w14:paraId="1AF2B77F" w14:textId="77777777" w:rsidR="002702D0" w:rsidRDefault="002702D0" w:rsidP="00217A47">
      <w:pPr>
        <w:rPr>
          <w:rFonts w:ascii="Twinkl Cursive Looped" w:hAnsi="Twinkl Cursive Looped" w:cs="Arial"/>
          <w:color w:val="0F1111"/>
          <w:shd w:val="clear" w:color="auto" w:fill="FFFFFF"/>
        </w:rPr>
      </w:pPr>
    </w:p>
    <w:p w14:paraId="22AD34C0" w14:textId="0E9BD572" w:rsidR="002702D0" w:rsidRDefault="002702D0" w:rsidP="00217A47">
      <w:pPr>
        <w:rPr>
          <w:rFonts w:ascii="Twinkl Cursive Looped" w:hAnsi="Twinkl Cursive Looped" w:cs="Arial"/>
          <w:color w:val="0F1111"/>
          <w:shd w:val="clear" w:color="auto" w:fill="FFFFFF"/>
        </w:rPr>
      </w:pPr>
      <w:r>
        <w:rPr>
          <w:rFonts w:ascii="Twinkl Cursive Looped" w:hAnsi="Twinkl Cursive Looped" w:cs="Arial"/>
          <w:color w:val="0F1111"/>
          <w:shd w:val="clear" w:color="auto" w:fill="FFFFFF"/>
        </w:rPr>
        <w:t xml:space="preserve">If you enjoyed this, you may wish to read some other </w:t>
      </w:r>
      <w:r w:rsidR="0040262F">
        <w:rPr>
          <w:rFonts w:ascii="Twinkl Cursive Looped" w:hAnsi="Twinkl Cursive Looped" w:cs="Arial"/>
          <w:color w:val="0F1111"/>
          <w:shd w:val="clear" w:color="auto" w:fill="FFFFFF"/>
        </w:rPr>
        <w:t xml:space="preserve">humorous </w:t>
      </w:r>
      <w:r>
        <w:rPr>
          <w:rFonts w:ascii="Twinkl Cursive Looped" w:hAnsi="Twinkl Cursive Looped" w:cs="Arial"/>
          <w:color w:val="0F1111"/>
          <w:shd w:val="clear" w:color="auto" w:fill="FFFFFF"/>
        </w:rPr>
        <w:t>poems:</w:t>
      </w:r>
    </w:p>
    <w:p w14:paraId="06532DB0" w14:textId="77777777" w:rsidR="002702D0" w:rsidRDefault="002702D0" w:rsidP="00217A47">
      <w:pPr>
        <w:rPr>
          <w:rFonts w:ascii="Twinkl Cursive Looped" w:hAnsi="Twinkl Cursive Looped" w:cs="Arial"/>
          <w:color w:val="0F1111"/>
          <w:shd w:val="clear" w:color="auto" w:fill="FFFFFF"/>
        </w:rPr>
      </w:pPr>
    </w:p>
    <w:p w14:paraId="66FE1440" w14:textId="198407EA" w:rsidR="002702D0" w:rsidRDefault="002702D0" w:rsidP="002702D0">
      <w:pPr>
        <w:jc w:val="center"/>
        <w:rPr>
          <w:rFonts w:ascii="Twinkl Cursive Looped" w:hAnsi="Twinkl Cursive Looped" w:cs="Arial"/>
          <w:color w:val="0F1111"/>
          <w:shd w:val="clear" w:color="auto" w:fill="FFFFFF"/>
        </w:rPr>
      </w:pPr>
      <w:r>
        <w:rPr>
          <w:noProof/>
        </w:rPr>
        <w:lastRenderedPageBreak/>
        <mc:AlternateContent>
          <mc:Choice Requires="wps">
            <w:drawing>
              <wp:inline distT="0" distB="0" distL="0" distR="0" wp14:anchorId="3B754774" wp14:editId="65AA0C7F">
                <wp:extent cx="308610" cy="308610"/>
                <wp:effectExtent l="0" t="0" r="0" b="0"/>
                <wp:docPr id="1282041722"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A0537" id="Rectangle 1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rFonts w:ascii="Twinkl Cursive Looped" w:hAnsi="Twinkl Cursive Looped" w:cs="Arial"/>
          <w:noProof/>
          <w:color w:val="0F1111"/>
          <w:shd w:val="clear" w:color="auto" w:fill="FFFFFF"/>
        </w:rPr>
        <w:drawing>
          <wp:inline distT="0" distB="0" distL="0" distR="0" wp14:anchorId="6C7829EF" wp14:editId="4BABF343">
            <wp:extent cx="2008412" cy="2434856"/>
            <wp:effectExtent l="0" t="0" r="0" b="3810"/>
            <wp:docPr id="3513560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4926" cy="2454877"/>
                    </a:xfrm>
                    <a:prstGeom prst="rect">
                      <a:avLst/>
                    </a:prstGeom>
                    <a:noFill/>
                  </pic:spPr>
                </pic:pic>
              </a:graphicData>
            </a:graphic>
          </wp:inline>
        </w:drawing>
      </w:r>
    </w:p>
    <w:p w14:paraId="034EC23F" w14:textId="15A67C87" w:rsidR="002702D0" w:rsidRDefault="002702D0" w:rsidP="002702D0">
      <w:pPr>
        <w:rPr>
          <w:rFonts w:ascii="Twinkl Cursive Looped" w:hAnsi="Twinkl Cursive Looped" w:cs="Arial"/>
          <w:color w:val="0F1111"/>
          <w:shd w:val="clear" w:color="auto" w:fill="FFFFFF"/>
        </w:rPr>
      </w:pPr>
      <w:r>
        <w:rPr>
          <w:rFonts w:ascii="Twinkl Cursive Looped" w:hAnsi="Twinkl Cursive Looped" w:cs="Arial"/>
          <w:color w:val="0F1111"/>
          <w:shd w:val="clear" w:color="auto" w:fill="FFFFFF"/>
        </w:rPr>
        <w:t xml:space="preserve">This </w:t>
      </w:r>
      <w:r w:rsidRPr="002702D0">
        <w:rPr>
          <w:rFonts w:ascii="Twinkl Cursive Looped" w:hAnsi="Twinkl Cursive Looped" w:cs="Arial"/>
          <w:color w:val="0F1111"/>
          <w:shd w:val="clear" w:color="auto" w:fill="FFFFFF"/>
        </w:rPr>
        <w:t>is a collection of whimsical poems by T.S. Eliot, first published in 1939, that describe the unique personalities and "secret lives" of various cats. Intended for Eliot's godchildren, the book's light verses celebrate feline eccentricities and independence. The poems feature distinct characters like the magical Mr. Mistoffelees and the mysterious Macavity, and the book inspired Andrew Lloyd Webber's famous musical Cats.</w:t>
      </w:r>
    </w:p>
    <w:p w14:paraId="47BCC5D5" w14:textId="77777777" w:rsidR="002702D0" w:rsidRDefault="002702D0" w:rsidP="002702D0">
      <w:pPr>
        <w:rPr>
          <w:rFonts w:ascii="Twinkl Cursive Looped" w:hAnsi="Twinkl Cursive Looped" w:cs="Arial"/>
          <w:color w:val="0F1111"/>
          <w:shd w:val="clear" w:color="auto" w:fill="FFFFFF"/>
        </w:rPr>
      </w:pPr>
    </w:p>
    <w:p w14:paraId="4F1B3AB6" w14:textId="0D305625" w:rsidR="0040262F" w:rsidRDefault="0040262F" w:rsidP="0040262F">
      <w:pPr>
        <w:jc w:val="center"/>
        <w:rPr>
          <w:rFonts w:ascii="Twinkl Cursive Looped" w:hAnsi="Twinkl Cursive Looped" w:cs="Arial"/>
          <w:color w:val="0F1111"/>
          <w:shd w:val="clear" w:color="auto" w:fill="FFFFFF"/>
        </w:rPr>
      </w:pPr>
      <w:r>
        <w:rPr>
          <w:noProof/>
        </w:rPr>
        <mc:AlternateContent>
          <mc:Choice Requires="wps">
            <w:drawing>
              <wp:inline distT="0" distB="0" distL="0" distR="0" wp14:anchorId="0D11A8A8" wp14:editId="546C3474">
                <wp:extent cx="308610" cy="308610"/>
                <wp:effectExtent l="0" t="0" r="0" b="0"/>
                <wp:docPr id="983759371"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F58514" id="Rectangle 17"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rFonts w:ascii="Twinkl Cursive Looped" w:hAnsi="Twinkl Cursive Looped" w:cs="Arial"/>
          <w:noProof/>
          <w:color w:val="0F1111"/>
          <w:shd w:val="clear" w:color="auto" w:fill="FFFFFF"/>
        </w:rPr>
        <w:drawing>
          <wp:inline distT="0" distB="0" distL="0" distR="0" wp14:anchorId="4E3134A0" wp14:editId="26F015B6">
            <wp:extent cx="1891862" cy="2874331"/>
            <wp:effectExtent l="0" t="0" r="0" b="2540"/>
            <wp:docPr id="179429495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4765" cy="2878741"/>
                    </a:xfrm>
                    <a:prstGeom prst="rect">
                      <a:avLst/>
                    </a:prstGeom>
                    <a:noFill/>
                  </pic:spPr>
                </pic:pic>
              </a:graphicData>
            </a:graphic>
          </wp:inline>
        </w:drawing>
      </w:r>
    </w:p>
    <w:p w14:paraId="696BA50A" w14:textId="775C668F" w:rsidR="0040262F" w:rsidRDefault="0040262F" w:rsidP="0040262F">
      <w:pPr>
        <w:jc w:val="center"/>
        <w:rPr>
          <w:rFonts w:ascii="Twinkl Cursive Looped" w:hAnsi="Twinkl Cursive Looped" w:cs="Arial"/>
          <w:color w:val="0F1111"/>
          <w:shd w:val="clear" w:color="auto" w:fill="FFFFFF"/>
        </w:rPr>
      </w:pPr>
      <w:r>
        <w:rPr>
          <w:rFonts w:ascii="Twinkl Cursive Looped" w:hAnsi="Twinkl Cursive Looped" w:cs="Arial"/>
          <w:color w:val="0F1111"/>
          <w:shd w:val="clear" w:color="auto" w:fill="FFFFFF"/>
        </w:rPr>
        <w:t>This is a</w:t>
      </w:r>
      <w:r w:rsidRPr="0040262F">
        <w:rPr>
          <w:rFonts w:ascii="Twinkl Cursive Looped" w:hAnsi="Twinkl Cursive Looped" w:cs="Arial"/>
          <w:color w:val="0F1111"/>
          <w:shd w:val="clear" w:color="auto" w:fill="FFFFFF"/>
        </w:rPr>
        <w:t>n hilarious classic anthology of moral instruction introduced by Quentin Blake. If you are you prone to telling tales or running away then ignore these poems at your peril or you might suffer the same fate as Matilda, who told lies and was Burned to Death or Jim, Who ran away from his nurse and was eaten by a Lion!</w:t>
      </w:r>
    </w:p>
    <w:p w14:paraId="1A52C679" w14:textId="77777777" w:rsidR="0040262F" w:rsidRDefault="0040262F" w:rsidP="0040262F">
      <w:pPr>
        <w:jc w:val="center"/>
        <w:rPr>
          <w:rFonts w:ascii="Twinkl Cursive Looped" w:hAnsi="Twinkl Cursive Looped" w:cs="Arial"/>
          <w:color w:val="0F1111"/>
          <w:shd w:val="clear" w:color="auto" w:fill="FFFFFF"/>
        </w:rPr>
      </w:pPr>
    </w:p>
    <w:p w14:paraId="09A4704D" w14:textId="77777777" w:rsidR="0040262F" w:rsidRDefault="0040262F" w:rsidP="0040262F">
      <w:pPr>
        <w:jc w:val="center"/>
        <w:rPr>
          <w:rFonts w:ascii="Twinkl Cursive Looped" w:hAnsi="Twinkl Cursive Looped" w:cs="Arial"/>
          <w:color w:val="0F1111"/>
          <w:shd w:val="clear" w:color="auto" w:fill="FFFFFF"/>
        </w:rPr>
      </w:pPr>
    </w:p>
    <w:p w14:paraId="16EEFAC3" w14:textId="69CD5C19" w:rsidR="006D7557" w:rsidRPr="008B34BA" w:rsidRDefault="006D7557" w:rsidP="00217A47">
      <w:pPr>
        <w:rPr>
          <w:rFonts w:ascii="Twinkl Cursive Looped" w:hAnsi="Twinkl Cursive Looped" w:cs="Arial"/>
          <w:color w:val="0F1111"/>
          <w:shd w:val="clear" w:color="auto" w:fill="FFFFFF"/>
        </w:rPr>
      </w:pPr>
      <w:r w:rsidRPr="008B34BA">
        <w:rPr>
          <w:rFonts w:ascii="Twinkl Cursive Looped" w:hAnsi="Twinkl Cursive Looped" w:cs="Arial"/>
          <w:color w:val="0F1111"/>
          <w:shd w:val="clear" w:color="auto" w:fill="FFFFFF"/>
        </w:rPr>
        <w:t xml:space="preserve">You might like to explore some </w:t>
      </w:r>
      <w:r w:rsidR="008B34BA" w:rsidRPr="008B34BA">
        <w:rPr>
          <w:rFonts w:ascii="Twinkl Cursive Looped" w:hAnsi="Twinkl Cursive Looped" w:cs="Arial"/>
          <w:color w:val="0F1111"/>
          <w:shd w:val="clear" w:color="auto" w:fill="FFFFFF"/>
        </w:rPr>
        <w:t>non-fiction</w:t>
      </w:r>
      <w:r w:rsidRPr="008B34BA">
        <w:rPr>
          <w:rFonts w:ascii="Twinkl Cursive Looped" w:hAnsi="Twinkl Cursive Looped" w:cs="Arial"/>
          <w:color w:val="0F1111"/>
          <w:shd w:val="clear" w:color="auto" w:fill="FFFFFF"/>
        </w:rPr>
        <w:t xml:space="preserve"> books, based on our Science focus:</w:t>
      </w:r>
    </w:p>
    <w:p w14:paraId="01C8E66F" w14:textId="77777777" w:rsidR="006D7557" w:rsidRDefault="006D7557" w:rsidP="00483E00">
      <w:pPr>
        <w:jc w:val="center"/>
        <w:rPr>
          <w:rFonts w:ascii="Comic Sans MS" w:hAnsi="Comic Sans MS" w:cs="Arial"/>
          <w:color w:val="0F1111"/>
          <w:shd w:val="clear" w:color="auto" w:fill="FFFFFF"/>
        </w:rPr>
      </w:pPr>
    </w:p>
    <w:p w14:paraId="54421EA0" w14:textId="4BDE6ACE" w:rsidR="006D7557" w:rsidRDefault="00281875" w:rsidP="00483E00">
      <w:pPr>
        <w:jc w:val="center"/>
        <w:rPr>
          <w:rFonts w:ascii="Comic Sans MS" w:hAnsi="Comic Sans MS" w:cs="Arial"/>
          <w:color w:val="0F1111"/>
          <w:shd w:val="clear" w:color="auto" w:fill="FFFFFF"/>
        </w:rPr>
      </w:pPr>
      <w:r>
        <w:rPr>
          <w:noProof/>
        </w:rPr>
        <w:lastRenderedPageBreak/>
        <w:drawing>
          <wp:inline distT="0" distB="0" distL="0" distR="0" wp14:anchorId="3CB61B72" wp14:editId="5B3CE287">
            <wp:extent cx="1807092" cy="2213318"/>
            <wp:effectExtent l="0" t="0" r="3175" b="0"/>
            <wp:docPr id="665138138" name="Picture 5" descr="get your animals in order classifying the animal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your animals in order classifying the animal worl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9579" cy="2228611"/>
                    </a:xfrm>
                    <a:prstGeom prst="rect">
                      <a:avLst/>
                    </a:prstGeom>
                    <a:noFill/>
                    <a:ln>
                      <a:noFill/>
                    </a:ln>
                  </pic:spPr>
                </pic:pic>
              </a:graphicData>
            </a:graphic>
          </wp:inline>
        </w:drawing>
      </w:r>
    </w:p>
    <w:p w14:paraId="2F17D4A4" w14:textId="77777777" w:rsidR="00DA38DB" w:rsidRDefault="00281875" w:rsidP="00281875">
      <w:pPr>
        <w:rPr>
          <w:rFonts w:ascii="Twinkl Cursive Looped" w:eastAsia="Times New Roman" w:hAnsi="Twinkl Cursive Looped" w:cstheme="minorHAnsi"/>
          <w:color w:val="000000" w:themeColor="text1"/>
          <w:kern w:val="0"/>
          <w:lang w:eastAsia="en-GB"/>
          <w14:ligatures w14:val="none"/>
        </w:rPr>
      </w:pPr>
      <w:r>
        <w:rPr>
          <w:rFonts w:ascii="Twinkl Cursive Looped" w:eastAsia="Times New Roman" w:hAnsi="Twinkl Cursive Looped" w:cstheme="minorHAnsi"/>
          <w:color w:val="000000" w:themeColor="text1"/>
          <w:kern w:val="0"/>
          <w:lang w:eastAsia="en-GB"/>
          <w14:ligatures w14:val="none"/>
        </w:rPr>
        <w:t>T</w:t>
      </w:r>
      <w:r w:rsidRPr="00281875">
        <w:rPr>
          <w:rFonts w:ascii="Twinkl Cursive Looped" w:eastAsia="Times New Roman" w:hAnsi="Twinkl Cursive Looped" w:cstheme="minorHAnsi"/>
          <w:color w:val="000000" w:themeColor="text1"/>
          <w:kern w:val="0"/>
          <w:lang w:eastAsia="en-GB"/>
          <w14:ligatures w14:val="none"/>
        </w:rPr>
        <w:t>his clever and clear explanation of animal classification puts your animals in order and explains why classifying animals is important.</w:t>
      </w:r>
    </w:p>
    <w:p w14:paraId="42A42CFA" w14:textId="77777777" w:rsidR="00DA38DB" w:rsidRDefault="00DA38DB" w:rsidP="00281875">
      <w:pPr>
        <w:rPr>
          <w:rFonts w:ascii="Twinkl Cursive Looped" w:eastAsia="Times New Roman" w:hAnsi="Twinkl Cursive Looped" w:cstheme="minorHAnsi"/>
          <w:color w:val="000000" w:themeColor="text1"/>
          <w:kern w:val="0"/>
          <w:lang w:eastAsia="en-GB"/>
          <w14:ligatures w14:val="none"/>
        </w:rPr>
      </w:pPr>
    </w:p>
    <w:p w14:paraId="31646BA0" w14:textId="40456E45" w:rsidR="00281875" w:rsidRPr="00281875" w:rsidRDefault="00281875" w:rsidP="00281875">
      <w:pPr>
        <w:rPr>
          <w:rFonts w:ascii="Twinkl Cursive Looped" w:eastAsia="Times New Roman" w:hAnsi="Twinkl Cursive Looped" w:cstheme="minorHAnsi"/>
          <w:color w:val="000000" w:themeColor="text1"/>
          <w:kern w:val="0"/>
          <w:lang w:eastAsia="en-GB"/>
          <w14:ligatures w14:val="none"/>
        </w:rPr>
      </w:pPr>
      <w:r w:rsidRPr="00281875">
        <w:rPr>
          <w:rFonts w:ascii="Twinkl Cursive Looped" w:eastAsia="Times New Roman" w:hAnsi="Twinkl Cursive Looped" w:cstheme="minorHAnsi"/>
          <w:color w:val="000000" w:themeColor="text1"/>
          <w:kern w:val="0"/>
          <w:lang w:eastAsia="en-GB"/>
          <w14:ligatures w14:val="none"/>
        </w:rPr>
        <w:t>From whales to worms and snakes to stinkbugs, every creature ever discovered has been identified and added to a group within the animal kingdom. Scientists use this classification system to help them research, discover and save species. This children’s book showcases the amazingly diverse range of animals found around the world and the different features that help determine their place in the animal kingdom. We see the similarities, differences and connections between animal groups, and discover how classification helps scientists conserve animals and their habitats.</w:t>
      </w:r>
    </w:p>
    <w:p w14:paraId="26F8BBE0" w14:textId="57280226" w:rsidR="00D10E43" w:rsidRPr="00D333D1" w:rsidRDefault="00DA38DB" w:rsidP="00483E00">
      <w:pPr>
        <w:pStyle w:val="NormalWeb"/>
        <w:jc w:val="center"/>
        <w:rPr>
          <w:rFonts w:ascii="Twinkl Cursive Looped" w:hAnsi="Twinkl Cursive Looped" w:cstheme="minorHAnsi"/>
          <w:color w:val="000000" w:themeColor="text1"/>
        </w:rPr>
      </w:pPr>
      <w:r>
        <w:rPr>
          <w:noProof/>
        </w:rPr>
        <w:drawing>
          <wp:inline distT="0" distB="0" distL="0" distR="0" wp14:anchorId="555EAD35" wp14:editId="43BA402D">
            <wp:extent cx="1743739" cy="2405158"/>
            <wp:effectExtent l="0" t="0" r="8890" b="0"/>
            <wp:docPr id="1417726474" name="Picture 6" descr="A book cover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26474" name="Picture 6" descr="A book cover with flowers and leav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2049" cy="2444206"/>
                    </a:xfrm>
                    <a:prstGeom prst="rect">
                      <a:avLst/>
                    </a:prstGeom>
                    <a:noFill/>
                    <a:ln>
                      <a:noFill/>
                    </a:ln>
                  </pic:spPr>
                </pic:pic>
              </a:graphicData>
            </a:graphic>
          </wp:inline>
        </w:drawing>
      </w:r>
      <w:r w:rsidR="00483E00" w:rsidRPr="00D333D1">
        <w:rPr>
          <w:rFonts w:ascii="Twinkl Cursive Looped" w:hAnsi="Twinkl Cursive Looped"/>
        </w:rPr>
        <w:fldChar w:fldCharType="begin"/>
      </w:r>
      <w:r w:rsidR="0040262F">
        <w:rPr>
          <w:rFonts w:ascii="Twinkl Cursive Looped" w:hAnsi="Twinkl Cursive Looped"/>
        </w:rPr>
        <w:instrText xml:space="preserve"> INCLUDEPICTURE "C:\\Users\\jacquihardie\\Library\\Group Containers\\UBF8T346G9.ms\\WebArchiveCopyPasteTempFiles\\com.microsoft.Word\\hbg-title-9781445183213-9.jpg" \* MERGEFORMAT </w:instrText>
      </w:r>
      <w:r w:rsidR="00483E00" w:rsidRPr="00D333D1">
        <w:rPr>
          <w:rFonts w:ascii="Twinkl Cursive Looped" w:hAnsi="Twinkl Cursive Looped"/>
        </w:rPr>
        <w:fldChar w:fldCharType="separate"/>
      </w:r>
      <w:r w:rsidR="00483E00" w:rsidRPr="00D333D1">
        <w:rPr>
          <w:rFonts w:ascii="Twinkl Cursive Looped" w:hAnsi="Twinkl Cursive Looped"/>
        </w:rPr>
        <w:fldChar w:fldCharType="end"/>
      </w:r>
    </w:p>
    <w:p w14:paraId="3808594A" w14:textId="77777777" w:rsidR="00DA38DB" w:rsidRPr="00DA38DB" w:rsidRDefault="00DA38DB" w:rsidP="00DA38DB">
      <w:pPr>
        <w:pStyle w:val="NormalWeb"/>
        <w:rPr>
          <w:rFonts w:ascii="Twinkl Cursive Looped" w:hAnsi="Twinkl Cursive Looped" w:cs="Arial"/>
          <w:color w:val="000000" w:themeColor="text1"/>
          <w:shd w:val="clear" w:color="auto" w:fill="FFFFFF"/>
        </w:rPr>
      </w:pPr>
      <w:r w:rsidRPr="00DA38DB">
        <w:rPr>
          <w:rFonts w:ascii="Twinkl Cursive Looped" w:hAnsi="Twinkl Cursive Looped" w:cs="Arial"/>
          <w:color w:val="000000" w:themeColor="text1"/>
          <w:shd w:val="clear" w:color="auto" w:fill="FFFFFF"/>
        </w:rPr>
        <w:t>From perennials to bulbs to tropical exotica, Botanicum is a wonderful feast of botanical knowledge complete with superb cross sections of how plants work.</w:t>
      </w:r>
    </w:p>
    <w:p w14:paraId="0CC3DE27" w14:textId="77777777" w:rsidR="00DA38DB" w:rsidRPr="00DA38DB" w:rsidRDefault="00DA38DB" w:rsidP="00DA38DB">
      <w:pPr>
        <w:pStyle w:val="NormalWeb"/>
        <w:rPr>
          <w:rFonts w:ascii="Twinkl Cursive Looped" w:hAnsi="Twinkl Cursive Looped" w:cs="Arial"/>
          <w:color w:val="000000" w:themeColor="text1"/>
          <w:shd w:val="clear" w:color="auto" w:fill="FFFFFF"/>
        </w:rPr>
      </w:pPr>
      <w:r w:rsidRPr="00DA38DB">
        <w:rPr>
          <w:rFonts w:ascii="Twinkl Cursive Looped" w:hAnsi="Twinkl Cursive Looped" w:cs="Arial"/>
          <w:color w:val="000000" w:themeColor="text1"/>
          <w:shd w:val="clear" w:color="auto" w:fill="FFFFFF"/>
        </w:rPr>
        <w:t>This impressive hardback is the closest thing you can get to a museum in book form. Exhibited in the pages are all sorts of plants from different habitats around the globe, displayed with beautiful botanical illustrations and informative text explaining the science behind how each plant looks and behaves. This is a beautiful non-fiction text to treasure and to amaze readers with the incredible diversity of the plant world.</w:t>
      </w:r>
    </w:p>
    <w:p w14:paraId="4624C04D" w14:textId="77777777" w:rsidR="00DA38DB" w:rsidRDefault="00DA38DB" w:rsidP="00D333D1">
      <w:pPr>
        <w:pStyle w:val="NormalWeb"/>
        <w:rPr>
          <w:rFonts w:ascii="Twinkl Cursive Looped" w:hAnsi="Twinkl Cursive Looped" w:cs="Arial"/>
          <w:color w:val="000000" w:themeColor="text1"/>
          <w:shd w:val="clear" w:color="auto" w:fill="FFFFFF"/>
        </w:rPr>
      </w:pPr>
    </w:p>
    <w:p w14:paraId="357AB1F0" w14:textId="0EE6C51E" w:rsidR="00D333D1" w:rsidRPr="00D333D1" w:rsidRDefault="00D333D1" w:rsidP="00D333D1">
      <w:pPr>
        <w:pStyle w:val="NormalWeb"/>
        <w:rPr>
          <w:rFonts w:ascii="Twinkl Cursive Looped" w:hAnsi="Twinkl Cursive Looped" w:cs="Arial"/>
          <w:color w:val="000000" w:themeColor="text1"/>
          <w:shd w:val="clear" w:color="auto" w:fill="FFFFFF"/>
        </w:rPr>
      </w:pPr>
      <w:r>
        <w:rPr>
          <w:rFonts w:ascii="Twinkl Cursive Looped" w:hAnsi="Twinkl Cursive Looped" w:cs="Arial"/>
          <w:color w:val="000000" w:themeColor="text1"/>
          <w:shd w:val="clear" w:color="auto" w:fill="FFFFFF"/>
        </w:rPr>
        <w:lastRenderedPageBreak/>
        <w:t>After the half-term, we will begin our learning about Ancient Greece. Here are some books that you may enjoy:</w:t>
      </w:r>
    </w:p>
    <w:p w14:paraId="306216C9" w14:textId="67EC72E5" w:rsidR="00483E00" w:rsidRDefault="00D333D1" w:rsidP="00D333D1">
      <w:pPr>
        <w:pStyle w:val="NormalWeb"/>
        <w:jc w:val="center"/>
        <w:rPr>
          <w:rFonts w:ascii="Comic Sans MS" w:hAnsi="Comic Sans MS" w:cs="Arial"/>
          <w:color w:val="000000" w:themeColor="text1"/>
          <w:shd w:val="clear" w:color="auto" w:fill="FFFFFF"/>
        </w:rPr>
      </w:pPr>
      <w:r>
        <w:rPr>
          <w:rFonts w:ascii="Comic Sans MS" w:hAnsi="Comic Sans MS" w:cs="Arial"/>
          <w:noProof/>
          <w:color w:val="000000" w:themeColor="text1"/>
          <w:shd w:val="clear" w:color="auto" w:fill="FFFFFF"/>
        </w:rPr>
        <w:drawing>
          <wp:inline distT="0" distB="0" distL="0" distR="0" wp14:anchorId="297E4DC0" wp14:editId="596C939D">
            <wp:extent cx="1702676" cy="2678877"/>
            <wp:effectExtent l="0" t="0" r="0" b="7620"/>
            <wp:docPr id="15932052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6474" cy="2684852"/>
                    </a:xfrm>
                    <a:prstGeom prst="rect">
                      <a:avLst/>
                    </a:prstGeom>
                    <a:noFill/>
                  </pic:spPr>
                </pic:pic>
              </a:graphicData>
            </a:graphic>
          </wp:inline>
        </w:drawing>
      </w:r>
    </w:p>
    <w:p w14:paraId="55A73879" w14:textId="3555F1DE" w:rsidR="00D10E43" w:rsidRDefault="00D333D1" w:rsidP="00D10E43">
      <w:pPr>
        <w:pStyle w:val="NormalWeb"/>
        <w:rPr>
          <w:rFonts w:ascii="Twinkl Cursive Looped" w:hAnsi="Twinkl Cursive Looped" w:cs="Arial"/>
          <w:color w:val="000000" w:themeColor="text1"/>
        </w:rPr>
      </w:pPr>
      <w:r w:rsidRPr="00D333D1">
        <w:rPr>
          <w:rFonts w:ascii="Twinkl Cursive Looped" w:hAnsi="Twinkl Cursive Looped" w:cs="Arial"/>
          <w:color w:val="000000" w:themeColor="text1"/>
        </w:rPr>
        <w:t>Groovy Greeks is a book in the Horrible Histories series that teaches children about Ancient Greece by focusing on its more gruesome, unpleasant, and humorous aspects. It covers topics such as the brutality of Spartan soldiers, the peculiarities of Greek doctors, the origin of the Olympics, and the invention of various items. The book's goal is to make history fun and accessible, presenting shocking facts and stories in a "nasty bits left in" style to engage young readers. </w:t>
      </w:r>
      <w:r w:rsidR="00D10E43" w:rsidRPr="00D333D1">
        <w:rPr>
          <w:rFonts w:ascii="Twinkl Cursive Looped" w:hAnsi="Twinkl Cursive Looped" w:cs="Arial"/>
          <w:color w:val="000000" w:themeColor="text1"/>
        </w:rPr>
        <w:t xml:space="preserve"> </w:t>
      </w:r>
    </w:p>
    <w:p w14:paraId="524DE781" w14:textId="345A5BEB" w:rsidR="002702D0" w:rsidRPr="00D333D1" w:rsidRDefault="002702D0" w:rsidP="0063672B">
      <w:pPr>
        <w:pStyle w:val="NormalWeb"/>
        <w:jc w:val="center"/>
        <w:rPr>
          <w:rFonts w:ascii="Twinkl Cursive Looped" w:hAnsi="Twinkl Cursive Looped" w:cs="Arial"/>
          <w:color w:val="000000" w:themeColor="text1"/>
        </w:rPr>
      </w:pPr>
      <w:r>
        <w:rPr>
          <w:noProof/>
        </w:rPr>
        <w:drawing>
          <wp:inline distT="0" distB="0" distL="0" distR="0" wp14:anchorId="3A85C7A2" wp14:editId="2D9FA3B8">
            <wp:extent cx="1646158" cy="2488018"/>
            <wp:effectExtent l="0" t="0" r="0" b="7620"/>
            <wp:docPr id="876085789" name="Picture 13" descr="A book cover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85789" name="Picture 13" descr="A book cover with a cartoon charac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917" cy="2490677"/>
                    </a:xfrm>
                    <a:prstGeom prst="rect">
                      <a:avLst/>
                    </a:prstGeom>
                    <a:noFill/>
                    <a:ln>
                      <a:noFill/>
                    </a:ln>
                  </pic:spPr>
                </pic:pic>
              </a:graphicData>
            </a:graphic>
          </wp:inline>
        </w:drawing>
      </w:r>
    </w:p>
    <w:p w14:paraId="042B37A3" w14:textId="6058A4E1" w:rsidR="007C249A" w:rsidRPr="00D10E43" w:rsidRDefault="00483E00" w:rsidP="00DA38DB">
      <w:pPr>
        <w:pStyle w:val="NormalWeb"/>
        <w:rPr>
          <w:rFonts w:ascii="Comic Sans MS" w:hAnsi="Comic Sans MS" w:cs="Arial"/>
          <w:color w:val="000000" w:themeColor="text1"/>
        </w:rPr>
      </w:pPr>
      <w:r>
        <w:fldChar w:fldCharType="begin"/>
      </w:r>
      <w:r w:rsidR="0040262F">
        <w:instrText xml:space="preserve"> INCLUDEPICTURE "C:\\Users\\jacquihardie\\Library\\Group Containers\\UBF8T346G9.ms\\WebArchiveCopyPasteTempFiles\\com.microsoft.Word\\71jUEZVXxtL._AC_UF894,1000_QL80_.jpg" \* MERGEFORMAT </w:instrText>
      </w:r>
      <w:r>
        <w:fldChar w:fldCharType="separate"/>
      </w:r>
      <w:r>
        <w:fldChar w:fldCharType="end"/>
      </w:r>
      <w:r w:rsidR="002702D0">
        <w:rPr>
          <w:rFonts w:ascii="Comic Sans MS" w:hAnsi="Comic Sans MS" w:cs="Arial"/>
          <w:color w:val="000000" w:themeColor="text1"/>
        </w:rPr>
        <w:t>T</w:t>
      </w:r>
      <w:r w:rsidR="002702D0" w:rsidRPr="002702D0">
        <w:rPr>
          <w:rFonts w:ascii="Comic Sans MS" w:hAnsi="Comic Sans MS" w:cs="Arial"/>
          <w:color w:val="000000" w:themeColor="text1"/>
        </w:rPr>
        <w:t xml:space="preserve">his fast-moving narrative with plenty of laugh-out-loud moments is a huge hit, especially with </w:t>
      </w:r>
      <w:r w:rsidR="002702D0">
        <w:rPr>
          <w:rFonts w:ascii="Comic Sans MS" w:hAnsi="Comic Sans MS" w:cs="Arial"/>
          <w:color w:val="000000" w:themeColor="text1"/>
        </w:rPr>
        <w:t>more confident readers</w:t>
      </w:r>
      <w:r w:rsidR="002702D0" w:rsidRPr="002702D0">
        <w:rPr>
          <w:rFonts w:ascii="Comic Sans MS" w:hAnsi="Comic Sans MS" w:cs="Arial"/>
          <w:color w:val="000000" w:themeColor="text1"/>
        </w:rPr>
        <w:t>.</w:t>
      </w:r>
      <w:r w:rsidR="00DA38DB">
        <w:rPr>
          <w:rFonts w:ascii="Comic Sans MS" w:hAnsi="Comic Sans MS" w:cs="Arial"/>
          <w:color w:val="000000" w:themeColor="text1"/>
        </w:rPr>
        <w:t xml:space="preserve"> </w:t>
      </w:r>
      <w:r w:rsidR="002702D0" w:rsidRPr="002702D0">
        <w:rPr>
          <w:rFonts w:ascii="Comic Sans MS" w:hAnsi="Comic Sans MS" w:cs="Arial"/>
          <w:color w:val="000000" w:themeColor="text1"/>
        </w:rPr>
        <w:t xml:space="preserve">The story is based on the exploits of a boy called Elliot, who falls into an adventurous mission and calls on the help of the Olympian gods. Full of comedy scenes and sad parts too, </w:t>
      </w:r>
      <w:r w:rsidR="002702D0">
        <w:rPr>
          <w:rFonts w:ascii="Comic Sans MS" w:hAnsi="Comic Sans MS" w:cs="Arial"/>
          <w:color w:val="000000" w:themeColor="text1"/>
        </w:rPr>
        <w:t>this</w:t>
      </w:r>
      <w:r w:rsidR="002702D0" w:rsidRPr="002702D0">
        <w:rPr>
          <w:rFonts w:ascii="Comic Sans MS" w:hAnsi="Comic Sans MS" w:cs="Arial"/>
          <w:color w:val="000000" w:themeColor="text1"/>
        </w:rPr>
        <w:t xml:space="preserve"> is an excellent story to read aloud for a light-hearted take on how Greek gods would fare in the modern world.</w:t>
      </w:r>
    </w:p>
    <w:sectPr w:rsidR="007C249A" w:rsidRPr="00D10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altName w:val="Calibri"/>
    <w:panose1 w:val="020B0604020202020204"/>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50"/>
    <w:rsid w:val="000A49B0"/>
    <w:rsid w:val="000A6850"/>
    <w:rsid w:val="00156E7F"/>
    <w:rsid w:val="00181695"/>
    <w:rsid w:val="00205E43"/>
    <w:rsid w:val="00217A47"/>
    <w:rsid w:val="002702D0"/>
    <w:rsid w:val="00281875"/>
    <w:rsid w:val="0040262F"/>
    <w:rsid w:val="00453FCB"/>
    <w:rsid w:val="00483E00"/>
    <w:rsid w:val="004F49D3"/>
    <w:rsid w:val="0059176A"/>
    <w:rsid w:val="005A4A57"/>
    <w:rsid w:val="005E77A4"/>
    <w:rsid w:val="0063672B"/>
    <w:rsid w:val="006D7557"/>
    <w:rsid w:val="007338F6"/>
    <w:rsid w:val="007C249A"/>
    <w:rsid w:val="00870198"/>
    <w:rsid w:val="008A7851"/>
    <w:rsid w:val="008B34BA"/>
    <w:rsid w:val="008F7AF9"/>
    <w:rsid w:val="009011EB"/>
    <w:rsid w:val="009335E9"/>
    <w:rsid w:val="0095511C"/>
    <w:rsid w:val="00B23AF0"/>
    <w:rsid w:val="00D10E43"/>
    <w:rsid w:val="00D333D1"/>
    <w:rsid w:val="00DA38DB"/>
    <w:rsid w:val="00EA4EF4"/>
    <w:rsid w:val="00E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63BD"/>
  <w15:chartTrackingRefBased/>
  <w15:docId w15:val="{D5B74254-B385-3F4E-8CF2-6C22AEA9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7A47"/>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850"/>
  </w:style>
  <w:style w:type="character" w:customStyle="1" w:styleId="a-text-bold">
    <w:name w:val="a-text-bold"/>
    <w:basedOn w:val="DefaultParagraphFont"/>
    <w:rsid w:val="00217A47"/>
  </w:style>
  <w:style w:type="character" w:customStyle="1" w:styleId="a-text-italic">
    <w:name w:val="a-text-italic"/>
    <w:basedOn w:val="DefaultParagraphFont"/>
    <w:rsid w:val="00217A47"/>
  </w:style>
  <w:style w:type="character" w:customStyle="1" w:styleId="Heading3Char">
    <w:name w:val="Heading 3 Char"/>
    <w:basedOn w:val="DefaultParagraphFont"/>
    <w:link w:val="Heading3"/>
    <w:uiPriority w:val="9"/>
    <w:rsid w:val="00217A47"/>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217A4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m8nw">
    <w:name w:val="mm8nw"/>
    <w:basedOn w:val="Normal"/>
    <w:rsid w:val="00D10E4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2phjq">
    <w:name w:val="_2phjq"/>
    <w:basedOn w:val="DefaultParagraphFont"/>
    <w:rsid w:val="00D10E43"/>
  </w:style>
  <w:style w:type="character" w:styleId="Hyperlink">
    <w:name w:val="Hyperlink"/>
    <w:basedOn w:val="DefaultParagraphFont"/>
    <w:uiPriority w:val="99"/>
    <w:unhideWhenUsed/>
    <w:rsid w:val="008F7AF9"/>
    <w:rPr>
      <w:color w:val="0563C1" w:themeColor="hyperlink"/>
      <w:u w:val="single"/>
    </w:rPr>
  </w:style>
  <w:style w:type="character" w:styleId="UnresolvedMention">
    <w:name w:val="Unresolved Mention"/>
    <w:basedOn w:val="DefaultParagraphFont"/>
    <w:uiPriority w:val="99"/>
    <w:semiHidden/>
    <w:unhideWhenUsed/>
    <w:rsid w:val="008F7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12105">
      <w:bodyDiv w:val="1"/>
      <w:marLeft w:val="0"/>
      <w:marRight w:val="0"/>
      <w:marTop w:val="0"/>
      <w:marBottom w:val="0"/>
      <w:divBdr>
        <w:top w:val="none" w:sz="0" w:space="0" w:color="auto"/>
        <w:left w:val="none" w:sz="0" w:space="0" w:color="auto"/>
        <w:bottom w:val="none" w:sz="0" w:space="0" w:color="auto"/>
        <w:right w:val="none" w:sz="0" w:space="0" w:color="auto"/>
      </w:divBdr>
    </w:div>
    <w:div w:id="480200246">
      <w:bodyDiv w:val="1"/>
      <w:marLeft w:val="0"/>
      <w:marRight w:val="0"/>
      <w:marTop w:val="0"/>
      <w:marBottom w:val="0"/>
      <w:divBdr>
        <w:top w:val="none" w:sz="0" w:space="0" w:color="auto"/>
        <w:left w:val="none" w:sz="0" w:space="0" w:color="auto"/>
        <w:bottom w:val="none" w:sz="0" w:space="0" w:color="auto"/>
        <w:right w:val="none" w:sz="0" w:space="0" w:color="auto"/>
      </w:divBdr>
    </w:div>
    <w:div w:id="561330645">
      <w:bodyDiv w:val="1"/>
      <w:marLeft w:val="0"/>
      <w:marRight w:val="0"/>
      <w:marTop w:val="0"/>
      <w:marBottom w:val="0"/>
      <w:divBdr>
        <w:top w:val="none" w:sz="0" w:space="0" w:color="auto"/>
        <w:left w:val="none" w:sz="0" w:space="0" w:color="auto"/>
        <w:bottom w:val="none" w:sz="0" w:space="0" w:color="auto"/>
        <w:right w:val="none" w:sz="0" w:space="0" w:color="auto"/>
      </w:divBdr>
      <w:divsChild>
        <w:div w:id="139226367">
          <w:marLeft w:val="0"/>
          <w:marRight w:val="0"/>
          <w:marTop w:val="0"/>
          <w:marBottom w:val="0"/>
          <w:divBdr>
            <w:top w:val="none" w:sz="0" w:space="0" w:color="auto"/>
            <w:left w:val="none" w:sz="0" w:space="0" w:color="auto"/>
            <w:bottom w:val="none" w:sz="0" w:space="0" w:color="auto"/>
            <w:right w:val="none" w:sz="0" w:space="0" w:color="auto"/>
          </w:divBdr>
        </w:div>
      </w:divsChild>
    </w:div>
    <w:div w:id="13280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6d99ff-7ef9-482f-8d78-a338ac4be605">
      <Terms xmlns="http://schemas.microsoft.com/office/infopath/2007/PartnerControls"/>
    </lcf76f155ced4ddcb4097134ff3c332f>
    <TaxCatchAll xmlns="30ebd7df-725d-447e-91b3-b20055f9c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7A9421A61CC46B81CAF307D6B5D92" ma:contentTypeVersion="16" ma:contentTypeDescription="Create a new document." ma:contentTypeScope="" ma:versionID="c981c1be443d6e392128c0de7dc04ab0">
  <xsd:schema xmlns:xsd="http://www.w3.org/2001/XMLSchema" xmlns:xs="http://www.w3.org/2001/XMLSchema" xmlns:p="http://schemas.microsoft.com/office/2006/metadata/properties" xmlns:ns2="3d6d99ff-7ef9-482f-8d78-a338ac4be605" xmlns:ns3="30ebd7df-725d-447e-91b3-b20055f9ca7f" targetNamespace="http://schemas.microsoft.com/office/2006/metadata/properties" ma:root="true" ma:fieldsID="ec4a4457d8926398f945be69ad81bb80" ns2:_="" ns3:_="">
    <xsd:import namespace="3d6d99ff-7ef9-482f-8d78-a338ac4be605"/>
    <xsd:import namespace="30ebd7df-725d-447e-91b3-b20055f9c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d99ff-7ef9-482f-8d78-a338ac4b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fb6f7b-a25a-4511-86c2-4f96f939ca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bd7df-725d-447e-91b3-b20055f9c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4a65e1-9b0e-46f7-af4b-a6bf5fe42f8d}" ma:internalName="TaxCatchAll" ma:showField="CatchAllData" ma:web="30ebd7df-725d-447e-91b3-b20055f9c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C1C55-F427-4146-B7D4-F16B7699063B}">
  <ds:schemaRefs>
    <ds:schemaRef ds:uri="http://schemas.microsoft.com/sharepoint/v3/contenttype/forms"/>
  </ds:schemaRefs>
</ds:datastoreItem>
</file>

<file path=customXml/itemProps2.xml><?xml version="1.0" encoding="utf-8"?>
<ds:datastoreItem xmlns:ds="http://schemas.openxmlformats.org/officeDocument/2006/customXml" ds:itemID="{2BBFAAA6-40E2-4F25-9600-4A6263775E09}">
  <ds:schemaRefs>
    <ds:schemaRef ds:uri="http://schemas.microsoft.com/office/2006/metadata/properties"/>
    <ds:schemaRef ds:uri="http://schemas.microsoft.com/office/infopath/2007/PartnerControls"/>
    <ds:schemaRef ds:uri="3d6d99ff-7ef9-482f-8d78-a338ac4be605"/>
    <ds:schemaRef ds:uri="30ebd7df-725d-447e-91b3-b20055f9ca7f"/>
  </ds:schemaRefs>
</ds:datastoreItem>
</file>

<file path=customXml/itemProps3.xml><?xml version="1.0" encoding="utf-8"?>
<ds:datastoreItem xmlns:ds="http://schemas.openxmlformats.org/officeDocument/2006/customXml" ds:itemID="{2AD8735A-064B-4F1E-A77E-A29D18D9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d99ff-7ef9-482f-8d78-a338ac4be605"/>
    <ds:schemaRef ds:uri="30ebd7df-725d-447e-91b3-b20055f9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Hardie</dc:creator>
  <cp:keywords/>
  <dc:description/>
  <cp:lastModifiedBy>Jacqui Hardie</cp:lastModifiedBy>
  <cp:revision>2</cp:revision>
  <dcterms:created xsi:type="dcterms:W3CDTF">2025-11-05T08:21:00Z</dcterms:created>
  <dcterms:modified xsi:type="dcterms:W3CDTF">2025-11-05T08:21:00Z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0x010100CF07A9421A61CC46B81CAF307D6B5D92</vt:lpwstr>
  </property>
  <property fmtid="{D5CDD505-2E9C-101B-9397-08002B2CF9AE}" pid="3" name="MediaServiceImageTags">
    <vt:lpwstr/>
  </property>
</Properties>
</file>