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4DAC9" w14:textId="55BE5816" w:rsidR="003A63AD" w:rsidRPr="00F14F13" w:rsidRDefault="00F24458">
      <w:pPr>
        <w:rPr>
          <w:b/>
          <w:bCs/>
          <w:sz w:val="24"/>
          <w:szCs w:val="24"/>
          <w:u w:val="single"/>
        </w:rPr>
      </w:pPr>
      <w:r w:rsidRPr="00F14F13">
        <w:rPr>
          <w:b/>
          <w:bCs/>
          <w:sz w:val="24"/>
          <w:szCs w:val="24"/>
          <w:u w:val="single"/>
        </w:rPr>
        <w:t>Spring</w:t>
      </w:r>
      <w:r w:rsidR="00D01EDB" w:rsidRPr="00F14F13">
        <w:rPr>
          <w:b/>
          <w:bCs/>
          <w:sz w:val="24"/>
          <w:szCs w:val="24"/>
          <w:u w:val="single"/>
        </w:rPr>
        <w:t xml:space="preserve"> Term Recommended Reads for Oak Class </w:t>
      </w:r>
    </w:p>
    <w:p w14:paraId="3696E8FB" w14:textId="50530EEE" w:rsidR="00D01EDB" w:rsidRPr="00F14F13" w:rsidRDefault="004A0588">
      <w:pPr>
        <w:rPr>
          <w:b/>
          <w:bCs/>
          <w:sz w:val="24"/>
          <w:szCs w:val="24"/>
        </w:rPr>
      </w:pPr>
      <w:r w:rsidRPr="00F14F13">
        <w:rPr>
          <w:b/>
          <w:bCs/>
          <w:sz w:val="24"/>
          <w:szCs w:val="24"/>
        </w:rPr>
        <w:t>Fantasy s</w:t>
      </w:r>
      <w:r w:rsidR="00D01EDB" w:rsidRPr="00F14F13">
        <w:rPr>
          <w:b/>
          <w:bCs/>
          <w:sz w:val="24"/>
          <w:szCs w:val="24"/>
        </w:rPr>
        <w:t xml:space="preserve">tories </w:t>
      </w:r>
      <w:proofErr w:type="gramStart"/>
      <w:r w:rsidR="00823CF8" w:rsidRPr="00F14F13">
        <w:rPr>
          <w:b/>
          <w:bCs/>
          <w:sz w:val="24"/>
          <w:szCs w:val="24"/>
        </w:rPr>
        <w:t>similar to</w:t>
      </w:r>
      <w:proofErr w:type="gramEnd"/>
      <w:r w:rsidR="00823CF8" w:rsidRPr="00F14F13">
        <w:rPr>
          <w:b/>
          <w:bCs/>
          <w:sz w:val="24"/>
          <w:szCs w:val="24"/>
        </w:rPr>
        <w:t xml:space="preserve"> The Lion, The Witch and The Wardrobe</w:t>
      </w:r>
    </w:p>
    <w:tbl>
      <w:tblPr>
        <w:tblStyle w:val="TableGrid"/>
        <w:tblW w:w="0" w:type="auto"/>
        <w:tblLook w:val="04A0" w:firstRow="1" w:lastRow="0" w:firstColumn="1" w:lastColumn="0" w:noHBand="0" w:noVBand="1"/>
      </w:tblPr>
      <w:tblGrid>
        <w:gridCol w:w="3114"/>
        <w:gridCol w:w="7342"/>
      </w:tblGrid>
      <w:tr w:rsidR="00867689" w14:paraId="47BA4506" w14:textId="77777777" w:rsidTr="009C4944">
        <w:tc>
          <w:tcPr>
            <w:tcW w:w="3114" w:type="dxa"/>
          </w:tcPr>
          <w:p w14:paraId="0599C678" w14:textId="4B156E3B" w:rsidR="009C4944" w:rsidRDefault="00CA44EB">
            <w:pPr>
              <w:rPr>
                <w:b/>
                <w:bCs/>
                <w:sz w:val="28"/>
                <w:szCs w:val="28"/>
              </w:rPr>
            </w:pPr>
            <w:r>
              <w:rPr>
                <w:noProof/>
              </w:rPr>
              <w:drawing>
                <wp:inline distT="0" distB="0" distL="0" distR="0" wp14:anchorId="787825CF" wp14:editId="5C3FF5CE">
                  <wp:extent cx="1424940" cy="2092626"/>
                  <wp:effectExtent l="0" t="0" r="3810" b="3175"/>
                  <wp:docPr id="1042767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2355" cy="2103516"/>
                          </a:xfrm>
                          <a:prstGeom prst="rect">
                            <a:avLst/>
                          </a:prstGeom>
                          <a:noFill/>
                          <a:ln>
                            <a:noFill/>
                          </a:ln>
                        </pic:spPr>
                      </pic:pic>
                    </a:graphicData>
                  </a:graphic>
                </wp:inline>
              </w:drawing>
            </w:r>
          </w:p>
          <w:p w14:paraId="3C6B52CD" w14:textId="2E2FA505" w:rsidR="009C4944" w:rsidRDefault="009C4944">
            <w:pPr>
              <w:rPr>
                <w:b/>
                <w:bCs/>
                <w:sz w:val="28"/>
                <w:szCs w:val="28"/>
              </w:rPr>
            </w:pPr>
          </w:p>
        </w:tc>
        <w:tc>
          <w:tcPr>
            <w:tcW w:w="7342" w:type="dxa"/>
          </w:tcPr>
          <w:p w14:paraId="362F4342" w14:textId="77777777" w:rsidR="00823CF8" w:rsidRPr="00823CF8" w:rsidRDefault="00823CF8" w:rsidP="00823CF8">
            <w:pPr>
              <w:rPr>
                <w:b/>
                <w:bCs/>
                <w:sz w:val="24"/>
                <w:szCs w:val="24"/>
              </w:rPr>
            </w:pPr>
            <w:r w:rsidRPr="00823CF8">
              <w:rPr>
                <w:b/>
                <w:bCs/>
                <w:sz w:val="24"/>
                <w:szCs w:val="24"/>
              </w:rPr>
              <w:t>It is Midwinter's Eve, the night before Will's eleventh birthday. But there is an atmosphere of fear in the familiar countryside around him. Will is about to make a shocking discovery - that he is the last person to be born with the power of the Old Ones, and as a guardian of the Light he must begin a dangerous journey to vanquish the terrifyingly evil magic of the Dark.</w:t>
            </w:r>
          </w:p>
          <w:p w14:paraId="4E33F9C4" w14:textId="77777777" w:rsidR="00823CF8" w:rsidRPr="00823CF8" w:rsidRDefault="00823CF8" w:rsidP="00823CF8">
            <w:pPr>
              <w:rPr>
                <w:b/>
                <w:bCs/>
                <w:sz w:val="24"/>
                <w:szCs w:val="24"/>
              </w:rPr>
            </w:pPr>
          </w:p>
          <w:p w14:paraId="7C5443CF" w14:textId="3B01B649" w:rsidR="009C4944" w:rsidRPr="00D20759" w:rsidRDefault="00823CF8" w:rsidP="00823CF8">
            <w:pPr>
              <w:rPr>
                <w:b/>
                <w:bCs/>
                <w:sz w:val="24"/>
                <w:szCs w:val="24"/>
              </w:rPr>
            </w:pPr>
            <w:r w:rsidRPr="00823CF8">
              <w:rPr>
                <w:b/>
                <w:bCs/>
                <w:sz w:val="24"/>
                <w:szCs w:val="24"/>
              </w:rPr>
              <w:t>This is probably one of the greatest fantasy sequences ever written. Darkly magical and intense Cooper weaves her storytelling wonder over fully realised characters and worlds, drawing in the reader and leading them on a journey that will leave them clambering for the rest of the series.</w:t>
            </w:r>
          </w:p>
        </w:tc>
      </w:tr>
      <w:tr w:rsidR="00867689" w14:paraId="3B2B2C3D" w14:textId="77777777" w:rsidTr="009C4944">
        <w:tc>
          <w:tcPr>
            <w:tcW w:w="3114" w:type="dxa"/>
          </w:tcPr>
          <w:p w14:paraId="4FF6D584" w14:textId="5B962C3C" w:rsidR="009C4944" w:rsidRDefault="000E40A8" w:rsidP="003E3F73">
            <w:pPr>
              <w:rPr>
                <w:b/>
                <w:bCs/>
                <w:sz w:val="28"/>
                <w:szCs w:val="28"/>
              </w:rPr>
            </w:pPr>
            <w:r>
              <w:rPr>
                <w:noProof/>
              </w:rPr>
              <w:drawing>
                <wp:inline distT="0" distB="0" distL="0" distR="0" wp14:anchorId="1D6BEFBE" wp14:editId="2BD5682E">
                  <wp:extent cx="1689100" cy="2606040"/>
                  <wp:effectExtent l="0" t="0" r="6350" b="3810"/>
                  <wp:docPr id="243363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8324" cy="2620272"/>
                          </a:xfrm>
                          <a:prstGeom prst="rect">
                            <a:avLst/>
                          </a:prstGeom>
                          <a:noFill/>
                          <a:ln>
                            <a:noFill/>
                          </a:ln>
                        </pic:spPr>
                      </pic:pic>
                    </a:graphicData>
                  </a:graphic>
                </wp:inline>
              </w:drawing>
            </w:r>
          </w:p>
        </w:tc>
        <w:tc>
          <w:tcPr>
            <w:tcW w:w="7342" w:type="dxa"/>
          </w:tcPr>
          <w:p w14:paraId="322F8A4F" w14:textId="77777777" w:rsidR="00317232" w:rsidRPr="00317232" w:rsidRDefault="00317232" w:rsidP="00317232">
            <w:pPr>
              <w:rPr>
                <w:b/>
                <w:bCs/>
                <w:sz w:val="24"/>
                <w:szCs w:val="24"/>
              </w:rPr>
            </w:pPr>
            <w:r w:rsidRPr="00317232">
              <w:rPr>
                <w:b/>
                <w:bCs/>
                <w:sz w:val="24"/>
                <w:szCs w:val="24"/>
              </w:rPr>
              <w:t>It’s the end of the Second World War and Simon, Patricia, Evelyn and Larry have been sent away from London while their mum and dad cope with the aftermath of their house being bombed. In Salisbury, Dr Diana Kelly picks them up in her big car and whisks the children off to her huge house where they’re pretty much left alone to explore its many rooms – even the ones that are out of bounds.</w:t>
            </w:r>
          </w:p>
          <w:p w14:paraId="64D9C713" w14:textId="77777777" w:rsidR="00317232" w:rsidRPr="00317232" w:rsidRDefault="00317232" w:rsidP="00317232">
            <w:pPr>
              <w:rPr>
                <w:b/>
                <w:bCs/>
                <w:sz w:val="24"/>
                <w:szCs w:val="24"/>
              </w:rPr>
            </w:pPr>
          </w:p>
          <w:p w14:paraId="11B6FD98" w14:textId="77777777" w:rsidR="00317232" w:rsidRPr="00317232" w:rsidRDefault="00317232" w:rsidP="00317232">
            <w:pPr>
              <w:rPr>
                <w:b/>
                <w:bCs/>
                <w:sz w:val="24"/>
                <w:szCs w:val="24"/>
              </w:rPr>
            </w:pPr>
            <w:r w:rsidRPr="00317232">
              <w:rPr>
                <w:b/>
                <w:bCs/>
                <w:sz w:val="24"/>
                <w:szCs w:val="24"/>
              </w:rPr>
              <w:t xml:space="preserve">When Larry wanders into the strange, fairytale character-populated world of Folio and the Land of the Reads, he rushes to tell the others, who don’t believe him. But when Evie finds her way in too, it seems as though there might be something to Larry’s claims. Yet Evie has found the </w:t>
            </w:r>
            <w:proofErr w:type="gramStart"/>
            <w:r w:rsidRPr="00317232">
              <w:rPr>
                <w:b/>
                <w:bCs/>
                <w:sz w:val="24"/>
                <w:szCs w:val="24"/>
              </w:rPr>
              <w:t>City</w:t>
            </w:r>
            <w:proofErr w:type="gramEnd"/>
            <w:r w:rsidRPr="00317232">
              <w:rPr>
                <w:b/>
                <w:bCs/>
                <w:sz w:val="24"/>
                <w:szCs w:val="24"/>
              </w:rPr>
              <w:t xml:space="preserve"> of the </w:t>
            </w:r>
            <w:proofErr w:type="spellStart"/>
            <w:r w:rsidRPr="00317232">
              <w:rPr>
                <w:b/>
                <w:bCs/>
                <w:sz w:val="24"/>
                <w:szCs w:val="24"/>
              </w:rPr>
              <w:t>Unreads</w:t>
            </w:r>
            <w:proofErr w:type="spellEnd"/>
            <w:r w:rsidRPr="00317232">
              <w:rPr>
                <w:b/>
                <w:bCs/>
                <w:sz w:val="24"/>
                <w:szCs w:val="24"/>
              </w:rPr>
              <w:t>, a world of facts and not stories, and the two sides are at war.</w:t>
            </w:r>
          </w:p>
          <w:p w14:paraId="342B73F4" w14:textId="77777777" w:rsidR="00317232" w:rsidRPr="00317232" w:rsidRDefault="00317232" w:rsidP="00317232">
            <w:pPr>
              <w:rPr>
                <w:b/>
                <w:bCs/>
                <w:sz w:val="24"/>
                <w:szCs w:val="24"/>
              </w:rPr>
            </w:pPr>
          </w:p>
          <w:p w14:paraId="4B69F6BA" w14:textId="020C3947" w:rsidR="009C4944" w:rsidRPr="009C4944" w:rsidRDefault="00317232" w:rsidP="00317232">
            <w:pPr>
              <w:rPr>
                <w:b/>
                <w:bCs/>
                <w:sz w:val="28"/>
                <w:szCs w:val="28"/>
              </w:rPr>
            </w:pPr>
            <w:r w:rsidRPr="00317232">
              <w:rPr>
                <w:b/>
                <w:bCs/>
                <w:sz w:val="24"/>
                <w:szCs w:val="24"/>
              </w:rPr>
              <w:t>This beautiful homage to Narnia sees renowned children’s writer Torday explore what it is to be a reader and the power of books and libraries, as well as the imagination. Fantastical but with real heart, this immersive story is sure to become a firm favourite.</w:t>
            </w:r>
          </w:p>
        </w:tc>
      </w:tr>
      <w:tr w:rsidR="00867689" w14:paraId="74B8D105" w14:textId="77777777" w:rsidTr="009C4944">
        <w:tc>
          <w:tcPr>
            <w:tcW w:w="3114" w:type="dxa"/>
          </w:tcPr>
          <w:p w14:paraId="024D04DE" w14:textId="13B7B99F" w:rsidR="009C4944" w:rsidRDefault="0021361F" w:rsidP="003E3F73">
            <w:pPr>
              <w:rPr>
                <w:b/>
                <w:bCs/>
                <w:sz w:val="28"/>
                <w:szCs w:val="28"/>
              </w:rPr>
            </w:pPr>
            <w:r>
              <w:rPr>
                <w:noProof/>
              </w:rPr>
              <w:drawing>
                <wp:inline distT="0" distB="0" distL="0" distR="0" wp14:anchorId="72E513B7" wp14:editId="5FDA899D">
                  <wp:extent cx="1623060" cy="2467051"/>
                  <wp:effectExtent l="0" t="0" r="0" b="9525"/>
                  <wp:docPr id="508071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7429" cy="2473692"/>
                          </a:xfrm>
                          <a:prstGeom prst="rect">
                            <a:avLst/>
                          </a:prstGeom>
                          <a:noFill/>
                          <a:ln>
                            <a:noFill/>
                          </a:ln>
                        </pic:spPr>
                      </pic:pic>
                    </a:graphicData>
                  </a:graphic>
                </wp:inline>
              </w:drawing>
            </w:r>
          </w:p>
        </w:tc>
        <w:tc>
          <w:tcPr>
            <w:tcW w:w="7342" w:type="dxa"/>
          </w:tcPr>
          <w:p w14:paraId="78F751D6" w14:textId="77777777" w:rsidR="00B25A2E" w:rsidRPr="00B25A2E" w:rsidRDefault="00B25A2E" w:rsidP="00B25A2E">
            <w:pPr>
              <w:rPr>
                <w:b/>
                <w:bCs/>
                <w:sz w:val="24"/>
                <w:szCs w:val="24"/>
              </w:rPr>
            </w:pPr>
            <w:r w:rsidRPr="00B25A2E">
              <w:rPr>
                <w:b/>
                <w:bCs/>
                <w:sz w:val="24"/>
                <w:szCs w:val="24"/>
              </w:rPr>
              <w:t xml:space="preserve">Tin and Comfrey both live on the mystical island of </w:t>
            </w:r>
            <w:proofErr w:type="spellStart"/>
            <w:r w:rsidRPr="00B25A2E">
              <w:rPr>
                <w:b/>
                <w:bCs/>
                <w:sz w:val="24"/>
                <w:szCs w:val="24"/>
              </w:rPr>
              <w:t>Farallone</w:t>
            </w:r>
            <w:proofErr w:type="spellEnd"/>
            <w:r w:rsidRPr="00B25A2E">
              <w:rPr>
                <w:b/>
                <w:bCs/>
                <w:sz w:val="24"/>
                <w:szCs w:val="24"/>
              </w:rPr>
              <w:t xml:space="preserve"> but have very different lives: Tin’s from the City, a walled-in industrial zone that prizes machinery and the precious stone </w:t>
            </w:r>
            <w:proofErr w:type="spellStart"/>
            <w:r w:rsidRPr="00B25A2E">
              <w:rPr>
                <w:b/>
                <w:bCs/>
                <w:sz w:val="24"/>
                <w:szCs w:val="24"/>
              </w:rPr>
              <w:t>stargold</w:t>
            </w:r>
            <w:proofErr w:type="spellEnd"/>
            <w:r w:rsidRPr="00B25A2E">
              <w:rPr>
                <w:b/>
                <w:bCs/>
                <w:sz w:val="24"/>
                <w:szCs w:val="24"/>
              </w:rPr>
              <w:t xml:space="preserve"> above all else, while Comfrey’s from the Country, living in harmony with nature.</w:t>
            </w:r>
          </w:p>
          <w:p w14:paraId="430B87DC" w14:textId="77777777" w:rsidR="00B25A2E" w:rsidRPr="00B25A2E" w:rsidRDefault="00B25A2E" w:rsidP="00B25A2E">
            <w:pPr>
              <w:rPr>
                <w:b/>
                <w:bCs/>
                <w:sz w:val="24"/>
                <w:szCs w:val="24"/>
              </w:rPr>
            </w:pPr>
          </w:p>
          <w:p w14:paraId="2C67EC59" w14:textId="77777777" w:rsidR="00B25A2E" w:rsidRPr="00B25A2E" w:rsidRDefault="00B25A2E" w:rsidP="00B25A2E">
            <w:pPr>
              <w:rPr>
                <w:b/>
                <w:bCs/>
                <w:sz w:val="24"/>
                <w:szCs w:val="24"/>
              </w:rPr>
            </w:pPr>
            <w:r w:rsidRPr="00B25A2E">
              <w:rPr>
                <w:b/>
                <w:bCs/>
                <w:sz w:val="24"/>
                <w:szCs w:val="24"/>
              </w:rPr>
              <w:t xml:space="preserve">But the City’s </w:t>
            </w:r>
            <w:proofErr w:type="spellStart"/>
            <w:r w:rsidRPr="00B25A2E">
              <w:rPr>
                <w:b/>
                <w:bCs/>
                <w:sz w:val="24"/>
                <w:szCs w:val="24"/>
              </w:rPr>
              <w:t>stargold</w:t>
            </w:r>
            <w:proofErr w:type="spellEnd"/>
            <w:r w:rsidRPr="00B25A2E">
              <w:rPr>
                <w:b/>
                <w:bCs/>
                <w:sz w:val="24"/>
                <w:szCs w:val="24"/>
              </w:rPr>
              <w:t xml:space="preserve"> is running out. Desperate to find more, its leaders start searching beyond the </w:t>
            </w:r>
            <w:proofErr w:type="gramStart"/>
            <w:r w:rsidRPr="00B25A2E">
              <w:rPr>
                <w:b/>
                <w:bCs/>
                <w:sz w:val="24"/>
                <w:szCs w:val="24"/>
              </w:rPr>
              <w:t>City</w:t>
            </w:r>
            <w:proofErr w:type="gramEnd"/>
            <w:r w:rsidRPr="00B25A2E">
              <w:rPr>
                <w:b/>
                <w:bCs/>
                <w:sz w:val="24"/>
                <w:szCs w:val="24"/>
              </w:rPr>
              <w:t xml:space="preserve"> walls, and they’ll destroy everything in their way, including the countryside and the reclusive Wild Folk, to get what they want.</w:t>
            </w:r>
          </w:p>
          <w:p w14:paraId="29E2DB9D" w14:textId="77777777" w:rsidR="00B25A2E" w:rsidRPr="00B25A2E" w:rsidRDefault="00B25A2E" w:rsidP="00B25A2E">
            <w:pPr>
              <w:rPr>
                <w:b/>
                <w:bCs/>
                <w:sz w:val="24"/>
                <w:szCs w:val="24"/>
              </w:rPr>
            </w:pPr>
          </w:p>
          <w:p w14:paraId="2F684826" w14:textId="77777777" w:rsidR="009C4944" w:rsidRDefault="00B25A2E" w:rsidP="00B25A2E">
            <w:pPr>
              <w:rPr>
                <w:b/>
                <w:bCs/>
                <w:sz w:val="24"/>
                <w:szCs w:val="24"/>
              </w:rPr>
            </w:pPr>
            <w:r w:rsidRPr="00B25A2E">
              <w:rPr>
                <w:b/>
                <w:bCs/>
                <w:sz w:val="24"/>
                <w:szCs w:val="24"/>
              </w:rPr>
              <w:t xml:space="preserve">Magic and mythology and fantastic world-building combine in this breathtaking adventure story. Brought together by two talking hares, Comfrey and Tin embark on </w:t>
            </w:r>
            <w:proofErr w:type="gramStart"/>
            <w:r w:rsidRPr="00B25A2E">
              <w:rPr>
                <w:b/>
                <w:bCs/>
                <w:sz w:val="24"/>
                <w:szCs w:val="24"/>
              </w:rPr>
              <w:t>an epic quest</w:t>
            </w:r>
            <w:proofErr w:type="gramEnd"/>
            <w:r w:rsidRPr="00B25A2E">
              <w:rPr>
                <w:b/>
                <w:bCs/>
                <w:sz w:val="24"/>
                <w:szCs w:val="24"/>
              </w:rPr>
              <w:t xml:space="preserve"> to find the mythical Elk of Milk and Gold, the only being who can save </w:t>
            </w:r>
            <w:proofErr w:type="spellStart"/>
            <w:r w:rsidRPr="00B25A2E">
              <w:rPr>
                <w:b/>
                <w:bCs/>
                <w:sz w:val="24"/>
                <w:szCs w:val="24"/>
              </w:rPr>
              <w:t>Farallone</w:t>
            </w:r>
            <w:proofErr w:type="spellEnd"/>
            <w:r w:rsidRPr="00B25A2E">
              <w:rPr>
                <w:b/>
                <w:bCs/>
                <w:sz w:val="24"/>
                <w:szCs w:val="24"/>
              </w:rPr>
              <w:t xml:space="preserve"> from the City.</w:t>
            </w:r>
          </w:p>
          <w:p w14:paraId="5FC070EB" w14:textId="7F0FE23C" w:rsidR="0021361F" w:rsidRDefault="0021361F" w:rsidP="00B25A2E">
            <w:pPr>
              <w:rPr>
                <w:b/>
                <w:bCs/>
                <w:sz w:val="28"/>
                <w:szCs w:val="28"/>
              </w:rPr>
            </w:pPr>
          </w:p>
        </w:tc>
      </w:tr>
      <w:tr w:rsidR="00867689" w14:paraId="329448F3" w14:textId="77777777" w:rsidTr="009C4944">
        <w:tc>
          <w:tcPr>
            <w:tcW w:w="3114" w:type="dxa"/>
          </w:tcPr>
          <w:p w14:paraId="7137A200" w14:textId="254F6416" w:rsidR="009C4944" w:rsidRDefault="004A0588">
            <w:pPr>
              <w:rPr>
                <w:b/>
                <w:bCs/>
                <w:sz w:val="28"/>
                <w:szCs w:val="28"/>
              </w:rPr>
            </w:pPr>
            <w:r>
              <w:rPr>
                <w:noProof/>
              </w:rPr>
              <w:lastRenderedPageBreak/>
              <w:drawing>
                <wp:inline distT="0" distB="0" distL="0" distR="0" wp14:anchorId="145E1070" wp14:editId="665FE639">
                  <wp:extent cx="1627139" cy="2301240"/>
                  <wp:effectExtent l="0" t="0" r="0" b="3810"/>
                  <wp:docPr id="2099756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864" cy="2313580"/>
                          </a:xfrm>
                          <a:prstGeom prst="rect">
                            <a:avLst/>
                          </a:prstGeom>
                          <a:noFill/>
                          <a:ln>
                            <a:noFill/>
                          </a:ln>
                        </pic:spPr>
                      </pic:pic>
                    </a:graphicData>
                  </a:graphic>
                </wp:inline>
              </w:drawing>
            </w:r>
          </w:p>
        </w:tc>
        <w:tc>
          <w:tcPr>
            <w:tcW w:w="7342" w:type="dxa"/>
          </w:tcPr>
          <w:p w14:paraId="023E99CD" w14:textId="77777777" w:rsidR="00F735B0" w:rsidRPr="00F735B0" w:rsidRDefault="00F735B0" w:rsidP="00F735B0">
            <w:pPr>
              <w:rPr>
                <w:b/>
                <w:bCs/>
                <w:sz w:val="24"/>
                <w:szCs w:val="24"/>
              </w:rPr>
            </w:pPr>
            <w:r w:rsidRPr="00F735B0">
              <w:rPr>
                <w:b/>
                <w:bCs/>
                <w:sz w:val="24"/>
                <w:szCs w:val="24"/>
              </w:rPr>
              <w:t xml:space="preserve">Born on Eventide, Morrigan Crow is a 'cursed child', blamed for every misfortune and destined to die on her eleventh birthday. But just before midnight strikes, the mysterious Jupiter North appears, offering Morrigan another choice: journey with him to Nevermore. In this magical world, she moves into Jupiter's awesome, ever-changing hotel and enters the trials for membership of the </w:t>
            </w:r>
            <w:proofErr w:type="spellStart"/>
            <w:r w:rsidRPr="00F735B0">
              <w:rPr>
                <w:b/>
                <w:bCs/>
                <w:sz w:val="24"/>
                <w:szCs w:val="24"/>
              </w:rPr>
              <w:t>Wundrous</w:t>
            </w:r>
            <w:proofErr w:type="spellEnd"/>
            <w:r w:rsidRPr="00F735B0">
              <w:rPr>
                <w:b/>
                <w:bCs/>
                <w:sz w:val="24"/>
                <w:szCs w:val="24"/>
              </w:rPr>
              <w:t xml:space="preserve"> Society, which promises friendship, family and an escape from her fate. But the four trials are anything but simple – especially the last one, which requires a special ability Morrigan is sure she doesn't have...</w:t>
            </w:r>
          </w:p>
          <w:p w14:paraId="369EF51C" w14:textId="77777777" w:rsidR="00F735B0" w:rsidRPr="00F735B0" w:rsidRDefault="00F735B0" w:rsidP="00F735B0">
            <w:pPr>
              <w:rPr>
                <w:b/>
                <w:bCs/>
                <w:sz w:val="24"/>
                <w:szCs w:val="24"/>
              </w:rPr>
            </w:pPr>
          </w:p>
          <w:p w14:paraId="7E4EDD7F" w14:textId="0B2E1063" w:rsidR="009C4944" w:rsidRPr="009C4944" w:rsidRDefault="00F735B0" w:rsidP="00F735B0">
            <w:pPr>
              <w:rPr>
                <w:b/>
                <w:bCs/>
                <w:sz w:val="24"/>
                <w:szCs w:val="24"/>
              </w:rPr>
            </w:pPr>
            <w:r w:rsidRPr="00F735B0">
              <w:rPr>
                <w:b/>
                <w:bCs/>
                <w:sz w:val="24"/>
                <w:szCs w:val="24"/>
              </w:rPr>
              <w:t>This fabulous new fantasy introduces a vivid and varied magical world, a heroine to truly champion, and a host of characters to become best friends with. Essences of Harry Potter and Lemony Snicket infuse the writing, but this is a story that stands on its own two feet, perfectly balancing the light and dark. Across a year, Morrigan rides a rollercoaster adventure discovering '</w:t>
            </w:r>
            <w:proofErr w:type="spellStart"/>
            <w:r w:rsidRPr="00F735B0">
              <w:rPr>
                <w:b/>
                <w:bCs/>
                <w:sz w:val="24"/>
                <w:szCs w:val="24"/>
              </w:rPr>
              <w:t>wundrous</w:t>
            </w:r>
            <w:proofErr w:type="spellEnd"/>
            <w:r w:rsidRPr="00F735B0">
              <w:rPr>
                <w:b/>
                <w:bCs/>
                <w:sz w:val="24"/>
                <w:szCs w:val="24"/>
              </w:rPr>
              <w:t xml:space="preserve">' new </w:t>
            </w:r>
            <w:proofErr w:type="gramStart"/>
            <w:r w:rsidRPr="00F735B0">
              <w:rPr>
                <w:b/>
                <w:bCs/>
                <w:sz w:val="24"/>
                <w:szCs w:val="24"/>
              </w:rPr>
              <w:t>things, but</w:t>
            </w:r>
            <w:proofErr w:type="gramEnd"/>
            <w:r w:rsidRPr="00F735B0">
              <w:rPr>
                <w:b/>
                <w:bCs/>
                <w:sz w:val="24"/>
                <w:szCs w:val="24"/>
              </w:rPr>
              <w:t xml:space="preserve"> underlying it lies the shadowy mystery of the feared and revered </w:t>
            </w:r>
            <w:proofErr w:type="spellStart"/>
            <w:r w:rsidRPr="00F735B0">
              <w:rPr>
                <w:b/>
                <w:bCs/>
                <w:sz w:val="24"/>
                <w:szCs w:val="24"/>
              </w:rPr>
              <w:t>Wundersmith</w:t>
            </w:r>
            <w:proofErr w:type="spellEnd"/>
            <w:r w:rsidRPr="00F735B0">
              <w:rPr>
                <w:b/>
                <w:bCs/>
                <w:sz w:val="24"/>
                <w:szCs w:val="24"/>
              </w:rPr>
              <w:t>. Who exactly is he?</w:t>
            </w:r>
          </w:p>
        </w:tc>
      </w:tr>
    </w:tbl>
    <w:p w14:paraId="39D47DDA" w14:textId="77777777" w:rsidR="009C4944" w:rsidRDefault="009C4944">
      <w:pPr>
        <w:rPr>
          <w:b/>
          <w:bCs/>
          <w:sz w:val="28"/>
          <w:szCs w:val="28"/>
        </w:rPr>
      </w:pPr>
    </w:p>
    <w:p w14:paraId="61B52108" w14:textId="77777777" w:rsidR="0096224C" w:rsidRPr="00F14F13" w:rsidRDefault="0096224C">
      <w:pPr>
        <w:rPr>
          <w:b/>
          <w:bCs/>
          <w:sz w:val="24"/>
          <w:szCs w:val="24"/>
          <w:u w:val="single"/>
        </w:rPr>
      </w:pPr>
    </w:p>
    <w:p w14:paraId="10FF2FB3" w14:textId="4E6B6B65" w:rsidR="00D01EDB" w:rsidRPr="00F14F13" w:rsidRDefault="00F24458">
      <w:pPr>
        <w:rPr>
          <w:b/>
          <w:bCs/>
          <w:sz w:val="24"/>
          <w:szCs w:val="24"/>
          <w:u w:val="single"/>
        </w:rPr>
      </w:pPr>
      <w:r w:rsidRPr="00F14F13">
        <w:rPr>
          <w:b/>
          <w:bCs/>
          <w:sz w:val="24"/>
          <w:szCs w:val="24"/>
          <w:u w:val="single"/>
        </w:rPr>
        <w:t>Adventure Stories</w:t>
      </w:r>
    </w:p>
    <w:tbl>
      <w:tblPr>
        <w:tblStyle w:val="TableGrid"/>
        <w:tblW w:w="0" w:type="auto"/>
        <w:tblLook w:val="04A0" w:firstRow="1" w:lastRow="0" w:firstColumn="1" w:lastColumn="0" w:noHBand="0" w:noVBand="1"/>
      </w:tblPr>
      <w:tblGrid>
        <w:gridCol w:w="2830"/>
        <w:gridCol w:w="7626"/>
      </w:tblGrid>
      <w:tr w:rsidR="00A9047D" w14:paraId="6FCA4F90" w14:textId="77777777" w:rsidTr="00DA6D5E">
        <w:tc>
          <w:tcPr>
            <w:tcW w:w="2830" w:type="dxa"/>
          </w:tcPr>
          <w:p w14:paraId="0C1E8AA0" w14:textId="17695C3F" w:rsidR="00A9047D" w:rsidRDefault="00A9047D" w:rsidP="00A9047D">
            <w:pPr>
              <w:rPr>
                <w:b/>
                <w:bCs/>
                <w:sz w:val="28"/>
                <w:szCs w:val="28"/>
              </w:rPr>
            </w:pPr>
            <w:r>
              <w:rPr>
                <w:noProof/>
              </w:rPr>
              <w:drawing>
                <wp:inline distT="0" distB="0" distL="0" distR="0" wp14:anchorId="4004A232" wp14:editId="0CCF32AE">
                  <wp:extent cx="1155116" cy="1771650"/>
                  <wp:effectExtent l="0" t="0" r="6985" b="0"/>
                  <wp:docPr id="2114210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1056" cy="1780761"/>
                          </a:xfrm>
                          <a:prstGeom prst="rect">
                            <a:avLst/>
                          </a:prstGeom>
                          <a:noFill/>
                          <a:ln>
                            <a:noFill/>
                          </a:ln>
                        </pic:spPr>
                      </pic:pic>
                    </a:graphicData>
                  </a:graphic>
                </wp:inline>
              </w:drawing>
            </w:r>
          </w:p>
        </w:tc>
        <w:tc>
          <w:tcPr>
            <w:tcW w:w="7626" w:type="dxa"/>
          </w:tcPr>
          <w:p w14:paraId="0AB8D4D9" w14:textId="10A645AE" w:rsidR="00A9047D" w:rsidRPr="009C4944" w:rsidRDefault="00A9047D" w:rsidP="00A9047D">
            <w:pPr>
              <w:rPr>
                <w:b/>
                <w:bCs/>
                <w:sz w:val="24"/>
                <w:szCs w:val="24"/>
              </w:rPr>
            </w:pPr>
            <w:r w:rsidRPr="00B3535E">
              <w:rPr>
                <w:b/>
                <w:bCs/>
                <w:sz w:val="24"/>
                <w:szCs w:val="24"/>
              </w:rPr>
              <w:t>Terry Pratchett has created a wonderful tail (pardon the pun) about a con artist cat called Maurice and his pack of magical rats. When the rats forage on a wizard’s leftovers they acquire powers never seen before in rodents. They can speak and read and start to make big plans for a comfortable retirement. Maurice is always on the lookout for a get-rich-quick scheme and together with the rats, and young Keith, the ‘piper’, they develop a plan to make big bucks with their very own plague of rats. But things go wrong when they reach the run-</w:t>
            </w:r>
            <w:proofErr w:type="gramStart"/>
            <w:r w:rsidRPr="00B3535E">
              <w:rPr>
                <w:b/>
                <w:bCs/>
                <w:sz w:val="24"/>
                <w:szCs w:val="24"/>
              </w:rPr>
              <w:t>down town</w:t>
            </w:r>
            <w:proofErr w:type="gramEnd"/>
            <w:r w:rsidRPr="00B3535E">
              <w:rPr>
                <w:b/>
                <w:bCs/>
                <w:sz w:val="24"/>
                <w:szCs w:val="24"/>
              </w:rPr>
              <w:t xml:space="preserve"> of Bad Blintz and the educated rodents start to have their own ideas…</w:t>
            </w:r>
          </w:p>
        </w:tc>
      </w:tr>
      <w:tr w:rsidR="00A9047D" w14:paraId="3CFA8520" w14:textId="77777777" w:rsidTr="00DA6D5E">
        <w:tc>
          <w:tcPr>
            <w:tcW w:w="2830" w:type="dxa"/>
          </w:tcPr>
          <w:p w14:paraId="3F5B3322" w14:textId="55CBCF72" w:rsidR="00A9047D" w:rsidRDefault="00A9047D" w:rsidP="00A9047D">
            <w:pPr>
              <w:rPr>
                <w:b/>
                <w:bCs/>
                <w:sz w:val="28"/>
                <w:szCs w:val="28"/>
              </w:rPr>
            </w:pPr>
            <w:r>
              <w:rPr>
                <w:noProof/>
              </w:rPr>
              <w:drawing>
                <wp:inline distT="0" distB="0" distL="0" distR="0" wp14:anchorId="06E21AD7" wp14:editId="2B2C5617">
                  <wp:extent cx="1374546" cy="2108200"/>
                  <wp:effectExtent l="0" t="0" r="0" b="6350"/>
                  <wp:docPr id="13049544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2588" cy="2120535"/>
                          </a:xfrm>
                          <a:prstGeom prst="rect">
                            <a:avLst/>
                          </a:prstGeom>
                          <a:noFill/>
                          <a:ln>
                            <a:noFill/>
                          </a:ln>
                        </pic:spPr>
                      </pic:pic>
                    </a:graphicData>
                  </a:graphic>
                </wp:inline>
              </w:drawing>
            </w:r>
          </w:p>
        </w:tc>
        <w:tc>
          <w:tcPr>
            <w:tcW w:w="7626" w:type="dxa"/>
          </w:tcPr>
          <w:p w14:paraId="28C587E1" w14:textId="246AAACC" w:rsidR="00A9047D" w:rsidRPr="009C5739" w:rsidRDefault="00A9047D" w:rsidP="00A9047D">
            <w:pPr>
              <w:pStyle w:val="Default"/>
              <w:rPr>
                <w:rFonts w:asciiTheme="minorHAnsi" w:hAnsiTheme="minorHAnsi"/>
                <w:b/>
                <w:bCs/>
                <w:color w:val="323232"/>
              </w:rPr>
            </w:pPr>
            <w:r w:rsidRPr="008964DC">
              <w:rPr>
                <w:rFonts w:asciiTheme="minorHAnsi" w:hAnsiTheme="minorHAnsi"/>
                <w:b/>
                <w:bCs/>
                <w:color w:val="323232"/>
              </w:rPr>
              <w:t xml:space="preserve">For fans of books with magic, actor and author </w:t>
            </w:r>
            <w:hyperlink r:id="rId11" w:tgtFrame="_blank" w:history="1">
              <w:r w:rsidRPr="00EE2447">
                <w:rPr>
                  <w:rStyle w:val="Hyperlink"/>
                  <w:rFonts w:asciiTheme="minorHAnsi" w:hAnsiTheme="minorHAnsi"/>
                  <w:b/>
                  <w:bCs/>
                  <w:color w:val="auto"/>
                  <w:u w:val="none"/>
                </w:rPr>
                <w:t>Tamzin Merchant</w:t>
              </w:r>
            </w:hyperlink>
            <w:r w:rsidRPr="00EE2447">
              <w:rPr>
                <w:rFonts w:asciiTheme="minorHAnsi" w:hAnsiTheme="minorHAnsi"/>
                <w:b/>
                <w:bCs/>
                <w:color w:val="auto"/>
              </w:rPr>
              <w:t xml:space="preserve">'s </w:t>
            </w:r>
            <w:hyperlink r:id="rId12" w:tgtFrame="_blank" w:history="1">
              <w:r w:rsidRPr="00EE2447">
                <w:rPr>
                  <w:rStyle w:val="Hyperlink"/>
                  <w:rFonts w:asciiTheme="minorHAnsi" w:hAnsiTheme="minorHAnsi"/>
                  <w:b/>
                  <w:bCs/>
                  <w:color w:val="auto"/>
                  <w:u w:val="none"/>
                </w:rPr>
                <w:t>series</w:t>
              </w:r>
            </w:hyperlink>
            <w:r w:rsidRPr="008964DC">
              <w:rPr>
                <w:rFonts w:asciiTheme="minorHAnsi" w:hAnsiTheme="minorHAnsi"/>
                <w:b/>
                <w:bCs/>
                <w:color w:val="323232"/>
              </w:rPr>
              <w:t xml:space="preserve"> is ideal. Cordelia’s family have always been </w:t>
            </w:r>
            <w:proofErr w:type="gramStart"/>
            <w:r w:rsidRPr="008964DC">
              <w:rPr>
                <w:rFonts w:asciiTheme="minorHAnsi" w:hAnsiTheme="minorHAnsi"/>
                <w:b/>
                <w:bCs/>
                <w:color w:val="323232"/>
              </w:rPr>
              <w:t>milliners</w:t>
            </w:r>
            <w:proofErr w:type="gramEnd"/>
            <w:r w:rsidRPr="008964DC">
              <w:rPr>
                <w:rFonts w:asciiTheme="minorHAnsi" w:hAnsiTheme="minorHAnsi"/>
                <w:b/>
                <w:bCs/>
                <w:color w:val="323232"/>
              </w:rPr>
              <w:t xml:space="preserve"> and they create all kinds of stunning hats using magical ingredients. Making is a rare and ancient skill and only a few special Maker families remain. But Cordelia’s family is struck by tragedy when her father Prospero and his ship, the Jolly Bonnet, are lost at sea during a mission to collect hat ingredients. Cordelia makes it her mission to find him, but her Uncle Tiberius and Aunt Ariadne have no time to help the little Hatmaker. And when she finds out someone is using Maker magic to start a war, Cordelia has more on her plate than she bargained for!</w:t>
            </w:r>
          </w:p>
        </w:tc>
      </w:tr>
      <w:tr w:rsidR="00A9047D" w14:paraId="4713DB06" w14:textId="77777777" w:rsidTr="00DA6D5E">
        <w:tc>
          <w:tcPr>
            <w:tcW w:w="2830" w:type="dxa"/>
          </w:tcPr>
          <w:p w14:paraId="71D1F3EA" w14:textId="177F8772" w:rsidR="00A9047D" w:rsidRDefault="00A9047D" w:rsidP="00A9047D">
            <w:pPr>
              <w:rPr>
                <w:b/>
                <w:bCs/>
                <w:sz w:val="28"/>
                <w:szCs w:val="28"/>
              </w:rPr>
            </w:pPr>
            <w:r>
              <w:rPr>
                <w:noProof/>
              </w:rPr>
              <w:lastRenderedPageBreak/>
              <w:drawing>
                <wp:inline distT="0" distB="0" distL="0" distR="0" wp14:anchorId="127BE14E" wp14:editId="357F2C5A">
                  <wp:extent cx="1436649" cy="2203450"/>
                  <wp:effectExtent l="0" t="0" r="0" b="6350"/>
                  <wp:docPr id="20084543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6885" cy="2219149"/>
                          </a:xfrm>
                          <a:prstGeom prst="rect">
                            <a:avLst/>
                          </a:prstGeom>
                          <a:noFill/>
                          <a:ln>
                            <a:noFill/>
                          </a:ln>
                        </pic:spPr>
                      </pic:pic>
                    </a:graphicData>
                  </a:graphic>
                </wp:inline>
              </w:drawing>
            </w:r>
          </w:p>
        </w:tc>
        <w:tc>
          <w:tcPr>
            <w:tcW w:w="7626" w:type="dxa"/>
          </w:tcPr>
          <w:p w14:paraId="1E87494D" w14:textId="136A935A" w:rsidR="00A9047D" w:rsidRPr="009C4944" w:rsidRDefault="00A9047D" w:rsidP="00A9047D">
            <w:pPr>
              <w:rPr>
                <w:b/>
                <w:bCs/>
                <w:sz w:val="24"/>
                <w:szCs w:val="24"/>
              </w:rPr>
            </w:pPr>
            <w:r w:rsidRPr="008A7B57">
              <w:rPr>
                <w:b/>
                <w:bCs/>
                <w:sz w:val="24"/>
                <w:szCs w:val="24"/>
              </w:rPr>
              <w:t xml:space="preserve">Frankie Best likes watching YouTube and eating Pot Noodles. She doesn’t like being forced to embark on mega-dangerous quests. Nope, no thank you. But that’s exactly what she must do when what was supposed to be a quiet weekend at her Grandad’s house turns into an epic rescue mission. It’s down to Frankie and her brother Joel to save their Grandad when he is kidnapped by </w:t>
            </w:r>
            <w:proofErr w:type="spellStart"/>
            <w:r w:rsidRPr="008A7B57">
              <w:rPr>
                <w:b/>
                <w:bCs/>
                <w:sz w:val="24"/>
                <w:szCs w:val="24"/>
              </w:rPr>
              <w:t>gnoblins</w:t>
            </w:r>
            <w:proofErr w:type="spellEnd"/>
            <w:r w:rsidRPr="008A7B57">
              <w:rPr>
                <w:b/>
                <w:bCs/>
                <w:sz w:val="24"/>
                <w:szCs w:val="24"/>
              </w:rPr>
              <w:t xml:space="preserve"> (yes, </w:t>
            </w:r>
            <w:proofErr w:type="spellStart"/>
            <w:r w:rsidRPr="008A7B57">
              <w:rPr>
                <w:b/>
                <w:bCs/>
                <w:sz w:val="24"/>
                <w:szCs w:val="24"/>
              </w:rPr>
              <w:t>gnoblins</w:t>
            </w:r>
            <w:proofErr w:type="spellEnd"/>
            <w:r w:rsidRPr="008A7B57">
              <w:rPr>
                <w:b/>
                <w:bCs/>
                <w:sz w:val="24"/>
                <w:szCs w:val="24"/>
              </w:rPr>
              <w:t>!). The pair head off to a magical realm where they encounter crazy creatures, terrifying enemies, and strangest of all – no Wi-Fi!</w:t>
            </w:r>
          </w:p>
        </w:tc>
      </w:tr>
      <w:tr w:rsidR="00A9047D" w14:paraId="0C09A25B" w14:textId="77777777" w:rsidTr="00DA6D5E">
        <w:tc>
          <w:tcPr>
            <w:tcW w:w="2830" w:type="dxa"/>
          </w:tcPr>
          <w:p w14:paraId="5FC65D07" w14:textId="72163734" w:rsidR="00A9047D" w:rsidRDefault="00A9047D" w:rsidP="00A9047D">
            <w:pPr>
              <w:rPr>
                <w:b/>
                <w:bCs/>
                <w:sz w:val="28"/>
                <w:szCs w:val="28"/>
              </w:rPr>
            </w:pPr>
            <w:r>
              <w:rPr>
                <w:noProof/>
              </w:rPr>
              <w:drawing>
                <wp:inline distT="0" distB="0" distL="0" distR="0" wp14:anchorId="5950BF33" wp14:editId="09C3E45E">
                  <wp:extent cx="1562100" cy="2395859"/>
                  <wp:effectExtent l="0" t="0" r="0" b="4445"/>
                  <wp:docPr id="944321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1544" cy="2410344"/>
                          </a:xfrm>
                          <a:prstGeom prst="rect">
                            <a:avLst/>
                          </a:prstGeom>
                          <a:noFill/>
                          <a:ln>
                            <a:noFill/>
                          </a:ln>
                        </pic:spPr>
                      </pic:pic>
                    </a:graphicData>
                  </a:graphic>
                </wp:inline>
              </w:drawing>
            </w:r>
          </w:p>
        </w:tc>
        <w:tc>
          <w:tcPr>
            <w:tcW w:w="7626" w:type="dxa"/>
          </w:tcPr>
          <w:p w14:paraId="57EBCC4E" w14:textId="5425714E" w:rsidR="00A9047D" w:rsidRPr="009C4944" w:rsidRDefault="00A9047D" w:rsidP="00A9047D">
            <w:pPr>
              <w:pStyle w:val="Default"/>
              <w:rPr>
                <w:rFonts w:asciiTheme="minorHAnsi" w:hAnsiTheme="minorHAnsi"/>
                <w:b/>
                <w:bCs/>
                <w:color w:val="323232"/>
              </w:rPr>
            </w:pPr>
            <w:r w:rsidRPr="003864EF">
              <w:rPr>
                <w:rFonts w:asciiTheme="minorHAnsi" w:hAnsiTheme="minorHAnsi"/>
                <w:b/>
                <w:bCs/>
                <w:color w:val="323232"/>
              </w:rPr>
              <w:t xml:space="preserve">All aboard the </w:t>
            </w:r>
            <w:proofErr w:type="spellStart"/>
            <w:r w:rsidRPr="003864EF">
              <w:rPr>
                <w:rFonts w:asciiTheme="minorHAnsi" w:hAnsiTheme="minorHAnsi"/>
                <w:b/>
                <w:bCs/>
                <w:color w:val="323232"/>
              </w:rPr>
              <w:t>Frostheart</w:t>
            </w:r>
            <w:proofErr w:type="spellEnd"/>
            <w:r w:rsidRPr="003864EF">
              <w:rPr>
                <w:rFonts w:asciiTheme="minorHAnsi" w:hAnsiTheme="minorHAnsi"/>
                <w:b/>
                <w:bCs/>
                <w:color w:val="323232"/>
              </w:rPr>
              <w:t xml:space="preserve"> for a hilarious and heart-stopping adventure! Young Ash and his yeti guardian Tobu live in the furthest part of the known world, cut off from the rest of humankind by creatures that lurk beneath the Snow Sea. When a group of travellers arrives on his rocky outcrop, he discovers more about his missing parents and realises he has been given the magical power of song weaving. This power sees him whisked aboard the </w:t>
            </w:r>
            <w:proofErr w:type="spellStart"/>
            <w:r w:rsidRPr="003864EF">
              <w:rPr>
                <w:rFonts w:asciiTheme="minorHAnsi" w:hAnsiTheme="minorHAnsi"/>
                <w:b/>
                <w:bCs/>
                <w:color w:val="323232"/>
              </w:rPr>
              <w:t>Frostheart</w:t>
            </w:r>
            <w:proofErr w:type="spellEnd"/>
            <w:r w:rsidRPr="003864EF">
              <w:rPr>
                <w:rFonts w:asciiTheme="minorHAnsi" w:hAnsiTheme="minorHAnsi"/>
                <w:b/>
                <w:bCs/>
                <w:color w:val="323232"/>
              </w:rPr>
              <w:t xml:space="preserve"> sleigh on a journey that will change his life forever</w:t>
            </w:r>
            <w:r>
              <w:rPr>
                <w:rFonts w:asciiTheme="minorHAnsi" w:hAnsiTheme="minorHAnsi"/>
                <w:b/>
                <w:bCs/>
                <w:color w:val="323232"/>
              </w:rPr>
              <w:t>.</w:t>
            </w:r>
          </w:p>
        </w:tc>
      </w:tr>
    </w:tbl>
    <w:p w14:paraId="7869CD1C" w14:textId="77777777" w:rsidR="00C94C73" w:rsidRDefault="00D01EDB">
      <w:pPr>
        <w:rPr>
          <w:b/>
          <w:bCs/>
          <w:sz w:val="28"/>
          <w:szCs w:val="28"/>
        </w:rPr>
      </w:pPr>
      <w:r>
        <w:rPr>
          <w:b/>
          <w:bCs/>
          <w:sz w:val="28"/>
          <w:szCs w:val="28"/>
        </w:rPr>
        <w:t xml:space="preserve"> </w:t>
      </w:r>
    </w:p>
    <w:p w14:paraId="15A4D0E8" w14:textId="77777777" w:rsidR="00C94C73" w:rsidRDefault="00C94C73">
      <w:pPr>
        <w:rPr>
          <w:b/>
          <w:bCs/>
          <w:sz w:val="28"/>
          <w:szCs w:val="28"/>
        </w:rPr>
      </w:pPr>
    </w:p>
    <w:p w14:paraId="2F1B7F15" w14:textId="6EEF1611" w:rsidR="00D01EDB" w:rsidRPr="00F14F13" w:rsidRDefault="00DA6D5E">
      <w:pPr>
        <w:rPr>
          <w:b/>
          <w:bCs/>
          <w:sz w:val="24"/>
          <w:szCs w:val="24"/>
          <w:u w:val="single"/>
        </w:rPr>
      </w:pPr>
      <w:r w:rsidRPr="00F14F13">
        <w:rPr>
          <w:b/>
          <w:bCs/>
          <w:sz w:val="24"/>
          <w:szCs w:val="24"/>
          <w:u w:val="single"/>
        </w:rPr>
        <w:t>Non-fiction</w:t>
      </w:r>
    </w:p>
    <w:tbl>
      <w:tblPr>
        <w:tblStyle w:val="TableGrid"/>
        <w:tblW w:w="0" w:type="auto"/>
        <w:tblLook w:val="04A0" w:firstRow="1" w:lastRow="0" w:firstColumn="1" w:lastColumn="0" w:noHBand="0" w:noVBand="1"/>
      </w:tblPr>
      <w:tblGrid>
        <w:gridCol w:w="3096"/>
        <w:gridCol w:w="7360"/>
      </w:tblGrid>
      <w:tr w:rsidR="00F14F13" w14:paraId="05ECE478" w14:textId="77777777" w:rsidTr="00EC5C36">
        <w:tc>
          <w:tcPr>
            <w:tcW w:w="3096" w:type="dxa"/>
          </w:tcPr>
          <w:p w14:paraId="478886BD" w14:textId="384AB066" w:rsidR="00681E4F" w:rsidRDefault="00073E3B">
            <w:pPr>
              <w:rPr>
                <w:b/>
                <w:bCs/>
                <w:sz w:val="28"/>
                <w:szCs w:val="28"/>
              </w:rPr>
            </w:pPr>
            <w:r w:rsidRPr="00073E3B">
              <w:rPr>
                <w:b/>
                <w:bCs/>
                <w:sz w:val="28"/>
                <w:szCs w:val="28"/>
              </w:rPr>
              <w:drawing>
                <wp:inline distT="0" distB="0" distL="0" distR="0" wp14:anchorId="245E1764" wp14:editId="07534CAA">
                  <wp:extent cx="1695230" cy="2186940"/>
                  <wp:effectExtent l="0" t="0" r="635" b="3810"/>
                  <wp:docPr id="31318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88000" name=""/>
                          <pic:cNvPicPr/>
                        </pic:nvPicPr>
                        <pic:blipFill>
                          <a:blip r:embed="rId15"/>
                          <a:stretch>
                            <a:fillRect/>
                          </a:stretch>
                        </pic:blipFill>
                        <pic:spPr>
                          <a:xfrm>
                            <a:off x="0" y="0"/>
                            <a:ext cx="1704507" cy="2198908"/>
                          </a:xfrm>
                          <a:prstGeom prst="rect">
                            <a:avLst/>
                          </a:prstGeom>
                        </pic:spPr>
                      </pic:pic>
                    </a:graphicData>
                  </a:graphic>
                </wp:inline>
              </w:drawing>
            </w:r>
          </w:p>
        </w:tc>
        <w:tc>
          <w:tcPr>
            <w:tcW w:w="7360" w:type="dxa"/>
          </w:tcPr>
          <w:p w14:paraId="62D4DDCB" w14:textId="77777777" w:rsidR="005C29C3" w:rsidRPr="005C29C3" w:rsidRDefault="005C29C3" w:rsidP="005C29C3">
            <w:pPr>
              <w:rPr>
                <w:b/>
                <w:bCs/>
                <w:sz w:val="24"/>
                <w:szCs w:val="24"/>
              </w:rPr>
            </w:pPr>
            <w:r w:rsidRPr="005C29C3">
              <w:rPr>
                <w:b/>
                <w:bCs/>
                <w:sz w:val="24"/>
                <w:szCs w:val="24"/>
              </w:rPr>
              <w:t>Embark on an electrifying adventure with "Electricity: The Power That Lights Up Our World," the first book in the "Spark Your Curiosity" series. Designed for kids aged 8-13, this book introduces young readers to the fascinating world of electricity.</w:t>
            </w:r>
          </w:p>
          <w:p w14:paraId="1B4DB061" w14:textId="77777777" w:rsidR="005C29C3" w:rsidRPr="005C29C3" w:rsidRDefault="005C29C3" w:rsidP="005C29C3">
            <w:pPr>
              <w:rPr>
                <w:b/>
                <w:bCs/>
                <w:sz w:val="24"/>
                <w:szCs w:val="24"/>
              </w:rPr>
            </w:pPr>
          </w:p>
          <w:p w14:paraId="0E7447D7" w14:textId="77777777" w:rsidR="005C29C3" w:rsidRPr="005C29C3" w:rsidRDefault="005C29C3" w:rsidP="005C29C3">
            <w:pPr>
              <w:rPr>
                <w:b/>
                <w:bCs/>
                <w:sz w:val="24"/>
                <w:szCs w:val="24"/>
              </w:rPr>
            </w:pPr>
            <w:r w:rsidRPr="005C29C3">
              <w:rPr>
                <w:b/>
                <w:bCs/>
                <w:sz w:val="24"/>
                <w:szCs w:val="24"/>
              </w:rPr>
              <w:t>Starting with the fundamental question, "What is electricity?", this book takes children on a journey through the history of how electricity was discovered and harnessed. They’ll explore how electricity powers everyday objects, from light bulbs to smartphones, and learn about the different ways it’s used in our daily lives.</w:t>
            </w:r>
          </w:p>
          <w:p w14:paraId="1DF4CB57" w14:textId="77777777" w:rsidR="005C29C3" w:rsidRPr="005C29C3" w:rsidRDefault="005C29C3" w:rsidP="005C29C3">
            <w:pPr>
              <w:rPr>
                <w:b/>
                <w:bCs/>
                <w:sz w:val="24"/>
                <w:szCs w:val="24"/>
              </w:rPr>
            </w:pPr>
          </w:p>
          <w:p w14:paraId="53297FFA" w14:textId="77777777" w:rsidR="005C29C3" w:rsidRPr="005C29C3" w:rsidRDefault="005C29C3" w:rsidP="005C29C3">
            <w:pPr>
              <w:rPr>
                <w:b/>
                <w:bCs/>
                <w:sz w:val="24"/>
                <w:szCs w:val="24"/>
              </w:rPr>
            </w:pPr>
            <w:r w:rsidRPr="005C29C3">
              <w:rPr>
                <w:b/>
                <w:bCs/>
                <w:sz w:val="24"/>
                <w:szCs w:val="24"/>
              </w:rPr>
              <w:t>But the learning doesn’t stop there! In the final chapter, kids will roll up their sleeves for a hands-on project where they’ll build a simple circuit and see electricity in action. With clear explanations, fun facts, and engaging activities, "Electricity:</w:t>
            </w:r>
          </w:p>
          <w:p w14:paraId="7A1F7C93" w14:textId="77777777" w:rsidR="005C29C3" w:rsidRPr="005C29C3" w:rsidRDefault="005C29C3" w:rsidP="005C29C3">
            <w:pPr>
              <w:rPr>
                <w:b/>
                <w:bCs/>
                <w:sz w:val="24"/>
                <w:szCs w:val="24"/>
              </w:rPr>
            </w:pPr>
            <w:r w:rsidRPr="005C29C3">
              <w:rPr>
                <w:b/>
                <w:bCs/>
                <w:sz w:val="24"/>
                <w:szCs w:val="24"/>
              </w:rPr>
              <w:t>The Power That Lights Up Our World" makes learning about electricity fun, easy, and exciting.</w:t>
            </w:r>
          </w:p>
          <w:p w14:paraId="24FAFCAE" w14:textId="77777777" w:rsidR="005C29C3" w:rsidRPr="005C29C3" w:rsidRDefault="005C29C3" w:rsidP="005C29C3">
            <w:pPr>
              <w:rPr>
                <w:b/>
                <w:bCs/>
                <w:sz w:val="24"/>
                <w:szCs w:val="24"/>
              </w:rPr>
            </w:pPr>
          </w:p>
          <w:p w14:paraId="5BA5E271" w14:textId="4BBC5AA1" w:rsidR="00DA6D5E" w:rsidRPr="009C4944" w:rsidRDefault="005C29C3" w:rsidP="005C29C3">
            <w:pPr>
              <w:rPr>
                <w:b/>
                <w:bCs/>
                <w:sz w:val="24"/>
                <w:szCs w:val="24"/>
              </w:rPr>
            </w:pPr>
            <w:r w:rsidRPr="005C29C3">
              <w:rPr>
                <w:b/>
                <w:bCs/>
                <w:sz w:val="24"/>
                <w:szCs w:val="24"/>
              </w:rPr>
              <w:t>By the end of this book, children will not only understand the basics of electricity but also be eager to continue their exploration in the fascinating world of electrical engineering.</w:t>
            </w:r>
          </w:p>
        </w:tc>
      </w:tr>
      <w:tr w:rsidR="00F14F13" w14:paraId="7C3E5E75" w14:textId="77777777" w:rsidTr="00EC5C36">
        <w:tc>
          <w:tcPr>
            <w:tcW w:w="3096" w:type="dxa"/>
          </w:tcPr>
          <w:p w14:paraId="6C0573C8" w14:textId="00F4CB71" w:rsidR="00EC5C36" w:rsidRDefault="009912C8" w:rsidP="009912C8">
            <w:pPr>
              <w:rPr>
                <w:b/>
                <w:bCs/>
                <w:sz w:val="28"/>
                <w:szCs w:val="28"/>
              </w:rPr>
            </w:pPr>
            <w:r>
              <w:rPr>
                <w:noProof/>
              </w:rPr>
              <w:lastRenderedPageBreak/>
              <w:drawing>
                <wp:inline distT="0" distB="0" distL="0" distR="0" wp14:anchorId="67B92EC9" wp14:editId="003EC01D">
                  <wp:extent cx="1516380" cy="2328584"/>
                  <wp:effectExtent l="0" t="0" r="7620" b="0"/>
                  <wp:docPr id="1065620947" name="Picture 5" descr="Woeful Second World War (Horrible Hi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Woeful Second World War (Horrible Histor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1682" cy="2352081"/>
                          </a:xfrm>
                          <a:prstGeom prst="rect">
                            <a:avLst/>
                          </a:prstGeom>
                          <a:noFill/>
                          <a:ln>
                            <a:noFill/>
                          </a:ln>
                        </pic:spPr>
                      </pic:pic>
                    </a:graphicData>
                  </a:graphic>
                </wp:inline>
              </w:drawing>
            </w:r>
          </w:p>
        </w:tc>
        <w:tc>
          <w:tcPr>
            <w:tcW w:w="7360" w:type="dxa"/>
          </w:tcPr>
          <w:p w14:paraId="1A6FAA8A" w14:textId="77777777" w:rsidR="00C05E1A" w:rsidRPr="00C05E1A" w:rsidRDefault="00C05E1A" w:rsidP="00C05E1A">
            <w:pPr>
              <w:pStyle w:val="Default"/>
              <w:rPr>
                <w:rFonts w:asciiTheme="minorHAnsi" w:hAnsiTheme="minorHAnsi"/>
                <w:b/>
                <w:bCs/>
                <w:color w:val="323232"/>
              </w:rPr>
            </w:pPr>
            <w:r w:rsidRPr="00C05E1A">
              <w:rPr>
                <w:rFonts w:asciiTheme="minorHAnsi" w:hAnsiTheme="minorHAnsi"/>
                <w:b/>
                <w:bCs/>
                <w:color w:val="323232"/>
              </w:rPr>
              <w:t>All the foul facts about the Woeful Second World War are ready to uncover, including:</w:t>
            </w:r>
          </w:p>
          <w:p w14:paraId="7379E219" w14:textId="0A8C72EE" w:rsidR="00C05E1A" w:rsidRPr="00C05E1A" w:rsidRDefault="00C05E1A" w:rsidP="00C05E1A">
            <w:pPr>
              <w:pStyle w:val="Default"/>
              <w:numPr>
                <w:ilvl w:val="0"/>
                <w:numId w:val="1"/>
              </w:numPr>
              <w:rPr>
                <w:rFonts w:asciiTheme="minorHAnsi" w:hAnsiTheme="minorHAnsi"/>
                <w:b/>
                <w:bCs/>
                <w:color w:val="323232"/>
              </w:rPr>
            </w:pPr>
            <w:r w:rsidRPr="00C05E1A">
              <w:rPr>
                <w:rFonts w:asciiTheme="minorHAnsi" w:hAnsiTheme="minorHAnsi"/>
                <w:b/>
                <w:bCs/>
                <w:color w:val="323232"/>
              </w:rPr>
              <w:t xml:space="preserve">why the blitzed Brits ate chicken-fruit, sinkers and </w:t>
            </w:r>
            <w:proofErr w:type="gramStart"/>
            <w:r w:rsidRPr="00C05E1A">
              <w:rPr>
                <w:rFonts w:asciiTheme="minorHAnsi" w:hAnsiTheme="minorHAnsi"/>
                <w:b/>
                <w:bCs/>
                <w:color w:val="323232"/>
              </w:rPr>
              <w:t>nutty</w:t>
            </w:r>
            <w:r>
              <w:rPr>
                <w:rFonts w:asciiTheme="minorHAnsi" w:hAnsiTheme="minorHAnsi"/>
                <w:b/>
                <w:bCs/>
                <w:color w:val="323232"/>
              </w:rPr>
              <w:t>;</w:t>
            </w:r>
            <w:proofErr w:type="gramEnd"/>
          </w:p>
          <w:p w14:paraId="25E3D83D" w14:textId="4921DD24" w:rsidR="00C05E1A" w:rsidRPr="00C05E1A" w:rsidRDefault="00C05E1A" w:rsidP="00C05E1A">
            <w:pPr>
              <w:pStyle w:val="Default"/>
              <w:numPr>
                <w:ilvl w:val="0"/>
                <w:numId w:val="1"/>
              </w:numPr>
              <w:rPr>
                <w:rFonts w:asciiTheme="minorHAnsi" w:hAnsiTheme="minorHAnsi"/>
                <w:b/>
                <w:bCs/>
                <w:color w:val="323232"/>
              </w:rPr>
            </w:pPr>
            <w:r w:rsidRPr="00C05E1A">
              <w:rPr>
                <w:rFonts w:asciiTheme="minorHAnsi" w:hAnsiTheme="minorHAnsi"/>
                <w:b/>
                <w:bCs/>
                <w:color w:val="323232"/>
              </w:rPr>
              <w:t xml:space="preserve">what really happened in Dad's </w:t>
            </w:r>
            <w:proofErr w:type="gramStart"/>
            <w:r w:rsidRPr="00C05E1A">
              <w:rPr>
                <w:rFonts w:asciiTheme="minorHAnsi" w:hAnsiTheme="minorHAnsi"/>
                <w:b/>
                <w:bCs/>
                <w:color w:val="323232"/>
              </w:rPr>
              <w:t>Army</w:t>
            </w:r>
            <w:r>
              <w:rPr>
                <w:rFonts w:asciiTheme="minorHAnsi" w:hAnsiTheme="minorHAnsi"/>
                <w:b/>
                <w:bCs/>
                <w:color w:val="323232"/>
              </w:rPr>
              <w:t>;</w:t>
            </w:r>
            <w:proofErr w:type="gramEnd"/>
          </w:p>
          <w:p w14:paraId="30EB5914" w14:textId="1BBE3F9D" w:rsidR="00C05E1A" w:rsidRPr="00C05E1A" w:rsidRDefault="00C05E1A" w:rsidP="00C05E1A">
            <w:pPr>
              <w:pStyle w:val="Default"/>
              <w:numPr>
                <w:ilvl w:val="0"/>
                <w:numId w:val="1"/>
              </w:numPr>
              <w:rPr>
                <w:rFonts w:asciiTheme="minorHAnsi" w:hAnsiTheme="minorHAnsi"/>
                <w:b/>
                <w:bCs/>
                <w:color w:val="323232"/>
              </w:rPr>
            </w:pPr>
            <w:r w:rsidRPr="00C05E1A">
              <w:rPr>
                <w:rFonts w:asciiTheme="minorHAnsi" w:hAnsiTheme="minorHAnsi"/>
                <w:b/>
                <w:bCs/>
                <w:color w:val="323232"/>
              </w:rPr>
              <w:t>and how to make a rude noise with a gas mask.</w:t>
            </w:r>
          </w:p>
          <w:p w14:paraId="2837B598" w14:textId="58A68914" w:rsidR="00EC5C36" w:rsidRPr="006159CE" w:rsidRDefault="00C05E1A" w:rsidP="00C05E1A">
            <w:pPr>
              <w:pStyle w:val="Default"/>
              <w:rPr>
                <w:rFonts w:asciiTheme="minorHAnsi" w:hAnsiTheme="minorHAnsi"/>
                <w:b/>
                <w:bCs/>
                <w:color w:val="323232"/>
              </w:rPr>
            </w:pPr>
            <w:r w:rsidRPr="00C05E1A">
              <w:rPr>
                <w:rFonts w:asciiTheme="minorHAnsi" w:hAnsiTheme="minorHAnsi"/>
                <w:b/>
                <w:bCs/>
                <w:color w:val="323232"/>
              </w:rPr>
              <w:t>As featured on BBC Bitesize, and refreshed with a fantastic new design, these bestselling titles are sure to be a huge hit with yet another generation of Terry Deary fans.</w:t>
            </w:r>
          </w:p>
        </w:tc>
      </w:tr>
      <w:tr w:rsidR="00F14F13" w14:paraId="681493F9" w14:textId="77777777" w:rsidTr="00EC5C36">
        <w:tc>
          <w:tcPr>
            <w:tcW w:w="3096" w:type="dxa"/>
          </w:tcPr>
          <w:p w14:paraId="7FBAB153" w14:textId="5615C2B6" w:rsidR="00413959" w:rsidRDefault="004E6605" w:rsidP="00310BD0">
            <w:pPr>
              <w:rPr>
                <w:b/>
                <w:bCs/>
                <w:sz w:val="28"/>
                <w:szCs w:val="28"/>
              </w:rPr>
            </w:pPr>
            <w:r w:rsidRPr="004E6605">
              <w:rPr>
                <w:b/>
                <w:bCs/>
                <w:sz w:val="28"/>
                <w:szCs w:val="28"/>
              </w:rPr>
              <w:drawing>
                <wp:inline distT="0" distB="0" distL="0" distR="0" wp14:anchorId="1BDBB6F5" wp14:editId="7703F1B0">
                  <wp:extent cx="1783113" cy="2270760"/>
                  <wp:effectExtent l="0" t="0" r="7620" b="0"/>
                  <wp:docPr id="138936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69645" name=""/>
                          <pic:cNvPicPr/>
                        </pic:nvPicPr>
                        <pic:blipFill>
                          <a:blip r:embed="rId17"/>
                          <a:stretch>
                            <a:fillRect/>
                          </a:stretch>
                        </pic:blipFill>
                        <pic:spPr>
                          <a:xfrm>
                            <a:off x="0" y="0"/>
                            <a:ext cx="1793797" cy="2284366"/>
                          </a:xfrm>
                          <a:prstGeom prst="rect">
                            <a:avLst/>
                          </a:prstGeom>
                        </pic:spPr>
                      </pic:pic>
                    </a:graphicData>
                  </a:graphic>
                </wp:inline>
              </w:drawing>
            </w:r>
          </w:p>
        </w:tc>
        <w:tc>
          <w:tcPr>
            <w:tcW w:w="7360" w:type="dxa"/>
          </w:tcPr>
          <w:p w14:paraId="1694E64F" w14:textId="77777777" w:rsidR="0068074A" w:rsidRPr="0068074A" w:rsidRDefault="0068074A" w:rsidP="0068074A">
            <w:pPr>
              <w:rPr>
                <w:b/>
                <w:bCs/>
                <w:sz w:val="24"/>
                <w:szCs w:val="24"/>
              </w:rPr>
            </w:pPr>
            <w:r w:rsidRPr="0068074A">
              <w:rPr>
                <w:b/>
                <w:bCs/>
                <w:sz w:val="24"/>
                <w:szCs w:val="24"/>
              </w:rPr>
              <w:t>From tanks rumbling across battlefields to submarines, blitzed cities and D-Day, this extraordinary flap book takes young readers right into the action of the Second World War.</w:t>
            </w:r>
          </w:p>
          <w:p w14:paraId="69542CA1" w14:textId="77777777" w:rsidR="0068074A" w:rsidRPr="0068074A" w:rsidRDefault="0068074A" w:rsidP="0068074A">
            <w:pPr>
              <w:rPr>
                <w:b/>
                <w:bCs/>
                <w:sz w:val="24"/>
                <w:szCs w:val="24"/>
              </w:rPr>
            </w:pPr>
          </w:p>
          <w:p w14:paraId="5D4104B6" w14:textId="77777777" w:rsidR="0068074A" w:rsidRPr="0068074A" w:rsidRDefault="0068074A" w:rsidP="0068074A">
            <w:pPr>
              <w:rPr>
                <w:b/>
                <w:bCs/>
                <w:sz w:val="24"/>
                <w:szCs w:val="24"/>
              </w:rPr>
            </w:pPr>
            <w:r w:rsidRPr="0068074A">
              <w:rPr>
                <w:b/>
                <w:bCs/>
                <w:sz w:val="24"/>
                <w:szCs w:val="24"/>
              </w:rPr>
              <w:t>With vivid illustrations and fascinating facts to discover, each flap reveals something new.</w:t>
            </w:r>
          </w:p>
          <w:p w14:paraId="225EAD5C" w14:textId="77777777" w:rsidR="0068074A" w:rsidRPr="0068074A" w:rsidRDefault="0068074A" w:rsidP="0068074A">
            <w:pPr>
              <w:rPr>
                <w:b/>
                <w:bCs/>
                <w:sz w:val="24"/>
                <w:szCs w:val="24"/>
              </w:rPr>
            </w:pPr>
          </w:p>
          <w:p w14:paraId="252D63D6" w14:textId="77777777" w:rsidR="0068074A" w:rsidRPr="0068074A" w:rsidRDefault="0068074A" w:rsidP="0068074A">
            <w:pPr>
              <w:rPr>
                <w:b/>
                <w:bCs/>
                <w:sz w:val="24"/>
                <w:szCs w:val="24"/>
              </w:rPr>
            </w:pPr>
            <w:r w:rsidRPr="0068074A">
              <w:rPr>
                <w:b/>
                <w:bCs/>
                <w:sz w:val="24"/>
                <w:szCs w:val="24"/>
              </w:rPr>
              <w:t>Chapters in this book include:</w:t>
            </w:r>
          </w:p>
          <w:p w14:paraId="595BD22C" w14:textId="77777777" w:rsidR="0068074A" w:rsidRPr="0068074A" w:rsidRDefault="0068074A" w:rsidP="0068074A">
            <w:pPr>
              <w:rPr>
                <w:b/>
                <w:bCs/>
                <w:sz w:val="24"/>
                <w:szCs w:val="24"/>
              </w:rPr>
            </w:pPr>
            <w:r w:rsidRPr="0068074A">
              <w:rPr>
                <w:b/>
                <w:bCs/>
                <w:sz w:val="24"/>
                <w:szCs w:val="24"/>
              </w:rPr>
              <w:t>- First strike</w:t>
            </w:r>
          </w:p>
          <w:p w14:paraId="329ABC20" w14:textId="77777777" w:rsidR="0068074A" w:rsidRPr="0068074A" w:rsidRDefault="0068074A" w:rsidP="0068074A">
            <w:pPr>
              <w:rPr>
                <w:b/>
                <w:bCs/>
                <w:sz w:val="24"/>
                <w:szCs w:val="24"/>
              </w:rPr>
            </w:pPr>
            <w:r w:rsidRPr="0068074A">
              <w:rPr>
                <w:b/>
                <w:bCs/>
                <w:sz w:val="24"/>
                <w:szCs w:val="24"/>
              </w:rPr>
              <w:t>- Atlantic terror</w:t>
            </w:r>
          </w:p>
          <w:p w14:paraId="752FDECE" w14:textId="77777777" w:rsidR="0068074A" w:rsidRPr="0068074A" w:rsidRDefault="0068074A" w:rsidP="0068074A">
            <w:pPr>
              <w:rPr>
                <w:b/>
                <w:bCs/>
                <w:sz w:val="24"/>
                <w:szCs w:val="24"/>
              </w:rPr>
            </w:pPr>
            <w:r w:rsidRPr="0068074A">
              <w:rPr>
                <w:b/>
                <w:bCs/>
                <w:sz w:val="24"/>
                <w:szCs w:val="24"/>
              </w:rPr>
              <w:t>- War in the sky</w:t>
            </w:r>
          </w:p>
          <w:p w14:paraId="4883741B" w14:textId="77777777" w:rsidR="0068074A" w:rsidRPr="0068074A" w:rsidRDefault="0068074A" w:rsidP="0068074A">
            <w:pPr>
              <w:rPr>
                <w:b/>
                <w:bCs/>
                <w:sz w:val="24"/>
                <w:szCs w:val="24"/>
              </w:rPr>
            </w:pPr>
            <w:r w:rsidRPr="0068074A">
              <w:rPr>
                <w:b/>
                <w:bCs/>
                <w:sz w:val="24"/>
                <w:szCs w:val="24"/>
              </w:rPr>
              <w:t>- Blitzed cities</w:t>
            </w:r>
          </w:p>
          <w:p w14:paraId="7609FF9B" w14:textId="77777777" w:rsidR="0068074A" w:rsidRPr="0068074A" w:rsidRDefault="0068074A" w:rsidP="0068074A">
            <w:pPr>
              <w:rPr>
                <w:b/>
                <w:bCs/>
                <w:sz w:val="24"/>
                <w:szCs w:val="24"/>
              </w:rPr>
            </w:pPr>
            <w:r w:rsidRPr="0068074A">
              <w:rPr>
                <w:b/>
                <w:bCs/>
                <w:sz w:val="24"/>
                <w:szCs w:val="24"/>
              </w:rPr>
              <w:t>- Firepower</w:t>
            </w:r>
          </w:p>
          <w:p w14:paraId="789FC84E" w14:textId="77777777" w:rsidR="0068074A" w:rsidRPr="0068074A" w:rsidRDefault="0068074A" w:rsidP="0068074A">
            <w:pPr>
              <w:rPr>
                <w:b/>
                <w:bCs/>
                <w:sz w:val="24"/>
                <w:szCs w:val="24"/>
              </w:rPr>
            </w:pPr>
            <w:r w:rsidRPr="0068074A">
              <w:rPr>
                <w:b/>
                <w:bCs/>
                <w:sz w:val="24"/>
                <w:szCs w:val="24"/>
              </w:rPr>
              <w:t>- In the Pacific</w:t>
            </w:r>
          </w:p>
          <w:p w14:paraId="24D440DD" w14:textId="77777777" w:rsidR="0068074A" w:rsidRPr="0068074A" w:rsidRDefault="0068074A" w:rsidP="0068074A">
            <w:pPr>
              <w:rPr>
                <w:b/>
                <w:bCs/>
                <w:sz w:val="24"/>
                <w:szCs w:val="24"/>
              </w:rPr>
            </w:pPr>
            <w:r w:rsidRPr="0068074A">
              <w:rPr>
                <w:b/>
                <w:bCs/>
                <w:sz w:val="24"/>
                <w:szCs w:val="24"/>
              </w:rPr>
              <w:t>- D-Day</w:t>
            </w:r>
          </w:p>
          <w:p w14:paraId="3831C30D" w14:textId="7DC920BE" w:rsidR="00DA6D5E" w:rsidRPr="009C4944" w:rsidRDefault="0068074A" w:rsidP="0068074A">
            <w:pPr>
              <w:rPr>
                <w:b/>
                <w:bCs/>
                <w:sz w:val="24"/>
                <w:szCs w:val="24"/>
              </w:rPr>
            </w:pPr>
            <w:r w:rsidRPr="0068074A">
              <w:rPr>
                <w:b/>
                <w:bCs/>
                <w:sz w:val="24"/>
                <w:szCs w:val="24"/>
              </w:rPr>
              <w:t>- Final months</w:t>
            </w:r>
          </w:p>
        </w:tc>
      </w:tr>
      <w:tr w:rsidR="00F14F13" w14:paraId="6618FD2A" w14:textId="77777777" w:rsidTr="00EC5C36">
        <w:tc>
          <w:tcPr>
            <w:tcW w:w="3096" w:type="dxa"/>
          </w:tcPr>
          <w:p w14:paraId="33518F10" w14:textId="0E52242C" w:rsidR="006D3CE0" w:rsidRPr="006D3CE0" w:rsidRDefault="00F14F13" w:rsidP="00310BD0">
            <w:pPr>
              <w:rPr>
                <w:b/>
                <w:bCs/>
                <w:sz w:val="28"/>
                <w:szCs w:val="28"/>
              </w:rPr>
            </w:pPr>
            <w:r>
              <w:rPr>
                <w:noProof/>
              </w:rPr>
              <w:drawing>
                <wp:inline distT="0" distB="0" distL="0" distR="0" wp14:anchorId="204CADE2" wp14:editId="39658154">
                  <wp:extent cx="1508760" cy="1821552"/>
                  <wp:effectExtent l="0" t="0" r="0" b="7620"/>
                  <wp:docPr id="13759309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6435" cy="1830818"/>
                          </a:xfrm>
                          <a:prstGeom prst="rect">
                            <a:avLst/>
                          </a:prstGeom>
                          <a:noFill/>
                          <a:ln>
                            <a:noFill/>
                          </a:ln>
                        </pic:spPr>
                      </pic:pic>
                    </a:graphicData>
                  </a:graphic>
                </wp:inline>
              </w:drawing>
            </w:r>
          </w:p>
        </w:tc>
        <w:tc>
          <w:tcPr>
            <w:tcW w:w="7360" w:type="dxa"/>
          </w:tcPr>
          <w:p w14:paraId="5AEA35A6" w14:textId="4288F365" w:rsidR="006D3CE0" w:rsidRPr="008422E5" w:rsidRDefault="00251E3F">
            <w:pPr>
              <w:rPr>
                <w:b/>
                <w:bCs/>
                <w:sz w:val="24"/>
                <w:szCs w:val="24"/>
              </w:rPr>
            </w:pPr>
            <w:r w:rsidRPr="00251E3F">
              <w:rPr>
                <w:b/>
                <w:bCs/>
                <w:sz w:val="24"/>
                <w:szCs w:val="24"/>
              </w:rPr>
              <w:t>This is a picture book with explanatory text and captions beside each illustration, taking the reader on a trip round a Victorian house and its estate. Detailed drawings on each page show how the Victorians used to live and what a grand Victorian home would have looked like.</w:t>
            </w:r>
          </w:p>
        </w:tc>
      </w:tr>
    </w:tbl>
    <w:p w14:paraId="18A6E57C" w14:textId="77777777" w:rsidR="00D01EDB" w:rsidRDefault="00D01EDB" w:rsidP="00957C1B"/>
    <w:sectPr w:rsidR="00D01EDB" w:rsidSect="00D01E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906C71"/>
    <w:multiLevelType w:val="hybridMultilevel"/>
    <w:tmpl w:val="F95E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2037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EDB"/>
    <w:rsid w:val="00073E3B"/>
    <w:rsid w:val="000E40A8"/>
    <w:rsid w:val="00132A45"/>
    <w:rsid w:val="001750B8"/>
    <w:rsid w:val="00180632"/>
    <w:rsid w:val="0021361F"/>
    <w:rsid w:val="0025199F"/>
    <w:rsid w:val="00251E3F"/>
    <w:rsid w:val="002E4735"/>
    <w:rsid w:val="00301AEF"/>
    <w:rsid w:val="00310BD0"/>
    <w:rsid w:val="00317232"/>
    <w:rsid w:val="003A63AD"/>
    <w:rsid w:val="003E3F73"/>
    <w:rsid w:val="00413959"/>
    <w:rsid w:val="004A0588"/>
    <w:rsid w:val="004E0F34"/>
    <w:rsid w:val="004E6605"/>
    <w:rsid w:val="00503EE5"/>
    <w:rsid w:val="00514B5F"/>
    <w:rsid w:val="005C29C3"/>
    <w:rsid w:val="006159CE"/>
    <w:rsid w:val="0065032F"/>
    <w:rsid w:val="0068074A"/>
    <w:rsid w:val="00681E4F"/>
    <w:rsid w:val="00690FEE"/>
    <w:rsid w:val="006D3CE0"/>
    <w:rsid w:val="0071367F"/>
    <w:rsid w:val="00823CF8"/>
    <w:rsid w:val="00834D5D"/>
    <w:rsid w:val="008422E5"/>
    <w:rsid w:val="00867689"/>
    <w:rsid w:val="00924E4E"/>
    <w:rsid w:val="009552F2"/>
    <w:rsid w:val="00957C1B"/>
    <w:rsid w:val="0096224C"/>
    <w:rsid w:val="009912C8"/>
    <w:rsid w:val="009B0AED"/>
    <w:rsid w:val="009C4944"/>
    <w:rsid w:val="009C5739"/>
    <w:rsid w:val="009F2DD8"/>
    <w:rsid w:val="00A3532D"/>
    <w:rsid w:val="00A73FB5"/>
    <w:rsid w:val="00A76D3A"/>
    <w:rsid w:val="00A77173"/>
    <w:rsid w:val="00A9047D"/>
    <w:rsid w:val="00AC60DC"/>
    <w:rsid w:val="00B25A2E"/>
    <w:rsid w:val="00BE5C63"/>
    <w:rsid w:val="00C05E1A"/>
    <w:rsid w:val="00C11E89"/>
    <w:rsid w:val="00C35064"/>
    <w:rsid w:val="00C57EDA"/>
    <w:rsid w:val="00C87472"/>
    <w:rsid w:val="00C94C73"/>
    <w:rsid w:val="00C95F59"/>
    <w:rsid w:val="00CA44EB"/>
    <w:rsid w:val="00CB5590"/>
    <w:rsid w:val="00CC325E"/>
    <w:rsid w:val="00CE2149"/>
    <w:rsid w:val="00CF5E5D"/>
    <w:rsid w:val="00D01EDB"/>
    <w:rsid w:val="00D20759"/>
    <w:rsid w:val="00D855AE"/>
    <w:rsid w:val="00DA6D5E"/>
    <w:rsid w:val="00E0774B"/>
    <w:rsid w:val="00EC5C36"/>
    <w:rsid w:val="00F14F13"/>
    <w:rsid w:val="00F24458"/>
    <w:rsid w:val="00F36688"/>
    <w:rsid w:val="00F603D2"/>
    <w:rsid w:val="00F735B0"/>
    <w:rsid w:val="00FE0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092D7"/>
  <w15:chartTrackingRefBased/>
  <w15:docId w15:val="{825E1045-5BD6-45C9-A280-34653664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E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1E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1E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1E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1E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E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1E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1E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1E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1E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EDB"/>
    <w:rPr>
      <w:rFonts w:eastAsiaTheme="majorEastAsia" w:cstheme="majorBidi"/>
      <w:color w:val="272727" w:themeColor="text1" w:themeTint="D8"/>
    </w:rPr>
  </w:style>
  <w:style w:type="paragraph" w:styleId="Title">
    <w:name w:val="Title"/>
    <w:basedOn w:val="Normal"/>
    <w:next w:val="Normal"/>
    <w:link w:val="TitleChar"/>
    <w:uiPriority w:val="10"/>
    <w:qFormat/>
    <w:rsid w:val="00D0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E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EDB"/>
    <w:pPr>
      <w:spacing w:before="160"/>
      <w:jc w:val="center"/>
    </w:pPr>
    <w:rPr>
      <w:i/>
      <w:iCs/>
      <w:color w:val="404040" w:themeColor="text1" w:themeTint="BF"/>
    </w:rPr>
  </w:style>
  <w:style w:type="character" w:customStyle="1" w:styleId="QuoteChar">
    <w:name w:val="Quote Char"/>
    <w:basedOn w:val="DefaultParagraphFont"/>
    <w:link w:val="Quote"/>
    <w:uiPriority w:val="29"/>
    <w:rsid w:val="00D01EDB"/>
    <w:rPr>
      <w:i/>
      <w:iCs/>
      <w:color w:val="404040" w:themeColor="text1" w:themeTint="BF"/>
    </w:rPr>
  </w:style>
  <w:style w:type="paragraph" w:styleId="ListParagraph">
    <w:name w:val="List Paragraph"/>
    <w:basedOn w:val="Normal"/>
    <w:uiPriority w:val="34"/>
    <w:qFormat/>
    <w:rsid w:val="00D01EDB"/>
    <w:pPr>
      <w:ind w:left="720"/>
      <w:contextualSpacing/>
    </w:pPr>
  </w:style>
  <w:style w:type="character" w:styleId="IntenseEmphasis">
    <w:name w:val="Intense Emphasis"/>
    <w:basedOn w:val="DefaultParagraphFont"/>
    <w:uiPriority w:val="21"/>
    <w:qFormat/>
    <w:rsid w:val="00D01EDB"/>
    <w:rPr>
      <w:i/>
      <w:iCs/>
      <w:color w:val="0F4761" w:themeColor="accent1" w:themeShade="BF"/>
    </w:rPr>
  </w:style>
  <w:style w:type="paragraph" w:styleId="IntenseQuote">
    <w:name w:val="Intense Quote"/>
    <w:basedOn w:val="Normal"/>
    <w:next w:val="Normal"/>
    <w:link w:val="IntenseQuoteChar"/>
    <w:uiPriority w:val="30"/>
    <w:qFormat/>
    <w:rsid w:val="00D01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1EDB"/>
    <w:rPr>
      <w:i/>
      <w:iCs/>
      <w:color w:val="0F4761" w:themeColor="accent1" w:themeShade="BF"/>
    </w:rPr>
  </w:style>
  <w:style w:type="character" w:styleId="IntenseReference">
    <w:name w:val="Intense Reference"/>
    <w:basedOn w:val="DefaultParagraphFont"/>
    <w:uiPriority w:val="32"/>
    <w:qFormat/>
    <w:rsid w:val="00D01EDB"/>
    <w:rPr>
      <w:b/>
      <w:bCs/>
      <w:smallCaps/>
      <w:color w:val="0F4761" w:themeColor="accent1" w:themeShade="BF"/>
      <w:spacing w:val="5"/>
    </w:rPr>
  </w:style>
  <w:style w:type="table" w:styleId="TableGrid">
    <w:name w:val="Table Grid"/>
    <w:basedOn w:val="TableNormal"/>
    <w:uiPriority w:val="39"/>
    <w:rsid w:val="00DA6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6D5E"/>
    <w:pPr>
      <w:autoSpaceDE w:val="0"/>
      <w:autoSpaceDN w:val="0"/>
      <w:adjustRightInd w:val="0"/>
      <w:spacing w:after="0" w:line="240" w:lineRule="auto"/>
    </w:pPr>
    <w:rPr>
      <w:rFonts w:ascii="Calibri" w:hAnsi="Calibri" w:cs="Calibri"/>
      <w:color w:val="000000"/>
      <w:kern w:val="0"/>
      <w:sz w:val="24"/>
      <w:szCs w:val="24"/>
    </w:rPr>
  </w:style>
  <w:style w:type="character" w:customStyle="1" w:styleId="a-text-italic">
    <w:name w:val="a-text-italic"/>
    <w:basedOn w:val="DefaultParagraphFont"/>
    <w:rsid w:val="009C4944"/>
  </w:style>
  <w:style w:type="character" w:styleId="Hyperlink">
    <w:name w:val="Hyperlink"/>
    <w:basedOn w:val="DefaultParagraphFont"/>
    <w:uiPriority w:val="99"/>
    <w:unhideWhenUsed/>
    <w:rsid w:val="00A9047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penguin.co.uk/series/HTMKR/the-hatmakers"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penguin.co.uk/articles/childrens-article/tamzin-merchant-the-hatmakers-author-interview/" TargetMode="External"/><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1507</TotalTime>
  <Pages>4</Pages>
  <Words>1451</Words>
  <Characters>7084</Characters>
  <Application>Microsoft Office Word</Application>
  <DocSecurity>0</DocSecurity>
  <Lines>221</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Woodison</dc:creator>
  <cp:keywords/>
  <dc:description/>
  <cp:lastModifiedBy>Sarah Woodison</cp:lastModifiedBy>
  <cp:revision>65</cp:revision>
  <cp:lastPrinted>2025-11-09T17:26:00Z</cp:lastPrinted>
  <dcterms:created xsi:type="dcterms:W3CDTF">2024-04-05T15:30:00Z</dcterms:created>
  <dcterms:modified xsi:type="dcterms:W3CDTF">2025-12-27T19:14:00Z</dcterms:modified>
</cp:coreProperties>
</file>