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0B60F" w14:textId="1F1E8CA4" w:rsidR="00134D8E" w:rsidRDefault="00134D8E" w:rsidP="00134D8E">
      <w:r>
        <w:rPr>
          <w:noProof/>
        </w:rPr>
        <w:drawing>
          <wp:anchor distT="0" distB="0" distL="114300" distR="114300" simplePos="0" relativeHeight="251661312" behindDoc="0" locked="0" layoutInCell="1" allowOverlap="1" wp14:anchorId="3E5DF268" wp14:editId="50D37F85">
            <wp:simplePos x="0" y="0"/>
            <wp:positionH relativeFrom="column">
              <wp:posOffset>3343275</wp:posOffset>
            </wp:positionH>
            <wp:positionV relativeFrom="paragraph">
              <wp:posOffset>-621938</wp:posOffset>
            </wp:positionV>
            <wp:extent cx="476250" cy="77048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483425" cy="782089"/>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AC99257" wp14:editId="568F0907">
            <wp:simplePos x="0" y="0"/>
            <wp:positionH relativeFrom="column">
              <wp:posOffset>1461135</wp:posOffset>
            </wp:positionH>
            <wp:positionV relativeFrom="paragraph">
              <wp:posOffset>-600075</wp:posOffset>
            </wp:positionV>
            <wp:extent cx="463062" cy="752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3062" cy="7524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5F0D6201" wp14:editId="10F3F329">
                <wp:simplePos x="0" y="0"/>
                <wp:positionH relativeFrom="column">
                  <wp:posOffset>1123950</wp:posOffset>
                </wp:positionH>
                <wp:positionV relativeFrom="paragraph">
                  <wp:posOffset>-647699</wp:posOffset>
                </wp:positionV>
                <wp:extent cx="3000375" cy="1257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000375" cy="1257300"/>
                        </a:xfrm>
                        <a:prstGeom prst="rect">
                          <a:avLst/>
                        </a:prstGeom>
                        <a:solidFill>
                          <a:schemeClr val="lt1"/>
                        </a:solidFill>
                        <a:ln w="6350">
                          <a:solidFill>
                            <a:prstClr val="black"/>
                          </a:solidFill>
                        </a:ln>
                      </wps:spPr>
                      <wps:txbx>
                        <w:txbxContent>
                          <w:p w14:paraId="7A263F1D" w14:textId="5076B673" w:rsidR="00134D8E" w:rsidRPr="00BD2691" w:rsidRDefault="00134D8E" w:rsidP="00134D8E">
                            <w:pPr>
                              <w:jc w:val="center"/>
                              <w:rPr>
                                <w:rFonts w:ascii="Twinkl" w:hAnsi="Twinkl"/>
                                <w:sz w:val="32"/>
                                <w:szCs w:val="32"/>
                              </w:rPr>
                            </w:pPr>
                            <w:r w:rsidRPr="00BD2691">
                              <w:rPr>
                                <w:rFonts w:ascii="Twinkl" w:hAnsi="Twinkl"/>
                                <w:sz w:val="32"/>
                                <w:szCs w:val="32"/>
                              </w:rPr>
                              <w:t>Beech Class</w:t>
                            </w:r>
                          </w:p>
                          <w:p w14:paraId="6713AEBD" w14:textId="3A20FD07" w:rsidR="00134D8E" w:rsidRPr="00BD2691" w:rsidRDefault="00134D8E" w:rsidP="00134D8E">
                            <w:pPr>
                              <w:rPr>
                                <w:rFonts w:ascii="Twinkl" w:hAnsi="Twinkl"/>
                                <w:sz w:val="32"/>
                                <w:szCs w:val="32"/>
                              </w:rPr>
                            </w:pPr>
                          </w:p>
                          <w:p w14:paraId="25E7FDA2" w14:textId="14E3F44A" w:rsidR="00134D8E" w:rsidRPr="00BD2691" w:rsidRDefault="001A7A2B" w:rsidP="00134D8E">
                            <w:pPr>
                              <w:jc w:val="center"/>
                              <w:rPr>
                                <w:rFonts w:ascii="Twinkl" w:hAnsi="Twinkl"/>
                                <w:sz w:val="32"/>
                                <w:szCs w:val="32"/>
                              </w:rPr>
                            </w:pPr>
                            <w:r w:rsidRPr="00BD2691">
                              <w:rPr>
                                <w:rFonts w:ascii="Twinkl" w:hAnsi="Twinkl"/>
                                <w:sz w:val="32"/>
                                <w:szCs w:val="32"/>
                              </w:rPr>
                              <w:t>Autumn</w:t>
                            </w:r>
                            <w:r w:rsidR="00134D8E" w:rsidRPr="00BD2691">
                              <w:rPr>
                                <w:rFonts w:ascii="Twinkl" w:hAnsi="Twinkl"/>
                                <w:sz w:val="32"/>
                                <w:szCs w:val="32"/>
                              </w:rPr>
                              <w:t xml:space="preserve"> Term </w:t>
                            </w:r>
                            <w:r w:rsidRPr="00BD2691">
                              <w:rPr>
                                <w:rFonts w:ascii="Twinkl" w:hAnsi="Twinkl"/>
                                <w:sz w:val="32"/>
                                <w:szCs w:val="32"/>
                              </w:rPr>
                              <w:t>1</w:t>
                            </w:r>
                            <w:r w:rsidR="00134D8E" w:rsidRPr="00BD2691">
                              <w:rPr>
                                <w:rFonts w:ascii="Twinkl" w:hAnsi="Twinkl"/>
                                <w:sz w:val="32"/>
                                <w:szCs w:val="32"/>
                              </w:rPr>
                              <w:t xml:space="preserve"> Homework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D6201" id="_x0000_t202" coordsize="21600,21600" o:spt="202" path="m,l,21600r21600,l21600,xe">
                <v:stroke joinstyle="miter"/>
                <v:path gradientshapeok="t" o:connecttype="rect"/>
              </v:shapetype>
              <v:shape id="Text Box 1" o:spid="_x0000_s1026" type="#_x0000_t202" style="position:absolute;margin-left:88.5pt;margin-top:-51pt;width:236.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" fillcolor="white [3201]" strokeweight=".5pt">
                <v:textbox>
                  <w:txbxContent>
                    <w:p w14:paraId="7A263F1D" w14:textId="5076B673" w:rsidR="00134D8E" w:rsidRPr="00BD2691" w:rsidRDefault="00134D8E" w:rsidP="00134D8E">
                      <w:pPr>
                        <w:jc w:val="center"/>
                        <w:rPr>
                          <w:rFonts w:ascii="Twinkl" w:hAnsi="Twinkl"/>
                          <w:sz w:val="32"/>
                          <w:szCs w:val="32"/>
                        </w:rPr>
                      </w:pPr>
                      <w:r w:rsidRPr="00BD2691">
                        <w:rPr>
                          <w:rFonts w:ascii="Twinkl" w:hAnsi="Twinkl"/>
                          <w:sz w:val="32"/>
                          <w:szCs w:val="32"/>
                        </w:rPr>
                        <w:t>Beech Class</w:t>
                      </w:r>
                    </w:p>
                    <w:p w14:paraId="6713AEBD" w14:textId="3A20FD07" w:rsidR="00134D8E" w:rsidRPr="00BD2691" w:rsidRDefault="00134D8E" w:rsidP="00134D8E">
                      <w:pPr>
                        <w:rPr>
                          <w:rFonts w:ascii="Twinkl" w:hAnsi="Twinkl"/>
                          <w:sz w:val="32"/>
                          <w:szCs w:val="32"/>
                        </w:rPr>
                      </w:pPr>
                    </w:p>
                    <w:p w14:paraId="25E7FDA2" w14:textId="14E3F44A" w:rsidR="00134D8E" w:rsidRPr="00BD2691" w:rsidRDefault="001A7A2B" w:rsidP="00134D8E">
                      <w:pPr>
                        <w:jc w:val="center"/>
                        <w:rPr>
                          <w:rFonts w:ascii="Twinkl" w:hAnsi="Twinkl"/>
                          <w:sz w:val="32"/>
                          <w:szCs w:val="32"/>
                        </w:rPr>
                      </w:pPr>
                      <w:r w:rsidRPr="00BD2691">
                        <w:rPr>
                          <w:rFonts w:ascii="Twinkl" w:hAnsi="Twinkl"/>
                          <w:sz w:val="32"/>
                          <w:szCs w:val="32"/>
                        </w:rPr>
                        <w:t>Autumn</w:t>
                      </w:r>
                      <w:r w:rsidR="00134D8E" w:rsidRPr="00BD2691">
                        <w:rPr>
                          <w:rFonts w:ascii="Twinkl" w:hAnsi="Twinkl"/>
                          <w:sz w:val="32"/>
                          <w:szCs w:val="32"/>
                        </w:rPr>
                        <w:t xml:space="preserve"> Term </w:t>
                      </w:r>
                      <w:r w:rsidRPr="00BD2691">
                        <w:rPr>
                          <w:rFonts w:ascii="Twinkl" w:hAnsi="Twinkl"/>
                          <w:sz w:val="32"/>
                          <w:szCs w:val="32"/>
                        </w:rPr>
                        <w:t>1</w:t>
                      </w:r>
                      <w:r w:rsidR="00134D8E" w:rsidRPr="00BD2691">
                        <w:rPr>
                          <w:rFonts w:ascii="Twinkl" w:hAnsi="Twinkl"/>
                          <w:sz w:val="32"/>
                          <w:szCs w:val="32"/>
                        </w:rPr>
                        <w:t xml:space="preserve"> Homework</w:t>
                      </w:r>
                    </w:p>
                  </w:txbxContent>
                </v:textbox>
              </v:shape>
            </w:pict>
          </mc:Fallback>
        </mc:AlternateContent>
      </w:r>
    </w:p>
    <w:tbl>
      <w:tblPr>
        <w:tblStyle w:val="TableGrid"/>
        <w:tblpPr w:leftFromText="180" w:rightFromText="180" w:vertAnchor="text" w:horzAnchor="margin" w:tblpXSpec="center" w:tblpY="602"/>
        <w:tblW w:w="11052" w:type="dxa"/>
        <w:tblLook w:val="04A0" w:firstRow="1" w:lastRow="0" w:firstColumn="1" w:lastColumn="0" w:noHBand="0" w:noVBand="1"/>
      </w:tblPr>
      <w:tblGrid>
        <w:gridCol w:w="3200"/>
        <w:gridCol w:w="4052"/>
        <w:gridCol w:w="3800"/>
      </w:tblGrid>
      <w:tr w:rsidR="00F76608" w14:paraId="4658367A" w14:textId="77777777" w:rsidTr="00BD2691">
        <w:trPr>
          <w:trHeight w:val="3818"/>
        </w:trPr>
        <w:tc>
          <w:tcPr>
            <w:tcW w:w="3262" w:type="dxa"/>
          </w:tcPr>
          <w:p w14:paraId="593D831A" w14:textId="0E7B0CEE" w:rsidR="00F76608" w:rsidRPr="00BD2691" w:rsidRDefault="00F76608" w:rsidP="00F76608">
            <w:pPr>
              <w:jc w:val="center"/>
              <w:rPr>
                <w:rFonts w:ascii="Twinkl" w:hAnsi="Twinkl"/>
                <w:sz w:val="24"/>
                <w:szCs w:val="24"/>
                <w:u w:val="single"/>
              </w:rPr>
            </w:pPr>
            <w:r w:rsidRPr="00BD2691">
              <w:rPr>
                <w:rFonts w:ascii="Twinkl" w:hAnsi="Twinkl"/>
                <w:sz w:val="24"/>
                <w:szCs w:val="24"/>
                <w:u w:val="single"/>
              </w:rPr>
              <w:t>Science</w:t>
            </w:r>
          </w:p>
          <w:p w14:paraId="27DB6712" w14:textId="1873EFE2" w:rsidR="00F76608" w:rsidRPr="00BD2691" w:rsidRDefault="00F76608" w:rsidP="00F76608">
            <w:pPr>
              <w:rPr>
                <w:rFonts w:ascii="Twinkl" w:hAnsi="Twinkl"/>
                <w:sz w:val="24"/>
                <w:szCs w:val="24"/>
              </w:rPr>
            </w:pPr>
          </w:p>
          <w:p w14:paraId="270DE339" w14:textId="5E531058" w:rsidR="00F76608" w:rsidRPr="00BD2691" w:rsidRDefault="00BD2691" w:rsidP="00F76608">
            <w:pPr>
              <w:rPr>
                <w:rFonts w:ascii="Twinkl" w:hAnsi="Twinkl"/>
                <w:sz w:val="24"/>
                <w:szCs w:val="24"/>
              </w:rPr>
            </w:pPr>
            <w:r>
              <w:rPr>
                <w:rFonts w:ascii="Twinkl" w:hAnsi="Twinkl"/>
                <w:noProof/>
                <w:sz w:val="24"/>
                <w:szCs w:val="24"/>
              </w:rPr>
              <w:drawing>
                <wp:anchor distT="0" distB="0" distL="114300" distR="114300" simplePos="0" relativeHeight="251667456" behindDoc="0" locked="0" layoutInCell="1" allowOverlap="1" wp14:anchorId="4C81A17E" wp14:editId="23074B7C">
                  <wp:simplePos x="0" y="0"/>
                  <wp:positionH relativeFrom="column">
                    <wp:posOffset>-1905</wp:posOffset>
                  </wp:positionH>
                  <wp:positionV relativeFrom="paragraph">
                    <wp:posOffset>64770</wp:posOffset>
                  </wp:positionV>
                  <wp:extent cx="575628" cy="1569894"/>
                  <wp:effectExtent l="0" t="0" r="0" b="0"/>
                  <wp:wrapNone/>
                  <wp:docPr id="8980514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628" cy="1569894"/>
                          </a:xfrm>
                          <a:prstGeom prst="rect">
                            <a:avLst/>
                          </a:prstGeom>
                          <a:noFill/>
                        </pic:spPr>
                      </pic:pic>
                    </a:graphicData>
                  </a:graphic>
                  <wp14:sizeRelH relativeFrom="margin">
                    <wp14:pctWidth>0</wp14:pctWidth>
                  </wp14:sizeRelH>
                  <wp14:sizeRelV relativeFrom="margin">
                    <wp14:pctHeight>0</wp14:pctHeight>
                  </wp14:sizeRelV>
                </wp:anchor>
              </w:drawing>
            </w:r>
          </w:p>
          <w:p w14:paraId="5AD2D8B3" w14:textId="21ABBD29" w:rsidR="00F76608" w:rsidRPr="00BD2691" w:rsidRDefault="00C173C9" w:rsidP="00F76608">
            <w:pPr>
              <w:rPr>
                <w:rFonts w:ascii="Twinkl" w:hAnsi="Twinkl"/>
                <w:sz w:val="24"/>
                <w:szCs w:val="24"/>
              </w:rPr>
            </w:pPr>
            <w:r>
              <w:rPr>
                <w:rFonts w:ascii="Twinkl" w:hAnsi="Twinkl"/>
                <w:noProof/>
                <w:sz w:val="24"/>
                <w:szCs w:val="24"/>
              </w:rPr>
              <mc:AlternateContent>
                <mc:Choice Requires="wps">
                  <w:drawing>
                    <wp:anchor distT="0" distB="0" distL="114300" distR="114300" simplePos="0" relativeHeight="251668480" behindDoc="1" locked="0" layoutInCell="1" allowOverlap="1" wp14:anchorId="7F972E79" wp14:editId="6531B90B">
                      <wp:simplePos x="0" y="0"/>
                      <wp:positionH relativeFrom="column">
                        <wp:posOffset>677545</wp:posOffset>
                      </wp:positionH>
                      <wp:positionV relativeFrom="paragraph">
                        <wp:posOffset>148590</wp:posOffset>
                      </wp:positionV>
                      <wp:extent cx="1354455" cy="1104900"/>
                      <wp:effectExtent l="0" t="0" r="17145" b="19050"/>
                      <wp:wrapNone/>
                      <wp:docPr id="2095267244" name="Text Box 4"/>
                      <wp:cNvGraphicFramePr/>
                      <a:graphic xmlns:a="http://schemas.openxmlformats.org/drawingml/2006/main">
                        <a:graphicData uri="http://schemas.microsoft.com/office/word/2010/wordprocessingShape">
                          <wps:wsp>
                            <wps:cNvSpPr txBox="1"/>
                            <wps:spPr>
                              <a:xfrm>
                                <a:off x="0" y="0"/>
                                <a:ext cx="1354455" cy="1104900"/>
                              </a:xfrm>
                              <a:prstGeom prst="rect">
                                <a:avLst/>
                              </a:prstGeom>
                              <a:solidFill>
                                <a:schemeClr val="lt1"/>
                              </a:solidFill>
                              <a:ln w="6350">
                                <a:solidFill>
                                  <a:schemeClr val="bg1"/>
                                </a:solidFill>
                              </a:ln>
                            </wps:spPr>
                            <wps:txbx>
                              <w:txbxContent>
                                <w:p w14:paraId="2E2C1044" w14:textId="5F445EF5" w:rsidR="00BD2691" w:rsidRPr="00BD2691" w:rsidRDefault="00BD2691">
                                  <w:pPr>
                                    <w:tabs>
                                      <w:tab w:val="left" w:pos="1701"/>
                                    </w:tabs>
                                    <w:rPr>
                                      <w:rFonts w:ascii="Twinkl" w:hAnsi="Twinkl"/>
                                    </w:rPr>
                                  </w:pPr>
                                  <w:r>
                                    <w:rPr>
                                      <w:rFonts w:ascii="Twinkl" w:hAnsi="Twinkl"/>
                                      <w:sz w:val="24"/>
                                      <w:szCs w:val="24"/>
                                    </w:rPr>
                                    <w:t>Draw</w:t>
                                  </w:r>
                                  <w:r w:rsidRPr="00BD2691">
                                    <w:rPr>
                                      <w:rFonts w:ascii="Twinkl" w:hAnsi="Twinkl"/>
                                      <w:sz w:val="24"/>
                                      <w:szCs w:val="24"/>
                                    </w:rPr>
                                    <w:t xml:space="preserve"> a human skeleton. How many parts can you label</w:t>
                                  </w:r>
                                  <w:r>
                                    <w:rPr>
                                      <w:rFonts w:ascii="Twinkl" w:hAnsi="Twink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72E79" id="Text Box 4" o:spid="_x0000_s1027" type="#_x0000_t202" style="position:absolute;margin-left:53.35pt;margin-top:11.7pt;width:106.65pt;height:8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" fillcolor="white [3201]" strokecolor="white [3212]" strokeweight=".5pt">
                      <v:textbox>
                        <w:txbxContent>
                          <w:p w14:paraId="2E2C1044" w14:textId="5F445EF5" w:rsidR="00BD2691" w:rsidRPr="00BD2691" w:rsidRDefault="00BD2691">
                            <w:pPr>
                              <w:tabs>
                                <w:tab w:val="left" w:pos="1701"/>
                              </w:tabs>
                              <w:rPr>
                                <w:rFonts w:ascii="Twinkl" w:hAnsi="Twinkl"/>
                              </w:rPr>
                            </w:pPr>
                            <w:r>
                              <w:rPr>
                                <w:rFonts w:ascii="Twinkl" w:hAnsi="Twinkl"/>
                                <w:sz w:val="24"/>
                                <w:szCs w:val="24"/>
                              </w:rPr>
                              <w:t>Draw</w:t>
                            </w:r>
                            <w:r w:rsidRPr="00BD2691">
                              <w:rPr>
                                <w:rFonts w:ascii="Twinkl" w:hAnsi="Twinkl"/>
                                <w:sz w:val="24"/>
                                <w:szCs w:val="24"/>
                              </w:rPr>
                              <w:t xml:space="preserve"> a human skeleton. How many parts can you label</w:t>
                            </w:r>
                            <w:r>
                              <w:rPr>
                                <w:rFonts w:ascii="Twinkl" w:hAnsi="Twinkl"/>
                              </w:rPr>
                              <w:t>?</w:t>
                            </w:r>
                          </w:p>
                        </w:txbxContent>
                      </v:textbox>
                    </v:shape>
                  </w:pict>
                </mc:Fallback>
              </mc:AlternateContent>
            </w:r>
          </w:p>
          <w:p w14:paraId="65D02072" w14:textId="1D2AE026" w:rsidR="00F76608" w:rsidRPr="00BD2691" w:rsidRDefault="00F76608" w:rsidP="00F76608">
            <w:pPr>
              <w:rPr>
                <w:rFonts w:ascii="Twinkl" w:hAnsi="Twinkl"/>
                <w:sz w:val="24"/>
                <w:szCs w:val="24"/>
              </w:rPr>
            </w:pPr>
          </w:p>
          <w:p w14:paraId="7C7991F2" w14:textId="227EA771" w:rsidR="00F76608" w:rsidRPr="00BD2691" w:rsidRDefault="00F76608" w:rsidP="00F76608">
            <w:pPr>
              <w:rPr>
                <w:rFonts w:ascii="Twinkl" w:hAnsi="Twinkl"/>
                <w:sz w:val="24"/>
                <w:szCs w:val="24"/>
              </w:rPr>
            </w:pPr>
          </w:p>
          <w:p w14:paraId="5EE0FDA1" w14:textId="3A4556FA" w:rsidR="00F76608" w:rsidRPr="00BD2691" w:rsidRDefault="00F76608" w:rsidP="00F76608">
            <w:pPr>
              <w:rPr>
                <w:rFonts w:ascii="Twinkl" w:hAnsi="Twinkl"/>
                <w:sz w:val="24"/>
                <w:szCs w:val="24"/>
              </w:rPr>
            </w:pPr>
          </w:p>
          <w:p w14:paraId="140086FB" w14:textId="6B7999F7" w:rsidR="00F76608" w:rsidRPr="00BD2691" w:rsidRDefault="00F76608" w:rsidP="00F76608">
            <w:pPr>
              <w:rPr>
                <w:rFonts w:ascii="Twinkl" w:hAnsi="Twinkl"/>
                <w:sz w:val="24"/>
                <w:szCs w:val="24"/>
              </w:rPr>
            </w:pPr>
            <w:r w:rsidRPr="00BD2691">
              <w:rPr>
                <w:rFonts w:ascii="Twinkl" w:hAnsi="Twinkl"/>
                <w:sz w:val="24"/>
                <w:szCs w:val="24"/>
              </w:rPr>
              <w:t xml:space="preserve"> </w:t>
            </w:r>
          </w:p>
        </w:tc>
        <w:tc>
          <w:tcPr>
            <w:tcW w:w="3922" w:type="dxa"/>
          </w:tcPr>
          <w:p w14:paraId="734718F5" w14:textId="53F53FF7" w:rsidR="00F76608" w:rsidRPr="00BD2691" w:rsidRDefault="00F76608" w:rsidP="00F76608">
            <w:pPr>
              <w:jc w:val="center"/>
              <w:rPr>
                <w:rFonts w:ascii="Twinkl" w:hAnsi="Twinkl"/>
                <w:sz w:val="24"/>
                <w:szCs w:val="24"/>
                <w:u w:val="single"/>
              </w:rPr>
            </w:pPr>
            <w:r w:rsidRPr="00BD2691">
              <w:rPr>
                <w:rFonts w:ascii="Twinkl" w:hAnsi="Twinkl"/>
                <w:sz w:val="24"/>
                <w:szCs w:val="24"/>
                <w:u w:val="single"/>
              </w:rPr>
              <w:t>Geography</w:t>
            </w:r>
          </w:p>
          <w:p w14:paraId="42377443" w14:textId="4B653BC8" w:rsidR="00F76608" w:rsidRPr="00BD2691" w:rsidRDefault="00BD2691" w:rsidP="00BD2691">
            <w:pPr>
              <w:jc w:val="center"/>
              <w:rPr>
                <w:rFonts w:ascii="Twinkl" w:hAnsi="Twinkl"/>
                <w:sz w:val="24"/>
                <w:szCs w:val="24"/>
              </w:rPr>
            </w:pPr>
            <w:r w:rsidRPr="00BD2691">
              <w:rPr>
                <w:rFonts w:ascii="Twinkl" w:hAnsi="Twinkl"/>
                <w:noProof/>
                <w:sz w:val="24"/>
                <w:szCs w:val="24"/>
              </w:rPr>
              <w:drawing>
                <wp:anchor distT="0" distB="0" distL="114300" distR="114300" simplePos="0" relativeHeight="251664384" behindDoc="1" locked="0" layoutInCell="1" allowOverlap="1" wp14:anchorId="52C259B9" wp14:editId="7C61DC15">
                  <wp:simplePos x="0" y="0"/>
                  <wp:positionH relativeFrom="column">
                    <wp:posOffset>431165</wp:posOffset>
                  </wp:positionH>
                  <wp:positionV relativeFrom="paragraph">
                    <wp:posOffset>123825</wp:posOffset>
                  </wp:positionV>
                  <wp:extent cx="1515092" cy="1095375"/>
                  <wp:effectExtent l="0" t="0" r="9525" b="0"/>
                  <wp:wrapNone/>
                  <wp:docPr id="7880238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6016" cy="1096043"/>
                          </a:xfrm>
                          <a:prstGeom prst="rect">
                            <a:avLst/>
                          </a:prstGeom>
                          <a:noFill/>
                        </pic:spPr>
                      </pic:pic>
                    </a:graphicData>
                  </a:graphic>
                  <wp14:sizeRelH relativeFrom="margin">
                    <wp14:pctWidth>0</wp14:pctWidth>
                  </wp14:sizeRelH>
                  <wp14:sizeRelV relativeFrom="margin">
                    <wp14:pctHeight>0</wp14:pctHeight>
                  </wp14:sizeRelV>
                </wp:anchor>
              </w:drawing>
            </w:r>
          </w:p>
          <w:p w14:paraId="647413F1" w14:textId="77777777" w:rsidR="00F76608" w:rsidRPr="00BD2691" w:rsidRDefault="00F76608" w:rsidP="00F76608">
            <w:pPr>
              <w:rPr>
                <w:rFonts w:ascii="Twinkl" w:hAnsi="Twinkl"/>
                <w:sz w:val="24"/>
                <w:szCs w:val="24"/>
              </w:rPr>
            </w:pPr>
          </w:p>
          <w:p w14:paraId="542DEA14" w14:textId="77777777" w:rsidR="00F76608" w:rsidRPr="00BD2691" w:rsidRDefault="00F76608" w:rsidP="00F76608">
            <w:pPr>
              <w:rPr>
                <w:rFonts w:ascii="Twinkl" w:hAnsi="Twinkl"/>
                <w:sz w:val="24"/>
                <w:szCs w:val="24"/>
              </w:rPr>
            </w:pPr>
          </w:p>
          <w:p w14:paraId="0079DFD4" w14:textId="77777777" w:rsidR="00F76608" w:rsidRPr="00BD2691" w:rsidRDefault="00F76608" w:rsidP="00F76608">
            <w:pPr>
              <w:rPr>
                <w:rFonts w:ascii="Twinkl" w:hAnsi="Twinkl"/>
                <w:sz w:val="24"/>
                <w:szCs w:val="24"/>
                <w:u w:val="single"/>
              </w:rPr>
            </w:pPr>
          </w:p>
          <w:p w14:paraId="5E8C8455" w14:textId="77777777" w:rsidR="00F76608" w:rsidRDefault="00F76608" w:rsidP="00F76608">
            <w:pPr>
              <w:rPr>
                <w:rFonts w:ascii="Twinkl" w:hAnsi="Twinkl"/>
                <w:sz w:val="24"/>
                <w:szCs w:val="24"/>
                <w:u w:val="single"/>
              </w:rPr>
            </w:pPr>
          </w:p>
          <w:p w14:paraId="13C00E08" w14:textId="77777777" w:rsidR="00BD2691" w:rsidRDefault="00BD2691" w:rsidP="00F76608">
            <w:pPr>
              <w:rPr>
                <w:rFonts w:ascii="Twinkl" w:hAnsi="Twinkl"/>
                <w:sz w:val="24"/>
                <w:szCs w:val="24"/>
                <w:u w:val="single"/>
              </w:rPr>
            </w:pPr>
          </w:p>
          <w:p w14:paraId="552EEC92" w14:textId="77777777" w:rsidR="00C173C9" w:rsidRPr="00BD2691" w:rsidRDefault="00C173C9" w:rsidP="00F76608">
            <w:pPr>
              <w:rPr>
                <w:rFonts w:ascii="Twinkl" w:hAnsi="Twinkl"/>
                <w:sz w:val="24"/>
                <w:szCs w:val="24"/>
                <w:u w:val="single"/>
              </w:rPr>
            </w:pPr>
          </w:p>
          <w:p w14:paraId="4FBD932F" w14:textId="77777777" w:rsidR="00F76608" w:rsidRPr="00BD2691" w:rsidRDefault="00F76608" w:rsidP="00F76608">
            <w:pPr>
              <w:rPr>
                <w:rFonts w:ascii="Twinkl" w:hAnsi="Twinkl"/>
                <w:sz w:val="24"/>
                <w:szCs w:val="24"/>
              </w:rPr>
            </w:pPr>
            <w:r w:rsidRPr="00BD2691">
              <w:rPr>
                <w:rFonts w:ascii="Twinkl" w:hAnsi="Twinkl"/>
                <w:sz w:val="24"/>
                <w:szCs w:val="24"/>
              </w:rPr>
              <w:t xml:space="preserve">Draw a map of your journey to school. Are there any interesting landmarks on the way? </w:t>
            </w:r>
          </w:p>
          <w:p w14:paraId="36C4635E" w14:textId="77777777" w:rsidR="00F76608" w:rsidRPr="00BD2691" w:rsidRDefault="00F76608" w:rsidP="00F76608">
            <w:pPr>
              <w:rPr>
                <w:rFonts w:ascii="Twinkl" w:hAnsi="Twinkl"/>
                <w:sz w:val="24"/>
                <w:szCs w:val="24"/>
              </w:rPr>
            </w:pPr>
            <w:r w:rsidRPr="00BD2691">
              <w:rPr>
                <w:rFonts w:ascii="Twinkl" w:hAnsi="Twinkl"/>
                <w:sz w:val="24"/>
                <w:szCs w:val="24"/>
              </w:rPr>
              <w:t>Don’t forget to draw compass points!</w:t>
            </w:r>
          </w:p>
        </w:tc>
        <w:tc>
          <w:tcPr>
            <w:tcW w:w="3868" w:type="dxa"/>
          </w:tcPr>
          <w:p w14:paraId="2724D934" w14:textId="77777777" w:rsidR="00F76608" w:rsidRPr="00BD2691" w:rsidRDefault="00F76608" w:rsidP="00F76608">
            <w:pPr>
              <w:jc w:val="center"/>
              <w:rPr>
                <w:rFonts w:ascii="Twinkl" w:hAnsi="Twinkl"/>
                <w:sz w:val="24"/>
                <w:szCs w:val="24"/>
              </w:rPr>
            </w:pPr>
            <w:r w:rsidRPr="00BD2691">
              <w:rPr>
                <w:rFonts w:ascii="Twinkl" w:hAnsi="Twinkl"/>
                <w:noProof/>
                <w:sz w:val="24"/>
                <w:szCs w:val="24"/>
              </w:rPr>
              <w:drawing>
                <wp:anchor distT="0" distB="0" distL="114300" distR="114300" simplePos="0" relativeHeight="251665408" behindDoc="0" locked="0" layoutInCell="1" allowOverlap="1" wp14:anchorId="5CF919E0" wp14:editId="5B627C04">
                  <wp:simplePos x="0" y="0"/>
                  <wp:positionH relativeFrom="column">
                    <wp:posOffset>-4446</wp:posOffset>
                  </wp:positionH>
                  <wp:positionV relativeFrom="paragraph">
                    <wp:posOffset>230504</wp:posOffset>
                  </wp:positionV>
                  <wp:extent cx="1171575" cy="1171575"/>
                  <wp:effectExtent l="0" t="0" r="9525" b="9525"/>
                  <wp:wrapNone/>
                  <wp:docPr id="2061131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pic:spPr>
                      </pic:pic>
                    </a:graphicData>
                  </a:graphic>
                  <wp14:sizeRelH relativeFrom="margin">
                    <wp14:pctWidth>0</wp14:pctWidth>
                  </wp14:sizeRelH>
                  <wp14:sizeRelV relativeFrom="margin">
                    <wp14:pctHeight>0</wp14:pctHeight>
                  </wp14:sizeRelV>
                </wp:anchor>
              </w:drawing>
            </w:r>
            <w:r w:rsidRPr="00BD2691">
              <w:rPr>
                <w:rFonts w:ascii="Twinkl" w:hAnsi="Twinkl"/>
                <w:noProof/>
                <w:sz w:val="24"/>
                <w:szCs w:val="24"/>
              </w:rPr>
              <w:drawing>
                <wp:anchor distT="0" distB="0" distL="114300" distR="114300" simplePos="0" relativeHeight="251666432" behindDoc="0" locked="0" layoutInCell="1" allowOverlap="1" wp14:anchorId="6C3C96E4" wp14:editId="6B75A92E">
                  <wp:simplePos x="0" y="0"/>
                  <wp:positionH relativeFrom="column">
                    <wp:posOffset>1330960</wp:posOffset>
                  </wp:positionH>
                  <wp:positionV relativeFrom="paragraph">
                    <wp:posOffset>230505</wp:posOffset>
                  </wp:positionV>
                  <wp:extent cx="900430" cy="1171575"/>
                  <wp:effectExtent l="0" t="0" r="0" b="9525"/>
                  <wp:wrapNone/>
                  <wp:docPr id="3186837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264" t="2735" r="16602" b="3586"/>
                          <a:stretch/>
                        </pic:blipFill>
                        <pic:spPr bwMode="auto">
                          <a:xfrm>
                            <a:off x="0" y="0"/>
                            <a:ext cx="900430" cy="11715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BD2691">
              <w:rPr>
                <w:rFonts w:ascii="Twinkl" w:hAnsi="Twinkl"/>
                <w:sz w:val="24"/>
                <w:szCs w:val="24"/>
                <w:u w:val="single"/>
              </w:rPr>
              <w:t>Art</w:t>
            </w:r>
            <w:r w:rsidRPr="00BD2691">
              <w:rPr>
                <w:rFonts w:ascii="Twinkl" w:hAnsi="Twinkl"/>
                <w:sz w:val="24"/>
                <w:szCs w:val="24"/>
                <w:u w:val="single"/>
              </w:rPr>
              <w:br/>
            </w:r>
          </w:p>
          <w:p w14:paraId="4BAD6161" w14:textId="77777777" w:rsidR="00F76608" w:rsidRPr="00BD2691" w:rsidRDefault="00F76608" w:rsidP="00F76608">
            <w:pPr>
              <w:jc w:val="center"/>
              <w:rPr>
                <w:rFonts w:ascii="Twinkl" w:hAnsi="Twinkl"/>
                <w:sz w:val="24"/>
                <w:szCs w:val="24"/>
              </w:rPr>
            </w:pPr>
          </w:p>
          <w:p w14:paraId="557D96A3" w14:textId="77777777" w:rsidR="00F76608" w:rsidRPr="00BD2691" w:rsidRDefault="00F76608" w:rsidP="00F76608">
            <w:pPr>
              <w:rPr>
                <w:rFonts w:ascii="Twinkl" w:hAnsi="Twinkl"/>
                <w:sz w:val="24"/>
                <w:szCs w:val="24"/>
              </w:rPr>
            </w:pPr>
          </w:p>
          <w:p w14:paraId="4E08C13B" w14:textId="77777777" w:rsidR="00F76608" w:rsidRPr="00BD2691" w:rsidRDefault="00F76608" w:rsidP="00F76608">
            <w:pPr>
              <w:rPr>
                <w:rFonts w:ascii="Twinkl" w:hAnsi="Twinkl"/>
                <w:sz w:val="24"/>
                <w:szCs w:val="24"/>
              </w:rPr>
            </w:pPr>
          </w:p>
          <w:p w14:paraId="40E9E25B" w14:textId="77777777" w:rsidR="00F76608" w:rsidRPr="00BD2691" w:rsidRDefault="00F76608" w:rsidP="00F76608">
            <w:pPr>
              <w:rPr>
                <w:rFonts w:ascii="Twinkl" w:hAnsi="Twinkl"/>
                <w:sz w:val="24"/>
                <w:szCs w:val="24"/>
              </w:rPr>
            </w:pPr>
          </w:p>
          <w:p w14:paraId="679D8271" w14:textId="77777777" w:rsidR="00F76608" w:rsidRPr="00BD2691" w:rsidRDefault="00F76608" w:rsidP="00F76608">
            <w:pPr>
              <w:jc w:val="center"/>
              <w:rPr>
                <w:rFonts w:ascii="Twinkl" w:hAnsi="Twinkl"/>
                <w:sz w:val="24"/>
                <w:szCs w:val="24"/>
              </w:rPr>
            </w:pPr>
          </w:p>
          <w:p w14:paraId="20A20A89" w14:textId="77777777" w:rsidR="00F76608" w:rsidRPr="00BD2691" w:rsidRDefault="00F76608" w:rsidP="00F76608">
            <w:pPr>
              <w:jc w:val="center"/>
              <w:rPr>
                <w:rFonts w:ascii="Twinkl" w:hAnsi="Twinkl"/>
                <w:sz w:val="24"/>
                <w:szCs w:val="24"/>
              </w:rPr>
            </w:pPr>
          </w:p>
          <w:p w14:paraId="037AE950" w14:textId="77777777" w:rsidR="00F76608" w:rsidRPr="00BD2691" w:rsidRDefault="00F76608" w:rsidP="00F76608">
            <w:pPr>
              <w:rPr>
                <w:rFonts w:ascii="Twinkl" w:hAnsi="Twinkl"/>
                <w:sz w:val="24"/>
                <w:szCs w:val="24"/>
              </w:rPr>
            </w:pPr>
            <w:r w:rsidRPr="00BD2691">
              <w:rPr>
                <w:rFonts w:ascii="Twinkl" w:hAnsi="Twinkl"/>
                <w:sz w:val="24"/>
                <w:szCs w:val="24"/>
              </w:rPr>
              <w:t>Create pictures using natural objects and geometric shapes.</w:t>
            </w:r>
          </w:p>
          <w:p w14:paraId="1D5556BD" w14:textId="77777777" w:rsidR="00F76608" w:rsidRPr="00BD2691" w:rsidRDefault="00F76608" w:rsidP="00F76608">
            <w:pPr>
              <w:rPr>
                <w:rFonts w:ascii="Twinkl" w:hAnsi="Twinkl"/>
                <w:sz w:val="24"/>
                <w:szCs w:val="24"/>
              </w:rPr>
            </w:pPr>
          </w:p>
          <w:p w14:paraId="6DED5EBC" w14:textId="7DAC44CF" w:rsidR="00F76608" w:rsidRPr="00BD2691" w:rsidRDefault="00F76608" w:rsidP="00F76608">
            <w:pPr>
              <w:rPr>
                <w:rFonts w:ascii="Twinkl" w:hAnsi="Twinkl"/>
                <w:sz w:val="24"/>
                <w:szCs w:val="24"/>
              </w:rPr>
            </w:pPr>
            <w:r w:rsidRPr="00BD2691">
              <w:rPr>
                <w:rFonts w:ascii="Twinkl" w:hAnsi="Twinkl"/>
                <w:sz w:val="24"/>
                <w:szCs w:val="24"/>
              </w:rPr>
              <w:t>Challenge yourself to create the same picture with both natural objects and shapes</w:t>
            </w:r>
            <w:r w:rsidR="00BD2691">
              <w:rPr>
                <w:rFonts w:ascii="Twinkl" w:hAnsi="Twinkl"/>
                <w:sz w:val="24"/>
                <w:szCs w:val="24"/>
              </w:rPr>
              <w:t>!</w:t>
            </w:r>
          </w:p>
        </w:tc>
      </w:tr>
      <w:tr w:rsidR="00F76608" w14:paraId="28F4BE63" w14:textId="77777777" w:rsidTr="00BD2691">
        <w:trPr>
          <w:trHeight w:val="2204"/>
        </w:trPr>
        <w:tc>
          <w:tcPr>
            <w:tcW w:w="3262" w:type="dxa"/>
          </w:tcPr>
          <w:p w14:paraId="412EBA9D" w14:textId="6EA5F834" w:rsidR="00F76608" w:rsidRPr="00C173C9" w:rsidRDefault="00F76608" w:rsidP="00F76608">
            <w:pPr>
              <w:jc w:val="center"/>
              <w:rPr>
                <w:rFonts w:ascii="Twinkl" w:hAnsi="Twinkl"/>
                <w:sz w:val="24"/>
                <w:szCs w:val="24"/>
                <w:u w:val="single"/>
              </w:rPr>
            </w:pPr>
            <w:r w:rsidRPr="00C173C9">
              <w:rPr>
                <w:rFonts w:ascii="Twinkl" w:hAnsi="Twinkl"/>
                <w:sz w:val="24"/>
                <w:szCs w:val="24"/>
                <w:u w:val="single"/>
              </w:rPr>
              <w:t>English</w:t>
            </w:r>
          </w:p>
          <w:p w14:paraId="7BF2D565" w14:textId="33AE06B0" w:rsidR="00F76608" w:rsidRPr="00C173C9" w:rsidRDefault="00BD2691" w:rsidP="00F76608">
            <w:pPr>
              <w:rPr>
                <w:rFonts w:ascii="Twinkl" w:hAnsi="Twinkl"/>
                <w:sz w:val="24"/>
                <w:szCs w:val="24"/>
              </w:rPr>
            </w:pPr>
            <w:r w:rsidRPr="00C173C9">
              <w:rPr>
                <w:rFonts w:ascii="Twinkl" w:hAnsi="Twinkl"/>
                <w:sz w:val="24"/>
                <w:szCs w:val="24"/>
              </w:rPr>
              <w:t>Write a fictional story about what you did during the summer holidays. The more creative the better! Did you spend the break fighting aliens? Did you rescue a dinosaur stuck in a volcano?</w:t>
            </w:r>
          </w:p>
        </w:tc>
        <w:tc>
          <w:tcPr>
            <w:tcW w:w="3922" w:type="dxa"/>
          </w:tcPr>
          <w:p w14:paraId="2DF16DDE" w14:textId="77777777" w:rsidR="00F76608" w:rsidRPr="00C173C9" w:rsidRDefault="00F76608" w:rsidP="00F76608">
            <w:pPr>
              <w:jc w:val="center"/>
              <w:rPr>
                <w:rFonts w:ascii="Twinkl" w:hAnsi="Twinkl"/>
                <w:sz w:val="24"/>
                <w:szCs w:val="24"/>
                <w:u w:val="single"/>
              </w:rPr>
            </w:pPr>
            <w:r w:rsidRPr="00C173C9">
              <w:rPr>
                <w:rFonts w:ascii="Twinkl" w:hAnsi="Twinkl"/>
                <w:sz w:val="24"/>
                <w:szCs w:val="24"/>
                <w:u w:val="single"/>
              </w:rPr>
              <w:t>English</w:t>
            </w:r>
          </w:p>
          <w:p w14:paraId="3520CA6B" w14:textId="77777777" w:rsidR="00BD2691" w:rsidRPr="00C173C9" w:rsidRDefault="00BD2691" w:rsidP="00F76608">
            <w:pPr>
              <w:jc w:val="center"/>
              <w:rPr>
                <w:rFonts w:ascii="Twinkl" w:hAnsi="Twinkl"/>
                <w:sz w:val="24"/>
                <w:szCs w:val="24"/>
                <w:u w:val="single"/>
              </w:rPr>
            </w:pPr>
          </w:p>
          <w:p w14:paraId="50A6A959" w14:textId="6E09128B" w:rsidR="00BD2691" w:rsidRPr="00C173C9" w:rsidRDefault="00BD2691" w:rsidP="00F76608">
            <w:pPr>
              <w:rPr>
                <w:rFonts w:ascii="Twinkl" w:hAnsi="Twinkl"/>
                <w:sz w:val="24"/>
                <w:szCs w:val="24"/>
              </w:rPr>
            </w:pPr>
            <w:r w:rsidRPr="00C173C9">
              <w:rPr>
                <w:rFonts w:ascii="Twinkl" w:hAnsi="Twinkl"/>
                <w:sz w:val="24"/>
                <w:szCs w:val="24"/>
              </w:rPr>
              <w:t>Write a list of your favourite things. You could include your favourite colour, toys, story, game, people</w:t>
            </w:r>
            <w:r w:rsidR="0049021C" w:rsidRPr="00C173C9">
              <w:rPr>
                <w:rFonts w:ascii="Twinkl" w:hAnsi="Twinkl"/>
                <w:sz w:val="24"/>
                <w:szCs w:val="24"/>
              </w:rPr>
              <w:t>, or anything else!</w:t>
            </w:r>
          </w:p>
          <w:p w14:paraId="1C471973" w14:textId="77777777" w:rsidR="00F76608" w:rsidRPr="00C173C9" w:rsidRDefault="00F76608" w:rsidP="00F76608">
            <w:pPr>
              <w:rPr>
                <w:rFonts w:ascii="Twinkl" w:hAnsi="Twinkl"/>
                <w:sz w:val="24"/>
                <w:szCs w:val="24"/>
                <w:u w:val="single"/>
              </w:rPr>
            </w:pPr>
          </w:p>
          <w:p w14:paraId="6EA81CC1" w14:textId="77777777" w:rsidR="00F76608" w:rsidRPr="00C173C9" w:rsidRDefault="00F76608" w:rsidP="00F76608">
            <w:pPr>
              <w:rPr>
                <w:rFonts w:ascii="Twinkl" w:hAnsi="Twinkl"/>
                <w:sz w:val="24"/>
                <w:szCs w:val="24"/>
              </w:rPr>
            </w:pPr>
          </w:p>
        </w:tc>
        <w:tc>
          <w:tcPr>
            <w:tcW w:w="3868" w:type="dxa"/>
          </w:tcPr>
          <w:p w14:paraId="4264047F" w14:textId="77777777" w:rsidR="00F76608" w:rsidRPr="00C173C9" w:rsidRDefault="00F76608" w:rsidP="00F76608">
            <w:pPr>
              <w:jc w:val="center"/>
              <w:rPr>
                <w:rFonts w:ascii="Twinkl" w:hAnsi="Twinkl"/>
                <w:sz w:val="24"/>
                <w:szCs w:val="24"/>
                <w:u w:val="single"/>
              </w:rPr>
            </w:pPr>
            <w:r w:rsidRPr="00C173C9">
              <w:rPr>
                <w:rFonts w:ascii="Twinkl" w:hAnsi="Twinkl"/>
                <w:sz w:val="24"/>
                <w:szCs w:val="24"/>
                <w:u w:val="single"/>
              </w:rPr>
              <w:t>English</w:t>
            </w:r>
          </w:p>
          <w:p w14:paraId="7DD3839B" w14:textId="77777777" w:rsidR="00C173C9" w:rsidRPr="00C173C9" w:rsidRDefault="00C173C9" w:rsidP="00F76608">
            <w:pPr>
              <w:jc w:val="center"/>
              <w:rPr>
                <w:rFonts w:ascii="Twinkl" w:hAnsi="Twinkl"/>
                <w:sz w:val="24"/>
                <w:szCs w:val="24"/>
                <w:u w:val="single"/>
              </w:rPr>
            </w:pPr>
          </w:p>
          <w:p w14:paraId="085AD895" w14:textId="5570C525" w:rsidR="00C173C9" w:rsidRPr="00C173C9" w:rsidRDefault="00C173C9" w:rsidP="00F76608">
            <w:pPr>
              <w:jc w:val="center"/>
              <w:rPr>
                <w:rFonts w:ascii="Twinkl" w:hAnsi="Twinkl"/>
                <w:sz w:val="24"/>
                <w:szCs w:val="24"/>
              </w:rPr>
            </w:pPr>
            <w:r w:rsidRPr="00C173C9">
              <w:rPr>
                <w:rFonts w:ascii="Twinkl" w:hAnsi="Twinkl"/>
                <w:sz w:val="24"/>
                <w:szCs w:val="24"/>
              </w:rPr>
              <w:t>If you were in charge of the adults for 1 day, what rules would you make?</w:t>
            </w:r>
          </w:p>
          <w:p w14:paraId="7DDCB888" w14:textId="6509F88C" w:rsidR="00C173C9" w:rsidRPr="00AA5423" w:rsidRDefault="00C173C9" w:rsidP="00F76608">
            <w:pPr>
              <w:jc w:val="center"/>
              <w:rPr>
                <w:rFonts w:ascii="Comic Sans MS" w:hAnsi="Comic Sans MS"/>
                <w:u w:val="single"/>
              </w:rPr>
            </w:pPr>
            <w:r>
              <w:rPr>
                <w:rFonts w:ascii="Comic Sans MS" w:hAnsi="Comic Sans MS"/>
                <w:noProof/>
                <w:u w:val="single"/>
              </w:rPr>
              <mc:AlternateContent>
                <mc:Choice Requires="wps">
                  <w:drawing>
                    <wp:anchor distT="0" distB="0" distL="114300" distR="114300" simplePos="0" relativeHeight="251669504" behindDoc="0" locked="0" layoutInCell="1" allowOverlap="1" wp14:anchorId="4A90F7F0" wp14:editId="0EF55EF9">
                      <wp:simplePos x="0" y="0"/>
                      <wp:positionH relativeFrom="column">
                        <wp:posOffset>894080</wp:posOffset>
                      </wp:positionH>
                      <wp:positionV relativeFrom="paragraph">
                        <wp:posOffset>16510</wp:posOffset>
                      </wp:positionV>
                      <wp:extent cx="628650" cy="447675"/>
                      <wp:effectExtent l="19050" t="0" r="38100" b="238125"/>
                      <wp:wrapNone/>
                      <wp:docPr id="1246356746" name="Thought Bubble: Cloud 5"/>
                      <wp:cNvGraphicFramePr/>
                      <a:graphic xmlns:a="http://schemas.openxmlformats.org/drawingml/2006/main">
                        <a:graphicData uri="http://schemas.microsoft.com/office/word/2010/wordprocessingShape">
                          <wps:wsp>
                            <wps:cNvSpPr/>
                            <wps:spPr>
                              <a:xfrm>
                                <a:off x="0" y="0"/>
                                <a:ext cx="628650" cy="447675"/>
                              </a:xfrm>
                              <a:prstGeom prst="cloudCallout">
                                <a:avLst>
                                  <a:gd name="adj1" fmla="val -49621"/>
                                  <a:gd name="adj2" fmla="val 90159"/>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E2DB182" w14:textId="77777777" w:rsidR="00C173C9" w:rsidRDefault="00C173C9" w:rsidP="00C173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90F7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5" o:spid="_x0000_s1028" type="#_x0000_t106" style="position:absolute;left:0;text-align:left;margin-left:70.4pt;margin-top:1.3pt;width:49.5pt;height:3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" adj="82,30274" fillcolor="#4472c4 [3204]" strokecolor="#09101d [484]" strokeweight="1pt">
                      <v:stroke joinstyle="miter"/>
                      <v:textbox>
                        <w:txbxContent>
                          <w:p w14:paraId="6E2DB182" w14:textId="77777777" w:rsidR="00C173C9" w:rsidRDefault="00C173C9" w:rsidP="00C173C9">
                            <w:pPr>
                              <w:jc w:val="center"/>
                            </w:pPr>
                          </w:p>
                        </w:txbxContent>
                      </v:textbox>
                    </v:shape>
                  </w:pict>
                </mc:Fallback>
              </mc:AlternateContent>
            </w:r>
          </w:p>
          <w:p w14:paraId="26125933" w14:textId="77777777" w:rsidR="00F76608" w:rsidRPr="00AA5423" w:rsidRDefault="00F76608" w:rsidP="00C173C9">
            <w:pPr>
              <w:rPr>
                <w:rFonts w:ascii="Comic Sans MS" w:hAnsi="Comic Sans MS"/>
              </w:rPr>
            </w:pPr>
          </w:p>
        </w:tc>
      </w:tr>
      <w:tr w:rsidR="00F76608" w14:paraId="0ED05632" w14:textId="77777777" w:rsidTr="00BD2691">
        <w:trPr>
          <w:trHeight w:val="3515"/>
        </w:trPr>
        <w:tc>
          <w:tcPr>
            <w:tcW w:w="3262" w:type="dxa"/>
          </w:tcPr>
          <w:p w14:paraId="5038B308" w14:textId="4442F22A" w:rsidR="00F76608" w:rsidRPr="00C173C9" w:rsidRDefault="00F76608" w:rsidP="00F76608">
            <w:pPr>
              <w:jc w:val="center"/>
              <w:rPr>
                <w:rFonts w:ascii="Twinkl" w:hAnsi="Twinkl"/>
                <w:sz w:val="24"/>
                <w:szCs w:val="24"/>
                <w:u w:val="single"/>
              </w:rPr>
            </w:pPr>
            <w:r w:rsidRPr="00C173C9">
              <w:rPr>
                <w:rFonts w:ascii="Twinkl" w:hAnsi="Twinkl"/>
                <w:sz w:val="24"/>
                <w:szCs w:val="24"/>
                <w:u w:val="single"/>
              </w:rPr>
              <w:t>Maths</w:t>
            </w:r>
          </w:p>
          <w:p w14:paraId="2A39164B" w14:textId="77777777" w:rsidR="00F76608" w:rsidRPr="00C173C9" w:rsidRDefault="00F76608" w:rsidP="00F76608">
            <w:pPr>
              <w:jc w:val="center"/>
              <w:rPr>
                <w:rFonts w:ascii="Twinkl" w:hAnsi="Twinkl"/>
                <w:sz w:val="24"/>
                <w:szCs w:val="24"/>
                <w:u w:val="single"/>
              </w:rPr>
            </w:pPr>
          </w:p>
          <w:p w14:paraId="7DBFBB17" w14:textId="00E72EBA" w:rsidR="00F76608" w:rsidRPr="00C173C9" w:rsidRDefault="0049021C" w:rsidP="00F76608">
            <w:pPr>
              <w:rPr>
                <w:rFonts w:ascii="Twinkl" w:hAnsi="Twinkl"/>
                <w:sz w:val="24"/>
                <w:szCs w:val="24"/>
              </w:rPr>
            </w:pPr>
            <w:r w:rsidRPr="00C173C9">
              <w:rPr>
                <w:rFonts w:ascii="Twinkl" w:hAnsi="Twinkl"/>
                <w:sz w:val="24"/>
                <w:szCs w:val="24"/>
              </w:rPr>
              <w:t>How many different ways can you show the numbers up to 20? Can you make them out of objects? Can you write them in words? Can you write them in numerals? Can you write them in number sentences, for example 13 + 7= 20</w:t>
            </w:r>
          </w:p>
        </w:tc>
        <w:tc>
          <w:tcPr>
            <w:tcW w:w="3922" w:type="dxa"/>
          </w:tcPr>
          <w:p w14:paraId="3F795F9C" w14:textId="77777777" w:rsidR="00F76608" w:rsidRPr="00C173C9" w:rsidRDefault="00F76608" w:rsidP="00F76608">
            <w:pPr>
              <w:jc w:val="center"/>
              <w:rPr>
                <w:rFonts w:ascii="Twinkl" w:hAnsi="Twinkl"/>
                <w:sz w:val="24"/>
                <w:szCs w:val="24"/>
                <w:u w:val="single"/>
              </w:rPr>
            </w:pPr>
            <w:r w:rsidRPr="00C173C9">
              <w:rPr>
                <w:rFonts w:ascii="Twinkl" w:hAnsi="Twinkl"/>
                <w:sz w:val="24"/>
                <w:szCs w:val="24"/>
                <w:u w:val="single"/>
              </w:rPr>
              <w:t>Maths</w:t>
            </w:r>
          </w:p>
          <w:p w14:paraId="2E55C00F" w14:textId="77777777" w:rsidR="00F76608" w:rsidRPr="00C173C9" w:rsidRDefault="00F76608" w:rsidP="00F76608">
            <w:pPr>
              <w:jc w:val="center"/>
              <w:rPr>
                <w:rFonts w:ascii="Twinkl" w:hAnsi="Twinkl"/>
                <w:sz w:val="24"/>
                <w:szCs w:val="24"/>
                <w:u w:val="single"/>
              </w:rPr>
            </w:pPr>
          </w:p>
          <w:p w14:paraId="33EB2A08" w14:textId="0CAE4AD4" w:rsidR="00A04301" w:rsidRPr="00C173C9" w:rsidRDefault="00A04301" w:rsidP="00A04301">
            <w:pPr>
              <w:rPr>
                <w:rFonts w:ascii="Twinkl" w:hAnsi="Twinkl"/>
                <w:sz w:val="24"/>
                <w:szCs w:val="24"/>
              </w:rPr>
            </w:pPr>
            <w:r w:rsidRPr="00C173C9">
              <w:rPr>
                <w:rFonts w:ascii="Twinkl" w:hAnsi="Twinkl"/>
                <w:sz w:val="24"/>
                <w:szCs w:val="24"/>
              </w:rPr>
              <w:t xml:space="preserve">Practise counting games </w:t>
            </w:r>
          </w:p>
          <w:p w14:paraId="6D20F377" w14:textId="77777777" w:rsidR="00A04301" w:rsidRPr="00C173C9" w:rsidRDefault="00A04301" w:rsidP="00A04301">
            <w:pPr>
              <w:rPr>
                <w:rFonts w:ascii="Twinkl" w:hAnsi="Twinkl"/>
                <w:sz w:val="24"/>
                <w:szCs w:val="24"/>
              </w:rPr>
            </w:pPr>
          </w:p>
          <w:p w14:paraId="5887FC3F" w14:textId="36CB6FA0" w:rsidR="00A04301" w:rsidRPr="00C173C9" w:rsidRDefault="00A04301" w:rsidP="00A04301">
            <w:pPr>
              <w:rPr>
                <w:rFonts w:ascii="Twinkl" w:hAnsi="Twinkl"/>
                <w:sz w:val="24"/>
                <w:szCs w:val="24"/>
              </w:rPr>
            </w:pPr>
            <w:hyperlink r:id="rId10" w:history="1">
              <w:r w:rsidRPr="00C173C9">
                <w:rPr>
                  <w:rStyle w:val="Hyperlink"/>
                  <w:rFonts w:ascii="Twinkl" w:hAnsi="Twinkl"/>
                  <w:sz w:val="24"/>
                  <w:szCs w:val="24"/>
                </w:rPr>
                <w:t>https://www.topmarks.co.uk/maths-games/5-7-years/counting</w:t>
              </w:r>
            </w:hyperlink>
          </w:p>
          <w:p w14:paraId="03A8AA7D" w14:textId="77777777" w:rsidR="00A04301" w:rsidRPr="00C173C9" w:rsidRDefault="00A04301" w:rsidP="00A04301">
            <w:pPr>
              <w:rPr>
                <w:rFonts w:ascii="Twinkl" w:hAnsi="Twinkl"/>
                <w:sz w:val="24"/>
                <w:szCs w:val="24"/>
              </w:rPr>
            </w:pPr>
          </w:p>
          <w:p w14:paraId="2355015C" w14:textId="77777777" w:rsidR="00A04301" w:rsidRPr="00C173C9" w:rsidRDefault="00A04301" w:rsidP="00A04301">
            <w:pPr>
              <w:rPr>
                <w:rFonts w:ascii="Twinkl" w:hAnsi="Twinkl"/>
                <w:sz w:val="24"/>
                <w:szCs w:val="24"/>
              </w:rPr>
            </w:pPr>
          </w:p>
          <w:p w14:paraId="2AB5D7DE" w14:textId="65A74CB5" w:rsidR="00A04301" w:rsidRPr="00C173C9" w:rsidRDefault="00A04301" w:rsidP="00F76608">
            <w:pPr>
              <w:rPr>
                <w:rFonts w:ascii="Twinkl" w:hAnsi="Twinkl"/>
                <w:sz w:val="24"/>
                <w:szCs w:val="24"/>
              </w:rPr>
            </w:pPr>
          </w:p>
        </w:tc>
        <w:tc>
          <w:tcPr>
            <w:tcW w:w="3868" w:type="dxa"/>
          </w:tcPr>
          <w:p w14:paraId="218FD86C" w14:textId="77777777" w:rsidR="0049021C" w:rsidRPr="00C173C9" w:rsidRDefault="00F76608" w:rsidP="00F76608">
            <w:pPr>
              <w:jc w:val="center"/>
              <w:rPr>
                <w:rFonts w:ascii="Twinkl" w:hAnsi="Twinkl"/>
                <w:sz w:val="24"/>
                <w:szCs w:val="24"/>
                <w:u w:val="single"/>
              </w:rPr>
            </w:pPr>
            <w:r w:rsidRPr="00C173C9">
              <w:rPr>
                <w:rFonts w:ascii="Twinkl" w:hAnsi="Twinkl"/>
                <w:sz w:val="24"/>
                <w:szCs w:val="24"/>
                <w:u w:val="single"/>
              </w:rPr>
              <w:t>Maths</w:t>
            </w:r>
          </w:p>
          <w:p w14:paraId="1D272004" w14:textId="0B320FDB" w:rsidR="00F76608" w:rsidRPr="00C173C9" w:rsidRDefault="00F76608" w:rsidP="00F76608">
            <w:pPr>
              <w:jc w:val="center"/>
              <w:rPr>
                <w:rFonts w:ascii="Twinkl" w:hAnsi="Twinkl"/>
                <w:sz w:val="24"/>
                <w:szCs w:val="24"/>
              </w:rPr>
            </w:pPr>
          </w:p>
          <w:p w14:paraId="0103EE0F" w14:textId="449CAA3F" w:rsidR="00F76608" w:rsidRPr="00C173C9" w:rsidRDefault="0049021C" w:rsidP="00F76608">
            <w:pPr>
              <w:rPr>
                <w:rFonts w:ascii="Twinkl" w:hAnsi="Twinkl"/>
                <w:sz w:val="24"/>
                <w:szCs w:val="24"/>
              </w:rPr>
            </w:pPr>
            <w:r w:rsidRPr="00C173C9">
              <w:rPr>
                <w:rFonts w:ascii="Twinkl" w:hAnsi="Twinkl"/>
                <w:sz w:val="24"/>
                <w:szCs w:val="24"/>
              </w:rPr>
              <w:t>How many different ways can you make the number 14? Think about adding sentences with the answer as 14. Which subtraction sentences have 14 as their answer? Challenge yourself with multiplication and division sentences to finish with the number 14!</w:t>
            </w:r>
          </w:p>
        </w:tc>
      </w:tr>
    </w:tbl>
    <w:p w14:paraId="085D85EB" w14:textId="77777777" w:rsidR="00937794" w:rsidRPr="00134D8E" w:rsidRDefault="00937794" w:rsidP="00134D8E"/>
    <w:p w14:paraId="58C9F19E" w14:textId="266E7550" w:rsidR="00134D8E" w:rsidRPr="00C173C9" w:rsidRDefault="009578BB" w:rsidP="0049021C">
      <w:pPr>
        <w:tabs>
          <w:tab w:val="left" w:pos="6633"/>
        </w:tabs>
        <w:ind w:left="-709"/>
        <w:jc w:val="center"/>
        <w:rPr>
          <w:rFonts w:ascii="Twinkl" w:hAnsi="Twinkl"/>
          <w:b/>
          <w:bCs/>
          <w:sz w:val="24"/>
          <w:szCs w:val="24"/>
        </w:rPr>
      </w:pPr>
      <w:r w:rsidRPr="00C173C9">
        <w:rPr>
          <w:rFonts w:ascii="Twinkl" w:hAnsi="Twinkl"/>
          <w:b/>
          <w:bCs/>
          <w:sz w:val="24"/>
          <w:szCs w:val="24"/>
          <w:u w:val="single"/>
        </w:rPr>
        <w:t>Compulsory Weekly Homework</w:t>
      </w:r>
    </w:p>
    <w:tbl>
      <w:tblPr>
        <w:tblStyle w:val="TableGrid"/>
        <w:tblW w:w="10717" w:type="dxa"/>
        <w:tblInd w:w="-856" w:type="dxa"/>
        <w:tblLook w:val="04A0" w:firstRow="1" w:lastRow="0" w:firstColumn="1" w:lastColumn="0" w:noHBand="0" w:noVBand="1"/>
      </w:tblPr>
      <w:tblGrid>
        <w:gridCol w:w="5671"/>
        <w:gridCol w:w="5046"/>
      </w:tblGrid>
      <w:tr w:rsidR="0049021C" w:rsidRPr="00C173C9" w14:paraId="0B45986F" w14:textId="77777777" w:rsidTr="0049021C">
        <w:trPr>
          <w:trHeight w:val="2780"/>
        </w:trPr>
        <w:tc>
          <w:tcPr>
            <w:tcW w:w="5671" w:type="dxa"/>
          </w:tcPr>
          <w:p w14:paraId="54BA5815" w14:textId="49497C28" w:rsidR="0049021C" w:rsidRPr="00C173C9" w:rsidRDefault="0049021C" w:rsidP="00134D8E">
            <w:pPr>
              <w:tabs>
                <w:tab w:val="left" w:pos="6633"/>
              </w:tabs>
              <w:rPr>
                <w:rFonts w:ascii="Twinkl" w:hAnsi="Twinkl"/>
                <w:sz w:val="24"/>
                <w:szCs w:val="24"/>
              </w:rPr>
            </w:pPr>
            <w:r w:rsidRPr="00C173C9">
              <w:rPr>
                <w:rFonts w:ascii="Twinkl" w:hAnsi="Twinkl"/>
                <w:sz w:val="24"/>
                <w:szCs w:val="24"/>
              </w:rPr>
              <w:t xml:space="preserve">It is </w:t>
            </w:r>
            <w:r w:rsidRPr="00C173C9">
              <w:rPr>
                <w:rFonts w:ascii="Twinkl" w:hAnsi="Twinkl"/>
                <w:b/>
                <w:bCs/>
                <w:sz w:val="24"/>
                <w:szCs w:val="24"/>
                <w:u w:val="single"/>
              </w:rPr>
              <w:t>essential</w:t>
            </w:r>
            <w:r w:rsidRPr="00C173C9">
              <w:rPr>
                <w:rFonts w:ascii="Twinkl" w:hAnsi="Twinkl"/>
                <w:sz w:val="24"/>
                <w:szCs w:val="24"/>
              </w:rPr>
              <w:t xml:space="preserve"> to their progress that all the children are reading </w:t>
            </w:r>
            <w:r w:rsidRPr="00C173C9">
              <w:rPr>
                <w:rFonts w:ascii="Twinkl" w:hAnsi="Twinkl"/>
                <w:b/>
                <w:bCs/>
                <w:sz w:val="24"/>
                <w:szCs w:val="24"/>
                <w:u w:val="single"/>
              </w:rPr>
              <w:t>at least 3 times a week</w:t>
            </w:r>
            <w:r w:rsidRPr="00C173C9">
              <w:rPr>
                <w:rFonts w:ascii="Twinkl" w:hAnsi="Twinkl"/>
                <w:b/>
                <w:bCs/>
                <w:sz w:val="24"/>
                <w:szCs w:val="24"/>
              </w:rPr>
              <w:t xml:space="preserve"> </w:t>
            </w:r>
            <w:r w:rsidRPr="00C173C9">
              <w:rPr>
                <w:rFonts w:ascii="Twinkl" w:hAnsi="Twinkl"/>
                <w:sz w:val="24"/>
                <w:szCs w:val="24"/>
              </w:rPr>
              <w:t>at home</w:t>
            </w:r>
            <w:r w:rsidRPr="00C173C9">
              <w:rPr>
                <w:rFonts w:ascii="Twinkl" w:hAnsi="Twinkl"/>
                <w:b/>
                <w:bCs/>
                <w:sz w:val="24"/>
                <w:szCs w:val="24"/>
              </w:rPr>
              <w:t>.</w:t>
            </w:r>
            <w:r w:rsidRPr="00C173C9">
              <w:rPr>
                <w:rFonts w:ascii="Twinkl" w:hAnsi="Twinkl"/>
                <w:sz w:val="24"/>
                <w:szCs w:val="24"/>
              </w:rPr>
              <w:t xml:space="preserve"> </w:t>
            </w:r>
          </w:p>
          <w:p w14:paraId="45A1945F" w14:textId="5D436A94" w:rsidR="0049021C" w:rsidRPr="00C173C9" w:rsidRDefault="0049021C" w:rsidP="00134D8E">
            <w:pPr>
              <w:tabs>
                <w:tab w:val="left" w:pos="6633"/>
              </w:tabs>
              <w:rPr>
                <w:rFonts w:ascii="Twinkl" w:hAnsi="Twinkl"/>
                <w:sz w:val="24"/>
                <w:szCs w:val="24"/>
              </w:rPr>
            </w:pPr>
            <w:r w:rsidRPr="00C173C9">
              <w:rPr>
                <w:rFonts w:ascii="Twinkl" w:hAnsi="Twinkl"/>
                <w:sz w:val="24"/>
                <w:szCs w:val="24"/>
              </w:rPr>
              <w:t xml:space="preserve">This can be school reading book, library books or books from home. </w:t>
            </w:r>
          </w:p>
          <w:p w14:paraId="592319B7" w14:textId="77777777" w:rsidR="0049021C" w:rsidRPr="00C173C9" w:rsidRDefault="0049021C" w:rsidP="00134D8E">
            <w:pPr>
              <w:tabs>
                <w:tab w:val="left" w:pos="6633"/>
              </w:tabs>
              <w:rPr>
                <w:rFonts w:ascii="Twinkl" w:hAnsi="Twinkl"/>
                <w:sz w:val="24"/>
                <w:szCs w:val="24"/>
              </w:rPr>
            </w:pPr>
          </w:p>
          <w:p w14:paraId="75407E48" w14:textId="4350C904" w:rsidR="0049021C" w:rsidRPr="00C173C9" w:rsidRDefault="0049021C" w:rsidP="00134D8E">
            <w:pPr>
              <w:tabs>
                <w:tab w:val="left" w:pos="6633"/>
              </w:tabs>
              <w:rPr>
                <w:rFonts w:ascii="Twinkl" w:hAnsi="Twinkl"/>
                <w:sz w:val="24"/>
                <w:szCs w:val="24"/>
              </w:rPr>
            </w:pPr>
            <w:r w:rsidRPr="00C173C9">
              <w:rPr>
                <w:rFonts w:ascii="Twinkl" w:hAnsi="Twinkl"/>
                <w:sz w:val="24"/>
                <w:szCs w:val="24"/>
              </w:rPr>
              <w:t>Please record this in the reading record and help your child work towards their Reading Rockets certificates!</w:t>
            </w:r>
          </w:p>
        </w:tc>
        <w:tc>
          <w:tcPr>
            <w:tcW w:w="5046" w:type="dxa"/>
          </w:tcPr>
          <w:p w14:paraId="21EDBA29" w14:textId="77777777" w:rsidR="0049021C" w:rsidRPr="00C173C9" w:rsidRDefault="0049021C" w:rsidP="00134D8E">
            <w:pPr>
              <w:tabs>
                <w:tab w:val="left" w:pos="6633"/>
              </w:tabs>
              <w:rPr>
                <w:rFonts w:ascii="Twinkl" w:hAnsi="Twinkl"/>
                <w:sz w:val="24"/>
                <w:szCs w:val="24"/>
              </w:rPr>
            </w:pPr>
            <w:r w:rsidRPr="00C173C9">
              <w:rPr>
                <w:rFonts w:ascii="Twinkl" w:hAnsi="Twinkl"/>
                <w:sz w:val="24"/>
                <w:szCs w:val="24"/>
              </w:rPr>
              <w:t xml:space="preserve">Children will soon be receiving spellings linked to their Phonics learning. </w:t>
            </w:r>
            <w:r w:rsidRPr="00C173C9">
              <w:rPr>
                <w:rFonts w:ascii="Twinkl" w:hAnsi="Twinkl"/>
                <w:sz w:val="24"/>
                <w:szCs w:val="24"/>
              </w:rPr>
              <w:br/>
            </w:r>
            <w:r w:rsidRPr="00C173C9">
              <w:rPr>
                <w:rFonts w:ascii="Twinkl" w:hAnsi="Twinkl"/>
                <w:sz w:val="24"/>
                <w:szCs w:val="24"/>
              </w:rPr>
              <w:br/>
              <w:t xml:space="preserve">They should practise these at home and our spelling test day will be </w:t>
            </w:r>
            <w:r w:rsidRPr="00C173C9">
              <w:rPr>
                <w:rFonts w:ascii="Twinkl" w:hAnsi="Twinkl"/>
                <w:b/>
                <w:bCs/>
                <w:sz w:val="24"/>
                <w:szCs w:val="24"/>
                <w:u w:val="single"/>
              </w:rPr>
              <w:t>Thursday.</w:t>
            </w:r>
          </w:p>
          <w:p w14:paraId="2E12B59A" w14:textId="77777777" w:rsidR="0049021C" w:rsidRPr="00C173C9" w:rsidRDefault="0049021C" w:rsidP="00134D8E">
            <w:pPr>
              <w:tabs>
                <w:tab w:val="left" w:pos="6633"/>
              </w:tabs>
              <w:rPr>
                <w:rFonts w:ascii="Twinkl" w:hAnsi="Twinkl"/>
                <w:sz w:val="24"/>
                <w:szCs w:val="24"/>
              </w:rPr>
            </w:pPr>
            <w:r w:rsidRPr="00C173C9">
              <w:rPr>
                <w:rFonts w:ascii="Twinkl" w:hAnsi="Twinkl"/>
                <w:sz w:val="24"/>
                <w:szCs w:val="24"/>
              </w:rPr>
              <w:br/>
            </w:r>
          </w:p>
          <w:p w14:paraId="58EDC649" w14:textId="380B8C50" w:rsidR="0049021C" w:rsidRPr="00C173C9" w:rsidRDefault="0049021C" w:rsidP="00264C84">
            <w:pPr>
              <w:tabs>
                <w:tab w:val="left" w:pos="6633"/>
              </w:tabs>
              <w:rPr>
                <w:rFonts w:ascii="Twinkl" w:hAnsi="Twinkl"/>
                <w:sz w:val="24"/>
                <w:szCs w:val="24"/>
              </w:rPr>
            </w:pPr>
          </w:p>
          <w:p w14:paraId="2A8D56BF" w14:textId="7FE994BE" w:rsidR="0049021C" w:rsidRPr="00C173C9" w:rsidRDefault="0049021C" w:rsidP="00264C84">
            <w:pPr>
              <w:tabs>
                <w:tab w:val="left" w:pos="6633"/>
              </w:tabs>
              <w:rPr>
                <w:rFonts w:ascii="Twinkl" w:hAnsi="Twinkl"/>
                <w:sz w:val="24"/>
                <w:szCs w:val="24"/>
              </w:rPr>
            </w:pPr>
          </w:p>
        </w:tc>
      </w:tr>
    </w:tbl>
    <w:p w14:paraId="5297BFBD" w14:textId="77777777" w:rsidR="00134D8E" w:rsidRPr="00134D8E" w:rsidRDefault="00134D8E" w:rsidP="00134D8E"/>
    <w:sectPr w:rsidR="00134D8E" w:rsidRPr="00134D8E" w:rsidSect="00134D8E">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8E"/>
    <w:rsid w:val="00076B6E"/>
    <w:rsid w:val="00113614"/>
    <w:rsid w:val="00134D8E"/>
    <w:rsid w:val="00163AF9"/>
    <w:rsid w:val="001A7A2B"/>
    <w:rsid w:val="001C22EC"/>
    <w:rsid w:val="001C2E1E"/>
    <w:rsid w:val="001F5FA4"/>
    <w:rsid w:val="00264C84"/>
    <w:rsid w:val="003D72D4"/>
    <w:rsid w:val="00451761"/>
    <w:rsid w:val="0049021C"/>
    <w:rsid w:val="00634C27"/>
    <w:rsid w:val="00674E91"/>
    <w:rsid w:val="006A7694"/>
    <w:rsid w:val="008106F7"/>
    <w:rsid w:val="00903ED2"/>
    <w:rsid w:val="009356D9"/>
    <w:rsid w:val="00937794"/>
    <w:rsid w:val="009578BB"/>
    <w:rsid w:val="009E34A9"/>
    <w:rsid w:val="00A04301"/>
    <w:rsid w:val="00AA5423"/>
    <w:rsid w:val="00B275F0"/>
    <w:rsid w:val="00BD2691"/>
    <w:rsid w:val="00BE646B"/>
    <w:rsid w:val="00C173C9"/>
    <w:rsid w:val="00C42E24"/>
    <w:rsid w:val="00DC3236"/>
    <w:rsid w:val="00E31D8B"/>
    <w:rsid w:val="00E327F6"/>
    <w:rsid w:val="00F76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4FF438"/>
  <w15:chartTrackingRefBased/>
  <w15:docId w15:val="{10F15B1D-7160-4ADA-8766-EA106D27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301"/>
    <w:rPr>
      <w:color w:val="0563C1" w:themeColor="hyperlink"/>
      <w:u w:val="single"/>
    </w:rPr>
  </w:style>
  <w:style w:type="character" w:styleId="UnresolvedMention">
    <w:name w:val="Unresolved Mention"/>
    <w:basedOn w:val="DefaultParagraphFont"/>
    <w:uiPriority w:val="99"/>
    <w:semiHidden/>
    <w:unhideWhenUsed/>
    <w:rsid w:val="00A04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topmarks.co.uk/maths-games/5-7-years/counting" TargetMode="Externa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Joelle Hoggins</cp:lastModifiedBy>
  <cp:revision>2</cp:revision>
  <dcterms:created xsi:type="dcterms:W3CDTF">2025-08-22T14:28:00Z</dcterms:created>
  <dcterms:modified xsi:type="dcterms:W3CDTF">2025-08-22T14:28:00Z</dcterms:modified>
</cp:coreProperties>
</file>