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0566" w14:textId="1AE82E78" w:rsidR="002A74C5" w:rsidRDefault="00DC0578" w:rsidP="002A74C5">
      <w:pPr>
        <w:pStyle w:val="BasicParagraph"/>
        <w:suppressAutoHyphens/>
        <w:jc w:val="center"/>
        <w:rPr>
          <w:rFonts w:ascii="Adobe Garamond Pro Bold" w:hAnsi="Adobe Garamond Pro Bold" w:cs="Adobe Garamond Pro Bold"/>
          <w:b/>
          <w:bCs/>
          <w:sz w:val="48"/>
          <w:szCs w:val="48"/>
        </w:rPr>
      </w:pPr>
      <w:r>
        <w:rPr>
          <w:rFonts w:ascii="Adobe Garamond Pro Bold" w:hAnsi="Adobe Garamond Pro Bold" w:cs="Adobe Garamond Pro Bold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36869818" wp14:editId="447777AC">
            <wp:simplePos x="0" y="0"/>
            <wp:positionH relativeFrom="column">
              <wp:posOffset>5555615</wp:posOffset>
            </wp:positionH>
            <wp:positionV relativeFrom="paragraph">
              <wp:posOffset>-19685</wp:posOffset>
            </wp:positionV>
            <wp:extent cx="840740" cy="759460"/>
            <wp:effectExtent l="0" t="0" r="0" b="254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4C5">
        <w:rPr>
          <w:rFonts w:ascii="Adobe Garamond Pro Bold" w:hAnsi="Adobe Garamond Pro Bold" w:cs="Adobe Garamond Pro Bold"/>
          <w:b/>
          <w:bCs/>
          <w:sz w:val="48"/>
          <w:szCs w:val="48"/>
        </w:rPr>
        <w:t>David Scott</w:t>
      </w:r>
      <w:r w:rsidR="00E83C71">
        <w:rPr>
          <w:rFonts w:ascii="Adobe Garamond Pro Bold" w:hAnsi="Adobe Garamond Pro Bold" w:cs="Adobe Garamond Pro Bold"/>
          <w:b/>
          <w:bCs/>
          <w:sz w:val="48"/>
          <w:szCs w:val="48"/>
        </w:rPr>
        <w:t xml:space="preserve"> (Blairgowrie)</w:t>
      </w:r>
      <w:r w:rsidR="002A74C5">
        <w:rPr>
          <w:rFonts w:ascii="Adobe Garamond Pro Bold" w:hAnsi="Adobe Garamond Pro Bold" w:cs="Adobe Garamond Pro Bold"/>
          <w:b/>
          <w:bCs/>
          <w:sz w:val="48"/>
          <w:szCs w:val="48"/>
        </w:rPr>
        <w:t xml:space="preserve"> Ltd</w:t>
      </w:r>
    </w:p>
    <w:p w14:paraId="783C7AA2" w14:textId="5D55A3A8" w:rsidR="00032107" w:rsidRDefault="002A74C5" w:rsidP="002A74C5">
      <w:pPr>
        <w:jc w:val="center"/>
        <w:rPr>
          <w:rFonts w:ascii="Adobe Garamond Pro" w:hAnsi="Adobe Garamond Pro" w:cs="Adobe Garamond Pro"/>
          <w:i/>
          <w:iCs/>
          <w:sz w:val="32"/>
          <w:szCs w:val="32"/>
        </w:rPr>
      </w:pPr>
      <w:r>
        <w:rPr>
          <w:rFonts w:ascii="Adobe Garamond Pro" w:hAnsi="Adobe Garamond Pro" w:cs="Adobe Garamond Pro"/>
          <w:i/>
          <w:iCs/>
          <w:sz w:val="32"/>
          <w:szCs w:val="32"/>
        </w:rPr>
        <w:t>Funeral Directors &amp; Monumental Agents</w:t>
      </w:r>
    </w:p>
    <w:p w14:paraId="397445E3" w14:textId="7C1A4C39" w:rsidR="00A74FD5" w:rsidRPr="00E83C71" w:rsidRDefault="00A74FD5" w:rsidP="002A74C5">
      <w:pPr>
        <w:jc w:val="center"/>
        <w:rPr>
          <w:rFonts w:ascii="Adobe Garamond Pro" w:hAnsi="Adobe Garamond Pro" w:cs="Adobe Garamond Pro"/>
          <w:b/>
          <w:bCs/>
          <w:sz w:val="32"/>
          <w:szCs w:val="32"/>
        </w:rPr>
      </w:pPr>
    </w:p>
    <w:p w14:paraId="490C1508" w14:textId="0E95A9D9" w:rsidR="00A74FD5" w:rsidRPr="00E83C71" w:rsidRDefault="00E83C71" w:rsidP="00A74FD5">
      <w:pPr>
        <w:jc w:val="center"/>
        <w:rPr>
          <w:rFonts w:ascii="Adobe Garamond Pro" w:hAnsi="Adobe Garamond Pro" w:cs="Adobe Garamond Pro"/>
          <w:b/>
          <w:bCs/>
          <w:sz w:val="32"/>
          <w:szCs w:val="32"/>
        </w:rPr>
      </w:pPr>
      <w:r w:rsidRPr="00E83C71">
        <w:rPr>
          <w:rFonts w:ascii="Adobe Garamond Pro" w:hAnsi="Adobe Garamond Pro" w:cs="Adobe Garamond Pro"/>
          <w:b/>
          <w:bCs/>
          <w:sz w:val="32"/>
          <w:szCs w:val="32"/>
        </w:rPr>
        <w:t>Complaints Procedure</w:t>
      </w:r>
    </w:p>
    <w:p w14:paraId="598A588E" w14:textId="1D68A407" w:rsidR="00A74FD5" w:rsidRPr="00E83C71" w:rsidRDefault="00A74FD5" w:rsidP="00DC6CDE">
      <w:pPr>
        <w:spacing w:before="204"/>
        <w:rPr>
          <w:rFonts w:ascii="Garamond" w:eastAsia="Times New Roman" w:hAnsi="Garamond" w:cs="Times New Roman"/>
          <w:u w:val="single"/>
        </w:rPr>
      </w:pPr>
      <w:r w:rsidRPr="00E83C71">
        <w:rPr>
          <w:rFonts w:ascii="Garamond" w:eastAsia="Times New Roman" w:hAnsi="Garamond" w:cs="Times New Roman"/>
          <w:b/>
          <w:bCs/>
          <w:u w:val="single"/>
        </w:rPr>
        <w:t>Our</w:t>
      </w:r>
      <w:r w:rsidRPr="00E83C71">
        <w:rPr>
          <w:rFonts w:ascii="Garamond" w:eastAsia="Times New Roman" w:hAnsi="Garamond" w:cs="Times New Roman"/>
          <w:b/>
          <w:bCs/>
          <w:spacing w:val="-1"/>
          <w:u w:val="single"/>
        </w:rPr>
        <w:t xml:space="preserve"> commitment</w:t>
      </w:r>
      <w:r w:rsidRPr="00E83C71">
        <w:rPr>
          <w:rFonts w:ascii="Garamond" w:eastAsia="Times New Roman" w:hAnsi="Garamond" w:cs="Times New Roman"/>
          <w:b/>
          <w:bCs/>
          <w:u w:val="single"/>
        </w:rPr>
        <w:t xml:space="preserve"> </w:t>
      </w:r>
      <w:r w:rsidRPr="00E83C71">
        <w:rPr>
          <w:rFonts w:ascii="Garamond" w:eastAsia="Times New Roman" w:hAnsi="Garamond" w:cs="Times New Roman"/>
          <w:b/>
          <w:bCs/>
          <w:spacing w:val="-1"/>
          <w:u w:val="single"/>
        </w:rPr>
        <w:t>to</w:t>
      </w:r>
      <w:r w:rsidRPr="00E83C71">
        <w:rPr>
          <w:rFonts w:ascii="Garamond" w:eastAsia="Times New Roman" w:hAnsi="Garamond" w:cs="Times New Roman"/>
          <w:b/>
          <w:bCs/>
          <w:u w:val="single"/>
        </w:rPr>
        <w:t xml:space="preserve"> clients</w:t>
      </w:r>
    </w:p>
    <w:p w14:paraId="24168D32" w14:textId="77777777" w:rsidR="00A74FD5" w:rsidRPr="00E83C71" w:rsidRDefault="00A74FD5" w:rsidP="00DC6CDE">
      <w:pPr>
        <w:pStyle w:val="BodyText"/>
        <w:ind w:left="0"/>
        <w:rPr>
          <w:rFonts w:ascii="Garamond" w:hAnsi="Garamond"/>
        </w:rPr>
      </w:pPr>
      <w:r w:rsidRPr="00E83C71">
        <w:rPr>
          <w:rFonts w:ascii="Garamond" w:hAnsi="Garamond"/>
        </w:rPr>
        <w:t>We</w:t>
      </w:r>
      <w:r w:rsidRPr="00E83C71">
        <w:rPr>
          <w:rFonts w:ascii="Garamond" w:hAnsi="Garamond"/>
          <w:spacing w:val="-1"/>
        </w:rPr>
        <w:t xml:space="preserve"> aim</w:t>
      </w:r>
      <w:r w:rsidRPr="00E83C71">
        <w:rPr>
          <w:rFonts w:ascii="Garamond" w:hAnsi="Garamond"/>
        </w:rPr>
        <w:t xml:space="preserve"> to </w:t>
      </w:r>
      <w:r w:rsidRPr="00E83C71">
        <w:rPr>
          <w:rFonts w:ascii="Garamond" w:hAnsi="Garamond"/>
          <w:spacing w:val="-1"/>
        </w:rPr>
        <w:t xml:space="preserve">ensure </w:t>
      </w:r>
      <w:r w:rsidRPr="00E83C71">
        <w:rPr>
          <w:rFonts w:ascii="Garamond" w:hAnsi="Garamond"/>
        </w:rPr>
        <w:t>that:</w:t>
      </w:r>
    </w:p>
    <w:p w14:paraId="10338CA9" w14:textId="77777777" w:rsidR="00A74FD5" w:rsidRPr="00E83C71" w:rsidRDefault="00A74FD5" w:rsidP="00DC6CDE">
      <w:pPr>
        <w:spacing w:before="5"/>
        <w:rPr>
          <w:rFonts w:ascii="Garamond" w:eastAsia="Times New Roman" w:hAnsi="Garamond" w:cs="Times New Roman"/>
        </w:rPr>
      </w:pPr>
    </w:p>
    <w:p w14:paraId="24A7EC8A" w14:textId="77777777" w:rsidR="00A74FD5" w:rsidRPr="00E83C71" w:rsidRDefault="00A74FD5" w:rsidP="00DC6CDE">
      <w:pPr>
        <w:pStyle w:val="BodyText"/>
        <w:numPr>
          <w:ilvl w:val="0"/>
          <w:numId w:val="1"/>
        </w:numPr>
        <w:tabs>
          <w:tab w:val="left" w:pos="828"/>
        </w:tabs>
        <w:ind w:right="533"/>
        <w:rPr>
          <w:rFonts w:ascii="Garamond" w:hAnsi="Garamond"/>
        </w:rPr>
      </w:pPr>
      <w:r w:rsidRPr="00E83C71">
        <w:rPr>
          <w:rFonts w:ascii="Garamond" w:hAnsi="Garamond"/>
        </w:rPr>
        <w:t>Making</w:t>
      </w:r>
      <w:r w:rsidRPr="00E83C71">
        <w:rPr>
          <w:rFonts w:ascii="Garamond" w:hAnsi="Garamond"/>
          <w:spacing w:val="-3"/>
        </w:rPr>
        <w:t xml:space="preserve"> </w:t>
      </w:r>
      <w:r w:rsidRPr="00E83C71">
        <w:rPr>
          <w:rFonts w:ascii="Garamond" w:hAnsi="Garamond"/>
        </w:rPr>
        <w:t>a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  <w:spacing w:val="-1"/>
        </w:rPr>
        <w:t>complaint</w:t>
      </w:r>
      <w:r w:rsidRPr="00E83C71">
        <w:rPr>
          <w:rFonts w:ascii="Garamond" w:hAnsi="Garamond"/>
        </w:rPr>
        <w:t xml:space="preserve"> is as easy</w:t>
      </w:r>
      <w:r w:rsidRPr="00E83C71">
        <w:rPr>
          <w:rFonts w:ascii="Garamond" w:hAnsi="Garamond"/>
          <w:spacing w:val="-5"/>
        </w:rPr>
        <w:t xml:space="preserve"> </w:t>
      </w:r>
      <w:r w:rsidRPr="00E83C71">
        <w:rPr>
          <w:rFonts w:ascii="Garamond" w:hAnsi="Garamond"/>
          <w:spacing w:val="-1"/>
        </w:rPr>
        <w:t>as</w:t>
      </w:r>
      <w:r w:rsidRPr="00E83C71">
        <w:rPr>
          <w:rFonts w:ascii="Garamond" w:hAnsi="Garamond"/>
        </w:rPr>
        <w:t xml:space="preserve"> possible</w:t>
      </w:r>
      <w:r w:rsidRPr="00E83C71">
        <w:rPr>
          <w:rFonts w:ascii="Garamond" w:hAnsi="Garamond"/>
          <w:spacing w:val="-1"/>
        </w:rPr>
        <w:t xml:space="preserve"> and</w:t>
      </w:r>
      <w:r w:rsidRPr="00E83C71">
        <w:rPr>
          <w:rFonts w:ascii="Garamond" w:hAnsi="Garamond"/>
        </w:rPr>
        <w:t xml:space="preserve"> we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  <w:spacing w:val="-1"/>
        </w:rPr>
        <w:t>treat</w:t>
      </w:r>
      <w:r w:rsidRPr="00E83C71">
        <w:rPr>
          <w:rFonts w:ascii="Garamond" w:hAnsi="Garamond"/>
          <w:spacing w:val="5"/>
        </w:rPr>
        <w:t xml:space="preserve"> </w:t>
      </w:r>
      <w:r w:rsidRPr="00E83C71">
        <w:rPr>
          <w:rFonts w:ascii="Garamond" w:hAnsi="Garamond"/>
          <w:spacing w:val="-2"/>
        </w:rPr>
        <w:t>your</w:t>
      </w:r>
      <w:r w:rsidRPr="00E83C71">
        <w:rPr>
          <w:rFonts w:ascii="Garamond" w:hAnsi="Garamond"/>
          <w:spacing w:val="37"/>
        </w:rPr>
        <w:t xml:space="preserve"> </w:t>
      </w:r>
      <w:r w:rsidRPr="00E83C71">
        <w:rPr>
          <w:rFonts w:ascii="Garamond" w:hAnsi="Garamond"/>
          <w:spacing w:val="-1"/>
        </w:rPr>
        <w:t>complaint</w:t>
      </w:r>
      <w:r w:rsidRPr="00E83C71">
        <w:rPr>
          <w:rFonts w:ascii="Garamond" w:hAnsi="Garamond"/>
        </w:rPr>
        <w:t xml:space="preserve"> seriously</w:t>
      </w:r>
    </w:p>
    <w:p w14:paraId="592A2600" w14:textId="77777777" w:rsidR="00A74FD5" w:rsidRPr="00E83C71" w:rsidRDefault="00A74FD5" w:rsidP="00DC6CDE">
      <w:pPr>
        <w:pStyle w:val="BodyText"/>
        <w:numPr>
          <w:ilvl w:val="0"/>
          <w:numId w:val="1"/>
        </w:numPr>
        <w:tabs>
          <w:tab w:val="left" w:pos="828"/>
        </w:tabs>
        <w:rPr>
          <w:rFonts w:ascii="Garamond" w:hAnsi="Garamond"/>
        </w:rPr>
      </w:pPr>
      <w:r w:rsidRPr="00E83C71">
        <w:rPr>
          <w:rFonts w:ascii="Garamond" w:hAnsi="Garamond"/>
        </w:rPr>
        <w:t>We</w:t>
      </w:r>
      <w:r w:rsidRPr="00E83C71">
        <w:rPr>
          <w:rFonts w:ascii="Garamond" w:hAnsi="Garamond"/>
          <w:spacing w:val="-1"/>
        </w:rPr>
        <w:t xml:space="preserve"> deal</w:t>
      </w:r>
      <w:r w:rsidRPr="00E83C71">
        <w:rPr>
          <w:rFonts w:ascii="Garamond" w:hAnsi="Garamond"/>
        </w:rPr>
        <w:t xml:space="preserve"> with</w:t>
      </w:r>
      <w:r w:rsidRPr="00E83C71">
        <w:rPr>
          <w:rFonts w:ascii="Garamond" w:hAnsi="Garamond"/>
          <w:spacing w:val="2"/>
        </w:rPr>
        <w:t xml:space="preserve"> </w:t>
      </w:r>
      <w:r w:rsidRPr="00E83C71">
        <w:rPr>
          <w:rFonts w:ascii="Garamond" w:hAnsi="Garamond"/>
          <w:spacing w:val="-2"/>
        </w:rPr>
        <w:t>your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  <w:spacing w:val="-1"/>
        </w:rPr>
        <w:t>complaint</w:t>
      </w:r>
      <w:r w:rsidRPr="00E83C71">
        <w:rPr>
          <w:rFonts w:ascii="Garamond" w:hAnsi="Garamond"/>
        </w:rPr>
        <w:t xml:space="preserve"> promptly</w:t>
      </w:r>
      <w:r w:rsidRPr="00E83C71">
        <w:rPr>
          <w:rFonts w:ascii="Garamond" w:hAnsi="Garamond"/>
          <w:spacing w:val="-5"/>
        </w:rPr>
        <w:t xml:space="preserve"> </w:t>
      </w:r>
      <w:r w:rsidRPr="00E83C71">
        <w:rPr>
          <w:rFonts w:ascii="Garamond" w:hAnsi="Garamond"/>
          <w:spacing w:val="-1"/>
        </w:rPr>
        <w:t>and</w:t>
      </w:r>
      <w:r w:rsidRPr="00E83C71">
        <w:rPr>
          <w:rFonts w:ascii="Garamond" w:hAnsi="Garamond"/>
        </w:rPr>
        <w:t xml:space="preserve"> in confidence</w:t>
      </w:r>
    </w:p>
    <w:p w14:paraId="4100ACDC" w14:textId="77777777" w:rsidR="00A74FD5" w:rsidRPr="00E83C71" w:rsidRDefault="00A74FD5" w:rsidP="00DC6CDE">
      <w:pPr>
        <w:pStyle w:val="BodyText"/>
        <w:numPr>
          <w:ilvl w:val="0"/>
          <w:numId w:val="1"/>
        </w:numPr>
        <w:tabs>
          <w:tab w:val="left" w:pos="828"/>
        </w:tabs>
        <w:spacing w:before="41"/>
        <w:ind w:right="205"/>
        <w:rPr>
          <w:rFonts w:ascii="Garamond" w:hAnsi="Garamond"/>
        </w:rPr>
      </w:pPr>
      <w:r w:rsidRPr="00E83C71">
        <w:rPr>
          <w:rFonts w:ascii="Garamond" w:hAnsi="Garamond"/>
        </w:rPr>
        <w:t>We</w:t>
      </w:r>
      <w:r w:rsidRPr="00E83C71">
        <w:rPr>
          <w:rFonts w:ascii="Garamond" w:hAnsi="Garamond"/>
          <w:spacing w:val="-1"/>
        </w:rPr>
        <w:t xml:space="preserve"> learn</w:t>
      </w:r>
      <w:r w:rsidRPr="00E83C71">
        <w:rPr>
          <w:rFonts w:ascii="Garamond" w:hAnsi="Garamond"/>
        </w:rPr>
        <w:t xml:space="preserve"> </w:t>
      </w:r>
      <w:r w:rsidRPr="00E83C71">
        <w:rPr>
          <w:rFonts w:ascii="Garamond" w:hAnsi="Garamond"/>
          <w:spacing w:val="-1"/>
        </w:rPr>
        <w:t>from</w:t>
      </w:r>
      <w:r w:rsidRPr="00E83C71">
        <w:rPr>
          <w:rFonts w:ascii="Garamond" w:hAnsi="Garamond"/>
        </w:rPr>
        <w:t xml:space="preserve"> complaints and</w:t>
      </w:r>
      <w:r w:rsidRPr="00E83C71">
        <w:rPr>
          <w:rFonts w:ascii="Garamond" w:hAnsi="Garamond"/>
          <w:spacing w:val="-1"/>
        </w:rPr>
        <w:t xml:space="preserve"> </w:t>
      </w:r>
      <w:r w:rsidRPr="00E83C71">
        <w:rPr>
          <w:rFonts w:ascii="Garamond" w:hAnsi="Garamond"/>
        </w:rPr>
        <w:t xml:space="preserve">use </w:t>
      </w:r>
      <w:r w:rsidRPr="00E83C71">
        <w:rPr>
          <w:rFonts w:ascii="Garamond" w:hAnsi="Garamond"/>
          <w:spacing w:val="-1"/>
        </w:rPr>
        <w:t>them</w:t>
      </w:r>
      <w:r w:rsidRPr="00E83C71">
        <w:rPr>
          <w:rFonts w:ascii="Garamond" w:hAnsi="Garamond"/>
        </w:rPr>
        <w:t xml:space="preserve"> to </w:t>
      </w:r>
      <w:r w:rsidRPr="00E83C71">
        <w:rPr>
          <w:rFonts w:ascii="Garamond" w:hAnsi="Garamond"/>
          <w:spacing w:val="-1"/>
        </w:rPr>
        <w:t>review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  <w:spacing w:val="-1"/>
        </w:rPr>
        <w:t>and</w:t>
      </w:r>
      <w:r w:rsidRPr="00E83C71">
        <w:rPr>
          <w:rFonts w:ascii="Garamond" w:hAnsi="Garamond"/>
        </w:rPr>
        <w:t xml:space="preserve"> </w:t>
      </w:r>
      <w:r w:rsidRPr="00E83C71">
        <w:rPr>
          <w:rFonts w:ascii="Garamond" w:hAnsi="Garamond"/>
          <w:spacing w:val="-1"/>
        </w:rPr>
        <w:t>improve</w:t>
      </w:r>
      <w:r w:rsidRPr="00E83C71">
        <w:rPr>
          <w:rFonts w:ascii="Garamond" w:hAnsi="Garamond"/>
          <w:spacing w:val="43"/>
        </w:rPr>
        <w:t xml:space="preserve"> </w:t>
      </w:r>
      <w:r w:rsidRPr="00E83C71">
        <w:rPr>
          <w:rFonts w:ascii="Garamond" w:hAnsi="Garamond"/>
        </w:rPr>
        <w:t xml:space="preserve">our </w:t>
      </w:r>
      <w:r w:rsidRPr="00E83C71">
        <w:rPr>
          <w:rFonts w:ascii="Garamond" w:hAnsi="Garamond"/>
          <w:spacing w:val="-1"/>
        </w:rPr>
        <w:t>service.</w:t>
      </w:r>
    </w:p>
    <w:p w14:paraId="51F44C1D" w14:textId="77777777" w:rsidR="00A74FD5" w:rsidRPr="00E83C71" w:rsidRDefault="00A74FD5" w:rsidP="00DC6CDE">
      <w:pPr>
        <w:spacing w:before="1"/>
        <w:rPr>
          <w:rFonts w:ascii="Garamond" w:eastAsia="Times New Roman" w:hAnsi="Garamond" w:cs="Times New Roman"/>
          <w:sz w:val="25"/>
          <w:szCs w:val="25"/>
          <w:u w:val="single"/>
        </w:rPr>
      </w:pPr>
    </w:p>
    <w:p w14:paraId="2418C65C" w14:textId="77777777" w:rsidR="00A74FD5" w:rsidRPr="00E83C71" w:rsidRDefault="00A74FD5" w:rsidP="00DC6CDE">
      <w:pPr>
        <w:pStyle w:val="Heading1"/>
        <w:ind w:left="0"/>
        <w:rPr>
          <w:rFonts w:ascii="Garamond" w:hAnsi="Garamond"/>
          <w:b w:val="0"/>
          <w:bCs w:val="0"/>
          <w:u w:val="single"/>
        </w:rPr>
      </w:pPr>
      <w:r w:rsidRPr="00E83C71">
        <w:rPr>
          <w:rFonts w:ascii="Garamond" w:hAnsi="Garamond"/>
          <w:u w:val="single"/>
        </w:rPr>
        <w:t>What</w:t>
      </w:r>
      <w:r w:rsidRPr="00E83C71">
        <w:rPr>
          <w:rFonts w:ascii="Garamond" w:hAnsi="Garamond"/>
          <w:spacing w:val="-1"/>
          <w:u w:val="single"/>
        </w:rPr>
        <w:t xml:space="preserve"> </w:t>
      </w:r>
      <w:r w:rsidRPr="00E83C71">
        <w:rPr>
          <w:rFonts w:ascii="Garamond" w:hAnsi="Garamond"/>
          <w:u w:val="single"/>
        </w:rPr>
        <w:t xml:space="preserve">is a </w:t>
      </w:r>
      <w:r w:rsidRPr="00E83C71">
        <w:rPr>
          <w:rFonts w:ascii="Garamond" w:hAnsi="Garamond"/>
          <w:spacing w:val="-1"/>
          <w:u w:val="single"/>
        </w:rPr>
        <w:t>complaint?</w:t>
      </w:r>
    </w:p>
    <w:p w14:paraId="3FDD33F3" w14:textId="77777777" w:rsidR="00A74FD5" w:rsidRPr="00E83C71" w:rsidRDefault="00A74FD5" w:rsidP="00DC6CDE">
      <w:pPr>
        <w:pStyle w:val="BodyText"/>
        <w:ind w:left="0"/>
        <w:rPr>
          <w:rFonts w:ascii="Garamond" w:hAnsi="Garamond"/>
        </w:rPr>
      </w:pPr>
      <w:r w:rsidRPr="00E83C71">
        <w:rPr>
          <w:rFonts w:ascii="Garamond" w:hAnsi="Garamond"/>
        </w:rPr>
        <w:t xml:space="preserve">A </w:t>
      </w:r>
      <w:r w:rsidRPr="00E83C71">
        <w:rPr>
          <w:rFonts w:ascii="Garamond" w:hAnsi="Garamond"/>
          <w:spacing w:val="-1"/>
        </w:rPr>
        <w:t>complaint</w:t>
      </w:r>
      <w:r w:rsidRPr="00E83C71">
        <w:rPr>
          <w:rFonts w:ascii="Garamond" w:hAnsi="Garamond"/>
        </w:rPr>
        <w:t xml:space="preserve"> is </w:t>
      </w:r>
      <w:r w:rsidRPr="00E83C71">
        <w:rPr>
          <w:rFonts w:ascii="Garamond" w:hAnsi="Garamond"/>
          <w:spacing w:val="-1"/>
        </w:rPr>
        <w:t>when</w:t>
      </w:r>
      <w:r w:rsidRPr="00E83C71">
        <w:rPr>
          <w:rFonts w:ascii="Garamond" w:hAnsi="Garamond"/>
          <w:spacing w:val="2"/>
        </w:rPr>
        <w:t xml:space="preserve"> </w:t>
      </w:r>
      <w:r w:rsidRPr="00E83C71">
        <w:rPr>
          <w:rFonts w:ascii="Garamond" w:hAnsi="Garamond"/>
          <w:spacing w:val="-2"/>
        </w:rPr>
        <w:t>you</w:t>
      </w:r>
      <w:r w:rsidRPr="00E83C71">
        <w:rPr>
          <w:rFonts w:ascii="Garamond" w:hAnsi="Garamond"/>
          <w:spacing w:val="2"/>
        </w:rPr>
        <w:t xml:space="preserve"> </w:t>
      </w:r>
      <w:r w:rsidRPr="00E83C71">
        <w:rPr>
          <w:rFonts w:ascii="Garamond" w:hAnsi="Garamond"/>
        </w:rPr>
        <w:t>tell us</w:t>
      </w:r>
      <w:r w:rsidRPr="00E83C71">
        <w:rPr>
          <w:rFonts w:ascii="Garamond" w:hAnsi="Garamond"/>
          <w:spacing w:val="2"/>
        </w:rPr>
        <w:t xml:space="preserve"> </w:t>
      </w:r>
      <w:r w:rsidRPr="00E83C71">
        <w:rPr>
          <w:rFonts w:ascii="Garamond" w:hAnsi="Garamond"/>
          <w:spacing w:val="-2"/>
        </w:rPr>
        <w:t>you</w:t>
      </w:r>
      <w:r w:rsidRPr="00E83C71">
        <w:rPr>
          <w:rFonts w:ascii="Garamond" w:hAnsi="Garamond"/>
        </w:rPr>
        <w:t xml:space="preserve"> are</w:t>
      </w:r>
      <w:r w:rsidRPr="00E83C71">
        <w:rPr>
          <w:rFonts w:ascii="Garamond" w:hAnsi="Garamond"/>
          <w:spacing w:val="-1"/>
        </w:rPr>
        <w:t xml:space="preserve"> </w:t>
      </w:r>
      <w:r w:rsidRPr="00E83C71">
        <w:rPr>
          <w:rFonts w:ascii="Garamond" w:hAnsi="Garamond"/>
        </w:rPr>
        <w:t>not happy</w:t>
      </w:r>
      <w:r w:rsidRPr="00E83C71">
        <w:rPr>
          <w:rFonts w:ascii="Garamond" w:hAnsi="Garamond"/>
          <w:spacing w:val="-3"/>
        </w:rPr>
        <w:t xml:space="preserve"> </w:t>
      </w:r>
      <w:r w:rsidRPr="00E83C71">
        <w:rPr>
          <w:rFonts w:ascii="Garamond" w:hAnsi="Garamond"/>
          <w:spacing w:val="-1"/>
        </w:rPr>
        <w:t>about</w:t>
      </w:r>
      <w:r w:rsidRPr="00E83C71">
        <w:rPr>
          <w:rFonts w:ascii="Garamond" w:hAnsi="Garamond"/>
          <w:spacing w:val="3"/>
        </w:rPr>
        <w:t xml:space="preserve"> </w:t>
      </w:r>
      <w:r w:rsidRPr="00E83C71">
        <w:rPr>
          <w:rFonts w:ascii="Garamond" w:hAnsi="Garamond"/>
          <w:spacing w:val="1"/>
        </w:rPr>
        <w:t>any</w:t>
      </w:r>
      <w:r w:rsidRPr="00E83C71">
        <w:rPr>
          <w:rFonts w:ascii="Garamond" w:hAnsi="Garamond"/>
          <w:spacing w:val="-5"/>
        </w:rPr>
        <w:t xml:space="preserve"> </w:t>
      </w:r>
      <w:r w:rsidRPr="00E83C71">
        <w:rPr>
          <w:rFonts w:ascii="Garamond" w:hAnsi="Garamond"/>
          <w:spacing w:val="-1"/>
        </w:rPr>
        <w:t>part</w:t>
      </w:r>
      <w:r w:rsidRPr="00E83C71">
        <w:rPr>
          <w:rFonts w:ascii="Garamond" w:hAnsi="Garamond"/>
        </w:rPr>
        <w:t xml:space="preserve"> of</w:t>
      </w:r>
      <w:r w:rsidRPr="00E83C71">
        <w:rPr>
          <w:rFonts w:ascii="Garamond" w:hAnsi="Garamond"/>
          <w:spacing w:val="-1"/>
        </w:rPr>
        <w:t xml:space="preserve"> </w:t>
      </w:r>
      <w:r w:rsidRPr="00E83C71">
        <w:rPr>
          <w:rFonts w:ascii="Garamond" w:hAnsi="Garamond"/>
        </w:rPr>
        <w:t>the</w:t>
      </w:r>
      <w:r w:rsidRPr="00E83C71">
        <w:rPr>
          <w:rFonts w:ascii="Garamond" w:hAnsi="Garamond"/>
          <w:spacing w:val="48"/>
        </w:rPr>
        <w:t xml:space="preserve"> </w:t>
      </w:r>
      <w:r w:rsidRPr="00E83C71">
        <w:rPr>
          <w:rFonts w:ascii="Garamond" w:hAnsi="Garamond"/>
          <w:spacing w:val="-1"/>
        </w:rPr>
        <w:t>service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  <w:spacing w:val="-1"/>
        </w:rPr>
        <w:t>and/or</w:t>
      </w:r>
      <w:r w:rsidRPr="00E83C71">
        <w:rPr>
          <w:rFonts w:ascii="Garamond" w:hAnsi="Garamond"/>
        </w:rPr>
        <w:t xml:space="preserve"> the</w:t>
      </w:r>
      <w:r w:rsidRPr="00E83C71">
        <w:rPr>
          <w:rFonts w:ascii="Garamond" w:hAnsi="Garamond"/>
          <w:spacing w:val="-1"/>
        </w:rPr>
        <w:t xml:space="preserve"> </w:t>
      </w:r>
      <w:r w:rsidRPr="00E83C71">
        <w:rPr>
          <w:rFonts w:ascii="Garamond" w:hAnsi="Garamond"/>
        </w:rPr>
        <w:t>products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</w:rPr>
        <w:t>we</w:t>
      </w:r>
      <w:r w:rsidRPr="00E83C71">
        <w:rPr>
          <w:rFonts w:ascii="Garamond" w:hAnsi="Garamond"/>
          <w:spacing w:val="-2"/>
        </w:rPr>
        <w:t xml:space="preserve"> </w:t>
      </w:r>
      <w:r w:rsidRPr="00E83C71">
        <w:rPr>
          <w:rFonts w:ascii="Garamond" w:hAnsi="Garamond"/>
          <w:spacing w:val="-1"/>
        </w:rPr>
        <w:t>provide.</w:t>
      </w:r>
    </w:p>
    <w:p w14:paraId="241EBDC8" w14:textId="77777777" w:rsidR="00A74FD5" w:rsidRPr="00E83C71" w:rsidRDefault="00A74FD5" w:rsidP="00DC6CDE">
      <w:pPr>
        <w:spacing w:before="10"/>
        <w:rPr>
          <w:rFonts w:ascii="Garamond" w:eastAsia="Times New Roman" w:hAnsi="Garamond" w:cs="Times New Roman"/>
        </w:rPr>
      </w:pPr>
    </w:p>
    <w:p w14:paraId="4A636697" w14:textId="77777777" w:rsidR="00A74FD5" w:rsidRPr="00E83C71" w:rsidRDefault="00A74FD5" w:rsidP="00DC6CDE">
      <w:pPr>
        <w:pStyle w:val="Heading1"/>
        <w:ind w:left="0"/>
        <w:rPr>
          <w:rFonts w:ascii="Garamond" w:hAnsi="Garamond"/>
          <w:b w:val="0"/>
          <w:bCs w:val="0"/>
          <w:u w:val="single"/>
        </w:rPr>
      </w:pPr>
      <w:r w:rsidRPr="00E83C71">
        <w:rPr>
          <w:rFonts w:ascii="Garamond" w:hAnsi="Garamond"/>
          <w:u w:val="single"/>
        </w:rPr>
        <w:t>How</w:t>
      </w:r>
      <w:r w:rsidRPr="00E83C71">
        <w:rPr>
          <w:rFonts w:ascii="Garamond" w:hAnsi="Garamond"/>
          <w:spacing w:val="2"/>
          <w:u w:val="single"/>
        </w:rPr>
        <w:t xml:space="preserve"> </w:t>
      </w:r>
      <w:r w:rsidRPr="00E83C71">
        <w:rPr>
          <w:rFonts w:ascii="Garamond" w:hAnsi="Garamond"/>
          <w:spacing w:val="-1"/>
          <w:u w:val="single"/>
        </w:rPr>
        <w:t>to</w:t>
      </w:r>
      <w:r w:rsidRPr="00E83C71">
        <w:rPr>
          <w:rFonts w:ascii="Garamond" w:hAnsi="Garamond"/>
          <w:u w:val="single"/>
        </w:rPr>
        <w:t xml:space="preserve"> </w:t>
      </w:r>
      <w:r w:rsidRPr="00E83C71">
        <w:rPr>
          <w:rFonts w:ascii="Garamond" w:hAnsi="Garamond"/>
          <w:spacing w:val="-1"/>
          <w:u w:val="single"/>
        </w:rPr>
        <w:t xml:space="preserve">make </w:t>
      </w:r>
      <w:r w:rsidRPr="00E83C71">
        <w:rPr>
          <w:rFonts w:ascii="Garamond" w:hAnsi="Garamond"/>
          <w:u w:val="single"/>
        </w:rPr>
        <w:t>a complaint</w:t>
      </w:r>
    </w:p>
    <w:p w14:paraId="2020DF19" w14:textId="04178238" w:rsidR="00A74FD5" w:rsidRPr="00E83C71" w:rsidRDefault="00A74FD5" w:rsidP="00DC6CDE">
      <w:pPr>
        <w:pStyle w:val="BodyText"/>
        <w:ind w:left="0"/>
        <w:rPr>
          <w:rFonts w:ascii="Garamond" w:hAnsi="Garamond"/>
        </w:rPr>
      </w:pPr>
      <w:r w:rsidRPr="00E83C71">
        <w:rPr>
          <w:rFonts w:ascii="Garamond" w:hAnsi="Garamond"/>
          <w:spacing w:val="-2"/>
        </w:rPr>
        <w:t>If</w:t>
      </w:r>
      <w:r w:rsidRPr="00E83C71">
        <w:rPr>
          <w:rFonts w:ascii="Garamond" w:hAnsi="Garamond"/>
          <w:spacing w:val="6"/>
        </w:rPr>
        <w:t xml:space="preserve"> </w:t>
      </w:r>
      <w:r w:rsidRPr="00E83C71">
        <w:rPr>
          <w:rFonts w:ascii="Garamond" w:hAnsi="Garamond"/>
          <w:spacing w:val="-2"/>
        </w:rPr>
        <w:t>you</w:t>
      </w:r>
      <w:r w:rsidRPr="00E83C71">
        <w:rPr>
          <w:rFonts w:ascii="Garamond" w:hAnsi="Garamond"/>
        </w:rPr>
        <w:t xml:space="preserve"> wish to make</w:t>
      </w:r>
      <w:r w:rsidRPr="00E83C71">
        <w:rPr>
          <w:rFonts w:ascii="Garamond" w:hAnsi="Garamond"/>
          <w:spacing w:val="-2"/>
        </w:rPr>
        <w:t xml:space="preserve"> </w:t>
      </w:r>
      <w:r w:rsidRPr="00E83C71">
        <w:rPr>
          <w:rFonts w:ascii="Garamond" w:hAnsi="Garamond"/>
        </w:rPr>
        <w:t>a</w:t>
      </w:r>
      <w:r w:rsidRPr="00E83C71">
        <w:rPr>
          <w:rFonts w:ascii="Garamond" w:hAnsi="Garamond"/>
          <w:spacing w:val="1"/>
        </w:rPr>
        <w:t xml:space="preserve"> </w:t>
      </w:r>
      <w:r w:rsidRPr="00E83C71">
        <w:rPr>
          <w:rFonts w:ascii="Garamond" w:hAnsi="Garamond"/>
        </w:rPr>
        <w:t>complaint</w:t>
      </w:r>
      <w:r w:rsidRPr="00E83C71">
        <w:rPr>
          <w:rFonts w:ascii="Garamond" w:hAnsi="Garamond"/>
          <w:spacing w:val="2"/>
        </w:rPr>
        <w:t xml:space="preserve"> </w:t>
      </w:r>
      <w:r w:rsidRPr="00E83C71">
        <w:rPr>
          <w:rFonts w:ascii="Garamond" w:hAnsi="Garamond"/>
          <w:spacing w:val="-2"/>
        </w:rPr>
        <w:t>you</w:t>
      </w:r>
      <w:r w:rsidRPr="00E83C71">
        <w:rPr>
          <w:rFonts w:ascii="Garamond" w:hAnsi="Garamond"/>
        </w:rPr>
        <w:t xml:space="preserve"> </w:t>
      </w:r>
      <w:r w:rsidRPr="00E83C71">
        <w:rPr>
          <w:rFonts w:ascii="Garamond" w:hAnsi="Garamond"/>
          <w:spacing w:val="-1"/>
        </w:rPr>
        <w:t>can</w:t>
      </w:r>
      <w:r w:rsidRPr="00E83C71">
        <w:rPr>
          <w:rFonts w:ascii="Garamond" w:hAnsi="Garamond"/>
          <w:spacing w:val="5"/>
        </w:rPr>
        <w:t xml:space="preserve"> </w:t>
      </w:r>
      <w:r w:rsidRPr="00E83C71">
        <w:rPr>
          <w:rFonts w:ascii="Garamond" w:hAnsi="Garamond"/>
          <w:spacing w:val="-1"/>
        </w:rPr>
        <w:t>contact</w:t>
      </w:r>
      <w:r w:rsidRPr="00E83C71">
        <w:rPr>
          <w:rFonts w:ascii="Garamond" w:hAnsi="Garamond"/>
          <w:spacing w:val="2"/>
        </w:rPr>
        <w:t xml:space="preserve"> </w:t>
      </w:r>
      <w:proofErr w:type="spellStart"/>
      <w:r w:rsidRPr="00E83C71">
        <w:rPr>
          <w:rFonts w:ascii="Garamond" w:hAnsi="Garamond"/>
          <w:b/>
          <w:bCs/>
        </w:rPr>
        <w:t>Mr</w:t>
      </w:r>
      <w:proofErr w:type="spellEnd"/>
      <w:r w:rsidRPr="00E83C71">
        <w:rPr>
          <w:rFonts w:ascii="Garamond" w:hAnsi="Garamond"/>
          <w:b/>
          <w:bCs/>
        </w:rPr>
        <w:t xml:space="preserve"> W. Mackay</w:t>
      </w:r>
      <w:r w:rsidRPr="00E83C71">
        <w:rPr>
          <w:rFonts w:ascii="Garamond" w:hAnsi="Garamond"/>
        </w:rPr>
        <w:t xml:space="preserve">, in </w:t>
      </w:r>
      <w:r w:rsidRPr="00E83C71">
        <w:rPr>
          <w:rFonts w:ascii="Garamond" w:hAnsi="Garamond"/>
          <w:spacing w:val="1"/>
        </w:rPr>
        <w:t>any</w:t>
      </w:r>
      <w:r w:rsidRPr="00E83C71">
        <w:rPr>
          <w:rFonts w:ascii="Garamond" w:hAnsi="Garamond"/>
          <w:spacing w:val="-3"/>
        </w:rPr>
        <w:t xml:space="preserve"> </w:t>
      </w:r>
      <w:r w:rsidRPr="00E83C71">
        <w:rPr>
          <w:rFonts w:ascii="Garamond" w:hAnsi="Garamond"/>
        </w:rPr>
        <w:t>of the</w:t>
      </w:r>
      <w:r w:rsidRPr="00E83C71">
        <w:rPr>
          <w:rFonts w:ascii="Garamond" w:hAnsi="Garamond"/>
          <w:spacing w:val="-2"/>
        </w:rPr>
        <w:t xml:space="preserve"> </w:t>
      </w:r>
      <w:r w:rsidRPr="00E83C71">
        <w:rPr>
          <w:rFonts w:ascii="Garamond" w:hAnsi="Garamond"/>
          <w:spacing w:val="-1"/>
        </w:rPr>
        <w:t>ways</w:t>
      </w:r>
      <w:r w:rsidRPr="00E83C71">
        <w:rPr>
          <w:rFonts w:ascii="Garamond" w:hAnsi="Garamond"/>
        </w:rPr>
        <w:t xml:space="preserve"> listed below:</w:t>
      </w:r>
    </w:p>
    <w:p w14:paraId="0664DAB8" w14:textId="77777777" w:rsidR="00E83C71" w:rsidRDefault="00E83C71" w:rsidP="00DC6CDE">
      <w:pPr>
        <w:pStyle w:val="Heading1"/>
        <w:ind w:left="0" w:right="3572"/>
        <w:rPr>
          <w:rFonts w:ascii="Garamond" w:hAnsi="Garamond"/>
        </w:rPr>
      </w:pPr>
      <w:bookmarkStart w:id="0" w:name="_Hlk120264393"/>
    </w:p>
    <w:p w14:paraId="4051826F" w14:textId="0211F807" w:rsidR="00A74FD5" w:rsidRPr="00E83C71" w:rsidRDefault="00A74FD5" w:rsidP="00DC6CDE">
      <w:pPr>
        <w:pStyle w:val="Heading1"/>
        <w:ind w:left="0" w:right="3572"/>
        <w:rPr>
          <w:rFonts w:ascii="Garamond" w:hAnsi="Garamond" w:cs="Times New Roman"/>
        </w:rPr>
      </w:pPr>
      <w:r w:rsidRPr="00E83C71">
        <w:rPr>
          <w:rFonts w:ascii="Garamond" w:hAnsi="Garamond"/>
        </w:rPr>
        <w:t xml:space="preserve">By </w:t>
      </w:r>
      <w:r w:rsidRPr="00E83C71">
        <w:rPr>
          <w:rFonts w:ascii="Garamond" w:hAnsi="Garamond"/>
          <w:spacing w:val="-1"/>
        </w:rPr>
        <w:t>email</w:t>
      </w:r>
      <w:r w:rsidR="00DC6CDE" w:rsidRPr="00E83C71">
        <w:rPr>
          <w:rFonts w:ascii="Garamond" w:hAnsi="Garamond"/>
          <w:spacing w:val="1"/>
        </w:rPr>
        <w:t>:</w:t>
      </w:r>
      <w:r w:rsidRPr="00E83C71">
        <w:rPr>
          <w:rFonts w:ascii="Garamond" w:hAnsi="Garamond" w:cs="Times New Roman"/>
        </w:rPr>
        <w:t xml:space="preserve"> </w:t>
      </w:r>
      <w:hyperlink r:id="rId7" w:history="1">
        <w:r w:rsidRPr="00E83C71">
          <w:rPr>
            <w:rStyle w:val="Hyperlink"/>
            <w:rFonts w:ascii="Garamond" w:hAnsi="Garamond"/>
            <w:b w:val="0"/>
            <w:bCs w:val="0"/>
            <w:color w:val="000000" w:themeColor="text1"/>
            <w:u w:val="none"/>
          </w:rPr>
          <w:t>enquiries@dscottfunerals.co.uk</w:t>
        </w:r>
      </w:hyperlink>
    </w:p>
    <w:p w14:paraId="4173D58E" w14:textId="73F71EB2" w:rsidR="00A74FD5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color w:val="000000"/>
        </w:rPr>
        <w:t xml:space="preserve">In writing to: </w:t>
      </w:r>
      <w:r w:rsidRPr="00E83C71">
        <w:rPr>
          <w:rFonts w:ascii="Garamond" w:hAnsi="Garamond"/>
          <w:b w:val="0"/>
          <w:bCs w:val="0"/>
          <w:color w:val="000000"/>
        </w:rPr>
        <w:t>David Scott (Blairgowrie) Ltd, 65 High Street, Blairgowrie. PH10 6DF</w:t>
      </w:r>
    </w:p>
    <w:bookmarkEnd w:id="0"/>
    <w:p w14:paraId="49C75F82" w14:textId="3A278D7B" w:rsidR="00A74FD5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  <w:sz w:val="22"/>
          <w:szCs w:val="22"/>
        </w:rPr>
      </w:pPr>
      <w:r w:rsidRPr="00E83C71">
        <w:rPr>
          <w:rFonts w:ascii="Garamond" w:hAnsi="Garamond"/>
        </w:rPr>
        <w:t xml:space="preserve">In person (by appointment only): </w:t>
      </w:r>
      <w:r w:rsidRPr="00E83C71">
        <w:rPr>
          <w:rFonts w:ascii="Garamond" w:hAnsi="Garamond"/>
          <w:b w:val="0"/>
          <w:bCs w:val="0"/>
        </w:rPr>
        <w:t>David Scott (Blairgowrie) Ltd, 65 High Street, Blairgowrie. PH10 6DF</w:t>
      </w:r>
    </w:p>
    <w:p w14:paraId="5C964A82" w14:textId="77777777" w:rsidR="00A74FD5" w:rsidRPr="00E83C71" w:rsidRDefault="00A74FD5" w:rsidP="00A74FD5">
      <w:pPr>
        <w:pStyle w:val="Heading1"/>
        <w:ind w:left="0"/>
        <w:rPr>
          <w:rFonts w:ascii="Garamond" w:hAnsi="Garamond"/>
          <w:b w:val="0"/>
          <w:bCs w:val="0"/>
        </w:rPr>
      </w:pPr>
    </w:p>
    <w:p w14:paraId="1EB58449" w14:textId="4B906DB8" w:rsidR="00A74FD5" w:rsidRPr="00E83C71" w:rsidRDefault="00DC6CDE" w:rsidP="00A74FD5">
      <w:pPr>
        <w:spacing w:before="7"/>
        <w:rPr>
          <w:rFonts w:ascii="Garamond" w:eastAsia="Times New Roman" w:hAnsi="Garamond" w:cs="Times New Roman"/>
        </w:rPr>
      </w:pPr>
      <w:r w:rsidRPr="00E83C71">
        <w:rPr>
          <w:rFonts w:ascii="Garamond" w:eastAsia="Times New Roman" w:hAnsi="Garamond" w:cs="Times New Roman"/>
        </w:rPr>
        <w:t>Your complaint will be acknowledged within 3 days and fully investigated within 5 working days.</w:t>
      </w:r>
    </w:p>
    <w:p w14:paraId="7ECE0395" w14:textId="4BCBDE61" w:rsidR="00DC6CDE" w:rsidRPr="00E83C71" w:rsidRDefault="00DC6CDE" w:rsidP="00DC6CDE">
      <w:pPr>
        <w:spacing w:before="7"/>
        <w:rPr>
          <w:rFonts w:ascii="Garamond" w:eastAsia="Times New Roman" w:hAnsi="Garamond" w:cs="Times New Roman"/>
        </w:rPr>
      </w:pPr>
      <w:r w:rsidRPr="00E83C71">
        <w:rPr>
          <w:rFonts w:ascii="Garamond" w:eastAsia="Times New Roman" w:hAnsi="Garamond" w:cs="Times New Roman"/>
        </w:rPr>
        <w:t xml:space="preserve">If you are unhappy with the response, you can </w:t>
      </w:r>
      <w:proofErr w:type="gramStart"/>
      <w:r w:rsidRPr="00E83C71">
        <w:rPr>
          <w:rFonts w:ascii="Garamond" w:eastAsia="Times New Roman" w:hAnsi="Garamond" w:cs="Times New Roman"/>
        </w:rPr>
        <w:t xml:space="preserve">contact  </w:t>
      </w:r>
      <w:r w:rsidRPr="00E83C71">
        <w:rPr>
          <w:rFonts w:ascii="Garamond" w:eastAsia="Times New Roman" w:hAnsi="Garamond" w:cs="Times New Roman"/>
          <w:b/>
          <w:bCs/>
        </w:rPr>
        <w:t>Mr</w:t>
      </w:r>
      <w:proofErr w:type="gramEnd"/>
      <w:r w:rsidRPr="00E83C71">
        <w:rPr>
          <w:rFonts w:ascii="Garamond" w:eastAsia="Times New Roman" w:hAnsi="Garamond" w:cs="Times New Roman"/>
          <w:b/>
          <w:bCs/>
        </w:rPr>
        <w:t xml:space="preserve"> W. Mackay</w:t>
      </w:r>
      <w:r w:rsidRPr="00E83C71">
        <w:rPr>
          <w:rFonts w:ascii="Garamond" w:eastAsia="Times New Roman" w:hAnsi="Garamond" w:cs="Times New Roman"/>
        </w:rPr>
        <w:t xml:space="preserve"> in any of the ways listed below:</w:t>
      </w:r>
    </w:p>
    <w:p w14:paraId="151FD4DC" w14:textId="77777777" w:rsidR="00E83C71" w:rsidRDefault="00E83C71" w:rsidP="00DC6CDE">
      <w:pPr>
        <w:pStyle w:val="Heading1"/>
        <w:ind w:left="0" w:right="3572"/>
        <w:rPr>
          <w:rFonts w:ascii="Garamond" w:hAnsi="Garamond"/>
        </w:rPr>
      </w:pPr>
    </w:p>
    <w:p w14:paraId="422EDE4B" w14:textId="662784D5" w:rsidR="00DC6CDE" w:rsidRPr="00E83C71" w:rsidRDefault="00DC6CDE" w:rsidP="00DC6CDE">
      <w:pPr>
        <w:pStyle w:val="Heading1"/>
        <w:ind w:left="0" w:right="3572"/>
        <w:rPr>
          <w:rFonts w:ascii="Garamond" w:hAnsi="Garamond" w:cs="Times New Roman"/>
        </w:rPr>
      </w:pPr>
      <w:r w:rsidRPr="00E83C71">
        <w:rPr>
          <w:rFonts w:ascii="Garamond" w:hAnsi="Garamond"/>
        </w:rPr>
        <w:t xml:space="preserve">By </w:t>
      </w:r>
      <w:r w:rsidRPr="00E83C71">
        <w:rPr>
          <w:rFonts w:ascii="Garamond" w:hAnsi="Garamond"/>
          <w:spacing w:val="-1"/>
        </w:rPr>
        <w:t>email</w:t>
      </w:r>
      <w:r w:rsidRPr="00E83C71">
        <w:rPr>
          <w:rFonts w:ascii="Garamond" w:hAnsi="Garamond"/>
          <w:spacing w:val="1"/>
        </w:rPr>
        <w:t>:</w:t>
      </w:r>
      <w:r w:rsidRPr="00E83C71">
        <w:rPr>
          <w:rFonts w:ascii="Garamond" w:hAnsi="Garamond" w:cs="Times New Roman"/>
        </w:rPr>
        <w:t xml:space="preserve"> </w:t>
      </w:r>
      <w:hyperlink r:id="rId8" w:history="1">
        <w:r w:rsidRPr="00E83C71">
          <w:rPr>
            <w:rStyle w:val="Hyperlink"/>
            <w:rFonts w:ascii="Garamond" w:hAnsi="Garamond"/>
            <w:b w:val="0"/>
            <w:bCs w:val="0"/>
            <w:color w:val="000000" w:themeColor="text1"/>
            <w:u w:val="none"/>
          </w:rPr>
          <w:t>enquiries@dscottfunerals.co.uk</w:t>
        </w:r>
      </w:hyperlink>
    </w:p>
    <w:p w14:paraId="1B12AAA8" w14:textId="502BCBFC" w:rsidR="00DC6CDE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  <w:color w:val="000000"/>
          <w:sz w:val="22"/>
          <w:szCs w:val="22"/>
        </w:rPr>
      </w:pPr>
      <w:r w:rsidRPr="00E83C71">
        <w:rPr>
          <w:rFonts w:ascii="Garamond" w:hAnsi="Garamond"/>
          <w:color w:val="000000"/>
        </w:rPr>
        <w:t xml:space="preserve">In writing to: </w:t>
      </w:r>
      <w:r w:rsidRPr="00E83C71">
        <w:rPr>
          <w:rFonts w:ascii="Garamond" w:hAnsi="Garamond"/>
          <w:b w:val="0"/>
          <w:bCs w:val="0"/>
          <w:color w:val="000000"/>
        </w:rPr>
        <w:t>David Scott (Blairgowrie) Ltd, 65 High Street, Blairgowrie. PH10 6DF</w:t>
      </w:r>
    </w:p>
    <w:p w14:paraId="3B3D6B13" w14:textId="3E417A4A" w:rsidR="00DC6CDE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  <w:color w:val="000000"/>
          <w:sz w:val="22"/>
          <w:szCs w:val="22"/>
        </w:rPr>
      </w:pPr>
    </w:p>
    <w:p w14:paraId="1E7BE57E" w14:textId="77777777" w:rsidR="00DC6CDE" w:rsidRPr="00E83C71" w:rsidRDefault="00DC6CDE" w:rsidP="00DC6CDE">
      <w:pPr>
        <w:pStyle w:val="Heading1"/>
        <w:ind w:left="0"/>
        <w:rPr>
          <w:rFonts w:ascii="Garamond" w:hAnsi="Garamond"/>
          <w:u w:val="single"/>
        </w:rPr>
      </w:pPr>
      <w:r w:rsidRPr="00E83C71">
        <w:rPr>
          <w:rFonts w:ascii="Garamond" w:hAnsi="Garamond"/>
          <w:u w:val="single"/>
        </w:rPr>
        <w:t>If You are Still Unhappy</w:t>
      </w:r>
    </w:p>
    <w:p w14:paraId="690AEB27" w14:textId="7CDA25A0" w:rsidR="00DC6CDE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b w:val="0"/>
          <w:bCs w:val="0"/>
        </w:rPr>
        <w:t xml:space="preserve">If you are still unhappy with our response you can contact The National Society of Allied &amp; Independent Funeral Directors (SAIF) in any of the ways listed below, quoting our </w:t>
      </w:r>
      <w:r w:rsidRPr="00B30340">
        <w:rPr>
          <w:rFonts w:ascii="Garamond" w:hAnsi="Garamond"/>
        </w:rPr>
        <w:t xml:space="preserve">membership number </w:t>
      </w:r>
      <w:r w:rsidR="00B30340" w:rsidRPr="00B30340">
        <w:rPr>
          <w:rFonts w:ascii="Garamond" w:hAnsi="Garamond"/>
        </w:rPr>
        <w:t>734</w:t>
      </w:r>
      <w:r w:rsidRPr="00E83C71">
        <w:rPr>
          <w:rFonts w:ascii="Garamond" w:hAnsi="Garamond"/>
          <w:b w:val="0"/>
          <w:bCs w:val="0"/>
        </w:rPr>
        <w:t>:</w:t>
      </w:r>
    </w:p>
    <w:p w14:paraId="62EC192C" w14:textId="77777777" w:rsidR="00DC6CDE" w:rsidRPr="00E83C71" w:rsidRDefault="00DC6CDE" w:rsidP="00DC6CDE">
      <w:pPr>
        <w:pStyle w:val="Heading1"/>
        <w:rPr>
          <w:rFonts w:ascii="Garamond" w:hAnsi="Garamond"/>
          <w:b w:val="0"/>
          <w:bCs w:val="0"/>
        </w:rPr>
      </w:pPr>
    </w:p>
    <w:p w14:paraId="168E9D4E" w14:textId="41905528" w:rsidR="00DC6CDE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</w:rPr>
        <w:t>By email:</w:t>
      </w:r>
      <w:r w:rsidRPr="00E83C71">
        <w:rPr>
          <w:rFonts w:ascii="Garamond" w:hAnsi="Garamond"/>
          <w:b w:val="0"/>
          <w:bCs w:val="0"/>
        </w:rPr>
        <w:t xml:space="preserve"> standards@saif.org.uk </w:t>
      </w:r>
    </w:p>
    <w:p w14:paraId="51729985" w14:textId="77777777" w:rsidR="00E83C71" w:rsidRPr="00E83C71" w:rsidRDefault="00DC6CDE" w:rsidP="00DC6CDE">
      <w:pPr>
        <w:pStyle w:val="Heading1"/>
        <w:ind w:left="0"/>
        <w:rPr>
          <w:rFonts w:ascii="Garamond" w:hAnsi="Garamond"/>
          <w:b w:val="0"/>
          <w:bCs w:val="0"/>
          <w:sz w:val="22"/>
          <w:szCs w:val="22"/>
        </w:rPr>
      </w:pPr>
      <w:r w:rsidRPr="00E83C71">
        <w:rPr>
          <w:rFonts w:ascii="Garamond" w:hAnsi="Garamond"/>
        </w:rPr>
        <w:t>In writing to:</w:t>
      </w:r>
      <w:r w:rsidRPr="00E83C71">
        <w:rPr>
          <w:rFonts w:ascii="Garamond" w:hAnsi="Garamond"/>
          <w:b w:val="0"/>
          <w:bCs w:val="0"/>
        </w:rPr>
        <w:t xml:space="preserve"> </w:t>
      </w:r>
      <w:r w:rsidRPr="00E83C71">
        <w:rPr>
          <w:rFonts w:ascii="Garamond" w:hAnsi="Garamond"/>
          <w:b w:val="0"/>
          <w:bCs w:val="0"/>
          <w:sz w:val="22"/>
          <w:szCs w:val="22"/>
        </w:rPr>
        <w:t xml:space="preserve">The National Society of Allied and Independent Funeral Directors, </w:t>
      </w:r>
    </w:p>
    <w:p w14:paraId="01A1B2A1" w14:textId="72D42AE9" w:rsidR="00DC6CDE" w:rsidRPr="00E83C71" w:rsidRDefault="00E83C71" w:rsidP="00DC6CDE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b w:val="0"/>
          <w:bCs w:val="0"/>
          <w:sz w:val="22"/>
          <w:szCs w:val="22"/>
        </w:rPr>
        <w:t xml:space="preserve">                        SAIF Business Centre, 3 </w:t>
      </w:r>
      <w:proofErr w:type="spellStart"/>
      <w:r w:rsidRPr="00E83C71">
        <w:rPr>
          <w:rFonts w:ascii="Garamond" w:hAnsi="Garamond"/>
          <w:b w:val="0"/>
          <w:bCs w:val="0"/>
          <w:sz w:val="22"/>
          <w:szCs w:val="22"/>
        </w:rPr>
        <w:t>Bullfields</w:t>
      </w:r>
      <w:proofErr w:type="spellEnd"/>
      <w:r w:rsidRPr="00E83C71">
        <w:rPr>
          <w:rFonts w:ascii="Garamond" w:hAnsi="Garamond"/>
          <w:b w:val="0"/>
          <w:bCs w:val="0"/>
          <w:sz w:val="22"/>
          <w:szCs w:val="22"/>
        </w:rPr>
        <w:t>, Sawbridgeworth, Herts CM21 9DB</w:t>
      </w:r>
    </w:p>
    <w:p w14:paraId="66D88C2B" w14:textId="556CB749" w:rsidR="00DC6CDE" w:rsidRPr="00E83C71" w:rsidRDefault="00DC6CDE" w:rsidP="00E83C71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</w:rPr>
        <w:t>By phone</w:t>
      </w:r>
      <w:r w:rsidR="00E83C71" w:rsidRPr="00E83C71">
        <w:rPr>
          <w:rFonts w:ascii="Garamond" w:hAnsi="Garamond"/>
        </w:rPr>
        <w:t>:</w:t>
      </w:r>
      <w:r w:rsidRPr="00E83C71">
        <w:rPr>
          <w:rFonts w:ascii="Garamond" w:hAnsi="Garamond"/>
          <w:b w:val="0"/>
          <w:bCs w:val="0"/>
        </w:rPr>
        <w:t xml:space="preserve"> 0845 230 6777 or 01279 726 777</w:t>
      </w:r>
    </w:p>
    <w:p w14:paraId="62751220" w14:textId="62BA14DE" w:rsidR="00DC6CDE" w:rsidRPr="00E83C71" w:rsidRDefault="00DC6CDE" w:rsidP="00E83C71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</w:rPr>
        <w:t>By fax:</w:t>
      </w:r>
      <w:r w:rsidRPr="00E83C71">
        <w:rPr>
          <w:rFonts w:ascii="Garamond" w:hAnsi="Garamond"/>
          <w:b w:val="0"/>
          <w:bCs w:val="0"/>
        </w:rPr>
        <w:t xml:space="preserve"> 01279 726 300</w:t>
      </w:r>
    </w:p>
    <w:p w14:paraId="64E3E263" w14:textId="77777777" w:rsidR="00E83C71" w:rsidRDefault="00E83C71" w:rsidP="00E83C71">
      <w:pPr>
        <w:pStyle w:val="Heading1"/>
        <w:ind w:left="0"/>
        <w:rPr>
          <w:rFonts w:ascii="Garamond" w:hAnsi="Garamond"/>
          <w:b w:val="0"/>
          <w:bCs w:val="0"/>
        </w:rPr>
      </w:pPr>
    </w:p>
    <w:p w14:paraId="39DBB2A9" w14:textId="557AD901" w:rsidR="00DC6CDE" w:rsidRPr="00E83C71" w:rsidRDefault="00DC6CDE" w:rsidP="00E83C71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b w:val="0"/>
          <w:bCs w:val="0"/>
        </w:rPr>
        <w:t xml:space="preserve">Your complaint will be acknowledged within 7 days then fully investigated. </w:t>
      </w:r>
      <w:proofErr w:type="gramStart"/>
      <w:r w:rsidRPr="00E83C71">
        <w:rPr>
          <w:rFonts w:ascii="Garamond" w:hAnsi="Garamond"/>
          <w:b w:val="0"/>
          <w:bCs w:val="0"/>
        </w:rPr>
        <w:t>Timescale</w:t>
      </w:r>
      <w:proofErr w:type="gramEnd"/>
      <w:r w:rsidRPr="00E83C71">
        <w:rPr>
          <w:rFonts w:ascii="Garamond" w:hAnsi="Garamond"/>
          <w:b w:val="0"/>
          <w:bCs w:val="0"/>
        </w:rPr>
        <w:t xml:space="preserve"> for findings and final response will vary depending on each individual case and investigation.</w:t>
      </w:r>
    </w:p>
    <w:p w14:paraId="12826385" w14:textId="070C8C2F" w:rsidR="00DC6CDE" w:rsidRPr="00E83C71" w:rsidRDefault="00DC6CDE" w:rsidP="00E83C71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b w:val="0"/>
          <w:bCs w:val="0"/>
        </w:rPr>
        <w:t>Please note that The National Society of Allied and Independent Funeral Directors (SAIF) will not investigate a complaint unless the internal complaints procedure of the Funeral Directors has been exhausted.</w:t>
      </w:r>
    </w:p>
    <w:p w14:paraId="27532376" w14:textId="77777777" w:rsidR="00E83C71" w:rsidRDefault="00E83C71" w:rsidP="00DC6CDE">
      <w:pPr>
        <w:pStyle w:val="Heading1"/>
        <w:ind w:left="0"/>
        <w:rPr>
          <w:rFonts w:ascii="Garamond" w:hAnsi="Garamond"/>
          <w:b w:val="0"/>
          <w:bCs w:val="0"/>
        </w:rPr>
      </w:pPr>
    </w:p>
    <w:p w14:paraId="70FD402C" w14:textId="2CB9A919" w:rsidR="00DC6CDE" w:rsidRDefault="00DC6CDE" w:rsidP="00DC6CDE">
      <w:pPr>
        <w:pStyle w:val="Heading1"/>
        <w:ind w:left="0"/>
        <w:rPr>
          <w:rFonts w:ascii="Garamond" w:hAnsi="Garamond"/>
          <w:b w:val="0"/>
          <w:bCs w:val="0"/>
        </w:rPr>
      </w:pPr>
      <w:r w:rsidRPr="00E83C71">
        <w:rPr>
          <w:rFonts w:ascii="Garamond" w:hAnsi="Garamond"/>
          <w:b w:val="0"/>
          <w:bCs w:val="0"/>
        </w:rPr>
        <w:t>If you are still unhappy with the response and final decision of The National Society of Allied and Independent Funeral Directors (SAIF)</w:t>
      </w:r>
      <w:proofErr w:type="gramStart"/>
      <w:r w:rsidRPr="00E83C71">
        <w:rPr>
          <w:rFonts w:ascii="Garamond" w:hAnsi="Garamond"/>
          <w:b w:val="0"/>
          <w:bCs w:val="0"/>
        </w:rPr>
        <w:t xml:space="preserve"> you</w:t>
      </w:r>
      <w:proofErr w:type="gramEnd"/>
      <w:r w:rsidRPr="00E83C71">
        <w:rPr>
          <w:rFonts w:ascii="Garamond" w:hAnsi="Garamond"/>
          <w:b w:val="0"/>
          <w:bCs w:val="0"/>
        </w:rPr>
        <w:t xml:space="preserve"> can request that your </w:t>
      </w:r>
      <w:proofErr w:type="gramStart"/>
      <w:r w:rsidRPr="00E83C71">
        <w:rPr>
          <w:rFonts w:ascii="Garamond" w:hAnsi="Garamond"/>
          <w:b w:val="0"/>
          <w:bCs w:val="0"/>
        </w:rPr>
        <w:t>complaint</w:t>
      </w:r>
      <w:proofErr w:type="gramEnd"/>
      <w:r w:rsidRPr="00E83C71">
        <w:rPr>
          <w:rFonts w:ascii="Garamond" w:hAnsi="Garamond"/>
          <w:b w:val="0"/>
          <w:bCs w:val="0"/>
        </w:rPr>
        <w:t xml:space="preserve"> be referred to </w:t>
      </w:r>
      <w:r w:rsidR="00C0380F">
        <w:rPr>
          <w:rFonts w:ascii="Garamond" w:hAnsi="Garamond"/>
          <w:b w:val="0"/>
          <w:bCs w:val="0"/>
        </w:rPr>
        <w:t>The Inspector of Funeral Directors</w:t>
      </w:r>
      <w:r w:rsidRPr="00E83C71">
        <w:rPr>
          <w:rFonts w:ascii="Garamond" w:hAnsi="Garamond"/>
          <w:b w:val="0"/>
          <w:bCs w:val="0"/>
        </w:rPr>
        <w:t xml:space="preserve">. For more information please visit - </w:t>
      </w:r>
      <w:hyperlink r:id="rId9" w:history="1">
        <w:r w:rsidR="00C0380F" w:rsidRPr="001005B7">
          <w:rPr>
            <w:rStyle w:val="Hyperlink"/>
            <w:rFonts w:ascii="Garamond" w:hAnsi="Garamond"/>
            <w:b w:val="0"/>
            <w:bCs w:val="0"/>
          </w:rPr>
          <w:t>www.saif.org.uk</w:t>
        </w:r>
      </w:hyperlink>
      <w:r w:rsidR="00C0380F">
        <w:rPr>
          <w:rFonts w:ascii="Garamond" w:hAnsi="Garamond"/>
          <w:b w:val="0"/>
          <w:bCs w:val="0"/>
        </w:rPr>
        <w:t xml:space="preserve"> </w:t>
      </w:r>
    </w:p>
    <w:p w14:paraId="7314FA62" w14:textId="77777777" w:rsidR="00C0380F" w:rsidRDefault="00C0380F" w:rsidP="00DC6CDE">
      <w:pPr>
        <w:pStyle w:val="Heading1"/>
        <w:ind w:left="0"/>
        <w:rPr>
          <w:rFonts w:ascii="Garamond" w:hAnsi="Garamond"/>
          <w:b w:val="0"/>
          <w:bCs w:val="0"/>
        </w:rPr>
      </w:pPr>
    </w:p>
    <w:p w14:paraId="52B074D7" w14:textId="77777777" w:rsidR="00C0380F" w:rsidRPr="00E83C71" w:rsidRDefault="00C0380F" w:rsidP="00DC6CDE">
      <w:pPr>
        <w:pStyle w:val="Heading1"/>
        <w:ind w:left="0"/>
        <w:rPr>
          <w:rFonts w:ascii="Garamond" w:hAnsi="Garamond"/>
          <w:b w:val="0"/>
          <w:bCs w:val="0"/>
        </w:rPr>
      </w:pPr>
    </w:p>
    <w:p w14:paraId="14F6DBA9" w14:textId="076A92FC" w:rsidR="00A74FD5" w:rsidRPr="00E83C71" w:rsidRDefault="00A74FD5" w:rsidP="00E83C71">
      <w:pPr>
        <w:rPr>
          <w:rFonts w:ascii="Garamond" w:hAnsi="Garamond"/>
          <w:sz w:val="22"/>
          <w:szCs w:val="22"/>
        </w:rPr>
      </w:pPr>
    </w:p>
    <w:sectPr w:rsidR="00A74FD5" w:rsidRPr="00E83C71" w:rsidSect="002A74C5">
      <w:pgSz w:w="11901" w:h="16817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C6B5B"/>
    <w:multiLevelType w:val="hybridMultilevel"/>
    <w:tmpl w:val="93CC73D0"/>
    <w:lvl w:ilvl="0" w:tplc="669E2B5E">
      <w:start w:val="1"/>
      <w:numFmt w:val="bullet"/>
      <w:lvlText w:val=""/>
      <w:lvlJc w:val="left"/>
      <w:pPr>
        <w:ind w:left="828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01BE51E6">
      <w:start w:val="1"/>
      <w:numFmt w:val="bullet"/>
      <w:lvlText w:val="•"/>
      <w:lvlJc w:val="left"/>
      <w:pPr>
        <w:ind w:left="1455" w:hanging="360"/>
      </w:pPr>
      <w:rPr>
        <w:rFonts w:hint="default"/>
      </w:rPr>
    </w:lvl>
    <w:lvl w:ilvl="2" w:tplc="5652DD12">
      <w:start w:val="1"/>
      <w:numFmt w:val="bullet"/>
      <w:lvlText w:val="•"/>
      <w:lvlJc w:val="left"/>
      <w:pPr>
        <w:ind w:left="2081" w:hanging="360"/>
      </w:pPr>
      <w:rPr>
        <w:rFonts w:hint="default"/>
      </w:rPr>
    </w:lvl>
    <w:lvl w:ilvl="3" w:tplc="8A404E12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 w:tplc="72DE4266">
      <w:start w:val="1"/>
      <w:numFmt w:val="bullet"/>
      <w:lvlText w:val="•"/>
      <w:lvlJc w:val="left"/>
      <w:pPr>
        <w:ind w:left="3335" w:hanging="360"/>
      </w:pPr>
      <w:rPr>
        <w:rFonts w:hint="default"/>
      </w:rPr>
    </w:lvl>
    <w:lvl w:ilvl="5" w:tplc="A75E6F7E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6" w:tplc="A5FE7012">
      <w:start w:val="1"/>
      <w:numFmt w:val="bullet"/>
      <w:lvlText w:val="•"/>
      <w:lvlJc w:val="left"/>
      <w:pPr>
        <w:ind w:left="4589" w:hanging="360"/>
      </w:pPr>
      <w:rPr>
        <w:rFonts w:hint="default"/>
      </w:rPr>
    </w:lvl>
    <w:lvl w:ilvl="7" w:tplc="C71E4E32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8" w:tplc="3320D21A">
      <w:start w:val="1"/>
      <w:numFmt w:val="bullet"/>
      <w:lvlText w:val="•"/>
      <w:lvlJc w:val="left"/>
      <w:pPr>
        <w:ind w:left="5843" w:hanging="360"/>
      </w:pPr>
      <w:rPr>
        <w:rFonts w:hint="default"/>
      </w:rPr>
    </w:lvl>
  </w:abstractNum>
  <w:num w:numId="1" w16cid:durableId="7748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C5"/>
    <w:rsid w:val="00032107"/>
    <w:rsid w:val="00062B81"/>
    <w:rsid w:val="00154518"/>
    <w:rsid w:val="001D3B36"/>
    <w:rsid w:val="001F0DA5"/>
    <w:rsid w:val="002153F1"/>
    <w:rsid w:val="002208AA"/>
    <w:rsid w:val="00271100"/>
    <w:rsid w:val="002A74C5"/>
    <w:rsid w:val="002E04B8"/>
    <w:rsid w:val="002F3DEE"/>
    <w:rsid w:val="0030362A"/>
    <w:rsid w:val="00384DC7"/>
    <w:rsid w:val="003B1D4C"/>
    <w:rsid w:val="004011F3"/>
    <w:rsid w:val="0043036D"/>
    <w:rsid w:val="0043129D"/>
    <w:rsid w:val="00432121"/>
    <w:rsid w:val="00444E58"/>
    <w:rsid w:val="005B6615"/>
    <w:rsid w:val="005F2823"/>
    <w:rsid w:val="006006AB"/>
    <w:rsid w:val="006335E6"/>
    <w:rsid w:val="00674C91"/>
    <w:rsid w:val="00690A44"/>
    <w:rsid w:val="0069524B"/>
    <w:rsid w:val="006D0B24"/>
    <w:rsid w:val="006E0CF2"/>
    <w:rsid w:val="006F01CE"/>
    <w:rsid w:val="00735599"/>
    <w:rsid w:val="00764B6A"/>
    <w:rsid w:val="007733B5"/>
    <w:rsid w:val="007B1659"/>
    <w:rsid w:val="007C6C06"/>
    <w:rsid w:val="007F1197"/>
    <w:rsid w:val="00811755"/>
    <w:rsid w:val="0083790C"/>
    <w:rsid w:val="008B63EB"/>
    <w:rsid w:val="008C3739"/>
    <w:rsid w:val="00916EC8"/>
    <w:rsid w:val="009452E3"/>
    <w:rsid w:val="009457C5"/>
    <w:rsid w:val="00952814"/>
    <w:rsid w:val="00955B6C"/>
    <w:rsid w:val="0097640A"/>
    <w:rsid w:val="009A50B6"/>
    <w:rsid w:val="009D5796"/>
    <w:rsid w:val="00A1138F"/>
    <w:rsid w:val="00A74FD5"/>
    <w:rsid w:val="00A832D2"/>
    <w:rsid w:val="00A90245"/>
    <w:rsid w:val="00AF2FBE"/>
    <w:rsid w:val="00B30340"/>
    <w:rsid w:val="00B51027"/>
    <w:rsid w:val="00B523E0"/>
    <w:rsid w:val="00B65608"/>
    <w:rsid w:val="00B9454A"/>
    <w:rsid w:val="00BD787A"/>
    <w:rsid w:val="00C0380F"/>
    <w:rsid w:val="00C573CA"/>
    <w:rsid w:val="00C732E7"/>
    <w:rsid w:val="00C7796D"/>
    <w:rsid w:val="00CA458C"/>
    <w:rsid w:val="00CF4201"/>
    <w:rsid w:val="00D04290"/>
    <w:rsid w:val="00D15DB3"/>
    <w:rsid w:val="00D23BC9"/>
    <w:rsid w:val="00D3459E"/>
    <w:rsid w:val="00DC0578"/>
    <w:rsid w:val="00DC6CDE"/>
    <w:rsid w:val="00DF44BC"/>
    <w:rsid w:val="00E07888"/>
    <w:rsid w:val="00E71375"/>
    <w:rsid w:val="00E83C71"/>
    <w:rsid w:val="00EF4C1F"/>
    <w:rsid w:val="00F10467"/>
    <w:rsid w:val="00F4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7AAA"/>
  <w14:defaultImageDpi w14:val="32767"/>
  <w15:chartTrackingRefBased/>
  <w15:docId w15:val="{7130C112-60DE-2A4A-BC24-43E5C394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74FD5"/>
    <w:pPr>
      <w:widowControl w:val="0"/>
      <w:ind w:left="107"/>
      <w:outlineLvl w:val="0"/>
    </w:pPr>
    <w:rPr>
      <w:rFonts w:ascii="Times New Roman" w:eastAsia="Times New Roman" w:hAnsi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A74C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A74FD5"/>
    <w:rPr>
      <w:rFonts w:ascii="Times New Roman" w:eastAsia="Times New Roman" w:hAnsi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A74FD5"/>
    <w:pPr>
      <w:widowControl w:val="0"/>
      <w:ind w:left="107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74FD5"/>
    <w:rPr>
      <w:rFonts w:ascii="Times New Roman" w:eastAsia="Times New Roman" w:hAnsi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74F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4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dscottfunerals.co.uk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mailto:enquiries@dscottfunerals.co.uk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if.org.uk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AC0CA1F457F42B3DD05CB27DDC88A" ma:contentTypeVersion="12" ma:contentTypeDescription="Create a new document." ma:contentTypeScope="" ma:versionID="1a13ae5406b9ae5d0fdd603249a3bc2d">
  <xsd:schema xmlns:xsd="http://www.w3.org/2001/XMLSchema" xmlns:xs="http://www.w3.org/2001/XMLSchema" xmlns:p="http://schemas.microsoft.com/office/2006/metadata/properties" xmlns:ns2="e285dc33-f9c8-4079-986a-c08421a32cd6" xmlns:ns3="39dbb45d-a440-412f-88a4-8c83704f2ae7" targetNamespace="http://schemas.microsoft.com/office/2006/metadata/properties" ma:root="true" ma:fieldsID="1dada7a2d00d996954272065009484e6" ns2:_="" ns3:_="">
    <xsd:import namespace="e285dc33-f9c8-4079-986a-c08421a32cd6"/>
    <xsd:import namespace="39dbb45d-a440-412f-88a4-8c83704f2a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5dc33-f9c8-4079-986a-c08421a32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7e7f21-112b-4d92-84ec-c5261a593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bb45d-a440-412f-88a4-8c83704f2a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1ab1c6-8b2b-458a-ba40-e3af203d71f3}" ma:internalName="TaxCatchAll" ma:showField="CatchAllData" ma:web="39dbb45d-a440-412f-88a4-8c83704f2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dbb45d-a440-412f-88a4-8c83704f2ae7" xsi:nil="true"/>
    <lcf76f155ced4ddcb4097134ff3c332f xmlns="e285dc33-f9c8-4079-986a-c08421a32c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0E3208-3155-488E-BA68-361545B5F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CC61B-4E66-40B8-98CE-A23689AB1609}"/>
</file>

<file path=customXml/itemProps3.xml><?xml version="1.0" encoding="utf-8"?>
<ds:datastoreItem xmlns:ds="http://schemas.openxmlformats.org/officeDocument/2006/customXml" ds:itemID="{8292E1F9-4F37-4D61-8E08-45EB7D4747FE}"/>
</file>

<file path=customXml/itemProps4.xml><?xml version="1.0" encoding="utf-8"?>
<ds:datastoreItem xmlns:ds="http://schemas.openxmlformats.org/officeDocument/2006/customXml" ds:itemID="{483FBDB1-B9B7-4E88-90C3-89509811F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</dc:creator>
  <cp:keywords/>
  <dc:description/>
  <cp:lastModifiedBy>Enquiries</cp:lastModifiedBy>
  <cp:revision>6</cp:revision>
  <cp:lastPrinted>2025-03-04T13:46:00Z</cp:lastPrinted>
  <dcterms:created xsi:type="dcterms:W3CDTF">2022-11-25T10:37:00Z</dcterms:created>
  <dcterms:modified xsi:type="dcterms:W3CDTF">2025-03-04T15:13:00Z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0x010100376AC0CA1F457F42B3DD05CB27DDC88A</vt:lpwstr>
  </property>
  <property fmtid="{D5CDD505-2E9C-101B-9397-08002B2CF9AE}" pid="3" name="Order">
    <vt:r8>3200</vt:r8>
  </property>
</Properties>
</file>