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outlineLvl w:val="0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-213360</wp:posOffset>
            </wp:positionH>
            <wp:positionV relativeFrom="paragraph">
              <wp:posOffset>-95885</wp:posOffset>
            </wp:positionV>
            <wp:extent cx="583565" cy="622300"/>
            <wp:effectExtent l="0" t="0" r="0" b="0"/>
            <wp:wrapSquare wrapText="bothSides"/>
            <wp:docPr id="1" name="Image 2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" t="-4" r="-3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Abadi Extra Light"/>
          <w:b/>
          <w:bCs/>
          <w:color w:val="2F5496"/>
          <w:spacing w:val="80"/>
          <w:sz w:val="22"/>
          <w:szCs w:val="22"/>
        </w:rPr>
      </w:pPr>
      <w:r>
        <w:rPr>
          <w:rFonts w:cs="Abadi Extra Light" w:ascii="Abadi Extra Light" w:hAnsi="Abadi Extra Light"/>
          <w:b/>
          <w:bCs/>
          <w:color w:val="2F5496"/>
          <w:spacing w:val="80"/>
          <w:sz w:val="22"/>
          <w:szCs w:val="22"/>
        </w:rPr>
        <w:t>Paroisse Saint-Pierre-du-Maine</w:t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000000"/>
          <w:spacing w:val="-4"/>
          <w:sz w:val="28"/>
          <w:szCs w:val="28"/>
        </w:rPr>
      </w:pPr>
      <w:r>
        <w:rPr>
          <w:rFonts w:cs="Dreaming Outloud Script Pro" w:ascii="Abadi Extra Light" w:hAnsi="Abadi Extra Light"/>
          <w:b/>
          <w:bCs/>
          <w:color w:val="000000"/>
          <w:spacing w:val="-4"/>
          <w:sz w:val="28"/>
          <w:szCs w:val="28"/>
        </w:rPr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000000"/>
          <w:spacing w:val="-4"/>
          <w:sz w:val="28"/>
          <w:szCs w:val="28"/>
        </w:rPr>
      </w:pPr>
      <w:r>
        <w:rPr>
          <w:rFonts w:cs="Dreaming Outloud Script Pro" w:ascii="Abadi Extra Light" w:hAnsi="Abadi Extra Light"/>
          <w:b/>
          <w:bCs/>
          <w:color w:val="000000"/>
          <w:spacing w:val="-4"/>
          <w:sz w:val="28"/>
          <w:szCs w:val="28"/>
        </w:rPr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6"/>
          <w:szCs w:val="36"/>
        </w:rPr>
      </w:pPr>
      <w:r>
        <w:rPr>
          <w:rFonts w:eastAsia="Abadi Extra Light" w:cs="Abadi Extra Light" w:ascii="Abadi Extra Light" w:hAnsi="Abadi Extra Light"/>
          <w:b/>
          <w:bCs/>
          <w:color w:val="2F5496"/>
          <w:spacing w:val="-4"/>
          <w:sz w:val="28"/>
          <w:szCs w:val="28"/>
        </w:rPr>
        <w:t xml:space="preserve"> </w:t>
      </w: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  <w:t xml:space="preserve">Célébration du </w:t>
      </w:r>
      <w:r>
        <w:rPr>
          <w:rFonts w:cs="Dreaming Outloud Script Pro" w:ascii="Abadi Extra Light" w:hAnsi="Abadi Extra Light"/>
          <w:color w:val="2F5496"/>
          <w:spacing w:val="-4"/>
          <w:sz w:val="36"/>
          <w:szCs w:val="36"/>
        </w:rPr>
        <w:t>baptême</w:t>
      </w: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  <w:t xml:space="preserve"> de …</w:t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6"/>
          <w:szCs w:val="36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6"/>
          <w:szCs w:val="36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  <w:t>En l’église de…</w:t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6"/>
          <w:szCs w:val="36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6"/>
          <w:szCs w:val="36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6"/>
          <w:szCs w:val="36"/>
        </w:rPr>
        <w:t>Le …</w:t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000000"/>
          <w:spacing w:val="-4"/>
          <w:sz w:val="28"/>
          <w:szCs w:val="28"/>
        </w:rPr>
      </w:pPr>
      <w:r>
        <w:rPr>
          <w:rFonts w:cs="Dreaming Outloud Script Pro" w:ascii="Abadi Extra Light" w:hAnsi="Abadi Extra Light"/>
          <w:b/>
          <w:bCs/>
          <w:color w:val="000000"/>
          <w:spacing w:val="-4"/>
          <w:sz w:val="28"/>
          <w:szCs w:val="28"/>
        </w:rPr>
      </w:r>
    </w:p>
    <w:p>
      <w:pPr>
        <w:pStyle w:val="Normal"/>
        <w:numPr>
          <w:ilvl w:val="0"/>
          <w:numId w:val="0"/>
        </w:numPr>
        <w:shd w:fill="FFFFFF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000000"/>
          <w:spacing w:val="-4"/>
          <w:sz w:val="28"/>
          <w:szCs w:val="28"/>
        </w:rPr>
      </w:pPr>
      <w:r>
        <w:rPr>
          <w:rFonts w:cs="Dreaming Outloud Script Pro" w:ascii="Abadi Extra Light" w:hAnsi="Abadi Extra Light"/>
          <w:b/>
          <w:bCs/>
          <w:color w:val="000000"/>
          <w:spacing w:val="-4"/>
          <w:sz w:val="28"/>
          <w:szCs w:val="28"/>
        </w:rPr>
      </w:r>
    </w:p>
    <w:p>
      <w:pPr>
        <w:pStyle w:val="Normal"/>
        <w:numPr>
          <w:ilvl w:val="0"/>
          <w:numId w:val="3"/>
        </w:numPr>
        <w:shd w:fill="D9E2F3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2"/>
          <w:szCs w:val="32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2"/>
          <w:szCs w:val="32"/>
        </w:rPr>
        <w:t>Le temps de l’ACCUEIL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omic Sans MS" w:hAnsi="Comic Sans MS" w:cs="Comic Sans MS"/>
          <w:b/>
          <w:bCs/>
          <w:color w:val="2F5496"/>
          <w:spacing w:val="-4"/>
          <w:sz w:val="18"/>
          <w:szCs w:val="18"/>
        </w:rPr>
      </w:pPr>
      <w:r>
        <w:rPr>
          <w:rFonts w:cs="Comic Sans MS" w:ascii="Comic Sans MS" w:hAnsi="Comic Sans MS"/>
          <w:b/>
          <w:bCs/>
          <w:color w:val="2F5496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Dialogue avec le prêtre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>Les parents expriment leur désir que leur enfant soit baptisé et le prêtre trace le signe de la croix sur le front du futur baptisé ; les parents, le parrain et la marraine font ce même geste sur l’enfant.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i/>
          <w:i/>
          <w:iCs/>
          <w:color w:val="1F4E79"/>
          <w:spacing w:val="-4"/>
          <w:kern w:val="0"/>
          <w:sz w:val="18"/>
          <w:szCs w:val="18"/>
        </w:rPr>
      </w:pPr>
      <w:r>
        <w:rPr>
          <w:rFonts w:cs="Calibri" w:ascii="Calibri" w:hAnsi="Calibri"/>
          <w:i/>
          <w:iCs/>
          <w:color w:val="1F4E79"/>
          <w:spacing w:val="-4"/>
          <w:kern w:val="0"/>
          <w:sz w:val="18"/>
          <w:szCs w:val="18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="0" w:after="120"/>
        <w:ind w:hanging="360" w:start="360" w:end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 xml:space="preserve">Quel prénom avez-vous choisi pour votre enfant ?    </w:t>
      </w:r>
      <w:r>
        <w:rPr>
          <w:rFonts w:cs="Calibri" w:ascii="Calibri" w:hAnsi="Calibri"/>
          <w:b/>
          <w:bCs/>
          <w:color w:val="1F4E79"/>
          <w:spacing w:val="-4"/>
        </w:rPr>
        <w:t xml:space="preserve">Les parents : </w:t>
      </w:r>
      <w:r>
        <w:rPr>
          <w:rFonts w:cs="Calibri" w:ascii="Calibri" w:hAnsi="Calibri"/>
          <w:bCs/>
          <w:color w:val="1F4E79"/>
          <w:spacing w:val="-4"/>
          <w:sz w:val="12"/>
          <w:szCs w:val="12"/>
        </w:rPr>
        <w:t>…………………..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="0" w:after="120"/>
        <w:ind w:hanging="360" w:start="360" w:end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color w:val="1F4E79"/>
          <w:spacing w:val="-4"/>
        </w:rPr>
        <w:t xml:space="preserve">Que demandez-vous pour votre enfant à l’Église de Dieu ?                                                       </w:t>
      </w:r>
      <w:r>
        <w:rPr>
          <w:rFonts w:cs="Calibri" w:ascii="Calibri" w:hAnsi="Calibri"/>
          <w:b/>
          <w:bCs/>
          <w:color w:val="1F4E79"/>
          <w:spacing w:val="-4"/>
        </w:rPr>
        <w:t>Les parents : Le Baptême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="0" w:after="120"/>
        <w:ind w:hanging="360" w:start="360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 xml:space="preserve">Vous demandez le baptême pour votre enfant, vous devrez l’éduquer dans la foi et lui apprendre à garder les commandements, pour qu’il aime Dieu et son prochain comme le Christ nous l’a enseigné. Etes-vous conscients de cela ? </w:t>
      </w:r>
      <w:r>
        <w:rPr>
          <w:rFonts w:cs="Calibri" w:ascii="Calibri" w:hAnsi="Calibri"/>
          <w:b/>
          <w:color w:val="1F4E79"/>
          <w:spacing w:val="-4"/>
        </w:rPr>
        <w:t>Les parents</w:t>
      </w:r>
      <w:r>
        <w:rPr>
          <w:rFonts w:cs="Calibri" w:ascii="Calibri" w:hAnsi="Calibri"/>
          <w:color w:val="1F4E79"/>
          <w:spacing w:val="-4"/>
        </w:rPr>
        <w:t> </w:t>
      </w:r>
      <w:r>
        <w:rPr>
          <w:rFonts w:cs="Calibri" w:ascii="Calibri" w:hAnsi="Calibri"/>
          <w:b/>
          <w:color w:val="1F4E79"/>
          <w:spacing w:val="-4"/>
        </w:rPr>
        <w:t>: Oui, nous le sommes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before="0" w:after="120"/>
        <w:ind w:hanging="360" w:start="360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 xml:space="preserve">Et vous qui avez accepté d’être parrain et marraine, vous devrez aider ses parents à exercer leur responsabilité. Êtes-vous disposés à le faire ?                                                </w:t>
      </w:r>
      <w:r>
        <w:rPr>
          <w:rFonts w:cs="Calibri" w:ascii="Calibri" w:hAnsi="Calibri"/>
          <w:b/>
          <w:bCs/>
          <w:color w:val="1F4E79"/>
          <w:spacing w:val="-4"/>
        </w:rPr>
        <w:t xml:space="preserve">Parrain et marraine : Oui, nous le sommes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554" w:leader="none"/>
        </w:tabs>
        <w:ind w:end="141"/>
        <w:jc w:val="both"/>
        <w:outlineLvl w:val="0"/>
        <w:rPr>
          <w:rFonts w:ascii="Calibri" w:hAnsi="Calibri" w:cs="Calibri"/>
          <w:b/>
          <w:bCs/>
          <w:color w:val="1F4E79"/>
          <w:spacing w:val="-4"/>
          <w:sz w:val="18"/>
          <w:szCs w:val="18"/>
          <w:u w:val="single"/>
        </w:rPr>
      </w:pPr>
      <w:r>
        <w:rPr>
          <w:rFonts w:cs="Calibri" w:ascii="Calibri" w:hAnsi="Calibri"/>
          <w:b/>
          <w:bCs/>
          <w:color w:val="1F4E79"/>
          <w:spacing w:val="-4"/>
          <w:sz w:val="18"/>
          <w:szCs w:val="18"/>
          <w:u w:val="single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Signe de la Croix</w:t>
      </w:r>
    </w:p>
    <w:p>
      <w:pPr>
        <w:pStyle w:val="Normal"/>
        <w:spacing w:lineRule="atLeast" w:line="240"/>
        <w:ind w:end="266"/>
        <w:jc w:val="both"/>
        <w:rPr>
          <w:rFonts w:ascii="Calibri" w:hAnsi="Calibri" w:cs="Calibri"/>
          <w:i/>
          <w:i/>
          <w:iCs/>
          <w:color w:val="1F4E79"/>
          <w:spacing w:val="-4"/>
          <w:sz w:val="18"/>
          <w:szCs w:val="18"/>
        </w:rPr>
      </w:pPr>
      <w:r>
        <w:rPr>
          <w:rFonts w:eastAsia="Calibri" w:cs="Calibri" w:ascii="Calibri" w:hAnsi="Calibri"/>
          <w:i/>
          <w:iCs/>
          <w:color w:val="1F4E79"/>
          <w:spacing w:val="-4"/>
          <w:sz w:val="18"/>
          <w:szCs w:val="18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Chant d’accueil  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/>
          <w:bCs/>
          <w:i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iCs/>
          <w:smallCaps/>
          <w:color w:val="1F4E79"/>
          <w:spacing w:val="-4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360" w:leader="none"/>
          <w:tab w:val="left" w:pos="419" w:leader="none"/>
        </w:tabs>
        <w:jc w:val="both"/>
        <w:outlineLvl w:val="0"/>
        <w:rPr>
          <w:rFonts w:ascii="Calibri" w:hAnsi="Calibri" w:cs="Calibri"/>
          <w:b/>
          <w:bCs/>
          <w:smallCaps/>
          <w:color w:val="1F4E79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360" w:leader="none"/>
          <w:tab w:val="left" w:pos="419" w:leader="none"/>
        </w:tabs>
        <w:jc w:val="both"/>
        <w:outlineLvl w:val="0"/>
        <w:rPr>
          <w:rFonts w:ascii="Calibri" w:hAnsi="Calibri" w:cs="Calibri"/>
          <w:b/>
          <w:bCs/>
          <w:spacing w:val="-4"/>
          <w:sz w:val="18"/>
          <w:szCs w:val="18"/>
          <w:u w:val="single"/>
        </w:rPr>
      </w:pPr>
      <w:r>
        <w:rPr>
          <w:rFonts w:eastAsia="Calibri" w:cs="Calibri" w:ascii="Calibri" w:hAnsi="Calibri"/>
          <w:b/>
          <w:bCs/>
          <w:spacing w:val="-4"/>
          <w:sz w:val="18"/>
          <w:szCs w:val="18"/>
          <w:u w:val="single"/>
        </w:rPr>
        <w:t xml:space="preserve"> </w:t>
      </w:r>
    </w:p>
    <w:p>
      <w:pPr>
        <w:pStyle w:val="Normal"/>
        <w:numPr>
          <w:ilvl w:val="0"/>
          <w:numId w:val="3"/>
        </w:numPr>
        <w:shd w:fill="D9E2F3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2"/>
          <w:szCs w:val="32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2"/>
          <w:szCs w:val="32"/>
        </w:rPr>
        <w:t>Le temps de la PAROLE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color w:val="2F5496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color w:val="2F5496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Lectures bibliques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>Les lectures sont extraites de la Bible que les chrétiens lisent comme « Parole de Dieu » adressée à chacun de nous.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lineRule="atLeast" w:line="240"/>
        <w:jc w:val="both"/>
        <w:outlineLvl w:val="0"/>
        <w:rPr>
          <w:rFonts w:ascii="Calibri" w:hAnsi="Calibri" w:cs="Calibri"/>
          <w:bCs/>
          <w:iCs/>
          <w:spacing w:val="-4"/>
        </w:rPr>
      </w:pPr>
      <w:r>
        <w:rPr>
          <w:rFonts w:cs="Calibri" w:ascii="Calibri" w:hAnsi="Calibri"/>
          <w:bCs/>
          <w:iCs/>
          <w:color w:val="1F4E79"/>
          <w:spacing w:val="-4"/>
        </w:rPr>
        <w:t>1</w:t>
      </w:r>
      <w:r>
        <w:rPr>
          <w:rFonts w:cs="Calibri" w:ascii="Calibri" w:hAnsi="Calibri"/>
          <w:bCs/>
          <w:iCs/>
          <w:color w:val="1F4E79"/>
          <w:spacing w:val="-4"/>
          <w:vertAlign w:val="superscript"/>
        </w:rPr>
        <w:t>ère</w:t>
      </w:r>
      <w:r>
        <w:rPr>
          <w:rFonts w:cs="Calibri" w:ascii="Calibri" w:hAnsi="Calibri"/>
          <w:bCs/>
          <w:iCs/>
          <w:color w:val="1F4E79"/>
          <w:spacing w:val="-4"/>
        </w:rPr>
        <w:t xml:space="preserve"> Lecture-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 - lue par la famille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lineRule="atLeast" w:line="240"/>
        <w:jc w:val="both"/>
        <w:outlineLvl w:val="0"/>
        <w:rPr>
          <w:rFonts w:ascii="Calibri" w:hAnsi="Calibri" w:cs="Calibri"/>
          <w:bCs/>
          <w:iCs/>
          <w:spacing w:val="-4"/>
        </w:rPr>
      </w:pPr>
      <w:r>
        <w:rPr>
          <w:rFonts w:cs="Calibri" w:ascii="Calibri" w:hAnsi="Calibri"/>
          <w:bCs/>
          <w:iCs/>
          <w:color w:val="1F4E79"/>
          <w:spacing w:val="-4"/>
        </w:rPr>
        <w:t xml:space="preserve">Psaume-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 - lu par la famille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lineRule="atLeast" w:line="240"/>
        <w:jc w:val="both"/>
        <w:outlineLvl w:val="0"/>
        <w:rPr>
          <w:rFonts w:ascii="Calibri" w:hAnsi="Calibri" w:cs="Calibri"/>
          <w:bCs/>
          <w:iCs/>
          <w:color w:val="1F4E79"/>
          <w:spacing w:val="-4"/>
        </w:rPr>
      </w:pPr>
      <w:r>
        <w:rPr>
          <w:rFonts w:cs="Calibri" w:ascii="Calibri" w:hAnsi="Calibri"/>
          <w:bCs/>
          <w:iCs/>
          <w:color w:val="1F4E79"/>
          <w:spacing w:val="-4"/>
        </w:rPr>
        <w:t xml:space="preserve">Alléluia 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4" w:leader="none"/>
        </w:tabs>
        <w:spacing w:lineRule="atLeast" w:line="240"/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Cs/>
          <w:iCs/>
          <w:color w:val="1F4E79"/>
          <w:spacing w:val="-4"/>
        </w:rPr>
        <w:t xml:space="preserve">Evangile-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 - lu par le prêtre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spacing w:lineRule="atLeast" w:line="240"/>
        <w:jc w:val="both"/>
        <w:outlineLvl w:val="0"/>
        <w:rPr>
          <w:rFonts w:ascii="Calibri" w:hAnsi="Calibri" w:cs="Calibri"/>
          <w:b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iCs/>
          <w:color w:val="ED7D31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Homélie </w:t>
      </w:r>
      <w:r>
        <w:rPr>
          <w:rFonts w:cs="Calibri" w:ascii="Calibri" w:hAnsi="Calibri"/>
          <w:smallCaps/>
          <w:color w:val="1F4E79"/>
          <w:spacing w:val="-4"/>
          <w:sz w:val="24"/>
          <w:szCs w:val="24"/>
        </w:rPr>
        <w:t xml:space="preserve">-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commentaire des textes bibliques fait par le prêtre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Cs/>
          <w:iCs/>
          <w:color w:val="1F4E79"/>
          <w:spacing w:val="-4"/>
          <w:sz w:val="18"/>
          <w:szCs w:val="18"/>
        </w:rPr>
      </w:pPr>
      <w:r>
        <w:rPr>
          <w:rFonts w:cs="Calibri" w:ascii="Calibri" w:hAnsi="Calibri"/>
          <w:bCs/>
          <w:iCs/>
          <w:color w:val="1F4E79"/>
          <w:spacing w:val="-4"/>
          <w:sz w:val="18"/>
          <w:szCs w:val="18"/>
        </w:rPr>
      </w:r>
    </w:p>
    <w:p>
      <w:pPr>
        <w:pStyle w:val="Normal"/>
        <w:tabs>
          <w:tab w:val="clear" w:pos="709"/>
          <w:tab w:val="left" w:pos="284" w:leader="none"/>
        </w:tabs>
        <w:spacing w:before="0" w:after="120"/>
        <w:jc w:val="both"/>
        <w:rPr>
          <w:rFonts w:ascii="Calibri" w:hAnsi="Calibri" w:cs="Calibri"/>
          <w:i/>
          <w:i/>
          <w:iCs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Prière de l’assemblée</w:t>
      </w:r>
      <w:r>
        <w:rPr>
          <w:rFonts w:cs="Calibri" w:ascii="Calibri" w:hAnsi="Calibri"/>
          <w:smallCaps/>
          <w:color w:val="1F4E79"/>
          <w:spacing w:val="-4"/>
          <w:sz w:val="24"/>
          <w:szCs w:val="24"/>
        </w:rPr>
        <w:t>-</w:t>
      </w: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 </w:t>
      </w:r>
      <w:r>
        <w:rPr>
          <w:rFonts w:cs="Calibri" w:ascii="Calibri" w:hAnsi="Calibri"/>
          <w:spacing w:val="-4"/>
          <w:sz w:val="18"/>
          <w:szCs w:val="18"/>
        </w:rPr>
        <w:t xml:space="preserve"> 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 - lue par la famille</w:t>
      </w:r>
      <w:r>
        <w:rPr>
          <w:rFonts w:cs="Calibri" w:ascii="Calibri" w:hAnsi="Calibri"/>
          <w:i/>
          <w:iCs/>
          <w:spacing w:val="-4"/>
          <w:sz w:val="18"/>
          <w:szCs w:val="18"/>
        </w:rPr>
        <w:t xml:space="preserve"> </w:t>
      </w:r>
    </w:p>
    <w:p>
      <w:pPr>
        <w:pStyle w:val="Normal"/>
        <w:tabs>
          <w:tab w:val="clear" w:pos="709"/>
          <w:tab w:val="left" w:pos="284" w:leader="none"/>
        </w:tabs>
        <w:spacing w:before="0" w:after="120"/>
        <w:jc w:val="both"/>
        <w:rPr>
          <w:rFonts w:ascii="Calibri" w:hAnsi="Calibri" w:cs="Calibri"/>
          <w:i/>
          <w:i/>
          <w:iCs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  <w:sz w:val="18"/>
          <w:szCs w:val="18"/>
        </w:rPr>
        <w:tab/>
      </w:r>
      <w:r>
        <w:rPr>
          <w:rFonts w:cs="Calibri" w:ascii="Calibri" w:hAnsi="Calibri"/>
          <w:i/>
          <w:iCs/>
          <w:color w:val="1F4E79"/>
          <w:spacing w:val="-4"/>
        </w:rPr>
        <w:t xml:space="preserve">Refrain :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à choisir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Litanie des Saints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</w:tabs>
        <w:jc w:val="both"/>
        <w:outlineLvl w:val="0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>Par l'intercession des saints qui nous ont précédés dans la foi, confions-nous les uns les autres à la bonté de Jésus, le Christ, notre Seigneur.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i/>
          <w:i/>
          <w:iCs/>
          <w:color w:val="1F4E79"/>
          <w:spacing w:val="-4"/>
          <w:kern w:val="0"/>
          <w:sz w:val="18"/>
          <w:szCs w:val="18"/>
        </w:rPr>
      </w:pPr>
      <w:r>
        <w:rPr>
          <w:rFonts w:cs="Calibri" w:ascii="Calibri" w:hAnsi="Calibri"/>
          <w:i/>
          <w:iCs/>
          <w:color w:val="1F4E79"/>
          <w:spacing w:val="-4"/>
          <w:kern w:val="0"/>
          <w:sz w:val="18"/>
          <w:szCs w:val="18"/>
        </w:rPr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Seigneur prends pitié</w:t>
        <w:tab/>
      </w:r>
      <w:r>
        <w:rPr>
          <w:rFonts w:cs="Calibri" w:ascii="Calibri" w:hAnsi="Calibri"/>
          <w:b/>
          <w:bCs/>
          <w:color w:val="1F4E79"/>
          <w:spacing w:val="-4"/>
        </w:rPr>
        <w:t>Seigneur prends pitié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Ô Christ prends pitié</w:t>
        <w:tab/>
      </w:r>
      <w:r>
        <w:rPr>
          <w:rFonts w:cs="Calibri" w:ascii="Calibri" w:hAnsi="Calibri"/>
          <w:b/>
          <w:bCs/>
          <w:color w:val="1F4E79"/>
          <w:spacing w:val="-4"/>
        </w:rPr>
        <w:t>Ô Christ prends pitié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spacing w:before="0" w:after="120"/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Seigneur prends pitié</w:t>
        <w:tab/>
      </w:r>
      <w:r>
        <w:rPr>
          <w:rFonts w:cs="Calibri" w:ascii="Calibri" w:hAnsi="Calibri"/>
          <w:b/>
          <w:bCs/>
          <w:color w:val="1F4E79"/>
          <w:spacing w:val="-4"/>
        </w:rPr>
        <w:t>Seigneur prends pitié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Sainte Marie, mère de Dieu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Saint Michel et tous les anges de Dieu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Saint Jean-Baptiste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</w:t>
      </w:r>
      <w:r>
        <w:rPr>
          <w:rFonts w:cs="Calibri" w:ascii="Calibri" w:hAnsi="Calibri"/>
          <w:color w:val="1F4E79"/>
          <w:spacing w:val="-4"/>
        </w:rPr>
        <w:t>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Saint Joseph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Saint Pierre et Saint Paul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spacing w:before="0" w:after="120"/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Tous les Apôtres du Seigneur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Saint (protecteur de l’enfant)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Saint (parents)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Saint (frères et sœurs)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Saint (parrain, marraine)</w:t>
        <w:tab/>
      </w:r>
      <w:r>
        <w:rPr>
          <w:rFonts w:cs="Calibri" w:ascii="Calibri" w:hAnsi="Calibri"/>
          <w:b/>
          <w:bCs/>
          <w:color w:val="1F4E79"/>
          <w:spacing w:val="-4"/>
        </w:rPr>
        <w:t>Priez pour nous.</w:t>
      </w:r>
    </w:p>
    <w:p>
      <w:pPr>
        <w:pStyle w:val="Normal"/>
        <w:tabs>
          <w:tab w:val="clear" w:pos="709"/>
          <w:tab w:val="left" w:pos="284" w:leader="none"/>
          <w:tab w:val="left" w:pos="3686" w:leader="none"/>
        </w:tabs>
        <w:ind w:start="284" w:end="0"/>
        <w:jc w:val="both"/>
        <w:rPr/>
      </w:pPr>
      <w:r>
        <w:rPr>
          <w:rFonts w:cs="Calibri" w:ascii="Calibri" w:hAnsi="Calibri"/>
          <w:color w:val="1F4E79"/>
          <w:spacing w:val="-4"/>
        </w:rPr>
        <w:t>Vous tous, saints et saintes de Dieu</w:t>
      </w:r>
      <w:r>
        <w:rPr>
          <w:rFonts w:cs="Calibri" w:ascii="Calibri" w:hAnsi="Calibri"/>
          <w:b/>
          <w:bCs/>
          <w:color w:val="1F4E79"/>
          <w:spacing w:val="-4"/>
        </w:rPr>
        <w:tab/>
        <w:t>Priez pour nous.</w:t>
      </w:r>
      <w:r>
        <w:rPr>
          <w:rFonts w:cs="Calibri" w:ascii="Calibri" w:hAnsi="Calibri"/>
          <w:color w:val="1F4E79"/>
          <w:spacing w:val="-4"/>
        </w:rPr>
        <w:tab/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i/>
          <w:i/>
          <w:iCs/>
          <w:color w:val="1F4E79"/>
          <w:spacing w:val="-4"/>
          <w:sz w:val="18"/>
          <w:szCs w:val="18"/>
        </w:rPr>
      </w:pPr>
      <w:r>
        <w:rPr>
          <w:rFonts w:cs="Calibri" w:ascii="Calibri" w:hAnsi="Calibri"/>
          <w:i/>
          <w:iCs/>
          <w:color w:val="1F4E79"/>
          <w:spacing w:val="-4"/>
          <w:sz w:val="18"/>
          <w:szCs w:val="18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/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Prière de Délivrance 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Père tout-puissant,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Tu as envoyé Ton Fils unique dans le monde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pour délivrer l’homme, esclave du péché,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lui rendre la liberté propre à Tes fils ;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Tu sais que cet enfant, comme chacun de nous,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sera tenté par les mensonges de ce monde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devra résister à Satan.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Nous T’en prions humblement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la passion de Ton Fils et sa résurrection,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arrache-le au pouvoir des ténèbres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donne-lui la force du Christ,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garde-le tout au long de sa vie.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Jésus, le Christ, notre Seigneur.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jc w:val="both"/>
        <w:rPr>
          <w:rFonts w:ascii="Calibri" w:hAnsi="Calibri" w:cs="Calibri"/>
          <w:i/>
          <w:i/>
          <w:iCs/>
          <w:color w:val="1F4E79"/>
          <w:spacing w:val="-4"/>
          <w:kern w:val="0"/>
          <w:sz w:val="18"/>
          <w:szCs w:val="18"/>
        </w:rPr>
      </w:pPr>
      <w:r>
        <w:rPr>
          <w:rFonts w:cs="Calibri" w:ascii="Calibri" w:hAnsi="Calibri"/>
          <w:i/>
          <w:iCs/>
          <w:color w:val="1F4E79"/>
          <w:spacing w:val="-4"/>
          <w:kern w:val="0"/>
          <w:sz w:val="18"/>
          <w:szCs w:val="18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Imposition de la main</w:t>
      </w:r>
    </w:p>
    <w:p>
      <w:pPr>
        <w:pStyle w:val="Normal"/>
        <w:keepNext/>
        <w:tabs>
          <w:tab w:val="clear" w:pos="709"/>
          <w:tab w:val="left" w:pos="284" w:leader="none"/>
          <w:tab w:val="left" w:pos="357" w:leader="none"/>
        </w:tabs>
        <w:jc w:val="both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>« Que la force du Christ te fortifie, lui qui est le Sauveur et qui vit pour les siècles des siècles. »</w:t>
      </w:r>
    </w:p>
    <w:p>
      <w:pPr>
        <w:pStyle w:val="Normal"/>
        <w:keepNext/>
        <w:tabs>
          <w:tab w:val="clear" w:pos="709"/>
          <w:tab w:val="left" w:pos="284" w:leader="none"/>
        </w:tabs>
        <w:spacing w:before="120" w:after="60"/>
        <w:jc w:val="both"/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Effata</w:t>
      </w:r>
    </w:p>
    <w:p>
      <w:pPr>
        <w:pStyle w:val="Normal"/>
        <w:keepNext/>
        <w:tabs>
          <w:tab w:val="clear" w:pos="709"/>
          <w:tab w:val="left" w:pos="284" w:leader="none"/>
        </w:tabs>
        <w:spacing w:before="0" w:after="60"/>
        <w:jc w:val="both"/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 xml:space="preserve">En signant les oreilles et la bouche de l’enfant.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Effetah ! c’est-à-dire : Ouvre-toi !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Le Seigneur Jésus a fait entendre les sourds et parler les muets ;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qu’il te donne d’écouter Sa parole, et de proclamer la Foi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pour la louange et la gloire de Dieu le Père.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tabs>
          <w:tab w:val="clear" w:pos="709"/>
          <w:tab w:val="left" w:pos="284" w:leader="none"/>
        </w:tabs>
        <w:jc w:val="both"/>
        <w:rPr/>
      </w:pP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pacing w:val="-4"/>
          <w:sz w:val="18"/>
          <w:szCs w:val="18"/>
        </w:rPr>
      </w:r>
    </w:p>
    <w:p>
      <w:pPr>
        <w:pStyle w:val="Normal"/>
        <w:numPr>
          <w:ilvl w:val="0"/>
          <w:numId w:val="3"/>
        </w:numPr>
        <w:shd w:fill="D9E2F3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2"/>
          <w:szCs w:val="32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2"/>
          <w:szCs w:val="32"/>
        </w:rPr>
        <w:t>Le temps du BAPTÊME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color w:val="2F5496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color w:val="2F5496"/>
          <w:spacing w:val="-4"/>
          <w:sz w:val="18"/>
          <w:szCs w:val="18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Bénédiction et Invocation sur l’eau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 a voulu se servir de l’eau pour donner Sa vie aux croyants.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Tournons vers Lui notre cœur et prions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Qu’Il fasse naître cet enfant à la vie nouvelle par l’eau et l’Esprit Saint.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Dieu, dont la puissance invisible accomplit des merveilles par les sacrements,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Tu as voulu, au cours des temps, que l’eau, Ta créature,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révèle ce que serait la grâce du baptême.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Dès les commencements du monde,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c’est Ton Esprit qui planait sur les eaux,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pour qu’elles reçoivent en germe la force de sanctifier.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les flots du déluge,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Tu annonçais le baptême qui fait renaître,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puisque l’eau y préfigurait à la fois la fin de tout péché et le début de toute justice.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Aux enfants d’Abraham,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Tu as fait passer la Mer Rouge à pied sec pour que le peuple d’Israël,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libéré de la servitude, préfigure le peuple des baptisés.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Ton Fils bien-aimé, baptisé par Jean dans les eaux du Jourdain,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consacré par l’onction de Ton Esprit, suspendu au bois de la croix,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laissa couler de son côté ouvert du sang et de l’eau ;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quand Il fut ressuscité, Il dit à ses disciples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« Allez, enseignez toutes les nations,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baptisez-les au nom du Père, et du Fils, et du Saint-Esprit. »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Maintenant, Seigneur notre Dieu, regarde avec amour Ton Église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fais jaillir en elle la source du baptême.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Que cette eau reçoive de l’Esprit Saint la grâce de Ton Fils unique,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afin que l’homme, créé à Ta ressemblance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lavé par le baptême des souillures qui déforment cette image,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puisse renaître de l’eau et de l’Esprit pour la vie nouvelle d’enfant de Dieu.</w:t>
      </w:r>
    </w:p>
    <w:p>
      <w:pPr>
        <w:pStyle w:val="Normal"/>
        <w:keepNext/>
        <w:tabs>
          <w:tab w:val="clear" w:pos="709"/>
          <w:tab w:val="left" w:pos="284" w:leader="none"/>
        </w:tabs>
        <w:spacing w:before="0" w:after="60"/>
        <w:jc w:val="both"/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 xml:space="preserve">Le célébrant touche l’eau de la main droite, et continue.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Nous T’en prions, Seigneur notre Dieu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la grâce de Ton Fils,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que vienne sur cette eau la puissance de l’Esprit Saint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afin que tout homme qui sera baptisé, enseveli dans la mort avec le Christ,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ressuscite avec le Christ pour la vie,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car Il est vivant pour les siècles des siècles.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i/>
          <w:i/>
          <w:iCs/>
          <w:color w:val="1F4E79"/>
          <w:spacing w:val="-4"/>
          <w:kern w:val="0"/>
          <w:sz w:val="18"/>
          <w:szCs w:val="18"/>
        </w:rPr>
      </w:pPr>
      <w:r>
        <w:rPr>
          <w:rFonts w:cs="Calibri" w:ascii="Calibri" w:hAnsi="Calibri"/>
          <w:i/>
          <w:iCs/>
          <w:color w:val="1F4E79"/>
          <w:spacing w:val="-4"/>
          <w:kern w:val="0"/>
          <w:sz w:val="18"/>
          <w:szCs w:val="18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Accepter nos responsabilités</w:t>
      </w:r>
    </w:p>
    <w:p>
      <w:pPr>
        <w:pStyle w:val="Normal"/>
        <w:keepNext/>
        <w:tabs>
          <w:tab w:val="clear" w:pos="709"/>
          <w:tab w:val="left" w:pos="284" w:leader="none"/>
        </w:tabs>
        <w:spacing w:before="0" w:after="60"/>
        <w:jc w:val="both"/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 xml:space="preserve">Mot d’accueil du prêtre.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Maintenant, je m’adresse à vous, parents, parrain et marraine.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le sacrement de baptême,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l’enfant que vous présentez va recevoir de l’amour de Dieu une vie nouvelle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elle va naître de l’eau et de l’Esprit Saint.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Cette vie de Dieu rencontrera bien des obstacles.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Pour lutter contre le péché, pour grandir dans la foi, elle aura besoin de vous.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Si donc vous êtes conduits par la foi et si vous prenez la responsabilité de l’aider,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je vous invite aujourd’hui, en vous rappelant votre baptême,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à renoncer au péché et à proclamer la foi en Jésus Christ, la foi de l’Église,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dans laquelle tout enfant est baptisé.</w:t>
      </w:r>
    </w:p>
    <w:p>
      <w:pPr>
        <w:pStyle w:val="Normal"/>
        <w:tabs>
          <w:tab w:val="clear" w:pos="709"/>
          <w:tab w:val="left" w:pos="284" w:leader="none"/>
        </w:tabs>
        <w:jc w:val="both"/>
        <w:rPr/>
      </w:pP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Renonciation au mal</w:t>
      </w:r>
    </w:p>
    <w:p>
      <w:pPr>
        <w:pStyle w:val="Normal"/>
        <w:tabs>
          <w:tab w:val="clear" w:pos="709"/>
          <w:tab w:val="left" w:pos="284" w:leader="none"/>
          <w:tab w:val="left" w:pos="720" w:leader="none"/>
          <w:tab w:val="left" w:pos="1119" w:leader="none"/>
        </w:tabs>
        <w:ind w:start="284" w:end="142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Pour vivre dans la liberté des enfants de Dieu, rejetez-vous le péché ?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902" w:leader="none"/>
        </w:tabs>
        <w:ind w:start="284" w:end="0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le rejette.</w:t>
      </w:r>
    </w:p>
    <w:p>
      <w:pPr>
        <w:pStyle w:val="Normal"/>
        <w:tabs>
          <w:tab w:val="clear" w:pos="709"/>
          <w:tab w:val="left" w:pos="284" w:leader="none"/>
          <w:tab w:val="left" w:pos="419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</w:r>
    </w:p>
    <w:p>
      <w:pPr>
        <w:pStyle w:val="Normal"/>
        <w:tabs>
          <w:tab w:val="clear" w:pos="709"/>
          <w:tab w:val="left" w:pos="284" w:leader="none"/>
          <w:tab w:val="left" w:pos="720" w:leader="none"/>
          <w:tab w:val="left" w:pos="1125" w:leader="none"/>
        </w:tabs>
        <w:ind w:start="284" w:end="142"/>
        <w:jc w:val="both"/>
        <w:rPr/>
      </w:pPr>
      <w:r>
        <w:rPr>
          <w:rFonts w:cs="Calibri" w:ascii="Calibri" w:hAnsi="Calibri"/>
          <w:color w:val="1F4E79"/>
          <w:spacing w:val="-4"/>
        </w:rPr>
        <w:t>Pour échapper au pouvoir du péché, rejetez-vous ce qui conduit au mal ?</w:t>
      </w:r>
    </w:p>
    <w:p>
      <w:pPr>
        <w:pStyle w:val="Normal"/>
        <w:tabs>
          <w:tab w:val="clear" w:pos="709"/>
          <w:tab w:val="left" w:pos="284" w:leader="none"/>
          <w:tab w:val="left" w:pos="360" w:leader="none"/>
          <w:tab w:val="left" w:pos="704" w:leader="none"/>
          <w:tab w:val="left" w:pos="851" w:leader="none"/>
          <w:tab w:val="left" w:pos="1125" w:leader="none"/>
        </w:tabs>
        <w:ind w:start="284" w:end="141"/>
        <w:jc w:val="both"/>
        <w:rPr>
          <w:rFonts w:ascii="Calibri" w:hAnsi="Calibri" w:cs="Calibri"/>
          <w:b/>
          <w:bCs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le rejette.</w:t>
      </w:r>
    </w:p>
    <w:p>
      <w:pPr>
        <w:pStyle w:val="Normal"/>
        <w:tabs>
          <w:tab w:val="clear" w:pos="709"/>
          <w:tab w:val="left" w:pos="284" w:leader="none"/>
          <w:tab w:val="left" w:pos="419" w:leader="none"/>
        </w:tabs>
        <w:ind w:start="284" w:end="0"/>
        <w:jc w:val="both"/>
        <w:rPr>
          <w:rFonts w:ascii="Calibri" w:hAnsi="Calibri" w:cs="Calibri"/>
          <w:b/>
          <w:bCs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</w:r>
    </w:p>
    <w:p>
      <w:pPr>
        <w:pStyle w:val="Normal"/>
        <w:tabs>
          <w:tab w:val="clear" w:pos="709"/>
          <w:tab w:val="left" w:pos="284" w:leader="none"/>
          <w:tab w:val="left" w:pos="419" w:leader="none"/>
          <w:tab w:val="left" w:pos="840" w:leader="none"/>
        </w:tabs>
        <w:ind w:start="284" w:end="142"/>
        <w:jc w:val="both"/>
        <w:rPr/>
      </w:pPr>
      <w:r>
        <w:rPr>
          <w:rFonts w:cs="Calibri" w:ascii="Calibri" w:hAnsi="Calibri"/>
          <w:color w:val="1F4E79"/>
          <w:spacing w:val="-4"/>
        </w:rPr>
        <w:t>Pour suivre Jésus Christ, rejetez-vous Satan, l’auteur du péché ?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851" w:leader="none"/>
        </w:tabs>
        <w:ind w:start="284" w:end="0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le rejette.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Profession de Foi</w:t>
      </w:r>
    </w:p>
    <w:p>
      <w:pPr>
        <w:pStyle w:val="Normal"/>
        <w:tabs>
          <w:tab w:val="clear" w:pos="709"/>
          <w:tab w:val="left" w:pos="284" w:leader="none"/>
          <w:tab w:val="left" w:pos="840" w:leader="none"/>
        </w:tabs>
        <w:spacing w:before="0" w:after="120"/>
        <w:ind w:start="284" w:end="142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Croyez-vous en Dieu, le Père tout-puissant, créateur du ciel et de la terre ?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840" w:leader="none"/>
        </w:tabs>
        <w:ind w:start="284" w:end="141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crois.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840" w:leader="none"/>
        </w:tabs>
        <w:ind w:start="284" w:end="141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</w:r>
    </w:p>
    <w:p>
      <w:pPr>
        <w:pStyle w:val="Normal"/>
        <w:tabs>
          <w:tab w:val="clear" w:pos="709"/>
          <w:tab w:val="left" w:pos="284" w:leader="none"/>
          <w:tab w:val="left" w:pos="357" w:leader="none"/>
          <w:tab w:val="left" w:pos="840" w:leader="none"/>
        </w:tabs>
        <w:spacing w:before="0" w:after="120"/>
        <w:ind w:start="284" w:end="142"/>
        <w:jc w:val="both"/>
        <w:rPr/>
      </w:pPr>
      <w:r>
        <w:rPr>
          <w:rFonts w:cs="Calibri" w:ascii="Calibri" w:hAnsi="Calibri"/>
          <w:color w:val="1F4E79"/>
          <w:spacing w:val="-4"/>
        </w:rPr>
        <w:t>Croyez-vous en Jésus Christ, son fils unique, notre Seigneur, qui est né de la Vierge Marie, a souffert sa passion, a été enseveli, est ressuscité d’entre les morts, et qui est assis à la droite de Dieu ?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851" w:leader="none"/>
        </w:tabs>
        <w:ind w:start="284" w:end="0"/>
        <w:jc w:val="both"/>
        <w:outlineLvl w:val="0"/>
        <w:rPr>
          <w:rFonts w:ascii="Calibri" w:hAnsi="Calibri" w:cs="Calibri"/>
          <w:b/>
          <w:bCs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crois.</w:t>
      </w:r>
    </w:p>
    <w:p>
      <w:pPr>
        <w:pStyle w:val="Normal"/>
        <w:tabs>
          <w:tab w:val="clear" w:pos="709"/>
          <w:tab w:val="left" w:pos="284" w:leader="none"/>
          <w:tab w:val="left" w:pos="419" w:leader="none"/>
        </w:tabs>
        <w:ind w:start="284" w:end="0"/>
        <w:jc w:val="both"/>
        <w:rPr>
          <w:rFonts w:ascii="Calibri" w:hAnsi="Calibri" w:cs="Calibri"/>
          <w:b/>
          <w:bCs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</w:r>
    </w:p>
    <w:p>
      <w:pPr>
        <w:pStyle w:val="Normal"/>
        <w:tabs>
          <w:tab w:val="clear" w:pos="709"/>
          <w:tab w:val="left" w:pos="284" w:leader="none"/>
        </w:tabs>
        <w:spacing w:before="0" w:after="120"/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  <w:t>Croyez-vous en l’Esprit Saint, à la Sainte Église Catholique à la communion des saints, au pardon des péchés, à la résurrection de la chair, à la vie éternelle ?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357" w:leader="none"/>
          <w:tab w:val="left" w:pos="900" w:leader="none"/>
        </w:tabs>
        <w:ind w:start="284" w:end="0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b/>
          <w:bCs/>
          <w:color w:val="1F4E79"/>
          <w:spacing w:val="-4"/>
        </w:rPr>
        <w:tab/>
        <w:tab/>
        <w:t>Parents, parrain et marraine :</w:t>
      </w:r>
      <w:r>
        <w:rPr>
          <w:rFonts w:cs="Calibri" w:ascii="Calibri" w:hAnsi="Calibri"/>
          <w:color w:val="1F4E79"/>
          <w:spacing w:val="-4"/>
        </w:rPr>
        <w:t xml:space="preserve"> Oui, je crois.</w:t>
      </w:r>
    </w:p>
    <w:p>
      <w:pPr>
        <w:pStyle w:val="Normal"/>
        <w:tabs>
          <w:tab w:val="clear" w:pos="709"/>
          <w:tab w:val="left" w:pos="284" w:leader="none"/>
        </w:tabs>
        <w:ind w:start="284" w:end="0"/>
        <w:jc w:val="both"/>
        <w:rPr>
          <w:rFonts w:ascii="Calibri" w:hAnsi="Calibri" w:cs="Calibri"/>
          <w:color w:val="1F4E79"/>
          <w:spacing w:val="-4"/>
        </w:rPr>
      </w:pPr>
      <w:r>
        <w:rPr>
          <w:rFonts w:cs="Calibri" w:ascii="Calibri" w:hAnsi="Calibri"/>
          <w:color w:val="1F4E79"/>
          <w:spacing w:val="-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center" w:pos="3402" w:leader="none"/>
        </w:tabs>
        <w:ind w:start="284" w:end="0"/>
        <w:jc w:val="both"/>
        <w:outlineLvl w:val="0"/>
        <w:rPr>
          <w:rFonts w:ascii="Calibri" w:hAnsi="Calibri" w:cs="Calibri"/>
          <w:color w:val="1F4E79"/>
          <w:spacing w:val="-4"/>
        </w:rPr>
      </w:pPr>
      <w:r>
        <w:rPr>
          <w:rFonts w:eastAsia="Calibri" w:cs="Calibri" w:ascii="Calibri" w:hAnsi="Calibri"/>
          <w:b/>
          <w:bCs/>
          <w:color w:val="1F4E79"/>
          <w:spacing w:val="-4"/>
        </w:rPr>
        <w:t xml:space="preserve">                </w:t>
      </w:r>
      <w:r>
        <w:rPr>
          <w:rFonts w:cs="Calibri" w:ascii="Calibri" w:hAnsi="Calibri"/>
          <w:b/>
          <w:bCs/>
          <w:color w:val="1F4E79"/>
          <w:spacing w:val="-4"/>
        </w:rPr>
        <w:t xml:space="preserve">Ensemble : </w:t>
        <w:tab/>
      </w:r>
      <w:r>
        <w:rPr>
          <w:rFonts w:cs="Calibri" w:ascii="Calibri" w:hAnsi="Calibri"/>
          <w:color w:val="1F4E79"/>
          <w:spacing w:val="-4"/>
        </w:rPr>
        <w:t>Telle est notre foi, telle est la foi de l’Église que nous sommes fiers de proclamer dans le Christ Jésus, notre Seigneur. Amen.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color w:val="1F4E79"/>
          <w:spacing w:val="-4"/>
          <w:sz w:val="18"/>
          <w:szCs w:val="18"/>
        </w:rPr>
      </w:pPr>
      <w:r>
        <w:rPr>
          <w:rFonts w:cs="Calibri" w:ascii="Calibri" w:hAnsi="Calibri"/>
          <w:color w:val="1F4E79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color w:val="1F4E79"/>
          <w:spacing w:val="-4"/>
          <w:sz w:val="18"/>
          <w:szCs w:val="18"/>
        </w:rPr>
      </w:pPr>
      <w:r>
        <w:rPr>
          <w:rFonts w:cs="Calibri" w:ascii="Calibri" w:hAnsi="Calibri"/>
          <w:color w:val="1F4E79"/>
          <w:spacing w:val="-4"/>
          <w:sz w:val="18"/>
          <w:szCs w:val="18"/>
        </w:rPr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Baptême</w:t>
      </w:r>
    </w:p>
    <w:p>
      <w:pPr>
        <w:pStyle w:val="Normal"/>
        <w:tabs>
          <w:tab w:val="clear" w:pos="709"/>
          <w:tab w:val="left" w:pos="284" w:leader="none"/>
          <w:tab w:val="left" w:pos="357" w:leader="none"/>
        </w:tabs>
        <w:jc w:val="both"/>
        <w:rPr>
          <w:rFonts w:ascii="Albertus Medium;Candara" w:hAnsi="Albertus Medium;Candara" w:cs="Albertus Medium;Candara"/>
          <w:i/>
          <w:i/>
          <w:iCs/>
          <w:color w:val="1F4E79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>« Je te baptise au nom du Père et du Fils et du Saint Esprit. Amen »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360" w:leader="none"/>
          <w:tab w:val="left" w:pos="419" w:leader="none"/>
        </w:tabs>
        <w:jc w:val="both"/>
        <w:outlineLvl w:val="0"/>
        <w:rPr>
          <w:rFonts w:ascii="Calibri" w:hAnsi="Calibri" w:cs="Calibri"/>
          <w:b/>
          <w:bCs/>
          <w:i/>
          <w:i/>
          <w:iCs/>
          <w:color w:val="1F4E79"/>
          <w:spacing w:val="-4"/>
          <w:kern w:val="0"/>
          <w:sz w:val="18"/>
          <w:szCs w:val="18"/>
          <w:u w:val="single"/>
        </w:rPr>
      </w:pPr>
      <w:r>
        <w:rPr>
          <w:rFonts w:cs="Calibri" w:ascii="Calibri" w:hAnsi="Calibri"/>
          <w:b/>
          <w:bCs/>
          <w:i/>
          <w:iCs/>
          <w:color w:val="1F4E79"/>
          <w:spacing w:val="-4"/>
          <w:kern w:val="0"/>
          <w:sz w:val="18"/>
          <w:szCs w:val="18"/>
          <w:u w:val="single"/>
        </w:rPr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Chant d’acclamation  </w:t>
      </w:r>
      <w:r>
        <w:rPr>
          <w:rFonts w:cs="Calibri" w:ascii="Calibri" w:hAnsi="Calibri"/>
          <w:smallCaps/>
          <w:color w:val="1F4E79"/>
          <w:spacing w:val="-4"/>
          <w:sz w:val="24"/>
          <w:szCs w:val="24"/>
        </w:rPr>
        <w:t>-</w:t>
      </w: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</w:t>
      </w:r>
    </w:p>
    <w:p>
      <w:pPr>
        <w:pStyle w:val="Normal"/>
        <w:tabs>
          <w:tab w:val="clear" w:pos="709"/>
          <w:tab w:val="left" w:pos="284" w:leader="none"/>
        </w:tabs>
        <w:jc w:val="both"/>
        <w:rPr/>
      </w:pPr>
    </w:p>
    <w:p>
      <w:pPr>
        <w:pStyle w:val="Normal"/>
        <w:keepNext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Onction avec le Saint Chrême</w:t>
      </w:r>
    </w:p>
    <w:p>
      <w:pPr>
        <w:pStyle w:val="Normal"/>
        <w:keepNext/>
        <w:tabs>
          <w:tab w:val="clear" w:pos="709"/>
          <w:tab w:val="left" w:pos="284" w:leader="none"/>
          <w:tab w:val="left" w:pos="357" w:leader="none"/>
        </w:tabs>
        <w:jc w:val="both"/>
        <w:rPr>
          <w:rFonts w:ascii="Albertus Medium;Candara" w:hAnsi="Albertus Medium;Candara" w:cs="Albertus Medium;Candara"/>
          <w:i/>
          <w:i/>
          <w:iCs/>
          <w:color w:val="538135"/>
          <w:kern w:val="0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 xml:space="preserve">Pour signifier que l’enfant reçoit la force du Christ, le prêtre trace le signe de la croix sur le front de l’enfant avec l’huile consacrée. 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N…, tu es maintenant baptisé(e)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le Dieu Tout-Puissant, Père de Jésus, le Christ, notre Seigneur,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t’a libéré(e) du péché et t’a fait renaître de l’eau et de l’Esprit Saint.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Désormais, tu fais partie de son peuple, tu es membre du corps du Christ,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tu participes à sa dignité de prêtre, de prophète et de roi.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 te marque de l’huile du salut afin que tu demeures dans le Christ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pour la Vie éternelle.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i/>
          <w:i/>
          <w:iCs/>
          <w:smallCaps/>
          <w:color w:val="1F4E79"/>
          <w:spacing w:val="-4"/>
          <w:kern w:val="0"/>
          <w:sz w:val="24"/>
          <w:szCs w:val="24"/>
        </w:rPr>
      </w:pPr>
      <w:r>
        <w:rPr>
          <w:rFonts w:cs="Calibri" w:ascii="Calibri" w:hAnsi="Calibri"/>
          <w:b/>
          <w:bCs/>
          <w:i/>
          <w:iCs/>
          <w:smallCaps/>
          <w:color w:val="1F4E79"/>
          <w:spacing w:val="-4"/>
          <w:kern w:val="0"/>
          <w:sz w:val="24"/>
          <w:szCs w:val="24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/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Remise du vêtement blanc</w:t>
      </w:r>
    </w:p>
    <w:p>
      <w:pPr>
        <w:pStyle w:val="Normal"/>
        <w:keepNext/>
        <w:tabs>
          <w:tab w:val="clear" w:pos="709"/>
          <w:tab w:val="left" w:pos="284" w:leader="none"/>
          <w:tab w:val="left" w:pos="357" w:leader="none"/>
        </w:tabs>
        <w:jc w:val="both"/>
        <w:rPr>
          <w:rFonts w:ascii="Albertus Medium;Candara" w:hAnsi="Albertus Medium;Candara" w:cs="Albertus Medium;Candara"/>
          <w:color w:val="1F4E79"/>
          <w:sz w:val="18"/>
          <w:szCs w:val="18"/>
        </w:rPr>
      </w:pPr>
      <w:r>
        <w:rPr>
          <w:rFonts w:cs="Albertus Medium;Candara" w:ascii="Albertus Medium;Candara" w:hAnsi="Albertus Medium;Candara"/>
          <w:i/>
          <w:iCs/>
          <w:color w:val="538135"/>
          <w:kern w:val="0"/>
          <w:sz w:val="18"/>
          <w:szCs w:val="18"/>
        </w:rPr>
        <w:t xml:space="preserve">Il symbolise la vie nouvelle du Christ Ressuscité. 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N…, tu es une création nouvelle dans le Christ ; ce vêtement blanc en est le signe.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Que tes parents et amis t’aident, par leur parole et leur exemple,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à garder intacte la dignité des fils de Dieu, pour la vie éternelle.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</w:r>
    </w:p>
    <w:p>
      <w:pPr>
        <w:pStyle w:val="Normal"/>
        <w:keepNext/>
        <w:tabs>
          <w:tab w:val="clear" w:pos="709"/>
          <w:tab w:val="left" w:pos="284" w:leader="none"/>
        </w:tabs>
        <w:jc w:val="both"/>
        <w:rPr/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Remise du cierge allumé</w:t>
      </w:r>
    </w:p>
    <w:p>
      <w:pPr>
        <w:pStyle w:val="Normal"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Recevez la lumière du Christ.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C’est à vous, parents, parrain et marraine, que cette lumière est confiée.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Veillez à l’entretenir : que cet enfant, illuminé par le Christ,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avance dans la vie en enfant de lumière et demeure fidèle à la foi de son baptême.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Ainsi, quand le Seigneur viendra,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il pourra aller à sa rencontre dans son Royaume, avec tous les Saints du Ciel.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/>
          <w:bCs/>
          <w:i/>
          <w:i/>
          <w:iCs/>
          <w:smallCaps/>
          <w:color w:val="1F4E79"/>
          <w:spacing w:val="-4"/>
          <w:kern w:val="0"/>
          <w:sz w:val="24"/>
          <w:szCs w:val="24"/>
        </w:rPr>
      </w:pPr>
      <w:r>
        <w:rPr>
          <w:rFonts w:cs="Calibri" w:ascii="Calibri" w:hAnsi="Calibri"/>
          <w:b/>
          <w:bCs/>
          <w:i/>
          <w:iCs/>
          <w:smallCaps/>
          <w:color w:val="1F4E79"/>
          <w:spacing w:val="-4"/>
          <w:kern w:val="0"/>
          <w:sz w:val="24"/>
          <w:szCs w:val="24"/>
        </w:rPr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Chant d’acclamation  </w:t>
      </w:r>
      <w:r>
        <w:rPr>
          <w:rFonts w:cs="Calibri" w:ascii="Calibri" w:hAnsi="Calibri"/>
          <w:smallCaps/>
          <w:color w:val="1F4E79"/>
          <w:spacing w:val="-4"/>
          <w:sz w:val="24"/>
          <w:szCs w:val="24"/>
        </w:rPr>
        <w:t>-</w:t>
      </w: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357" w:leader="none"/>
          <w:tab w:val="left" w:pos="567" w:leader="none"/>
        </w:tabs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</w:r>
    </w:p>
    <w:p>
      <w:pPr>
        <w:pStyle w:val="Normal"/>
        <w:numPr>
          <w:ilvl w:val="0"/>
          <w:numId w:val="3"/>
        </w:numPr>
        <w:shd w:fill="D9E2F3" w:val="clear"/>
        <w:tabs>
          <w:tab w:val="clear" w:pos="709"/>
          <w:tab w:val="left" w:pos="284" w:leader="none"/>
        </w:tabs>
        <w:jc w:val="center"/>
        <w:outlineLvl w:val="0"/>
        <w:rPr>
          <w:rFonts w:ascii="Abadi Extra Light" w:hAnsi="Abadi Extra Light" w:cs="Dreaming Outloud Script Pro"/>
          <w:b/>
          <w:bCs/>
          <w:color w:val="2F5496"/>
          <w:spacing w:val="-4"/>
          <w:sz w:val="32"/>
          <w:szCs w:val="32"/>
        </w:rPr>
      </w:pPr>
      <w:r>
        <w:rPr>
          <w:rFonts w:cs="Dreaming Outloud Script Pro" w:ascii="Abadi Extra Light" w:hAnsi="Abadi Extra Light"/>
          <w:b/>
          <w:bCs/>
          <w:color w:val="2F5496"/>
          <w:spacing w:val="-4"/>
          <w:sz w:val="32"/>
          <w:szCs w:val="32"/>
        </w:rPr>
        <w:t>Le temps de l’ENVOI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Notre Père</w:t>
      </w:r>
    </w:p>
    <w:p>
      <w:pPr>
        <w:pStyle w:val="Normal"/>
        <w:numPr>
          <w:ilvl w:val="0"/>
          <w:numId w:val="0"/>
        </w:numPr>
        <w:ind w:start="709" w:end="0"/>
        <w:jc w:val="both"/>
        <w:outlineLvl w:val="0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 xml:space="preserve">Notre Père, qui es aux cieux, que ton nom soit sanctifié, </w:t>
      </w:r>
    </w:p>
    <w:p>
      <w:pPr>
        <w:pStyle w:val="Normal"/>
        <w:numPr>
          <w:ilvl w:val="0"/>
          <w:numId w:val="0"/>
        </w:numPr>
        <w:ind w:start="709" w:end="0"/>
        <w:jc w:val="both"/>
        <w:outlineLvl w:val="0"/>
        <w:rPr/>
      </w:pPr>
      <w:r>
        <w:rPr>
          <w:rFonts w:cs="Dreaming Outloud Pro" w:ascii="Dreaming Outloud Pro" w:hAnsi="Dreaming Outloud Pro"/>
          <w:color w:val="1F4E79"/>
          <w:spacing w:val="-4"/>
        </w:rPr>
        <w:t xml:space="preserve">que ton règne vienne, que ta volonté soit faite sur la terre comme au ciel. </w:t>
      </w:r>
    </w:p>
    <w:p>
      <w:pPr>
        <w:pStyle w:val="Normal"/>
        <w:numPr>
          <w:ilvl w:val="0"/>
          <w:numId w:val="0"/>
        </w:numPr>
        <w:ind w:start="709" w:end="0"/>
        <w:jc w:val="both"/>
        <w:outlineLvl w:val="0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>Donne-nous aujourd’hui notre pain de ce jour. Pardonne-nous nos offenses, comme nous pardonnons aussi à ceux qui nous ont offensés. Et ne nous laisse pas entrer en tentation, mais délivre-nous du mal. Car c’est à toi qu’appartiennent le règne, la puissance et la gloire pour les siècles des siècles. Amen</w:t>
      </w:r>
    </w:p>
    <w:p>
      <w:pPr>
        <w:pStyle w:val="Normal"/>
        <w:numPr>
          <w:ilvl w:val="0"/>
          <w:numId w:val="0"/>
        </w:numPr>
        <w:jc w:val="both"/>
        <w:outlineLvl w:val="0"/>
        <w:rPr>
          <w:rFonts w:ascii="Dreaming Outloud Pro" w:hAnsi="Dreaming Outloud Pro" w:cs="Dreaming Outloud Pro"/>
          <w:color w:val="1F4E79"/>
          <w:spacing w:val="-4"/>
          <w:sz w:val="18"/>
          <w:szCs w:val="18"/>
        </w:rPr>
      </w:pPr>
      <w:r>
        <w:rPr>
          <w:rFonts w:cs="Dreaming Outloud Pro" w:ascii="Dreaming Outloud Pro" w:hAnsi="Dreaming Outloud Pro"/>
          <w:color w:val="1F4E79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b/>
          <w:bCs/>
          <w:i/>
          <w:i/>
          <w:iCs/>
          <w:smallCaps/>
          <w:color w:val="1F4E79"/>
          <w:spacing w:val="-4"/>
          <w:kern w:val="0"/>
          <w:sz w:val="24"/>
          <w:szCs w:val="24"/>
        </w:rPr>
      </w:pPr>
      <w:r>
        <w:rPr>
          <w:rFonts w:cs="Calibri" w:ascii="Calibri" w:hAnsi="Calibri"/>
          <w:b/>
          <w:bCs/>
          <w:i/>
          <w:iCs/>
          <w:smallCaps/>
          <w:color w:val="1F4E79"/>
          <w:spacing w:val="-4"/>
          <w:kern w:val="0"/>
          <w:sz w:val="24"/>
          <w:szCs w:val="24"/>
        </w:rPr>
      </w:r>
    </w:p>
    <w:p>
      <w:pPr>
        <w:pStyle w:val="Normal"/>
        <w:keepNext/>
        <w:tabs>
          <w:tab w:val="clear" w:pos="709"/>
          <w:tab w:val="left" w:pos="284" w:leader="none"/>
          <w:tab w:val="left" w:pos="357" w:leader="none"/>
        </w:tabs>
        <w:jc w:val="both"/>
        <w:rPr>
          <w:rFonts w:ascii="Calibri" w:hAnsi="Calibri" w:cs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Prière/chant à la Vierge Marie</w:t>
      </w:r>
    </w:p>
    <w:p>
      <w:pPr>
        <w:pStyle w:val="Normal"/>
        <w:numPr>
          <w:ilvl w:val="0"/>
          <w:numId w:val="0"/>
        </w:numPr>
        <w:ind w:start="709" w:end="0"/>
        <w:jc w:val="both"/>
        <w:outlineLvl w:val="0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>Je vous salue Marie, pleine de grâces, le Seigneur est avec vous.</w:t>
      </w:r>
    </w:p>
    <w:p>
      <w:pPr>
        <w:pStyle w:val="Normal"/>
        <w:ind w:start="709" w:end="0"/>
        <w:jc w:val="both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 xml:space="preserve">Vous êtes bénie entre toutes les femmes </w:t>
      </w:r>
    </w:p>
    <w:p>
      <w:pPr>
        <w:pStyle w:val="Normal"/>
        <w:ind w:start="709" w:end="0"/>
        <w:jc w:val="both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>et Jésus le fruit de vos entrailles est béni.</w:t>
      </w:r>
    </w:p>
    <w:p>
      <w:pPr>
        <w:pStyle w:val="Normal"/>
        <w:tabs>
          <w:tab w:val="clear" w:pos="709"/>
          <w:tab w:val="left" w:pos="419" w:leader="none"/>
        </w:tabs>
        <w:ind w:start="709" w:end="0"/>
        <w:jc w:val="both"/>
        <w:rPr/>
      </w:pPr>
      <w:r>
        <w:rPr>
          <w:rFonts w:cs="Dreaming Outloud Pro" w:ascii="Dreaming Outloud Pro" w:hAnsi="Dreaming Outloud Pro"/>
          <w:color w:val="1F4E79"/>
          <w:spacing w:val="-4"/>
        </w:rPr>
        <w:t xml:space="preserve">Sainte Marie, mère de Dieu, priez pour nous, pauvres pécheurs, </w:t>
      </w:r>
    </w:p>
    <w:p>
      <w:pPr>
        <w:pStyle w:val="Normal"/>
        <w:ind w:start="709" w:end="0"/>
        <w:jc w:val="both"/>
        <w:rPr>
          <w:rFonts w:ascii="Dreaming Outloud Pro" w:hAnsi="Dreaming Outloud Pro" w:cs="Dreaming Outloud Pro"/>
          <w:color w:val="1F4E79"/>
          <w:spacing w:val="-4"/>
        </w:rPr>
      </w:pPr>
      <w:r>
        <w:rPr>
          <w:rFonts w:cs="Dreaming Outloud Pro" w:ascii="Dreaming Outloud Pro" w:hAnsi="Dreaming Outloud Pro"/>
          <w:color w:val="1F4E79"/>
          <w:spacing w:val="-4"/>
        </w:rPr>
        <w:t>maintenant et à l’heure de notre mort. Amen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rFonts w:ascii="Calibri" w:hAnsi="Calibri" w:cs="Calibri"/>
          <w:color w:val="1F4E79"/>
          <w:spacing w:val="-4"/>
          <w:sz w:val="18"/>
          <w:szCs w:val="18"/>
        </w:rPr>
      </w:pPr>
      <w:r>
        <w:rPr>
          <w:rFonts w:cs="Calibri" w:ascii="Calibri" w:hAnsi="Calibri"/>
          <w:color w:val="1F4E79"/>
          <w:spacing w:val="-4"/>
          <w:sz w:val="18"/>
          <w:szCs w:val="18"/>
        </w:rPr>
      </w:r>
    </w:p>
    <w:p>
      <w:pPr>
        <w:pStyle w:val="Normal"/>
        <w:keepNext/>
        <w:tabs>
          <w:tab w:val="clear" w:pos="709"/>
          <w:tab w:val="left" w:pos="284" w:leader="none"/>
        </w:tabs>
        <w:spacing w:before="120" w:after="60"/>
        <w:jc w:val="both"/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Bénédiction des parents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Par son Fils, né de la Vierge Marie,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 comble de joie les mères qui croient en lui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il leur donne l’espérance que leurs enfants vivront de la vie éternelle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qui déjà resplendit en eux ;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Qu’il bénisse maintenant celle qui vient d’être mère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elle rend grâce pour son enfant,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qu’elle demeure toujours en action de grâce avec lui,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dans le Christ Jésus, notre Seigneur.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 est le Père de tous les hommes : il donne la vie terrestre et la vie du Ciel ;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Qu’il bénisse le père de ce nouveau baptisé,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afin que, par l’exemple et la parole, il soit lui-même, avec son épouse,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le premier témoin de la foi pour son enfant,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dans le Christ Jésus, notre Seigneur.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Dieu nous a fait renaître de l’eau et de l’Esprit ;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Qu’il bénisse tous les fidèles ici réunis :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que toujours et partout ils soient des membres vivants de son peuple,</w:t>
      </w:r>
      <w:r>
        <w:rPr>
          <w:rFonts w:cs="Calibri" w:ascii="Calibri" w:hAnsi="Calibri"/>
          <w:color w:val="1F4E79"/>
          <w:spacing w:val="-4"/>
          <w:sz w:val="20"/>
          <w:szCs w:val="20"/>
        </w:rPr>
        <w:br/>
      </w: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dans le Christ Jésus, notre Seigneur.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keepNext/>
        <w:keepLines/>
        <w:tabs>
          <w:tab w:val="clear" w:pos="709"/>
          <w:tab w:val="left" w:pos="284" w:leader="none"/>
        </w:tabs>
        <w:spacing w:before="0" w:after="60"/>
        <w:ind w:start="284" w:end="0"/>
        <w:jc w:val="left"/>
        <w:rPr>
          <w:rFonts w:cs="Calibri" w:ascii="Calibri" w:hAnsi="Calibri"/>
          <w:color w:val="1F4E79"/>
          <w:spacing w:val="-4"/>
          <w:sz w:val="20"/>
          <w:szCs w:val="20"/>
        </w:rPr>
      </w:pPr>
      <w:r>
        <w:rPr>
          <w:rFonts w:cs="Calibri" w:ascii="Calibri" w:hAnsi="Calibri"/>
          <w:color w:val="1F4E79"/>
          <w:spacing w:val="-4"/>
          <w:sz w:val="20"/>
          <w:szCs w:val="20"/>
        </w:rPr>
        <w:t xml:space="preserve">Et que Dieu tout-puissant vous bénisse, le Père, le Fils, et le Saint-Esprit.</w:t>
      </w:r>
    </w:p>
    <w:p>
      <w:pPr>
        <w:pStyle w:val="Normal"/>
        <w:tabs>
          <w:tab w:val="clear" w:pos="709"/>
          <w:tab w:val="left" w:pos="284" w:leader="none"/>
        </w:tabs>
        <w:spacing w:before="0" w:after="100"/>
        <w:ind w:start="284" w:end="0"/>
        <w:jc w:val="left"/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</w:pPr>
      <w:r>
        <w:rPr>
          <w:rFonts w:cs="Calibri" w:ascii="Calibri" w:hAnsi="Calibri"/>
          <w:b/>
          <w:bCs/>
          <w:color w:val="1F4E79"/>
          <w:spacing w:val="-4"/>
          <w:sz w:val="20"/>
          <w:szCs w:val="20"/>
        </w:rPr>
        <w:t>Amen</w:t>
      </w:r>
    </w:p>
    <w:p>
      <w:pPr>
        <w:pStyle w:val="Normal"/>
        <w:tabs>
          <w:tab w:val="clear" w:pos="709"/>
          <w:tab w:val="left" w:pos="284" w:leader="none"/>
        </w:tabs>
        <w:jc w:val="both"/>
        <w:rPr/>
      </w:pP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>Chant final</w:t>
      </w:r>
      <w:r>
        <w:rPr>
          <w:rFonts w:cs="Calibri" w:ascii="Calibri" w:hAnsi="Calibri"/>
          <w:bCs/>
          <w:iCs/>
          <w:color w:val="C45911"/>
          <w:spacing w:val="-4"/>
          <w:sz w:val="18"/>
          <w:szCs w:val="18"/>
        </w:rPr>
        <w:t xml:space="preserve">  - </w:t>
      </w: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  <w:t>A choisir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>
          <w:rFonts w:ascii="Calibri" w:hAnsi="Calibri" w:cs="Calibri"/>
          <w:bCs/>
          <w:iCs/>
          <w:color w:val="ED7D31"/>
          <w:spacing w:val="-4"/>
          <w:sz w:val="18"/>
          <w:szCs w:val="18"/>
        </w:rPr>
      </w:pPr>
      <w:r>
        <w:rPr>
          <w:rFonts w:cs="Calibri" w:ascii="Calibri" w:hAnsi="Calibri"/>
          <w:bCs/>
          <w:iCs/>
          <w:color w:val="ED7D31"/>
          <w:spacing w:val="-4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4" w:leader="none"/>
          <w:tab w:val="left" w:pos="419" w:leader="none"/>
        </w:tabs>
        <w:jc w:val="both"/>
        <w:outlineLvl w:val="0"/>
        <w:rPr/>
      </w:pPr>
      <w:r>
        <w:rPr>
          <w:rFonts w:cs="Calibri" w:ascii="Calibri" w:hAnsi="Calibri"/>
          <w:b/>
          <w:bCs/>
          <w:smallCaps/>
          <w:color w:val="1F4E79"/>
          <w:spacing w:val="-4"/>
          <w:sz w:val="24"/>
          <w:szCs w:val="24"/>
        </w:rPr>
        <w:t xml:space="preserve">Signature des registres </w:t>
      </w:r>
      <w:r>
        <w:rPr>
          <w:rFonts w:cs="Albertus Medium;Candara" w:ascii="Albertus Medium;Candara" w:hAnsi="Albertus Medium;Candara"/>
          <w:i/>
          <w:color w:val="1F4E79"/>
          <w:kern w:val="0"/>
          <w:sz w:val="18"/>
          <w:szCs w:val="18"/>
        </w:rPr>
        <w:t>quête, cloches et bénédiction des médailles</w:t>
      </w:r>
    </w:p>
    <w:sectPr>
      <w:footerReference w:type="default" r:id="rId3"/>
      <w:type w:val="nextPage"/>
      <w:pgSz w:orient="landscape" w:w="8419" w:h="11906"/>
      <w:pgMar w:left="567" w:right="567" w:gutter="0" w:header="0" w:top="567" w:footer="709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ucida Console">
    <w:charset w:val="00" w:characterSet="windows-1252"/>
    <w:family w:val="modern"/>
    <w:pitch w:val="default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Comic Sans MS">
    <w:charset w:val="00" w:characterSet="windows-1252"/>
    <w:family w:val="script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0" w:characterSet="windows-1252"/>
    <w:family w:val="swiss"/>
    <w:pitch w:val="variable"/>
  </w:font>
  <w:font w:name="Abadi Extra Light">
    <w:charset w:val="00" w:characterSet="windows-1252"/>
    <w:family w:val="swiss"/>
    <w:pitch w:val="variable"/>
  </w:font>
  <w:font w:name="Albertus Medium">
    <w:altName w:val="Candara"/>
    <w:charset w:val="00" w:characterSet="windows-1252"/>
    <w:family w:val="swiss"/>
    <w:pitch w:val="variable"/>
  </w:font>
  <w:font w:name="Dreaming Outloud Pro">
    <w:charset w:val="00" w:characterSet="windows-1252"/>
    <w:family w:val="script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</w:rPr>
    </w:lvl>
  </w:abstractNum>
  <w:abstractNum w:abstractNumId="3">
    <w:lvl w:ilvl="0">
      <w:start w:val="1"/>
      <w:numFmt w:val="decimal"/>
      <w:lvlText w:val="%1-"/>
      <w:lvlJc w:val="start"/>
      <w:pPr>
        <w:tabs>
          <w:tab w:val="num" w:pos="0"/>
        </w:tabs>
        <w:ind w:star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000000"/>
      <w:kern w:val="2"/>
      <w:sz w:val="20"/>
      <w:szCs w:val="20"/>
      <w:lang w:val="fr-FR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ascii="Lucida Console" w:hAnsi="Lucida Console" w:cs="Lucida Console"/>
      <w:i/>
      <w:color w:val="000000"/>
      <w:kern w:val="0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4z0">
    <w:name w:val="WW8Num4z0"/>
    <w:qFormat/>
    <w:rPr>
      <w:rFonts w:ascii="Comic Sans MS" w:hAnsi="Comic Sans MS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Calibri" w:hAnsi="Calibri" w:eastAsia="Times New Roman" w:cs="Calibri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10z0">
    <w:name w:val="WW8Num10z0"/>
    <w:qFormat/>
    <w:rPr>
      <w:rFonts w:ascii="Comic Sans MS" w:hAnsi="Comic Sans MS" w:eastAsia="Times New Roman" w:cs="Times New Roman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3">
    <w:name w:val="WW8Num10z3"/>
    <w:qFormat/>
    <w:rPr>
      <w:rFonts w:ascii="Symbol" w:hAnsi="Symbol" w:cs="Symbol"/>
    </w:rPr>
  </w:style>
  <w:style w:type="character" w:styleId="WW8Num11z0">
    <w:name w:val="WW8Num11z0"/>
    <w:qFormat/>
    <w:rPr>
      <w:rFonts w:ascii="Comic Sans MS" w:hAnsi="Comic Sans MS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Comic Sans MS" w:hAnsi="Comic Sans MS" w:eastAsia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u w:val="none"/>
    </w:rPr>
  </w:style>
  <w:style w:type="character" w:styleId="Policepardfaut">
    <w:name w:val="Police par défaut"/>
    <w:qFormat/>
    <w:rPr/>
  </w:style>
  <w:style w:type="character" w:styleId="En-tteCar">
    <w:name w:val="En-tête Car"/>
    <w:qFormat/>
    <w:rPr>
      <w:color w:val="000000"/>
      <w:kern w:val="2"/>
    </w:rPr>
  </w:style>
  <w:style w:type="character" w:styleId="PieddepageCar">
    <w:name w:val="Pied de page Car"/>
    <w:qFormat/>
    <w:rPr>
      <w:color w:val="000000"/>
      <w:kern w:val="2"/>
    </w:rPr>
  </w:style>
  <w:style w:type="character" w:styleId="Titre2Car">
    <w:name w:val="Titre 2 Car"/>
    <w:qFormat/>
    <w:rPr>
      <w:rFonts w:ascii="Lucida Console" w:hAnsi="Lucida Console" w:cs="Lucida Console"/>
      <w:i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3">
    <w:name w:val="Style1"/>
    <w:basedOn w:val="Normal"/>
    <w:qFormat/>
    <w:pPr>
      <w:spacing w:before="0" w:after="120"/>
      <w:ind w:hanging="0" w:start="283" w:end="0"/>
    </w:pPr>
    <w:rPr/>
  </w:style>
  <w:style w:type="paragraph" w:styleId="Explorateurdedocuments">
    <w:name w:val="Explorateur de documents"/>
    <w:basedOn w:val="Normal"/>
    <w:qFormat/>
    <w:pPr>
      <w:shd w:fill="000080" w:val="clear"/>
    </w:pPr>
    <w:rPr>
      <w:rFonts w:ascii="Tahoma" w:hAnsi="Tahoma" w:cs="Tahoma"/>
    </w:rPr>
  </w:style>
  <w:style w:type="paragraph" w:styleId="Paragraphedeliste">
    <w:name w:val="Paragraphe de liste"/>
    <w:basedOn w:val="Normal"/>
    <w:qFormat/>
    <w:pPr>
      <w:ind w:hanging="0" w:start="708" w:end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2017-04-18T07:58:00Z</dcterms:created>
  <dc:creator>paroisse St Pierre du Maine</dc:creator>
  <dc:description/>
  <cp:keywords/>
  <dc:language>en-US</dc:language>
  <cp:lastModifiedBy>Franck Viel</cp:lastModifiedBy>
  <cp:lastPrinted>2017-04-18T09:59:00Z</cp:lastPrinted>
  <dcterms:modified xsi:type="dcterms:W3CDTF">2023-12-09T15:18:00Z</dcterms:modified>
  <cp:revision>31</cp:revision>
  <dc:subject/>
  <dc:title>Baptême pour un garçon</dc:title>
</cp:coreProperties>
</file>