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9234E" w14:textId="77777777"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Table 2: Competencies Template:  </w:t>
      </w:r>
    </w:p>
    <w:p w14:paraId="342C4FB6"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22FAD3EF" w14:textId="03AD7BF9"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 xml:space="preserve">Complete the table for </w:t>
      </w:r>
      <w:r w:rsidR="00031CE1">
        <w:rPr>
          <w:rFonts w:eastAsia="Times New Roman" w:cs="Times New Roman"/>
        </w:rPr>
        <w:t xml:space="preserve">Level 1, 2, and 3 competencies </w:t>
      </w:r>
      <w:r w:rsidR="00276857">
        <w:rPr>
          <w:rFonts w:ascii="Calibri" w:eastAsia="Times New Roman" w:hAnsi="Calibri" w:cs="Times New Roman"/>
        </w:rPr>
        <w:t xml:space="preserve">(see </w:t>
      </w:r>
      <w:r w:rsidR="00D33075" w:rsidRPr="00902F24">
        <w:rPr>
          <w:rFonts w:cs="Arial"/>
          <w:bCs/>
          <w:szCs w:val="24"/>
        </w:rPr>
        <w:t>IR C-9 P</w:t>
      </w:r>
      <w:r w:rsidR="00031CE1">
        <w:rPr>
          <w:rFonts w:ascii="Calibri" w:eastAsia="Times New Roman" w:hAnsi="Calibri" w:cs="Times New Roman"/>
        </w:rPr>
        <w:t xml:space="preserve"> and </w:t>
      </w:r>
      <w:proofErr w:type="spellStart"/>
      <w:r w:rsidR="00031CE1">
        <w:rPr>
          <w:rFonts w:ascii="Calibri" w:eastAsia="Times New Roman" w:hAnsi="Calibri" w:cs="Times New Roman"/>
        </w:rPr>
        <w:t>SoA</w:t>
      </w:r>
      <w:proofErr w:type="spellEnd"/>
      <w:r w:rsidR="00031CE1">
        <w:rPr>
          <w:rFonts w:ascii="Calibri" w:eastAsia="Times New Roman" w:hAnsi="Calibri" w:cs="Times New Roman"/>
        </w:rPr>
        <w:t xml:space="preserve"> Standard </w:t>
      </w:r>
      <w:proofErr w:type="spellStart"/>
      <w:r w:rsidR="00031CE1">
        <w:rPr>
          <w:rFonts w:ascii="Calibri" w:eastAsia="Times New Roman" w:hAnsi="Calibri" w:cs="Times New Roman"/>
        </w:rPr>
        <w:t>II.B</w:t>
      </w:r>
      <w:proofErr w:type="spellEnd"/>
      <w:r w:rsidR="00031CE1">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w:t>
      </w:r>
      <w:r w:rsidR="00D33075">
        <w:rPr>
          <w:rFonts w:eastAsia="Times New Roman" w:cs="Times New Roman"/>
          <w:i/>
        </w:rPr>
        <w:t>residents</w:t>
      </w:r>
      <w:r w:rsidRPr="00CB20AE">
        <w:rPr>
          <w:rFonts w:eastAsia="Times New Roman" w:cs="Times New Roman"/>
          <w:i/>
        </w:rPr>
        <w:t xml:space="preserve"> at that specific site or </w:t>
      </w:r>
      <w:r w:rsidR="00D33075">
        <w:rPr>
          <w:rFonts w:eastAsia="Times New Roman" w:cs="Times New Roman"/>
          <w:i/>
        </w:rPr>
        <w:t>residents</w:t>
      </w:r>
      <w:r w:rsidRPr="00CB20AE">
        <w:rPr>
          <w:rFonts w:eastAsia="Times New Roman" w:cs="Times New Roman"/>
          <w:i/>
        </w:rPr>
        <w:t xml:space="preserve"> in the consortia as a whole)</w:t>
      </w:r>
      <w:r w:rsidRPr="005A2B5B">
        <w:rPr>
          <w:rFonts w:eastAsia="Times New Roman" w:cs="Times New Roman"/>
        </w:rPr>
        <w:t>.</w:t>
      </w:r>
      <w:r w:rsidR="005428D8">
        <w:rPr>
          <w:rFonts w:eastAsia="Times New Roman" w:cs="Times New Roman"/>
        </w:rPr>
        <w:t xml:space="preserve"> </w:t>
      </w:r>
      <w:r w:rsidR="005428D8" w:rsidRPr="005428D8">
        <w:rPr>
          <w:rFonts w:eastAsia="Times New Roman" w:cstheme="minorHAnsi"/>
          <w:b/>
          <w:bCs/>
        </w:rPr>
        <w:t xml:space="preserve">This table should include only </w:t>
      </w:r>
      <w:r w:rsidR="005428D8" w:rsidRPr="005428D8">
        <w:rPr>
          <w:rFonts w:eastAsia="Times New Roman" w:cstheme="minorHAnsi"/>
          <w:b/>
          <w:bCs/>
          <w:i/>
        </w:rPr>
        <w:t xml:space="preserve">evaluated </w:t>
      </w:r>
      <w:r w:rsidR="005428D8" w:rsidRPr="005428D8">
        <w:rPr>
          <w:rFonts w:eastAsia="Times New Roman" w:cstheme="minorHAnsi"/>
          <w:b/>
          <w:bCs/>
          <w:iCs/>
        </w:rPr>
        <w:t>training experiences that are required of all residents. Optional training experiences or participation in activities that are not formally evaluated should not be included.</w:t>
      </w:r>
    </w:p>
    <w:p w14:paraId="0BA130FF"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41E170D1" w14:textId="4494FECF" w:rsidR="0064080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007C5050">
        <w:rPr>
          <w:rFonts w:ascii="Calibri" w:eastAsia="Times New Roman" w:hAnsi="Calibri" w:cs="Times New Roman"/>
        </w:rPr>
        <w:t xml:space="preserve"> P</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w:t>
      </w:r>
      <w:r w:rsidR="00031CE1">
        <w:rPr>
          <w:rFonts w:ascii="Calibri" w:eastAsia="Times New Roman" w:hAnsi="Calibri" w:cs="Times New Roman"/>
        </w:rPr>
        <w:t xml:space="preserve"> (for all competencies at levels 1, 2, and 3)</w:t>
      </w:r>
      <w:r>
        <w:rPr>
          <w:rFonts w:ascii="Calibri" w:eastAsia="Times New Roman" w:hAnsi="Calibri" w:cs="Times New Roman"/>
        </w:rPr>
        <w:t>;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sidR="007C5050">
        <w:rPr>
          <w:rFonts w:ascii="Calibri" w:eastAsia="Times New Roman" w:hAnsi="Calibri" w:cs="Times New Roman"/>
        </w:rPr>
        <w:t>P</w:t>
      </w:r>
      <w:r w:rsidRPr="00CB20AE">
        <w:rPr>
          <w:rFonts w:ascii="Calibri" w:eastAsia="Times New Roman" w:hAnsi="Calibri" w:cs="Times New Roman"/>
        </w:rPr>
        <w:t xml:space="preserve"> states that, “</w:t>
      </w:r>
      <w:r w:rsidR="007C5050">
        <w:t>At a minimum, those elements must reflect the content description all advanced competencies (including the two profession-wide competencies as defined in IR C-9 P, including the bulleted content), and must be consistent with the program aim(s)</w:t>
      </w:r>
      <w:r w:rsidRPr="00CB20AE">
        <w:rPr>
          <w:rFonts w:ascii="Calibri" w:eastAsia="Times New Roman" w:hAnsi="Calibri" w:cs="Times New Roman"/>
        </w:rPr>
        <w:t>” The table below has been pre-populated with the required elements from IR C-</w:t>
      </w:r>
      <w:r w:rsidR="007C5050">
        <w:rPr>
          <w:rFonts w:ascii="Calibri" w:eastAsia="Times New Roman" w:hAnsi="Calibri" w:cs="Times New Roman"/>
        </w:rPr>
        <w:t>9</w:t>
      </w:r>
      <w:r w:rsidRPr="00CB20AE">
        <w:rPr>
          <w:rFonts w:ascii="Calibri" w:eastAsia="Times New Roman" w:hAnsi="Calibri" w:cs="Times New Roman"/>
        </w:rPr>
        <w:t xml:space="preserve"> </w:t>
      </w:r>
      <w:r w:rsidR="007C5050">
        <w:rPr>
          <w:rFonts w:ascii="Calibri" w:eastAsia="Times New Roman" w:hAnsi="Calibri" w:cs="Times New Roman"/>
        </w:rPr>
        <w:t>P, and the program should articulate its own elements for competencies w</w:t>
      </w:r>
      <w:r w:rsidR="00031CE1">
        <w:rPr>
          <w:rFonts w:ascii="Calibri" w:eastAsia="Times New Roman" w:hAnsi="Calibri" w:cs="Times New Roman"/>
        </w:rPr>
        <w:t>h</w:t>
      </w:r>
      <w:r w:rsidR="007C5050">
        <w:rPr>
          <w:rFonts w:ascii="Calibri" w:eastAsia="Times New Roman" w:hAnsi="Calibri" w:cs="Times New Roman"/>
        </w:rPr>
        <w:t xml:space="preserve">ere elements have not been provided by the Commission. </w:t>
      </w:r>
      <w:r w:rsidRPr="00CB20AE">
        <w:rPr>
          <w:rFonts w:ascii="Calibri" w:eastAsia="Times New Roman" w:hAnsi="Calibri" w:cs="Times New Roman"/>
        </w:rPr>
        <w:t xml:space="preserve"> </w:t>
      </w:r>
    </w:p>
    <w:p w14:paraId="23002245" w14:textId="572F6717" w:rsidR="00BC2428" w:rsidRDefault="00BC2428" w:rsidP="00640800">
      <w:pPr>
        <w:widowControl w:val="0"/>
        <w:numPr>
          <w:ilvl w:val="12"/>
          <w:numId w:val="0"/>
        </w:numPr>
        <w:suppressAutoHyphens/>
        <w:spacing w:after="0" w:line="240" w:lineRule="auto"/>
        <w:rPr>
          <w:rFonts w:ascii="Calibri" w:eastAsia="Times New Roman" w:hAnsi="Calibri" w:cs="Times New Roman"/>
        </w:rPr>
      </w:pPr>
    </w:p>
    <w:p w14:paraId="5092B5C5" w14:textId="48E63D24" w:rsidR="00BC2428" w:rsidRDefault="00BC2428" w:rsidP="0064080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r w:rsidR="0026633B">
        <w:rPr>
          <w:rFonts w:ascii="Calibri" w:eastAsia="Times New Roman" w:hAnsi="Calibri" w:cs="Times New Roman"/>
        </w:rPr>
        <w:t>A minimum level of achievement (MLA)</w:t>
      </w:r>
      <w:r w:rsidR="0026633B" w:rsidRPr="00576FD9">
        <w:rPr>
          <w:rFonts w:ascii="Calibri" w:eastAsia="Times New Roman" w:hAnsi="Calibri" w:cs="Times New Roman"/>
        </w:rPr>
        <w:t xml:space="preserve"> should be identified for each evaluation mechanism. Please note that the MLA must demonstrate readiness for </w:t>
      </w:r>
      <w:r w:rsidR="00477B91">
        <w:rPr>
          <w:rFonts w:ascii="Calibri" w:eastAsia="Times New Roman" w:hAnsi="Calibri" w:cs="Times New Roman"/>
        </w:rPr>
        <w:t>advanced</w:t>
      </w:r>
      <w:r w:rsidR="0026633B" w:rsidRPr="00576FD9">
        <w:rPr>
          <w:rFonts w:ascii="Calibri" w:eastAsia="Times New Roman" w:hAnsi="Calibri" w:cs="Times New Roman"/>
        </w:rPr>
        <w:t xml:space="preserve"> practice, consistent with IR </w:t>
      </w:r>
      <w:r w:rsidR="0026633B">
        <w:rPr>
          <w:rFonts w:ascii="Calibri" w:eastAsia="Times New Roman" w:hAnsi="Calibri" w:cs="Times New Roman"/>
        </w:rPr>
        <w:t>C-9 P.</w:t>
      </w:r>
    </w:p>
    <w:p w14:paraId="4C0A1B39" w14:textId="3AC33E7C" w:rsidR="0026633B" w:rsidRDefault="0026633B" w:rsidP="00640800">
      <w:pPr>
        <w:widowControl w:val="0"/>
        <w:numPr>
          <w:ilvl w:val="12"/>
          <w:numId w:val="0"/>
        </w:numPr>
        <w:suppressAutoHyphens/>
        <w:spacing w:after="0" w:line="240" w:lineRule="auto"/>
        <w:rPr>
          <w:rFonts w:ascii="Calibri" w:eastAsia="Times New Roman" w:hAnsi="Calibri" w:cs="Times New Roman"/>
        </w:rPr>
      </w:pPr>
    </w:p>
    <w:p w14:paraId="6F4100A6" w14:textId="6AF8592C" w:rsidR="0026633B" w:rsidRPr="008C6839" w:rsidRDefault="00BB3916" w:rsidP="00640800">
      <w:pPr>
        <w:widowControl w:val="0"/>
        <w:numPr>
          <w:ilvl w:val="12"/>
          <w:numId w:val="0"/>
        </w:numPr>
        <w:suppressAutoHyphens/>
        <w:spacing w:after="0" w:line="240" w:lineRule="auto"/>
        <w:rPr>
          <w:rFonts w:ascii="Calibri" w:eastAsia="Times New Roman" w:hAnsi="Calibri" w:cs="Times New Roman"/>
          <w:b/>
          <w:bCs/>
        </w:rPr>
      </w:pPr>
      <w:r w:rsidRPr="008C6839">
        <w:rPr>
          <w:rFonts w:ascii="Calibri" w:eastAsia="Times New Roman" w:hAnsi="Calibri" w:cs="Times New Roman"/>
          <w:b/>
          <w:bCs/>
        </w:rPr>
        <w:t xml:space="preserve">INSTRUCTIONS FOR PROGRAMS </w:t>
      </w:r>
      <w:r w:rsidR="00FF5E1D">
        <w:rPr>
          <w:rFonts w:ascii="Calibri" w:eastAsia="Times New Roman" w:hAnsi="Calibri" w:cs="Times New Roman"/>
          <w:b/>
          <w:bCs/>
        </w:rPr>
        <w:t xml:space="preserve">ACCREDITED/SEEKING ACCREDITATION </w:t>
      </w:r>
      <w:r w:rsidR="00544550" w:rsidRPr="008C6839">
        <w:rPr>
          <w:rFonts w:ascii="Calibri" w:eastAsia="Times New Roman" w:hAnsi="Calibri" w:cs="Times New Roman"/>
          <w:b/>
          <w:bCs/>
        </w:rPr>
        <w:t xml:space="preserve">IN A </w:t>
      </w:r>
      <w:r w:rsidR="00707FD7" w:rsidRPr="008C6839">
        <w:rPr>
          <w:rFonts w:ascii="Calibri" w:eastAsia="Times New Roman" w:hAnsi="Calibri" w:cs="Times New Roman"/>
          <w:b/>
          <w:bCs/>
        </w:rPr>
        <w:t xml:space="preserve">RECOGNIZED </w:t>
      </w:r>
      <w:r w:rsidR="00544550" w:rsidRPr="008C6839">
        <w:rPr>
          <w:rFonts w:ascii="Calibri" w:eastAsia="Times New Roman" w:hAnsi="Calibri" w:cs="Times New Roman"/>
          <w:b/>
          <w:bCs/>
        </w:rPr>
        <w:t xml:space="preserve">SPECIALTY </w:t>
      </w:r>
      <w:r w:rsidR="00057748" w:rsidRPr="008C6839">
        <w:rPr>
          <w:rFonts w:ascii="Calibri" w:eastAsia="Times New Roman" w:hAnsi="Calibri" w:cs="Times New Roman"/>
          <w:b/>
          <w:bCs/>
        </w:rPr>
        <w:t xml:space="preserve">PRACTICE </w:t>
      </w:r>
      <w:r w:rsidR="00544550" w:rsidRPr="008C6839">
        <w:rPr>
          <w:rFonts w:ascii="Calibri" w:eastAsia="Times New Roman" w:hAnsi="Calibri" w:cs="Times New Roman"/>
          <w:b/>
          <w:bCs/>
        </w:rPr>
        <w:t>AREA:</w:t>
      </w:r>
    </w:p>
    <w:p w14:paraId="3568578B" w14:textId="1AB5EC13" w:rsidR="00544550" w:rsidRPr="00CB20AE" w:rsidRDefault="008F5D5F" w:rsidP="00640800">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 xml:space="preserve">Programs must use the </w:t>
      </w:r>
      <w:r w:rsidR="002B4063">
        <w:rPr>
          <w:rFonts w:ascii="Calibri" w:eastAsia="Times New Roman" w:hAnsi="Calibri" w:cs="Times New Roman"/>
        </w:rPr>
        <w:t xml:space="preserve">level 3 competencies and corresponding </w:t>
      </w:r>
      <w:r w:rsidR="003477FF">
        <w:rPr>
          <w:rFonts w:ascii="Calibri" w:eastAsia="Times New Roman" w:hAnsi="Calibri" w:cs="Times New Roman"/>
        </w:rPr>
        <w:t>elements identified for their specialty area in IR C-9 P</w:t>
      </w:r>
      <w:r w:rsidR="001D3725">
        <w:rPr>
          <w:rFonts w:ascii="Calibri" w:eastAsia="Times New Roman" w:hAnsi="Calibri" w:cs="Times New Roman"/>
        </w:rPr>
        <w:t xml:space="preserve">. Programs are instructed to copy the competencies and bulleted elements </w:t>
      </w:r>
      <w:r w:rsidR="004B04CA">
        <w:rPr>
          <w:rFonts w:ascii="Calibri" w:eastAsia="Times New Roman" w:hAnsi="Calibri" w:cs="Times New Roman"/>
        </w:rPr>
        <w:t xml:space="preserve">directly from IR C-9 P and paste them into </w:t>
      </w:r>
      <w:r w:rsidR="000B5DAD">
        <w:rPr>
          <w:rFonts w:ascii="Calibri" w:eastAsia="Times New Roman" w:hAnsi="Calibri" w:cs="Times New Roman"/>
        </w:rPr>
        <w:t>the level 3 section of this table.</w:t>
      </w:r>
    </w:p>
    <w:p w14:paraId="00B1D507" w14:textId="77777777" w:rsidR="00640800" w:rsidRDefault="00640800" w:rsidP="00C53E86">
      <w:pPr>
        <w:pStyle w:val="NoSpacing"/>
        <w:pBdr>
          <w:bottom w:val="single" w:sz="4" w:space="1" w:color="auto"/>
        </w:pBdr>
      </w:pPr>
    </w:p>
    <w:p w14:paraId="41460B84" w14:textId="77777777" w:rsidR="00C53E86" w:rsidRPr="006F3A94" w:rsidRDefault="00C53E86" w:rsidP="00C53E86">
      <w:pPr>
        <w:pStyle w:val="NoSpacing"/>
      </w:pPr>
    </w:p>
    <w:p w14:paraId="3734939B" w14:textId="7468CF55"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CE14A2" w:rsidRPr="006F3A94" w14:paraId="3636C553" w14:textId="77777777" w:rsidTr="008C6839">
        <w:trPr>
          <w:trHeight w:val="159"/>
        </w:trPr>
        <w:tc>
          <w:tcPr>
            <w:tcW w:w="12955" w:type="dxa"/>
            <w:gridSpan w:val="3"/>
            <w:shd w:val="clear" w:color="auto" w:fill="BFBFBF" w:themeFill="background1" w:themeFillShade="BF"/>
          </w:tcPr>
          <w:p w14:paraId="271D18D5" w14:textId="77777777" w:rsidR="00CE14A2" w:rsidRDefault="00CE14A2" w:rsidP="00283185">
            <w:pPr>
              <w:numPr>
                <w:ilvl w:val="12"/>
                <w:numId w:val="0"/>
              </w:numPr>
              <w:suppressAutoHyphens/>
            </w:pPr>
            <w:r>
              <w:rPr>
                <w:rFonts w:cs="Arial"/>
                <w:b/>
                <w:szCs w:val="24"/>
              </w:rPr>
              <w:lastRenderedPageBreak/>
              <w:t>Level 1: Advanced Competencies (REQUIRED for ALL Postdoctoral Residency Programs)</w:t>
            </w:r>
          </w:p>
          <w:p w14:paraId="224E704C" w14:textId="77777777" w:rsidR="00CE14A2" w:rsidRPr="008C6839" w:rsidRDefault="00CE14A2" w:rsidP="008C6839">
            <w:pPr>
              <w:tabs>
                <w:tab w:val="left" w:pos="1059"/>
                <w:tab w:val="right" w:pos="8235"/>
              </w:tabs>
              <w:rPr>
                <w:rFonts w:cs="Arial"/>
                <w:i/>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CE14A2" w:rsidRPr="006F3A94" w14:paraId="426A625A" w14:textId="77777777" w:rsidTr="00283185">
        <w:trPr>
          <w:trHeight w:val="159"/>
        </w:trPr>
        <w:tc>
          <w:tcPr>
            <w:tcW w:w="3261" w:type="dxa"/>
          </w:tcPr>
          <w:p w14:paraId="6E3CDBB3" w14:textId="77777777" w:rsidR="00CE14A2" w:rsidRPr="006F3A94" w:rsidRDefault="00CE14A2" w:rsidP="00283185">
            <w:pPr>
              <w:tabs>
                <w:tab w:val="left" w:pos="1059"/>
                <w:tab w:val="right" w:pos="8235"/>
              </w:tabs>
              <w:rPr>
                <w:rFonts w:cs="Arial"/>
                <w:b/>
                <w:bCs/>
                <w:szCs w:val="24"/>
              </w:rPr>
            </w:pPr>
            <w:r w:rsidRPr="006F3A94">
              <w:rPr>
                <w:rFonts w:cs="Arial"/>
                <w:b/>
                <w:bCs/>
                <w:szCs w:val="24"/>
              </w:rPr>
              <w:t>Competency:</w:t>
            </w:r>
          </w:p>
        </w:tc>
        <w:tc>
          <w:tcPr>
            <w:tcW w:w="9694" w:type="dxa"/>
            <w:gridSpan w:val="2"/>
          </w:tcPr>
          <w:p w14:paraId="2FC562C1" w14:textId="77777777" w:rsidR="00CE14A2" w:rsidRPr="008C6839" w:rsidRDefault="00CE14A2" w:rsidP="008C6839">
            <w:pPr>
              <w:pStyle w:val="ListParagraph"/>
              <w:numPr>
                <w:ilvl w:val="0"/>
                <w:numId w:val="11"/>
              </w:numPr>
              <w:tabs>
                <w:tab w:val="left" w:pos="1059"/>
                <w:tab w:val="right" w:pos="8235"/>
              </w:tabs>
              <w:rPr>
                <w:rFonts w:cs="Arial"/>
                <w:i/>
                <w:szCs w:val="24"/>
              </w:rPr>
            </w:pPr>
            <w:r w:rsidRPr="008C6839">
              <w:rPr>
                <w:rFonts w:cs="Arial"/>
                <w:i/>
                <w:szCs w:val="24"/>
              </w:rPr>
              <w:t>Integration of science and practice</w:t>
            </w:r>
          </w:p>
        </w:tc>
      </w:tr>
      <w:tr w:rsidR="00CE14A2" w:rsidRPr="006F3A94" w14:paraId="4288AC04" w14:textId="77777777" w:rsidTr="00283185">
        <w:trPr>
          <w:trHeight w:val="159"/>
        </w:trPr>
        <w:tc>
          <w:tcPr>
            <w:tcW w:w="3261" w:type="dxa"/>
          </w:tcPr>
          <w:p w14:paraId="064BE12E" w14:textId="1F7DA571" w:rsidR="00CE14A2" w:rsidRPr="006F3A94" w:rsidRDefault="00CE14A2" w:rsidP="00283185">
            <w:pPr>
              <w:tabs>
                <w:tab w:val="left" w:pos="1059"/>
                <w:tab w:val="right" w:pos="8235"/>
              </w:tabs>
              <w:rPr>
                <w:rFonts w:cs="Arial"/>
                <w:b/>
                <w:bCs/>
                <w:szCs w:val="24"/>
              </w:rPr>
            </w:pPr>
            <w:r w:rsidRPr="00680027">
              <w:rPr>
                <w:rFonts w:cs="Arial"/>
                <w:b/>
                <w:bCs/>
                <w:szCs w:val="24"/>
              </w:rPr>
              <w:t>Elements associated with this competency from IR C-9 P</w:t>
            </w:r>
          </w:p>
        </w:tc>
        <w:tc>
          <w:tcPr>
            <w:tcW w:w="9694" w:type="dxa"/>
            <w:gridSpan w:val="2"/>
          </w:tcPr>
          <w:p w14:paraId="280A43F4" w14:textId="77777777" w:rsidR="00CE14A2" w:rsidRDefault="00CE14A2" w:rsidP="00283185">
            <w:pPr>
              <w:pStyle w:val="ListParagraph"/>
              <w:numPr>
                <w:ilvl w:val="0"/>
                <w:numId w:val="1"/>
              </w:numPr>
              <w:tabs>
                <w:tab w:val="left" w:pos="1059"/>
                <w:tab w:val="right" w:pos="8235"/>
              </w:tabs>
              <w:spacing w:after="0" w:line="240" w:lineRule="auto"/>
            </w:pPr>
            <w:r>
              <w:t xml:space="preserve">Demonstrate the ability to critically evaluate foundational and current research that is consistent with the program’s focus area(s) or representative of the program’s recognized specialty practice area.  </w:t>
            </w:r>
          </w:p>
          <w:p w14:paraId="2CDDC1DB" w14:textId="77777777" w:rsidR="00CE14A2" w:rsidRDefault="00CE14A2" w:rsidP="00283185">
            <w:pPr>
              <w:pStyle w:val="ListParagraph"/>
              <w:numPr>
                <w:ilvl w:val="0"/>
                <w:numId w:val="1"/>
              </w:numPr>
              <w:tabs>
                <w:tab w:val="left" w:pos="1059"/>
                <w:tab w:val="right" w:pos="8235"/>
              </w:tabs>
              <w:spacing w:after="0" w:line="240" w:lineRule="auto"/>
            </w:pPr>
            <w:r>
              <w:t>Integrate knowledge of foundational and current research consistent with the program’s focus area(s) or recognized specialty practice area in the conduct of professional roles (</w:t>
            </w:r>
            <w:proofErr w:type="gramStart"/>
            <w:r>
              <w:t>e.g.</w:t>
            </w:r>
            <w:proofErr w:type="gramEnd"/>
            <w:r>
              <w:t xml:space="preserve"> research, service, and other professional activities). </w:t>
            </w:r>
          </w:p>
          <w:p w14:paraId="5262BCB5" w14:textId="77777777" w:rsidR="00CE14A2" w:rsidRDefault="00CE14A2" w:rsidP="00283185">
            <w:pPr>
              <w:pStyle w:val="ListParagraph"/>
              <w:numPr>
                <w:ilvl w:val="0"/>
                <w:numId w:val="1"/>
              </w:numPr>
              <w:tabs>
                <w:tab w:val="left" w:pos="1059"/>
                <w:tab w:val="right" w:pos="8235"/>
              </w:tabs>
              <w:spacing w:after="0" w:line="240" w:lineRule="auto"/>
            </w:pPr>
            <w:r>
              <w:t xml:space="preserve">Demonstrate knowledge of common research methodologies used in the study of the program’s focus area(s) or recognized specialty practice area and the implications of the use of the methodologies for practice. </w:t>
            </w:r>
          </w:p>
          <w:p w14:paraId="30EE56E7" w14:textId="77777777" w:rsidR="00CE14A2" w:rsidRPr="006F3A94" w:rsidRDefault="00CE14A2" w:rsidP="008C6839">
            <w:pPr>
              <w:pStyle w:val="ListParagraph"/>
              <w:numPr>
                <w:ilvl w:val="0"/>
                <w:numId w:val="1"/>
              </w:numPr>
              <w:tabs>
                <w:tab w:val="left" w:pos="1059"/>
                <w:tab w:val="right" w:pos="8235"/>
              </w:tabs>
              <w:spacing w:after="0" w:line="240" w:lineRule="auto"/>
            </w:pPr>
            <w:r>
              <w:t>Demonstrate the ability to formulate and test empirical questions informed by clinical problems encountered, clinical services provided, and the clinic setting within which the resident works.</w:t>
            </w:r>
          </w:p>
        </w:tc>
      </w:tr>
      <w:tr w:rsidR="00CE14A2" w:rsidRPr="006F3A94" w14:paraId="2AFD9E08" w14:textId="77777777" w:rsidTr="008C6839">
        <w:trPr>
          <w:trHeight w:val="159"/>
        </w:trPr>
        <w:tc>
          <w:tcPr>
            <w:tcW w:w="3261" w:type="dxa"/>
          </w:tcPr>
          <w:p w14:paraId="103BF5F7" w14:textId="77777777" w:rsidR="00CE14A2" w:rsidRPr="006F3A94" w:rsidRDefault="00CE14A2" w:rsidP="00283185">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shd w:val="clear" w:color="auto" w:fill="FFFFFF" w:themeFill="background1"/>
          </w:tcPr>
          <w:p w14:paraId="6757B668" w14:textId="77777777" w:rsidR="00CE14A2" w:rsidRPr="009D0DA4" w:rsidRDefault="00CE14A2" w:rsidP="00283185">
            <w:pPr>
              <w:pStyle w:val="ListParagraph"/>
              <w:numPr>
                <w:ilvl w:val="0"/>
                <w:numId w:val="1"/>
              </w:numPr>
              <w:tabs>
                <w:tab w:val="left" w:pos="1059"/>
                <w:tab w:val="right" w:pos="8235"/>
              </w:tabs>
              <w:rPr>
                <w:rFonts w:cs="Arial"/>
                <w:szCs w:val="24"/>
              </w:rPr>
            </w:pPr>
          </w:p>
        </w:tc>
      </w:tr>
      <w:tr w:rsidR="00CE14A2" w:rsidRPr="006F3A94" w14:paraId="441AD41D" w14:textId="77777777" w:rsidTr="00283185">
        <w:trPr>
          <w:trHeight w:val="159"/>
        </w:trPr>
        <w:tc>
          <w:tcPr>
            <w:tcW w:w="3261" w:type="dxa"/>
          </w:tcPr>
          <w:p w14:paraId="5EA4621C" w14:textId="0B7F3ED8" w:rsidR="00CE14A2" w:rsidRPr="006F3A94" w:rsidRDefault="00CE14A2" w:rsidP="00283185">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354B7C4" w14:textId="77777777" w:rsidR="00CE14A2" w:rsidRPr="009D0DA4" w:rsidRDefault="00CE14A2" w:rsidP="00283185">
            <w:pPr>
              <w:pStyle w:val="ListParagraph"/>
              <w:numPr>
                <w:ilvl w:val="0"/>
                <w:numId w:val="1"/>
              </w:numPr>
              <w:tabs>
                <w:tab w:val="left" w:pos="1059"/>
                <w:tab w:val="right" w:pos="8235"/>
              </w:tabs>
              <w:rPr>
                <w:rFonts w:cs="Arial"/>
                <w:szCs w:val="24"/>
              </w:rPr>
            </w:pPr>
          </w:p>
        </w:tc>
      </w:tr>
      <w:tr w:rsidR="00CE14A2" w:rsidRPr="006F3A94" w14:paraId="1922AF4D" w14:textId="77777777" w:rsidTr="00283185">
        <w:trPr>
          <w:trHeight w:val="159"/>
        </w:trPr>
        <w:tc>
          <w:tcPr>
            <w:tcW w:w="3261" w:type="dxa"/>
          </w:tcPr>
          <w:p w14:paraId="54482451" w14:textId="77777777" w:rsidR="00CE14A2" w:rsidRPr="00377BBC" w:rsidRDefault="00CE14A2" w:rsidP="00283185">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EA611B6" w14:textId="77777777" w:rsidR="00CE14A2" w:rsidRDefault="00CE14A2" w:rsidP="00283185">
            <w:pPr>
              <w:widowControl w:val="0"/>
              <w:spacing w:after="0" w:line="240" w:lineRule="auto"/>
              <w:rPr>
                <w:rFonts w:eastAsia="Times New Roman" w:cs="Arial"/>
              </w:rPr>
            </w:pPr>
            <w:r>
              <w:rPr>
                <w:rFonts w:eastAsia="Times New Roman" w:cs="Arial"/>
              </w:rPr>
              <w:t>How outcomes are measured:</w:t>
            </w:r>
          </w:p>
          <w:p w14:paraId="74026E99" w14:textId="77777777" w:rsidR="00CE14A2" w:rsidRPr="003E032C" w:rsidRDefault="00CE14A2" w:rsidP="00283185">
            <w:pPr>
              <w:pStyle w:val="ListParagraph"/>
              <w:widowControl w:val="0"/>
              <w:numPr>
                <w:ilvl w:val="0"/>
                <w:numId w:val="1"/>
              </w:numPr>
              <w:spacing w:after="0" w:line="240" w:lineRule="auto"/>
              <w:rPr>
                <w:rFonts w:eastAsia="Times New Roman" w:cs="Arial"/>
              </w:rPr>
            </w:pPr>
          </w:p>
        </w:tc>
        <w:tc>
          <w:tcPr>
            <w:tcW w:w="4847" w:type="dxa"/>
          </w:tcPr>
          <w:p w14:paraId="1C59CA9C" w14:textId="77777777" w:rsidR="00CE14A2" w:rsidRDefault="00CE14A2" w:rsidP="00283185">
            <w:pPr>
              <w:widowControl w:val="0"/>
              <w:spacing w:after="0" w:line="240" w:lineRule="auto"/>
              <w:rPr>
                <w:rFonts w:eastAsia="Times New Roman" w:cs="Arial"/>
              </w:rPr>
            </w:pPr>
            <w:r>
              <w:rPr>
                <w:rFonts w:eastAsia="Times New Roman" w:cs="Arial"/>
              </w:rPr>
              <w:t xml:space="preserve">Evaluation tool and self-study location: </w:t>
            </w:r>
          </w:p>
          <w:p w14:paraId="3BBE9338" w14:textId="77777777" w:rsidR="00CE14A2" w:rsidRPr="003E032C" w:rsidRDefault="00CE14A2" w:rsidP="00283185">
            <w:pPr>
              <w:pStyle w:val="ListParagraph"/>
              <w:widowControl w:val="0"/>
              <w:numPr>
                <w:ilvl w:val="0"/>
                <w:numId w:val="1"/>
              </w:numPr>
              <w:spacing w:after="0" w:line="240" w:lineRule="auto"/>
              <w:ind w:right="-3798"/>
              <w:rPr>
                <w:rFonts w:eastAsia="Times New Roman" w:cs="Arial"/>
              </w:rPr>
            </w:pPr>
          </w:p>
        </w:tc>
      </w:tr>
      <w:tr w:rsidR="00CE14A2" w:rsidRPr="006F3A94" w14:paraId="7BE278E3" w14:textId="77777777" w:rsidTr="00283185">
        <w:trPr>
          <w:trHeight w:val="63"/>
        </w:trPr>
        <w:tc>
          <w:tcPr>
            <w:tcW w:w="3261" w:type="dxa"/>
          </w:tcPr>
          <w:p w14:paraId="62ABDC49" w14:textId="77777777" w:rsidR="00CE14A2" w:rsidRPr="00377BBC" w:rsidRDefault="00CE14A2" w:rsidP="00283185">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62EC903" w14:textId="77777777" w:rsidR="00CE14A2" w:rsidRPr="009D0DA4" w:rsidRDefault="00CE14A2" w:rsidP="00283185">
            <w:pPr>
              <w:pStyle w:val="ListParagraph"/>
              <w:widowControl w:val="0"/>
              <w:numPr>
                <w:ilvl w:val="0"/>
                <w:numId w:val="1"/>
              </w:numPr>
              <w:spacing w:after="0" w:line="240" w:lineRule="auto"/>
              <w:rPr>
                <w:rFonts w:eastAsia="Times New Roman" w:cs="Arial"/>
              </w:rPr>
            </w:pPr>
          </w:p>
        </w:tc>
      </w:tr>
    </w:tbl>
    <w:p w14:paraId="3CDDE82B" w14:textId="77777777" w:rsidR="007F19DE" w:rsidRDefault="007F19DE">
      <w:r>
        <w:br w:type="page"/>
      </w:r>
    </w:p>
    <w:p w14:paraId="60250DC2" w14:textId="77777777" w:rsidR="00CE14A2" w:rsidRDefault="00CE14A2"/>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4D852DFA" w14:textId="77777777" w:rsidTr="003D4938">
        <w:trPr>
          <w:trHeight w:val="63"/>
        </w:trPr>
        <w:tc>
          <w:tcPr>
            <w:tcW w:w="3261" w:type="dxa"/>
          </w:tcPr>
          <w:p w14:paraId="4FEADF40" w14:textId="77777777" w:rsidR="00640800" w:rsidRPr="006F3A94" w:rsidRDefault="00640800" w:rsidP="00283185">
            <w:pPr>
              <w:tabs>
                <w:tab w:val="left" w:pos="1059"/>
                <w:tab w:val="right" w:pos="8235"/>
              </w:tabs>
              <w:rPr>
                <w:rFonts w:cs="Arial"/>
                <w:b/>
                <w:bCs/>
                <w:szCs w:val="24"/>
              </w:rPr>
            </w:pPr>
            <w:r w:rsidRPr="006F3A94">
              <w:rPr>
                <w:rFonts w:cs="Arial"/>
                <w:b/>
                <w:bCs/>
                <w:szCs w:val="24"/>
              </w:rPr>
              <w:t>Competency:</w:t>
            </w:r>
          </w:p>
        </w:tc>
        <w:tc>
          <w:tcPr>
            <w:tcW w:w="9694" w:type="dxa"/>
            <w:gridSpan w:val="2"/>
          </w:tcPr>
          <w:p w14:paraId="008370A6" w14:textId="77777777" w:rsidR="00640800" w:rsidRPr="006F3A94" w:rsidRDefault="00640800" w:rsidP="00283185">
            <w:pPr>
              <w:tabs>
                <w:tab w:val="left" w:pos="1059"/>
                <w:tab w:val="right" w:pos="8235"/>
              </w:tabs>
              <w:rPr>
                <w:rFonts w:cs="Arial"/>
                <w:szCs w:val="24"/>
              </w:rPr>
            </w:pPr>
            <w:r w:rsidRPr="006F3A94">
              <w:rPr>
                <w:rFonts w:cs="Arial"/>
                <w:i/>
                <w:szCs w:val="24"/>
              </w:rPr>
              <w:t>(ii) Ethical and legal standards</w:t>
            </w:r>
          </w:p>
        </w:tc>
      </w:tr>
      <w:tr w:rsidR="00640800" w:rsidRPr="006F3A94" w14:paraId="49AD15DF" w14:textId="77777777" w:rsidTr="003D4938">
        <w:trPr>
          <w:trHeight w:val="63"/>
        </w:trPr>
        <w:tc>
          <w:tcPr>
            <w:tcW w:w="3261" w:type="dxa"/>
          </w:tcPr>
          <w:p w14:paraId="0941A6F7" w14:textId="5F8C6B47" w:rsidR="00640800" w:rsidRPr="006F3A94" w:rsidRDefault="00640800" w:rsidP="00283185">
            <w:pPr>
              <w:tabs>
                <w:tab w:val="left" w:pos="1059"/>
                <w:tab w:val="right" w:pos="8235"/>
              </w:tabs>
              <w:rPr>
                <w:rFonts w:cs="Arial"/>
                <w:b/>
                <w:bCs/>
                <w:szCs w:val="24"/>
              </w:rPr>
            </w:pPr>
            <w:r w:rsidRPr="006F3A94">
              <w:rPr>
                <w:rFonts w:cs="Arial"/>
                <w:b/>
                <w:bCs/>
                <w:szCs w:val="24"/>
              </w:rPr>
              <w:t xml:space="preserve">Elements associated with this competency from </w:t>
            </w:r>
            <w:r w:rsidR="007751CE" w:rsidRPr="00902F24">
              <w:rPr>
                <w:rFonts w:cs="Arial"/>
                <w:b/>
                <w:bCs/>
                <w:szCs w:val="24"/>
              </w:rPr>
              <w:t>IR C-9 P</w:t>
            </w:r>
          </w:p>
        </w:tc>
        <w:tc>
          <w:tcPr>
            <w:tcW w:w="9694" w:type="dxa"/>
            <w:gridSpan w:val="2"/>
          </w:tcPr>
          <w:p w14:paraId="36AF1A30"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768C6FB6"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04A695E0"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05D0767D"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95E5129" w14:textId="33D5D7C5"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arise and apply ethical decision-making processes </w:t>
            </w:r>
            <w:proofErr w:type="gramStart"/>
            <w:r w:rsidRPr="006F3A94">
              <w:t>in order to</w:t>
            </w:r>
            <w:proofErr w:type="gramEnd"/>
            <w:r w:rsidRPr="006F3A94">
              <w:t xml:space="preserve"> resolve the dilemmas</w:t>
            </w:r>
            <w:r w:rsidR="00173C10">
              <w:t xml:space="preserve"> as they pertain to the accredited area</w:t>
            </w:r>
            <w:r w:rsidRPr="006F3A94">
              <w:t>.</w:t>
            </w:r>
          </w:p>
          <w:p w14:paraId="225C4A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283A8F" w:rsidRPr="006F3A94" w14:paraId="6E2EBCD2" w14:textId="77777777" w:rsidTr="003D4938">
        <w:trPr>
          <w:trHeight w:val="107"/>
        </w:trPr>
        <w:tc>
          <w:tcPr>
            <w:tcW w:w="3261" w:type="dxa"/>
          </w:tcPr>
          <w:p w14:paraId="102CEF98"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6F05D0F"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27D89168" w14:textId="77777777" w:rsidTr="003D4938">
        <w:trPr>
          <w:trHeight w:val="107"/>
        </w:trPr>
        <w:tc>
          <w:tcPr>
            <w:tcW w:w="3261" w:type="dxa"/>
          </w:tcPr>
          <w:p w14:paraId="120EC339"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B6409CB" w14:textId="77777777" w:rsidR="00283A8F" w:rsidRPr="009D0DA4" w:rsidRDefault="00283A8F" w:rsidP="00283A8F">
            <w:pPr>
              <w:pStyle w:val="ListParagraph"/>
              <w:numPr>
                <w:ilvl w:val="0"/>
                <w:numId w:val="9"/>
              </w:numPr>
              <w:tabs>
                <w:tab w:val="left" w:pos="1059"/>
                <w:tab w:val="right" w:pos="8235"/>
              </w:tabs>
              <w:rPr>
                <w:rFonts w:cs="Arial"/>
                <w:szCs w:val="24"/>
              </w:rPr>
            </w:pPr>
          </w:p>
        </w:tc>
      </w:tr>
      <w:tr w:rsidR="00283A8F" w:rsidRPr="006F3A94" w14:paraId="48E0BEF3" w14:textId="77777777" w:rsidTr="00283185">
        <w:trPr>
          <w:trHeight w:val="107"/>
        </w:trPr>
        <w:tc>
          <w:tcPr>
            <w:tcW w:w="3261" w:type="dxa"/>
          </w:tcPr>
          <w:p w14:paraId="3A4F0265" w14:textId="77777777"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41BBEB4" w14:textId="77777777" w:rsidR="00283A8F" w:rsidRDefault="00283A8F" w:rsidP="00283A8F">
            <w:pPr>
              <w:widowControl w:val="0"/>
              <w:spacing w:after="0" w:line="240" w:lineRule="auto"/>
              <w:rPr>
                <w:rFonts w:eastAsia="Times New Roman" w:cs="Arial"/>
              </w:rPr>
            </w:pPr>
            <w:r>
              <w:rPr>
                <w:rFonts w:eastAsia="Times New Roman" w:cs="Arial"/>
              </w:rPr>
              <w:t>How outcomes are measured:</w:t>
            </w:r>
          </w:p>
          <w:p w14:paraId="376FA2FB"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0CC5BBD" w14:textId="77777777" w:rsidR="00283A8F" w:rsidRDefault="00283A8F" w:rsidP="00283A8F">
            <w:pPr>
              <w:widowControl w:val="0"/>
              <w:spacing w:after="0" w:line="240" w:lineRule="auto"/>
              <w:rPr>
                <w:rFonts w:eastAsia="Times New Roman" w:cs="Arial"/>
              </w:rPr>
            </w:pPr>
            <w:r>
              <w:rPr>
                <w:rFonts w:eastAsia="Times New Roman" w:cs="Arial"/>
              </w:rPr>
              <w:t xml:space="preserve">Evaluation tool and self-study location: </w:t>
            </w:r>
          </w:p>
          <w:p w14:paraId="4AE8325C"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3F36BF55" w14:textId="77777777" w:rsidTr="003D4938">
        <w:trPr>
          <w:trHeight w:val="107"/>
        </w:trPr>
        <w:tc>
          <w:tcPr>
            <w:tcW w:w="3261" w:type="dxa"/>
          </w:tcPr>
          <w:p w14:paraId="710A4DB6" w14:textId="77777777"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3542C5D"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3256E7A9"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1CC85B54" w14:textId="77777777" w:rsidTr="003D4938">
        <w:trPr>
          <w:trHeight w:val="63"/>
        </w:trPr>
        <w:tc>
          <w:tcPr>
            <w:tcW w:w="3261" w:type="dxa"/>
          </w:tcPr>
          <w:p w14:paraId="4B0218AF" w14:textId="77777777" w:rsidR="00640800" w:rsidRPr="006F3A94" w:rsidRDefault="00640800" w:rsidP="00283185">
            <w:pPr>
              <w:tabs>
                <w:tab w:val="left" w:pos="1059"/>
                <w:tab w:val="right" w:pos="8235"/>
              </w:tabs>
              <w:rPr>
                <w:rFonts w:cs="Arial"/>
                <w:szCs w:val="24"/>
              </w:rPr>
            </w:pPr>
            <w:r w:rsidRPr="006F3A94">
              <w:rPr>
                <w:rFonts w:cs="Arial"/>
                <w:b/>
                <w:bCs/>
                <w:szCs w:val="24"/>
              </w:rPr>
              <w:lastRenderedPageBreak/>
              <w:t>Competency:</w:t>
            </w:r>
          </w:p>
        </w:tc>
        <w:tc>
          <w:tcPr>
            <w:tcW w:w="9694" w:type="dxa"/>
            <w:gridSpan w:val="2"/>
          </w:tcPr>
          <w:p w14:paraId="2A79C6B2" w14:textId="77777777" w:rsidR="00640800" w:rsidRPr="006F3A94" w:rsidRDefault="00640800" w:rsidP="00283185">
            <w:pPr>
              <w:tabs>
                <w:tab w:val="left" w:pos="1059"/>
                <w:tab w:val="right" w:pos="8235"/>
              </w:tabs>
              <w:rPr>
                <w:rFonts w:cs="Arial"/>
                <w:szCs w:val="24"/>
              </w:rPr>
            </w:pPr>
            <w:r w:rsidRPr="006F3A94">
              <w:rPr>
                <w:rFonts w:cs="Arial"/>
                <w:i/>
                <w:szCs w:val="24"/>
              </w:rPr>
              <w:t>(iii) Individual and cultural diversity</w:t>
            </w:r>
          </w:p>
        </w:tc>
      </w:tr>
      <w:tr w:rsidR="00640800" w:rsidRPr="006F3A94" w14:paraId="21D80519" w14:textId="77777777" w:rsidTr="003D4938">
        <w:trPr>
          <w:trHeight w:val="63"/>
        </w:trPr>
        <w:tc>
          <w:tcPr>
            <w:tcW w:w="3261" w:type="dxa"/>
          </w:tcPr>
          <w:p w14:paraId="4D6475FD" w14:textId="792C0E76" w:rsidR="00640800" w:rsidRPr="006F3A94" w:rsidRDefault="00640800" w:rsidP="00283185">
            <w:pPr>
              <w:tabs>
                <w:tab w:val="left" w:pos="1059"/>
                <w:tab w:val="right" w:pos="8235"/>
              </w:tabs>
              <w:rPr>
                <w:rFonts w:cs="Arial"/>
                <w:b/>
                <w:bCs/>
                <w:szCs w:val="24"/>
              </w:rPr>
            </w:pPr>
            <w:r w:rsidRPr="006F3A94">
              <w:rPr>
                <w:rFonts w:cs="Arial"/>
                <w:b/>
                <w:bCs/>
                <w:szCs w:val="24"/>
              </w:rPr>
              <w:t xml:space="preserve">Elements associated with this competency from </w:t>
            </w:r>
            <w:r w:rsidR="007751CE" w:rsidRPr="00902F24">
              <w:rPr>
                <w:rFonts w:cs="Arial"/>
                <w:b/>
                <w:bCs/>
                <w:szCs w:val="24"/>
              </w:rPr>
              <w:t>IR C-9 P</w:t>
            </w:r>
          </w:p>
        </w:tc>
        <w:tc>
          <w:tcPr>
            <w:tcW w:w="9694" w:type="dxa"/>
            <w:gridSpan w:val="2"/>
          </w:tcPr>
          <w:p w14:paraId="220F47E6"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3F4605FE" w14:textId="277D39F5"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w:t>
            </w:r>
            <w:r w:rsidR="00753ACA">
              <w:t xml:space="preserve">related to the accredited area </w:t>
            </w:r>
            <w:r w:rsidRPr="006F3A94">
              <w:t xml:space="preserve">including research, training, supervision/consultation, and service. </w:t>
            </w:r>
          </w:p>
          <w:p w14:paraId="7C60A707" w14:textId="36427BFC"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 (e.g., research, services, and other professional activities). This includes the ability</w:t>
            </w:r>
            <w:r w:rsidR="005B5C51">
              <w:t xml:space="preserve"> to</w:t>
            </w:r>
            <w:r w:rsidRPr="006F3A94">
              <w:t xml:space="preserve"> apply a framework for working effectively with areas of individual and cultural diversity not previously encountered over the course of their careers. Also included is the ability to work effectively with individuals whose group membership, demographic characteristics, or worldviews create conflict with their own.</w:t>
            </w:r>
          </w:p>
          <w:p w14:paraId="22F4BBDE" w14:textId="77777777" w:rsidR="00640800" w:rsidRPr="006F3A94" w:rsidRDefault="007751CE" w:rsidP="00640800">
            <w:pPr>
              <w:pStyle w:val="ListParagraph"/>
              <w:numPr>
                <w:ilvl w:val="0"/>
                <w:numId w:val="2"/>
              </w:numPr>
              <w:tabs>
                <w:tab w:val="left" w:pos="1059"/>
                <w:tab w:val="right" w:pos="8235"/>
              </w:tabs>
              <w:spacing w:after="0" w:line="240" w:lineRule="auto"/>
              <w:contextualSpacing w:val="0"/>
              <w:rPr>
                <w:szCs w:val="24"/>
              </w:rPr>
            </w:pPr>
            <w:r>
              <w:t>Demonstrate the ability to independently apply their knowledge and demonstrate effectiveness in working with the range of diverse individuals and groups encountered during residency, tailored to the learning needs and opportunities consistent with the program’s aim(s).</w:t>
            </w:r>
          </w:p>
        </w:tc>
      </w:tr>
      <w:tr w:rsidR="00283A8F" w:rsidRPr="006F3A94" w14:paraId="52931068" w14:textId="77777777" w:rsidTr="003D4938">
        <w:trPr>
          <w:trHeight w:val="63"/>
        </w:trPr>
        <w:tc>
          <w:tcPr>
            <w:tcW w:w="3261" w:type="dxa"/>
          </w:tcPr>
          <w:p w14:paraId="77485490"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CE11944"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4D0B286E" w14:textId="77777777" w:rsidTr="003D4938">
        <w:trPr>
          <w:trHeight w:val="63"/>
        </w:trPr>
        <w:tc>
          <w:tcPr>
            <w:tcW w:w="3261" w:type="dxa"/>
          </w:tcPr>
          <w:p w14:paraId="6EE9434A"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05C7621A" w14:textId="77777777" w:rsidR="00283A8F" w:rsidRPr="009D0DA4" w:rsidRDefault="00283A8F" w:rsidP="00283A8F">
            <w:pPr>
              <w:pStyle w:val="ListParagraph"/>
              <w:numPr>
                <w:ilvl w:val="0"/>
                <w:numId w:val="8"/>
              </w:numPr>
              <w:tabs>
                <w:tab w:val="left" w:pos="1059"/>
                <w:tab w:val="right" w:pos="8235"/>
              </w:tabs>
              <w:rPr>
                <w:rFonts w:cs="Arial"/>
                <w:szCs w:val="24"/>
              </w:rPr>
            </w:pPr>
          </w:p>
        </w:tc>
      </w:tr>
      <w:tr w:rsidR="00283A8F" w:rsidRPr="006F3A94" w14:paraId="008DABAC" w14:textId="77777777" w:rsidTr="00283185">
        <w:trPr>
          <w:trHeight w:val="63"/>
        </w:trPr>
        <w:tc>
          <w:tcPr>
            <w:tcW w:w="3261" w:type="dxa"/>
          </w:tcPr>
          <w:p w14:paraId="401AEB83" w14:textId="77777777"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3C9DB7A" w14:textId="77777777" w:rsidR="00283A8F" w:rsidRDefault="00283A8F" w:rsidP="00283A8F">
            <w:pPr>
              <w:widowControl w:val="0"/>
              <w:spacing w:after="0" w:line="240" w:lineRule="auto"/>
              <w:rPr>
                <w:rFonts w:eastAsia="Times New Roman" w:cs="Arial"/>
              </w:rPr>
            </w:pPr>
            <w:r>
              <w:rPr>
                <w:rFonts w:eastAsia="Times New Roman" w:cs="Arial"/>
              </w:rPr>
              <w:t>How outcomes are measured:</w:t>
            </w:r>
          </w:p>
          <w:p w14:paraId="51F5BDD2"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B800DB5" w14:textId="77777777" w:rsidR="00283A8F" w:rsidRDefault="00283A8F" w:rsidP="00283A8F">
            <w:pPr>
              <w:widowControl w:val="0"/>
              <w:spacing w:after="0" w:line="240" w:lineRule="auto"/>
              <w:rPr>
                <w:rFonts w:eastAsia="Times New Roman" w:cs="Arial"/>
              </w:rPr>
            </w:pPr>
            <w:r>
              <w:rPr>
                <w:rFonts w:eastAsia="Times New Roman" w:cs="Arial"/>
              </w:rPr>
              <w:t xml:space="preserve">Evaluation tool and self-study location: </w:t>
            </w:r>
          </w:p>
          <w:p w14:paraId="5A9AD296"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43C28AD1" w14:textId="77777777" w:rsidTr="003D4938">
        <w:trPr>
          <w:trHeight w:val="63"/>
        </w:trPr>
        <w:tc>
          <w:tcPr>
            <w:tcW w:w="3261" w:type="dxa"/>
          </w:tcPr>
          <w:p w14:paraId="55FF9D88" w14:textId="77777777"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A4B3F27"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529E2E17" w14:textId="0AC8E43E"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C829B31" w14:textId="77777777" w:rsidTr="00283185">
        <w:trPr>
          <w:trHeight w:val="63"/>
        </w:trPr>
        <w:tc>
          <w:tcPr>
            <w:tcW w:w="12955" w:type="dxa"/>
            <w:gridSpan w:val="3"/>
            <w:shd w:val="clear" w:color="auto" w:fill="C0C0C0"/>
          </w:tcPr>
          <w:p w14:paraId="195B0019" w14:textId="77777777" w:rsidR="00BE1105" w:rsidRDefault="007751CE" w:rsidP="00283185">
            <w:pPr>
              <w:tabs>
                <w:tab w:val="left" w:pos="1059"/>
                <w:tab w:val="right" w:pos="8235"/>
              </w:tabs>
              <w:rPr>
                <w:rFonts w:cs="Arial"/>
                <w:b/>
                <w:szCs w:val="24"/>
              </w:rPr>
            </w:pPr>
            <w:r>
              <w:rPr>
                <w:rFonts w:cs="Arial"/>
                <w:b/>
                <w:szCs w:val="24"/>
              </w:rPr>
              <w:lastRenderedPageBreak/>
              <w:t xml:space="preserve">Level 2: Program-Specific/Area of Focus Competencies; </w:t>
            </w:r>
            <w:r>
              <w:t xml:space="preserve">advanced competencies relevant to the program’s aims or area of focus. </w:t>
            </w:r>
            <w:r w:rsidR="007C07BB">
              <w:t>The program is encouraged to duplicate the table below to capture all Level 2 competencies, as necessary.</w:t>
            </w:r>
          </w:p>
          <w:p w14:paraId="531F8D75" w14:textId="77777777" w:rsidR="007751CE" w:rsidRPr="006F3A94" w:rsidRDefault="007751CE" w:rsidP="00283185">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10663E9" w14:textId="77777777" w:rsidTr="003D4938">
        <w:trPr>
          <w:trHeight w:val="63"/>
        </w:trPr>
        <w:tc>
          <w:tcPr>
            <w:tcW w:w="3261" w:type="dxa"/>
          </w:tcPr>
          <w:p w14:paraId="398890E6" w14:textId="77777777" w:rsidR="00640800" w:rsidRPr="006F3A94" w:rsidRDefault="00640800" w:rsidP="00283185">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472BA930" w14:textId="77777777" w:rsidR="00640800" w:rsidRPr="006F3A94" w:rsidRDefault="00640800" w:rsidP="007751CE">
            <w:pPr>
              <w:tabs>
                <w:tab w:val="left" w:pos="1059"/>
                <w:tab w:val="right" w:pos="8235"/>
              </w:tabs>
              <w:rPr>
                <w:rFonts w:cs="Arial"/>
                <w:szCs w:val="24"/>
              </w:rPr>
            </w:pPr>
          </w:p>
        </w:tc>
      </w:tr>
      <w:tr w:rsidR="00640800" w:rsidRPr="006F3A94" w14:paraId="515D1366" w14:textId="77777777" w:rsidTr="003D4938">
        <w:trPr>
          <w:trHeight w:val="63"/>
        </w:trPr>
        <w:tc>
          <w:tcPr>
            <w:tcW w:w="3261" w:type="dxa"/>
          </w:tcPr>
          <w:p w14:paraId="1D33DACE" w14:textId="77777777" w:rsidR="00640800" w:rsidRPr="006F3A94" w:rsidRDefault="007751CE" w:rsidP="00283185">
            <w:pPr>
              <w:tabs>
                <w:tab w:val="left" w:pos="1059"/>
                <w:tab w:val="right" w:pos="8235"/>
              </w:tabs>
              <w:rPr>
                <w:rFonts w:cs="Arial"/>
                <w:b/>
                <w:bCs/>
                <w:szCs w:val="24"/>
              </w:rPr>
            </w:pPr>
            <w:r>
              <w:rPr>
                <w:rFonts w:cs="Arial"/>
                <w:b/>
                <w:bCs/>
                <w:szCs w:val="24"/>
              </w:rPr>
              <w:t>Elements associated with this competency</w:t>
            </w:r>
          </w:p>
        </w:tc>
        <w:tc>
          <w:tcPr>
            <w:tcW w:w="9694" w:type="dxa"/>
            <w:gridSpan w:val="2"/>
          </w:tcPr>
          <w:p w14:paraId="695DDFB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0BD1AD37" w14:textId="77777777" w:rsidTr="003D4938">
        <w:trPr>
          <w:trHeight w:val="63"/>
        </w:trPr>
        <w:tc>
          <w:tcPr>
            <w:tcW w:w="3261" w:type="dxa"/>
          </w:tcPr>
          <w:p w14:paraId="7ABE23AA"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B6B3B5F" w14:textId="77777777" w:rsidR="00640800" w:rsidRPr="00D91FC6" w:rsidRDefault="00640800" w:rsidP="00D91FC6">
            <w:pPr>
              <w:pStyle w:val="ListParagraph"/>
              <w:numPr>
                <w:ilvl w:val="0"/>
                <w:numId w:val="1"/>
              </w:numPr>
              <w:tabs>
                <w:tab w:val="left" w:pos="1059"/>
                <w:tab w:val="right" w:pos="8235"/>
              </w:tabs>
              <w:rPr>
                <w:rFonts w:cs="Arial"/>
                <w:szCs w:val="24"/>
              </w:rPr>
            </w:pPr>
          </w:p>
        </w:tc>
      </w:tr>
      <w:tr w:rsidR="00A61328" w:rsidRPr="006F3A94" w14:paraId="1EE9C31D" w14:textId="77777777" w:rsidTr="00283185">
        <w:trPr>
          <w:trHeight w:val="63"/>
        </w:trPr>
        <w:tc>
          <w:tcPr>
            <w:tcW w:w="3261" w:type="dxa"/>
          </w:tcPr>
          <w:p w14:paraId="05EEDAA5"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746A03E"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B7E3C1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24D543AF"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249262EC"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4019B456" w14:textId="77777777" w:rsidTr="003D4938">
        <w:trPr>
          <w:trHeight w:val="63"/>
        </w:trPr>
        <w:tc>
          <w:tcPr>
            <w:tcW w:w="3261" w:type="dxa"/>
          </w:tcPr>
          <w:p w14:paraId="08EEFF0A"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3BACB65" w14:textId="77777777" w:rsidR="00C53E86" w:rsidRPr="009D0DA4" w:rsidRDefault="00C53E86" w:rsidP="009D0DA4">
            <w:pPr>
              <w:pStyle w:val="ListParagraph"/>
              <w:widowControl w:val="0"/>
              <w:numPr>
                <w:ilvl w:val="0"/>
                <w:numId w:val="1"/>
              </w:numPr>
              <w:spacing w:after="0" w:line="240" w:lineRule="auto"/>
              <w:rPr>
                <w:rFonts w:eastAsia="Times New Roman" w:cs="Arial"/>
              </w:rPr>
            </w:pPr>
          </w:p>
        </w:tc>
      </w:tr>
    </w:tbl>
    <w:p w14:paraId="35282E7F"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8795D4E" w14:textId="77777777" w:rsidTr="00283185">
        <w:trPr>
          <w:trHeight w:val="63"/>
        </w:trPr>
        <w:tc>
          <w:tcPr>
            <w:tcW w:w="12955" w:type="dxa"/>
            <w:gridSpan w:val="3"/>
            <w:shd w:val="clear" w:color="auto" w:fill="C0C0C0"/>
          </w:tcPr>
          <w:p w14:paraId="618C7D26" w14:textId="3C5EBA6F" w:rsidR="00BE1105" w:rsidRPr="00A5061E" w:rsidRDefault="007751CE" w:rsidP="00283185">
            <w:pPr>
              <w:tabs>
                <w:tab w:val="left" w:pos="1059"/>
                <w:tab w:val="right" w:pos="8235"/>
              </w:tabs>
              <w:rPr>
                <w:rFonts w:cs="Arial"/>
                <w:szCs w:val="24"/>
              </w:rPr>
            </w:pPr>
            <w:r>
              <w:rPr>
                <w:rFonts w:cs="Arial"/>
                <w:b/>
                <w:szCs w:val="24"/>
              </w:rPr>
              <w:lastRenderedPageBreak/>
              <w:t xml:space="preserve">Level 3: Specialty Competencies (Only Required for </w:t>
            </w:r>
            <w:r w:rsidR="00B465D0">
              <w:rPr>
                <w:rFonts w:cs="Arial"/>
                <w:b/>
                <w:szCs w:val="24"/>
              </w:rPr>
              <w:t>programs accredited/seeking accreditation in a specialty area recognized by the CoA</w:t>
            </w:r>
            <w:r>
              <w:rPr>
                <w:rFonts w:cs="Arial"/>
                <w:b/>
                <w:szCs w:val="24"/>
              </w:rPr>
              <w:t>)</w:t>
            </w:r>
            <w:r w:rsidR="00A5061E">
              <w:rPr>
                <w:rFonts w:cs="Arial"/>
                <w:b/>
                <w:szCs w:val="24"/>
              </w:rPr>
              <w:t xml:space="preserve">; </w:t>
            </w:r>
            <w:r w:rsidR="00A5061E">
              <w:rPr>
                <w:rFonts w:cs="Arial"/>
                <w:szCs w:val="24"/>
              </w:rPr>
              <w:t>competencies</w:t>
            </w:r>
            <w:r w:rsidR="00A5061E">
              <w:rPr>
                <w:rFonts w:cs="Arial"/>
                <w:b/>
                <w:szCs w:val="24"/>
              </w:rPr>
              <w:t xml:space="preserve"> </w:t>
            </w:r>
            <w:r w:rsidR="00A5061E">
              <w:t>that are consistent with the program’s designated specialty.</w:t>
            </w:r>
            <w:r w:rsidR="007C07BB">
              <w:t xml:space="preserve"> The program </w:t>
            </w:r>
            <w:r w:rsidR="002B1305">
              <w:t xml:space="preserve">should </w:t>
            </w:r>
            <w:r w:rsidR="007C07BB">
              <w:t xml:space="preserve">duplicate the table below to capture all Level 3 competencies, as </w:t>
            </w:r>
            <w:r w:rsidR="002B1305">
              <w:t>identified in IR C-9 P for the</w:t>
            </w:r>
            <w:r w:rsidR="003D3BF5">
              <w:t xml:space="preserve"> </w:t>
            </w:r>
            <w:r w:rsidR="00227FFD">
              <w:t>designated</w:t>
            </w:r>
            <w:r w:rsidR="002B1305">
              <w:t xml:space="preserve"> specialty area</w:t>
            </w:r>
            <w:r w:rsidR="007C07BB">
              <w:t xml:space="preserve">. </w:t>
            </w:r>
          </w:p>
          <w:p w14:paraId="65AA11CA" w14:textId="77777777" w:rsidR="007751CE" w:rsidRPr="006F3A94" w:rsidRDefault="007751CE" w:rsidP="00283185">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30AAF04" w14:textId="77777777" w:rsidTr="003D4938">
        <w:trPr>
          <w:trHeight w:val="63"/>
        </w:trPr>
        <w:tc>
          <w:tcPr>
            <w:tcW w:w="3261" w:type="dxa"/>
          </w:tcPr>
          <w:p w14:paraId="72FD5AE4" w14:textId="075AF9C0" w:rsidR="00640800" w:rsidRPr="006F3A94" w:rsidRDefault="00640800" w:rsidP="00283185">
            <w:pPr>
              <w:tabs>
                <w:tab w:val="left" w:pos="1059"/>
                <w:tab w:val="right" w:pos="8235"/>
              </w:tabs>
              <w:rPr>
                <w:rFonts w:cs="Arial"/>
                <w:szCs w:val="24"/>
              </w:rPr>
            </w:pPr>
            <w:r w:rsidRPr="006F3A94">
              <w:rPr>
                <w:rFonts w:cs="Arial"/>
                <w:b/>
                <w:bCs/>
                <w:szCs w:val="24"/>
              </w:rPr>
              <w:t>Competency</w:t>
            </w:r>
            <w:r w:rsidR="00EB7D7C">
              <w:rPr>
                <w:rFonts w:cs="Arial"/>
                <w:b/>
                <w:bCs/>
                <w:szCs w:val="24"/>
              </w:rPr>
              <w:t xml:space="preserve"> from IR C-9 P</w:t>
            </w:r>
            <w:r w:rsidRPr="006F3A94">
              <w:rPr>
                <w:rFonts w:cs="Arial"/>
                <w:b/>
                <w:bCs/>
                <w:szCs w:val="24"/>
              </w:rPr>
              <w:t>:</w:t>
            </w:r>
          </w:p>
        </w:tc>
        <w:tc>
          <w:tcPr>
            <w:tcW w:w="9694" w:type="dxa"/>
            <w:gridSpan w:val="2"/>
          </w:tcPr>
          <w:p w14:paraId="7C94C9B2" w14:textId="77777777" w:rsidR="00640800" w:rsidRPr="006F3A94" w:rsidRDefault="00640800" w:rsidP="00283185">
            <w:pPr>
              <w:tabs>
                <w:tab w:val="left" w:pos="1059"/>
                <w:tab w:val="right" w:pos="8235"/>
              </w:tabs>
              <w:rPr>
                <w:rFonts w:cs="Arial"/>
                <w:szCs w:val="24"/>
              </w:rPr>
            </w:pPr>
          </w:p>
        </w:tc>
      </w:tr>
      <w:tr w:rsidR="007751CE" w:rsidRPr="006F3A94" w14:paraId="63478711" w14:textId="77777777" w:rsidTr="003D4938">
        <w:trPr>
          <w:trHeight w:val="63"/>
        </w:trPr>
        <w:tc>
          <w:tcPr>
            <w:tcW w:w="3261" w:type="dxa"/>
          </w:tcPr>
          <w:p w14:paraId="7BE9284E" w14:textId="1922F66A" w:rsidR="007751CE" w:rsidRPr="006F3A94" w:rsidRDefault="002B1305" w:rsidP="00283185">
            <w:pPr>
              <w:tabs>
                <w:tab w:val="left" w:pos="1059"/>
                <w:tab w:val="right" w:pos="8235"/>
              </w:tabs>
              <w:rPr>
                <w:rFonts w:cs="Arial"/>
                <w:b/>
                <w:bCs/>
                <w:szCs w:val="24"/>
              </w:rPr>
            </w:pPr>
            <w:r w:rsidRPr="002B1305">
              <w:rPr>
                <w:rFonts w:cs="Arial"/>
                <w:b/>
                <w:bCs/>
                <w:szCs w:val="24"/>
              </w:rPr>
              <w:t>Elements associated with this competency from IR C-9 P</w:t>
            </w:r>
          </w:p>
        </w:tc>
        <w:tc>
          <w:tcPr>
            <w:tcW w:w="9694" w:type="dxa"/>
            <w:gridSpan w:val="2"/>
          </w:tcPr>
          <w:p w14:paraId="3ABC4248" w14:textId="77777777" w:rsidR="007751CE" w:rsidRPr="006F3A94" w:rsidRDefault="007751CE" w:rsidP="00640800">
            <w:pPr>
              <w:pStyle w:val="ListParagraph"/>
              <w:numPr>
                <w:ilvl w:val="0"/>
                <w:numId w:val="5"/>
              </w:numPr>
              <w:tabs>
                <w:tab w:val="left" w:pos="1059"/>
                <w:tab w:val="right" w:pos="8235"/>
              </w:tabs>
              <w:spacing w:after="0" w:line="240" w:lineRule="auto"/>
              <w:contextualSpacing w:val="0"/>
              <w:rPr>
                <w:szCs w:val="24"/>
              </w:rPr>
            </w:pPr>
          </w:p>
        </w:tc>
      </w:tr>
      <w:tr w:rsidR="002B1305" w:rsidRPr="006F3A94" w14:paraId="340CE209" w14:textId="77777777" w:rsidTr="003D4938">
        <w:trPr>
          <w:trHeight w:val="63"/>
        </w:trPr>
        <w:tc>
          <w:tcPr>
            <w:tcW w:w="3261" w:type="dxa"/>
          </w:tcPr>
          <w:p w14:paraId="7FCBFD5F" w14:textId="7B22763E" w:rsidR="002B1305" w:rsidRPr="002B1305" w:rsidRDefault="002B1305" w:rsidP="00283185">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4FC42D5B" w14:textId="77777777" w:rsidR="002B1305" w:rsidRPr="006F3A94" w:rsidRDefault="002B1305" w:rsidP="00640800">
            <w:pPr>
              <w:pStyle w:val="ListParagraph"/>
              <w:numPr>
                <w:ilvl w:val="0"/>
                <w:numId w:val="5"/>
              </w:numPr>
              <w:tabs>
                <w:tab w:val="left" w:pos="1059"/>
                <w:tab w:val="right" w:pos="8235"/>
              </w:tabs>
              <w:spacing w:after="0" w:line="240" w:lineRule="auto"/>
              <w:contextualSpacing w:val="0"/>
              <w:rPr>
                <w:szCs w:val="24"/>
              </w:rPr>
            </w:pPr>
          </w:p>
        </w:tc>
      </w:tr>
      <w:tr w:rsidR="007751CE" w:rsidRPr="006F3A94" w14:paraId="75F7AB88" w14:textId="77777777" w:rsidTr="003D4938">
        <w:trPr>
          <w:trHeight w:val="63"/>
        </w:trPr>
        <w:tc>
          <w:tcPr>
            <w:tcW w:w="3261" w:type="dxa"/>
          </w:tcPr>
          <w:p w14:paraId="4A1578E2" w14:textId="77777777" w:rsidR="007751CE" w:rsidRPr="006F3A94" w:rsidRDefault="007751CE" w:rsidP="00283185">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4CB4A8C" w14:textId="77777777" w:rsidR="007751CE" w:rsidRPr="006F3A94" w:rsidRDefault="007751CE" w:rsidP="00640800">
            <w:pPr>
              <w:pStyle w:val="ListParagraph"/>
              <w:numPr>
                <w:ilvl w:val="0"/>
                <w:numId w:val="1"/>
              </w:numPr>
              <w:tabs>
                <w:tab w:val="left" w:pos="1059"/>
                <w:tab w:val="right" w:pos="8235"/>
              </w:tabs>
              <w:spacing w:after="0" w:line="240" w:lineRule="auto"/>
              <w:contextualSpacing w:val="0"/>
            </w:pPr>
          </w:p>
        </w:tc>
      </w:tr>
      <w:tr w:rsidR="009D0DA4" w:rsidRPr="003E032C" w14:paraId="68015014" w14:textId="77777777" w:rsidTr="00283185">
        <w:trPr>
          <w:trHeight w:val="63"/>
        </w:trPr>
        <w:tc>
          <w:tcPr>
            <w:tcW w:w="3261" w:type="dxa"/>
          </w:tcPr>
          <w:p w14:paraId="397C75F8" w14:textId="77777777" w:rsidR="009D0DA4" w:rsidRPr="00377BBC" w:rsidRDefault="009D0DA4" w:rsidP="00283185">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76C684C8" w14:textId="77777777" w:rsidR="009D0DA4" w:rsidRDefault="009D0DA4" w:rsidP="00283185">
            <w:pPr>
              <w:widowControl w:val="0"/>
              <w:spacing w:after="0" w:line="240" w:lineRule="auto"/>
              <w:rPr>
                <w:rFonts w:eastAsia="Times New Roman" w:cs="Arial"/>
              </w:rPr>
            </w:pPr>
            <w:r>
              <w:rPr>
                <w:rFonts w:eastAsia="Times New Roman" w:cs="Arial"/>
              </w:rPr>
              <w:t>How outcomes are measured:</w:t>
            </w:r>
          </w:p>
          <w:p w14:paraId="38E0D6C1" w14:textId="77777777" w:rsidR="009D0DA4" w:rsidRPr="003E032C" w:rsidRDefault="009D0DA4" w:rsidP="00283185">
            <w:pPr>
              <w:pStyle w:val="ListParagraph"/>
              <w:widowControl w:val="0"/>
              <w:numPr>
                <w:ilvl w:val="0"/>
                <w:numId w:val="1"/>
              </w:numPr>
              <w:spacing w:after="0" w:line="240" w:lineRule="auto"/>
              <w:rPr>
                <w:rFonts w:eastAsia="Times New Roman" w:cs="Arial"/>
              </w:rPr>
            </w:pPr>
          </w:p>
        </w:tc>
        <w:tc>
          <w:tcPr>
            <w:tcW w:w="4847" w:type="dxa"/>
          </w:tcPr>
          <w:p w14:paraId="249B8BBF" w14:textId="77777777" w:rsidR="009D0DA4" w:rsidRDefault="009D0DA4" w:rsidP="00283185">
            <w:pPr>
              <w:widowControl w:val="0"/>
              <w:spacing w:after="0" w:line="240" w:lineRule="auto"/>
              <w:rPr>
                <w:rFonts w:eastAsia="Times New Roman" w:cs="Arial"/>
              </w:rPr>
            </w:pPr>
            <w:r>
              <w:rPr>
                <w:rFonts w:eastAsia="Times New Roman" w:cs="Arial"/>
              </w:rPr>
              <w:t xml:space="preserve">Evaluation tool and self-study location: </w:t>
            </w:r>
          </w:p>
          <w:p w14:paraId="7E4CEBDC" w14:textId="77777777" w:rsidR="009D0DA4" w:rsidRPr="003E032C" w:rsidRDefault="009D0DA4" w:rsidP="00283185">
            <w:pPr>
              <w:pStyle w:val="ListParagraph"/>
              <w:widowControl w:val="0"/>
              <w:numPr>
                <w:ilvl w:val="0"/>
                <w:numId w:val="1"/>
              </w:numPr>
              <w:spacing w:after="0" w:line="240" w:lineRule="auto"/>
              <w:ind w:right="-3798"/>
              <w:rPr>
                <w:rFonts w:eastAsia="Times New Roman" w:cs="Arial"/>
              </w:rPr>
            </w:pPr>
          </w:p>
        </w:tc>
      </w:tr>
      <w:tr w:rsidR="009D0DA4" w:rsidRPr="009D0DA4" w14:paraId="71E5E60E" w14:textId="77777777" w:rsidTr="00283185">
        <w:trPr>
          <w:trHeight w:val="63"/>
        </w:trPr>
        <w:tc>
          <w:tcPr>
            <w:tcW w:w="3261" w:type="dxa"/>
          </w:tcPr>
          <w:p w14:paraId="156A0488" w14:textId="77777777" w:rsidR="009D0DA4" w:rsidRPr="00377BBC" w:rsidRDefault="009D0DA4" w:rsidP="00283185">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3C9326" w14:textId="77777777" w:rsidR="009D0DA4" w:rsidRPr="009D0DA4" w:rsidRDefault="009D0DA4" w:rsidP="00283185">
            <w:pPr>
              <w:pStyle w:val="ListParagraph"/>
              <w:widowControl w:val="0"/>
              <w:numPr>
                <w:ilvl w:val="0"/>
                <w:numId w:val="1"/>
              </w:numPr>
              <w:spacing w:after="0" w:line="240" w:lineRule="auto"/>
              <w:rPr>
                <w:rFonts w:eastAsia="Times New Roman" w:cs="Arial"/>
              </w:rPr>
            </w:pPr>
          </w:p>
        </w:tc>
      </w:tr>
    </w:tbl>
    <w:p w14:paraId="1BB78B58" w14:textId="77777777" w:rsidR="003D4938" w:rsidRDefault="003D4938"/>
    <w:sectPr w:rsidR="003D4938" w:rsidSect="003D4938">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DA28A" w14:textId="77777777" w:rsidR="00BA7F53" w:rsidRDefault="00BA7F53" w:rsidP="00640800">
      <w:pPr>
        <w:spacing w:after="0" w:line="240" w:lineRule="auto"/>
      </w:pPr>
      <w:r>
        <w:separator/>
      </w:r>
    </w:p>
  </w:endnote>
  <w:endnote w:type="continuationSeparator" w:id="0">
    <w:p w14:paraId="532D78E1" w14:textId="77777777" w:rsidR="00BA7F53" w:rsidRDefault="00BA7F53" w:rsidP="00640800">
      <w:pPr>
        <w:spacing w:after="0" w:line="240" w:lineRule="auto"/>
      </w:pPr>
      <w:r>
        <w:continuationSeparator/>
      </w:r>
    </w:p>
  </w:endnote>
  <w:endnote w:type="continuationNotice" w:id="1">
    <w:p w14:paraId="4FF840BE" w14:textId="77777777" w:rsidR="00BA7F53" w:rsidRDefault="00BA7F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016E3AF" w14:textId="77777777" w:rsidR="00640800" w:rsidRDefault="00640800">
        <w:pPr>
          <w:pStyle w:val="Footer"/>
          <w:jc w:val="right"/>
        </w:pPr>
        <w:r>
          <w:fldChar w:fldCharType="begin"/>
        </w:r>
        <w:r>
          <w:instrText xml:space="preserve"> PAGE   \* MERGEFORMAT </w:instrText>
        </w:r>
        <w:r>
          <w:fldChar w:fldCharType="separate"/>
        </w:r>
        <w:r w:rsidR="000F69D0">
          <w:rPr>
            <w:noProof/>
          </w:rPr>
          <w:t>1</w:t>
        </w:r>
        <w:r>
          <w:rPr>
            <w:noProof/>
          </w:rPr>
          <w:fldChar w:fldCharType="end"/>
        </w:r>
      </w:p>
    </w:sdtContent>
  </w:sdt>
  <w:p w14:paraId="092957B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6FC7C" w14:textId="77777777" w:rsidR="00BA7F53" w:rsidRDefault="00BA7F53" w:rsidP="00640800">
      <w:pPr>
        <w:spacing w:after="0" w:line="240" w:lineRule="auto"/>
      </w:pPr>
      <w:r>
        <w:separator/>
      </w:r>
    </w:p>
  </w:footnote>
  <w:footnote w:type="continuationSeparator" w:id="0">
    <w:p w14:paraId="7D6EE368" w14:textId="77777777" w:rsidR="00BA7F53" w:rsidRDefault="00BA7F53" w:rsidP="00640800">
      <w:pPr>
        <w:spacing w:after="0" w:line="240" w:lineRule="auto"/>
      </w:pPr>
      <w:r>
        <w:continuationSeparator/>
      </w:r>
    </w:p>
  </w:footnote>
  <w:footnote w:type="continuationNotice" w:id="1">
    <w:p w14:paraId="69798FF2" w14:textId="77777777" w:rsidR="00BA7F53" w:rsidRDefault="00BA7F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4EE6" w14:textId="77777777" w:rsidR="00640800" w:rsidRPr="00327286" w:rsidRDefault="00640800" w:rsidP="00640800">
    <w:pPr>
      <w:pStyle w:val="Header"/>
      <w:jc w:val="right"/>
    </w:pPr>
    <w:r>
      <w:t>Table 2 (</w:t>
    </w:r>
    <w:r w:rsidR="003A12BD">
      <w:t>Postdoctoral</w:t>
    </w:r>
    <w:r w:rsidR="00D33075">
      <w:t>); Standard II.B</w:t>
    </w:r>
  </w:p>
  <w:p w14:paraId="7D3F77D0"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65CE4"/>
    <w:multiLevelType w:val="hybridMultilevel"/>
    <w:tmpl w:val="2C88E104"/>
    <w:lvl w:ilvl="0" w:tplc="81C6EF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85AA8"/>
    <w:multiLevelType w:val="hybridMultilevel"/>
    <w:tmpl w:val="4FA4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5A0884"/>
    <w:multiLevelType w:val="hybridMultilevel"/>
    <w:tmpl w:val="C8BEB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283C61"/>
    <w:multiLevelType w:val="hybridMultilevel"/>
    <w:tmpl w:val="C330915E"/>
    <w:lvl w:ilvl="0" w:tplc="C63ED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D377D3"/>
    <w:multiLevelType w:val="hybridMultilevel"/>
    <w:tmpl w:val="477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6"/>
  </w:num>
  <w:num w:numId="5">
    <w:abstractNumId w:val="4"/>
  </w:num>
  <w:num w:numId="6">
    <w:abstractNumId w:val="0"/>
  </w:num>
  <w:num w:numId="7">
    <w:abstractNumId w:val="5"/>
  </w:num>
  <w:num w:numId="8">
    <w:abstractNumId w:val="2"/>
  </w:num>
  <w:num w:numId="9">
    <w:abstractNumId w:val="1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12B7E"/>
    <w:rsid w:val="00031CE1"/>
    <w:rsid w:val="0005736C"/>
    <w:rsid w:val="00057748"/>
    <w:rsid w:val="0008256F"/>
    <w:rsid w:val="000A2225"/>
    <w:rsid w:val="000B5DAD"/>
    <w:rsid w:val="000F69D0"/>
    <w:rsid w:val="00173C10"/>
    <w:rsid w:val="001D3725"/>
    <w:rsid w:val="001D4B61"/>
    <w:rsid w:val="00227FFD"/>
    <w:rsid w:val="0026633B"/>
    <w:rsid w:val="00276857"/>
    <w:rsid w:val="00283185"/>
    <w:rsid w:val="00283A8F"/>
    <w:rsid w:val="002B1305"/>
    <w:rsid w:val="002B4063"/>
    <w:rsid w:val="00317C11"/>
    <w:rsid w:val="00325E2D"/>
    <w:rsid w:val="003477FF"/>
    <w:rsid w:val="003A12BD"/>
    <w:rsid w:val="003D3BF5"/>
    <w:rsid w:val="003D4938"/>
    <w:rsid w:val="00477B91"/>
    <w:rsid w:val="004823C8"/>
    <w:rsid w:val="004941FD"/>
    <w:rsid w:val="004B04CA"/>
    <w:rsid w:val="004E4CF8"/>
    <w:rsid w:val="005428D8"/>
    <w:rsid w:val="00544550"/>
    <w:rsid w:val="005A2B5B"/>
    <w:rsid w:val="005B5C51"/>
    <w:rsid w:val="00640800"/>
    <w:rsid w:val="0066754F"/>
    <w:rsid w:val="00680027"/>
    <w:rsid w:val="00707FD7"/>
    <w:rsid w:val="00753ACA"/>
    <w:rsid w:val="007751CE"/>
    <w:rsid w:val="007A05B3"/>
    <w:rsid w:val="007C07BB"/>
    <w:rsid w:val="007C5050"/>
    <w:rsid w:val="007F19DE"/>
    <w:rsid w:val="008A2E77"/>
    <w:rsid w:val="008C1E2C"/>
    <w:rsid w:val="008C6839"/>
    <w:rsid w:val="008F5D5F"/>
    <w:rsid w:val="008F71FF"/>
    <w:rsid w:val="00901C1E"/>
    <w:rsid w:val="00902F24"/>
    <w:rsid w:val="00935C74"/>
    <w:rsid w:val="00962F18"/>
    <w:rsid w:val="009760C6"/>
    <w:rsid w:val="009D0DA4"/>
    <w:rsid w:val="009F13D4"/>
    <w:rsid w:val="00A00C59"/>
    <w:rsid w:val="00A5061E"/>
    <w:rsid w:val="00A61328"/>
    <w:rsid w:val="00B12514"/>
    <w:rsid w:val="00B34A5A"/>
    <w:rsid w:val="00B465D0"/>
    <w:rsid w:val="00B6150B"/>
    <w:rsid w:val="00B823B1"/>
    <w:rsid w:val="00BA7F53"/>
    <w:rsid w:val="00BB3916"/>
    <w:rsid w:val="00BC2428"/>
    <w:rsid w:val="00BE1105"/>
    <w:rsid w:val="00C53E86"/>
    <w:rsid w:val="00C60325"/>
    <w:rsid w:val="00CD1922"/>
    <w:rsid w:val="00CE14A2"/>
    <w:rsid w:val="00D33075"/>
    <w:rsid w:val="00D47336"/>
    <w:rsid w:val="00D91FC6"/>
    <w:rsid w:val="00EB7D7C"/>
    <w:rsid w:val="00ED0CF6"/>
    <w:rsid w:val="00F85E46"/>
    <w:rsid w:val="00FA62AB"/>
    <w:rsid w:val="00FD291B"/>
    <w:rsid w:val="00FF5E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4AFB"/>
  <w15:chartTrackingRefBased/>
  <w15:docId w15:val="{B7F6E73C-5CA8-48A3-8E1D-FA5CE637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Revision">
    <w:name w:val="Revision"/>
    <w:hidden/>
    <w:uiPriority w:val="99"/>
    <w:semiHidden/>
    <w:rsid w:val="00901C1E"/>
    <w:pPr>
      <w:spacing w:after="0" w:line="240" w:lineRule="auto"/>
    </w:pPr>
  </w:style>
  <w:style w:type="paragraph" w:styleId="CommentSubject">
    <w:name w:val="annotation subject"/>
    <w:basedOn w:val="CommentText"/>
    <w:next w:val="CommentText"/>
    <w:link w:val="CommentSubjectChar"/>
    <w:uiPriority w:val="99"/>
    <w:semiHidden/>
    <w:unhideWhenUsed/>
    <w:rsid w:val="00317C11"/>
    <w:rPr>
      <w:b/>
      <w:bCs/>
    </w:rPr>
  </w:style>
  <w:style w:type="character" w:customStyle="1" w:styleId="CommentSubjectChar">
    <w:name w:val="Comment Subject Char"/>
    <w:basedOn w:val="CommentTextChar"/>
    <w:link w:val="CommentSubject"/>
    <w:uiPriority w:val="99"/>
    <w:semiHidden/>
    <w:rsid w:val="00317C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ba45c0af-5ecc-4766-8b90-5761709afaf2" xsi:nil="true"/>
    <lcf76f155ced4ddcb4097134ff3c332f xmlns="4c5d0ebb-b39d-4768-a258-a3c1e502a6ba">
      <Terms xmlns="http://schemas.microsoft.com/office/infopath/2007/PartnerControls"/>
    </lcf76f155ced4ddcb4097134ff3c332f>
    <SharedWithUsers xmlns="ba45c0af-5ecc-4766-8b90-5761709afaf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177451EF1404448D76C24F74004C49" ma:contentTypeVersion="18" ma:contentTypeDescription="Create a new document." ma:contentTypeScope="" ma:versionID="026cf804db7c85f13199952da57e1044">
  <xsd:schema xmlns:xsd="http://www.w3.org/2001/XMLSchema" xmlns:xs="http://www.w3.org/2001/XMLSchema" xmlns:p="http://schemas.microsoft.com/office/2006/metadata/properties" xmlns:ns2="4c5d0ebb-b39d-4768-a258-a3c1e502a6ba" xmlns:ns3="ba45c0af-5ecc-4766-8b90-5761709afaf2" targetNamespace="http://schemas.microsoft.com/office/2006/metadata/properties" ma:root="true" ma:fieldsID="bb9b60a958e5098a8ae3579af46bd4dd" ns2:_="" ns3:_="">
    <xsd:import namespace="4c5d0ebb-b39d-4768-a258-a3c1e502a6ba"/>
    <xsd:import namespace="ba45c0af-5ecc-4766-8b90-5761709afa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d0ebb-b39d-4768-a258-a3c1e502a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45c0af-5ecc-4766-8b90-5761709afa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bb0d6c-9665-4d54-999e-7d07f6d18a8b}" ma:internalName="TaxCatchAll" ma:showField="CatchAllData" ma:web="ba45c0af-5ecc-4766-8b90-5761709af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8F2B8-4C91-44FF-8823-D12F7230DC3C}">
  <ds:schemaRefs>
    <ds:schemaRef ds:uri="http://schemas.microsoft.com/sharepoint/events"/>
  </ds:schemaRefs>
</ds:datastoreItem>
</file>

<file path=customXml/itemProps2.xml><?xml version="1.0" encoding="utf-8"?>
<ds:datastoreItem xmlns:ds="http://schemas.openxmlformats.org/officeDocument/2006/customXml" ds:itemID="{69ED37C7-E8DC-4CAC-B331-9DA74B171024}">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23044688-BF72-41F5-8AB8-EC0D15DA5D10}"/>
</file>

<file path=customXml/itemProps4.xml><?xml version="1.0" encoding="utf-8"?>
<ds:datastoreItem xmlns:ds="http://schemas.openxmlformats.org/officeDocument/2006/customXml" ds:itemID="{E6AC4B2D-D78C-496C-9C51-9E7A40D23C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45</cp:revision>
  <dcterms:created xsi:type="dcterms:W3CDTF">2017-03-07T16:59:00Z</dcterms:created>
  <dcterms:modified xsi:type="dcterms:W3CDTF">2022-12-12T21:15:00Z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0x01010009177451EF1404448D76C24F74004C49</vt:lpwstr>
  </property>
  <property fmtid="{D5CDD505-2E9C-101B-9397-08002B2CF9AE}" pid="3" name="Order">
    <vt:r8>30082000</vt:r8>
  </property>
  <property fmtid="{D5CDD505-2E9C-101B-9397-08002B2CF9AE}" pid="4" name="_dlc_DocIdItemGuid">
    <vt:lpwstr>dac0f708-8d2a-418d-ba27-6074a00d3259</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