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04970" w14:textId="1AF48D1A" w:rsidR="007C3A8A" w:rsidRPr="00C713BE" w:rsidRDefault="007C3A8A" w:rsidP="007C3A8A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C713BE">
        <w:rPr>
          <w:rFonts w:asciiTheme="majorHAnsi" w:hAnsiTheme="majorHAnsi"/>
          <w:b/>
          <w:bCs/>
          <w:sz w:val="24"/>
          <w:szCs w:val="24"/>
        </w:rPr>
        <w:t xml:space="preserve">Standard </w:t>
      </w:r>
      <w:r>
        <w:rPr>
          <w:rFonts w:asciiTheme="majorHAnsi" w:hAnsiTheme="majorHAnsi"/>
          <w:b/>
          <w:bCs/>
          <w:sz w:val="24"/>
          <w:szCs w:val="24"/>
        </w:rPr>
        <w:t>IV.B.5.a</w:t>
      </w:r>
    </w:p>
    <w:p w14:paraId="0BDDFEEB" w14:textId="77777777" w:rsidR="007C3A8A" w:rsidRDefault="007C3A8A" w:rsidP="007C3A8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5E893DCF" w14:textId="456EC3ED" w:rsidR="007C3A8A" w:rsidRPr="00907225" w:rsidRDefault="007C3A8A" w:rsidP="007C3A8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 and Retention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r w:rsidR="00F97782">
        <w:rPr>
          <w:rFonts w:asciiTheme="majorHAnsi" w:hAnsiTheme="majorHAnsi"/>
          <w:b/>
          <w:bCs/>
          <w:sz w:val="24"/>
          <w:szCs w:val="24"/>
          <w:u w:val="single"/>
        </w:rPr>
        <w:t>(Faculty)</w:t>
      </w:r>
    </w:p>
    <w:p w14:paraId="52151DC9" w14:textId="665C9AED" w:rsidR="007C3A8A" w:rsidRPr="00907225" w:rsidRDefault="007C3A8A" w:rsidP="007C3A8A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The table below identifies the information that </w:t>
      </w:r>
      <w:r>
        <w:rPr>
          <w:rFonts w:asciiTheme="majorHAnsi" w:eastAsia="Times New Roman" w:hAnsiTheme="majorHAnsi" w:cs="Times New Roman"/>
          <w:sz w:val="22"/>
          <w:szCs w:val="22"/>
        </w:rPr>
        <w:t>doctoral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and retention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faculty. Please provide bullet point strategies for each section (add additional bullet points, as needed). Each </w:t>
      </w:r>
      <w:r w:rsidR="0002147E">
        <w:rPr>
          <w:rFonts w:asciiTheme="majorHAnsi" w:eastAsia="Times New Roman" w:hAnsiTheme="majorHAnsi" w:cs="Times New Roman"/>
          <w:sz w:val="22"/>
          <w:szCs w:val="22"/>
        </w:rPr>
        <w:t>recruitment</w:t>
      </w:r>
      <w:r w:rsidR="009F5054">
        <w:rPr>
          <w:rFonts w:asciiTheme="majorHAnsi" w:eastAsia="Times New Roman" w:hAnsiTheme="majorHAnsi" w:cs="Times New Roman"/>
          <w:sz w:val="22"/>
          <w:szCs w:val="22"/>
        </w:rPr>
        <w:t>/retention</w:t>
      </w:r>
      <w:r w:rsidR="0002147E">
        <w:rPr>
          <w:rFonts w:asciiTheme="majorHAnsi" w:eastAsia="Times New Roman" w:hAnsiTheme="majorHAnsi" w:cs="Times New Roman"/>
          <w:sz w:val="22"/>
          <w:szCs w:val="22"/>
        </w:rPr>
        <w:t xml:space="preserve">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C-21 D for additional guidance.</w:t>
      </w:r>
    </w:p>
    <w:p w14:paraId="5A295E37" w14:textId="77777777" w:rsidR="007C3A8A" w:rsidRDefault="007C3A8A"/>
    <w:tbl>
      <w:tblPr>
        <w:tblW w:w="493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  <w:gridCol w:w="3194"/>
      </w:tblGrid>
      <w:tr w:rsidR="00D11B14" w:rsidRPr="008A3395" w14:paraId="3C78E584" w14:textId="77777777" w:rsidTr="00D11B1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E12D28" w14:textId="6F46466C" w:rsidR="00D11B14" w:rsidRPr="00907225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E17E5" w14:textId="760881B6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78728" w14:textId="3F651349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8D0A4" w14:textId="23A1AE3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D11B14" w:rsidRPr="008A3395" w14:paraId="70B9BFF2" w14:textId="77777777" w:rsidTr="00D11B1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D03AF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IV.B.5.a</w:t>
            </w:r>
          </w:p>
          <w:p w14:paraId="7E9315BB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6BB599DF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CF26E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IV.B.5.a</w:t>
            </w:r>
          </w:p>
          <w:p w14:paraId="274D2786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55F2170C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AF942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IV.B.5.b</w:t>
            </w:r>
          </w:p>
          <w:p w14:paraId="79E920E8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7FA04C81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3E42E" w14:textId="77777777" w:rsidR="00D11B14" w:rsidRPr="00447653" w:rsidRDefault="00D11B14" w:rsidP="00741AD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IV.B.5.b</w:t>
            </w:r>
          </w:p>
          <w:p w14:paraId="0175812C" w14:textId="77777777" w:rsidR="00D11B14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3E91AE7" w14:textId="77777777" w:rsidR="00D11B14" w:rsidRPr="008A3395" w:rsidRDefault="00D11B14" w:rsidP="00741AD6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44C3B4B5" w14:textId="77777777" w:rsidR="00553F01" w:rsidRDefault="00553F01"/>
    <w:sectPr w:rsidR="00553F01" w:rsidSect="007C3A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064A2"/>
    <w:multiLevelType w:val="hybridMultilevel"/>
    <w:tmpl w:val="0558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8A"/>
    <w:rsid w:val="0002147E"/>
    <w:rsid w:val="00553F01"/>
    <w:rsid w:val="00741AD6"/>
    <w:rsid w:val="007C3A8A"/>
    <w:rsid w:val="009F5054"/>
    <w:rsid w:val="00A32535"/>
    <w:rsid w:val="00D11B14"/>
    <w:rsid w:val="00F9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8EDD9"/>
  <w15:chartTrackingRefBased/>
  <w15:docId w15:val="{CEF510B4-EE19-44A6-A549-95320A3A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A8A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A8A"/>
    <w:pPr>
      <w:ind w:left="720"/>
      <w:contextualSpacing/>
    </w:pPr>
  </w:style>
  <w:style w:type="paragraph" w:styleId="Revision">
    <w:name w:val="Revision"/>
    <w:hidden/>
    <w:uiPriority w:val="99"/>
    <w:semiHidden/>
    <w:rsid w:val="0002147E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affb8d0-0090-4493-96b3-cb46977a3feb">
      <UserInfo>
        <DisplayName/>
        <AccountId xsi:nil="true"/>
        <AccountType/>
      </UserInfo>
    </SharedWithUsers>
    <_dlc_DocId xmlns="5affb8d0-0090-4493-96b3-cb46977a3feb">F5DX7EUJWJFN-913901754-452398</_dlc_DocId>
    <_dlc_DocIdUrl xmlns="5affb8d0-0090-4493-96b3-cb46977a3feb">
      <Url>https://apa750.sharepoint.com/sites/AccredSharedFiles/_layouts/15/DocIdRedir.aspx?ID=F5DX7EUJWJFN-913901754-452398</Url>
      <Description>F5DX7EUJWJFN-913901754-452398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7EDB2C-585E-4478-A890-A2D4D7EBD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88B64-1BB5-4EB4-9535-1FA364FF76A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5B6D83B-6F1C-4A5A-AAD5-F3863A2D2183}"/>
</file>

<file path=customXml/itemProps4.xml><?xml version="1.0" encoding="utf-8"?>
<ds:datastoreItem xmlns:ds="http://schemas.openxmlformats.org/officeDocument/2006/customXml" ds:itemID="{F472FC03-2692-4519-823C-6363A65D5470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2021-11-17T16:28:00Z</dcterms:created>
  <dcterms:modified xsi:type="dcterms:W3CDTF">2023-01-25T19:35:00Z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_dlc_DocIdItemGuid">
    <vt:lpwstr>37f3b9d9-612a-4c14-ab27-d213b818c7f9</vt:lpwstr>
  </property>
</Properties>
</file>