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2056" w14:textId="1F421E3D" w:rsidR="0090324B" w:rsidRPr="00023710" w:rsidRDefault="00AB0F84" w:rsidP="00AB0F84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023710">
        <w:rPr>
          <w:rFonts w:ascii="Times New Roman" w:hAnsi="Times New Roman" w:cs="Times New Roman"/>
          <w:b/>
          <w:bCs/>
          <w:color w:val="C00000"/>
          <w:sz w:val="48"/>
          <w:szCs w:val="48"/>
        </w:rPr>
        <w:t>Bufferkurs</w:t>
      </w:r>
      <w:r w:rsidR="00023710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</w:t>
      </w:r>
      <w:r w:rsidR="00023710" w:rsidRPr="00023710">
        <w:rPr>
          <w:rFonts w:ascii="Times New Roman" w:hAnsi="Times New Roman" w:cs="Times New Roman"/>
          <w:b/>
          <w:bCs/>
          <w:color w:val="A5A5A5" w:themeColor="accent3"/>
          <w:sz w:val="48"/>
          <w:szCs w:val="48"/>
        </w:rPr>
        <w:t>–</w:t>
      </w:r>
      <w:r w:rsidR="00023710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</w:t>
      </w:r>
      <w:r w:rsidR="00C83FFF" w:rsidRPr="00C83FFF">
        <w:rPr>
          <w:rFonts w:ascii="Times New Roman" w:hAnsi="Times New Roman" w:cs="Times New Roman"/>
          <w:b/>
          <w:bCs/>
          <w:color w:val="AEAAAA" w:themeColor="background2" w:themeShade="BF"/>
          <w:sz w:val="48"/>
          <w:szCs w:val="48"/>
        </w:rPr>
        <w:t xml:space="preserve">kursledere </w:t>
      </w:r>
      <w:r w:rsidR="00421E65">
        <w:rPr>
          <w:rFonts w:ascii="Times New Roman" w:hAnsi="Times New Roman" w:cs="Times New Roman"/>
          <w:b/>
          <w:bCs/>
          <w:color w:val="9CC2E5" w:themeColor="accent5" w:themeTint="99"/>
          <w:sz w:val="48"/>
          <w:szCs w:val="48"/>
        </w:rPr>
        <w:t>Adam</w:t>
      </w:r>
      <w:r w:rsidR="00023710" w:rsidRPr="00023710">
        <w:rPr>
          <w:rFonts w:ascii="Times New Roman" w:hAnsi="Times New Roman" w:cs="Times New Roman"/>
          <w:b/>
          <w:bCs/>
          <w:color w:val="ACB9CA" w:themeColor="text2" w:themeTint="66"/>
          <w:sz w:val="48"/>
          <w:szCs w:val="48"/>
        </w:rPr>
        <w:t xml:space="preserve"> </w:t>
      </w:r>
      <w:r w:rsidR="00023710" w:rsidRPr="00023710">
        <w:rPr>
          <w:rFonts w:ascii="Times New Roman" w:hAnsi="Times New Roman" w:cs="Times New Roman"/>
          <w:b/>
          <w:bCs/>
          <w:color w:val="A5A5A5" w:themeColor="accent3"/>
          <w:sz w:val="48"/>
          <w:szCs w:val="48"/>
        </w:rPr>
        <w:t>og</w:t>
      </w:r>
      <w:r w:rsidR="00023710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</w:t>
      </w:r>
      <w:r w:rsidR="00421E65">
        <w:rPr>
          <w:rFonts w:ascii="Times New Roman" w:hAnsi="Times New Roman" w:cs="Times New Roman"/>
          <w:b/>
          <w:bCs/>
          <w:color w:val="A8D08D" w:themeColor="accent6" w:themeTint="99"/>
          <w:sz w:val="48"/>
          <w:szCs w:val="48"/>
        </w:rPr>
        <w:t>Eva</w:t>
      </w:r>
    </w:p>
    <w:p w14:paraId="404F9B2B" w14:textId="4A49FDCC" w:rsidR="00AB0F84" w:rsidRPr="00B26091" w:rsidRDefault="00AB0F84" w:rsidP="00AB0F84">
      <w:pPr>
        <w:jc w:val="center"/>
        <w:rPr>
          <w:rFonts w:ascii="Optima" w:hAnsi="Optima"/>
        </w:rPr>
      </w:pPr>
    </w:p>
    <w:p w14:paraId="431D2B82" w14:textId="490239DD" w:rsidR="00F2426C" w:rsidRPr="00F359E2" w:rsidRDefault="00F2426C" w:rsidP="00F2426C">
      <w:pPr>
        <w:jc w:val="center"/>
        <w:rPr>
          <w:rFonts w:ascii="Garamond" w:hAnsi="Garamond"/>
          <w:b/>
          <w:bCs/>
          <w:sz w:val="36"/>
          <w:szCs w:val="36"/>
        </w:rPr>
      </w:pPr>
      <w:r w:rsidRPr="00F359E2">
        <w:rPr>
          <w:rFonts w:ascii="Garamond" w:hAnsi="Garamond"/>
          <w:b/>
          <w:bCs/>
          <w:sz w:val="36"/>
          <w:szCs w:val="36"/>
        </w:rPr>
        <w:t>Tidsplan – kapittel 1</w:t>
      </w:r>
    </w:p>
    <w:p w14:paraId="511AE8E7" w14:textId="77777777" w:rsidR="00F2426C" w:rsidRPr="009E36F1" w:rsidRDefault="00F2426C" w:rsidP="00F2426C">
      <w:pPr>
        <w:rPr>
          <w:rFonts w:ascii="Garamond" w:hAnsi="Garamond"/>
          <w:sz w:val="20"/>
          <w:szCs w:val="20"/>
        </w:rPr>
      </w:pPr>
    </w:p>
    <w:tbl>
      <w:tblPr>
        <w:tblStyle w:val="Tabellrutenett"/>
        <w:tblW w:w="9181" w:type="dxa"/>
        <w:tblInd w:w="-147" w:type="dxa"/>
        <w:tblLook w:val="04A0" w:firstRow="1" w:lastRow="0" w:firstColumn="1" w:lastColumn="0" w:noHBand="0" w:noVBand="1"/>
      </w:tblPr>
      <w:tblGrid>
        <w:gridCol w:w="5524"/>
        <w:gridCol w:w="1275"/>
        <w:gridCol w:w="1134"/>
        <w:gridCol w:w="1248"/>
      </w:tblGrid>
      <w:tr w:rsidR="00F2426C" w:rsidRPr="00037553" w14:paraId="570A4521" w14:textId="77777777" w:rsidTr="00FF2F7E">
        <w:tc>
          <w:tcPr>
            <w:tcW w:w="5524" w:type="dxa"/>
          </w:tcPr>
          <w:p w14:paraId="1065B51F" w14:textId="77777777" w:rsidR="00F2426C" w:rsidRPr="008B21C9" w:rsidRDefault="00F2426C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</w:p>
          <w:p w14:paraId="28E21984" w14:textId="77777777" w:rsidR="00F2426C" w:rsidRDefault="00F2426C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04F999B9" w14:textId="77777777" w:rsidR="00F2426C" w:rsidRPr="008B21C9" w:rsidRDefault="00F2426C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</w:tc>
        <w:tc>
          <w:tcPr>
            <w:tcW w:w="1275" w:type="dxa"/>
          </w:tcPr>
          <w:p w14:paraId="768B0D98" w14:textId="77777777" w:rsidR="00F2426C" w:rsidRPr="00037553" w:rsidRDefault="00F2426C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  <w:r w:rsidRPr="00F359E2">
              <w:rPr>
                <w:rFonts w:ascii="Garamond" w:hAnsi="Garamond"/>
              </w:rPr>
              <w:t>(eller egen plan)</w:t>
            </w:r>
          </w:p>
        </w:tc>
        <w:tc>
          <w:tcPr>
            <w:tcW w:w="1134" w:type="dxa"/>
          </w:tcPr>
          <w:p w14:paraId="4F9573AF" w14:textId="77777777" w:rsidR="00F2426C" w:rsidRPr="00037553" w:rsidRDefault="00F2426C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  <w:r w:rsidRPr="00276401">
              <w:rPr>
                <w:rFonts w:ascii="Garamond" w:hAnsi="Garamond"/>
              </w:rPr>
              <w:t>(sett inn klokke-slett)</w:t>
            </w:r>
          </w:p>
        </w:tc>
        <w:tc>
          <w:tcPr>
            <w:tcW w:w="1248" w:type="dxa"/>
          </w:tcPr>
          <w:p w14:paraId="3383D6F8" w14:textId="77777777" w:rsidR="00F2426C" w:rsidRDefault="00F2426C" w:rsidP="00FF2F7E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63DAAC20" w14:textId="77777777" w:rsidR="00F2426C" w:rsidRPr="00037553" w:rsidRDefault="00F2426C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F2426C" w:rsidRPr="00037553" w14:paraId="78694663" w14:textId="77777777" w:rsidTr="00A259AB">
        <w:tc>
          <w:tcPr>
            <w:tcW w:w="5524" w:type="dxa"/>
            <w:shd w:val="clear" w:color="auto" w:fill="E2EFD9" w:themeFill="accent6" w:themeFillTint="33"/>
          </w:tcPr>
          <w:p w14:paraId="400AE658" w14:textId="1EB77300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Velkomst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1-</w:t>
            </w:r>
            <w:r w:rsidR="00247F5C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>s. 2-6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7D339242" w14:textId="77777777" w:rsidR="00F2426C" w:rsidRPr="006A43C2" w:rsidRDefault="00F2426C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3E7EFB71" w14:textId="755DA74B" w:rsidR="00F2426C" w:rsidRPr="00037553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  <w:r w:rsidR="00247F5C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880F57E" w14:textId="77777777" w:rsidR="00F2426C" w:rsidRPr="00037553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E2EFD9" w:themeFill="accent6" w:themeFillTint="33"/>
          </w:tcPr>
          <w:p w14:paraId="7656BBA3" w14:textId="77777777" w:rsidR="00F2426C" w:rsidRPr="00037553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426C" w:rsidRPr="00037553" w14:paraId="4949BBD6" w14:textId="77777777" w:rsidTr="00421E65">
        <w:tc>
          <w:tcPr>
            <w:tcW w:w="5524" w:type="dxa"/>
            <w:shd w:val="clear" w:color="auto" w:fill="D9E2F3" w:themeFill="accent1" w:themeFillTint="33"/>
          </w:tcPr>
          <w:p w14:paraId="79BE2CA3" w14:textId="2FAB248D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runde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247F5C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>s. 6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0FC35FFB" w14:textId="77777777" w:rsidR="00F2426C" w:rsidRPr="006A43C2" w:rsidRDefault="00F2426C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545CFE9" w14:textId="77777777" w:rsidR="00F2426C" w:rsidRPr="00037553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2461288" w14:textId="77777777" w:rsidR="00F2426C" w:rsidRPr="00037553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D9E2F3" w:themeFill="accent1" w:themeFillTint="33"/>
          </w:tcPr>
          <w:p w14:paraId="0541D309" w14:textId="77777777" w:rsidR="00F2426C" w:rsidRPr="00037553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426C" w:rsidRPr="008B21C9" w14:paraId="390CD694" w14:textId="77777777" w:rsidTr="004A2FF7">
        <w:tc>
          <w:tcPr>
            <w:tcW w:w="5524" w:type="dxa"/>
            <w:shd w:val="clear" w:color="auto" w:fill="E2EFD9" w:themeFill="accent6" w:themeFillTint="33"/>
          </w:tcPr>
          <w:p w14:paraId="2CB7EA18" w14:textId="4453F69E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 xml:space="preserve">Læringsmål + </w:t>
            </w:r>
            <w:proofErr w:type="spellStart"/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>Gottman</w:t>
            </w:r>
            <w:proofErr w:type="spellEnd"/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 xml:space="preserve">-stoff (pp </w:t>
            </w:r>
            <w:r w:rsidR="00247F5C">
              <w:rPr>
                <w:rFonts w:ascii="Garamond" w:hAnsi="Garamond"/>
                <w:sz w:val="28"/>
                <w:szCs w:val="28"/>
                <w:lang w:val="nn-NO"/>
              </w:rPr>
              <w:t>7</w:t>
            </w:r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>-1</w:t>
            </w:r>
            <w:r w:rsidR="00247F5C">
              <w:rPr>
                <w:rFonts w:ascii="Garamond" w:hAnsi="Garamond"/>
                <w:sz w:val="28"/>
                <w:szCs w:val="28"/>
                <w:lang w:val="nn-NO"/>
              </w:rPr>
              <w:t>4</w:t>
            </w:r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  <w:lang w:val="nn-NO"/>
              </w:rPr>
              <w:t>s. 7-14</w:t>
            </w:r>
            <w:r>
              <w:rPr>
                <w:rFonts w:ascii="Garamond" w:hAnsi="Garamond"/>
                <w:sz w:val="28"/>
                <w:szCs w:val="28"/>
                <w:lang w:val="nn-NO"/>
              </w:rPr>
              <w:t>)</w:t>
            </w:r>
          </w:p>
          <w:p w14:paraId="269C5D08" w14:textId="77777777" w:rsidR="00F2426C" w:rsidRPr="008B21C9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57A9CC3A" w14:textId="4FB42264" w:rsidR="00F2426C" w:rsidRPr="008B21C9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2</w:t>
            </w:r>
            <w:r w:rsidR="006A43C2">
              <w:rPr>
                <w:rFonts w:ascii="Garamond" w:hAnsi="Garamond"/>
                <w:sz w:val="28"/>
                <w:szCs w:val="28"/>
                <w:lang w:val="nn-NO"/>
              </w:rPr>
              <w:t>0</w:t>
            </w:r>
            <w:r>
              <w:rPr>
                <w:rFonts w:ascii="Garamond" w:hAnsi="Garamond"/>
                <w:sz w:val="28"/>
                <w:szCs w:val="28"/>
                <w:lang w:val="nn-NO"/>
              </w:rPr>
              <w:t xml:space="preserve"> min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80CC27C" w14:textId="77777777" w:rsidR="00F2426C" w:rsidRPr="008B21C9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248" w:type="dxa"/>
            <w:shd w:val="clear" w:color="auto" w:fill="E2EFD9" w:themeFill="accent6" w:themeFillTint="33"/>
          </w:tcPr>
          <w:p w14:paraId="0C8DDABA" w14:textId="77777777" w:rsidR="00F2426C" w:rsidRPr="008B21C9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F2426C" w:rsidRPr="001C4085" w14:paraId="4F6ADDAA" w14:textId="77777777" w:rsidTr="00421E65">
        <w:tc>
          <w:tcPr>
            <w:tcW w:w="5524" w:type="dxa"/>
            <w:shd w:val="clear" w:color="auto" w:fill="D9E2F3" w:themeFill="accent1" w:themeFillTint="33"/>
          </w:tcPr>
          <w:p w14:paraId="3C90D0C5" w14:textId="0FD827DF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1C4085">
              <w:rPr>
                <w:rFonts w:ascii="Garamond" w:hAnsi="Garamond"/>
                <w:sz w:val="28"/>
                <w:szCs w:val="28"/>
              </w:rPr>
              <w:t>Øvelse 1 inkl. intro (</w:t>
            </w:r>
            <w:proofErr w:type="spellStart"/>
            <w:r w:rsidRPr="001C4085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1C4085">
              <w:rPr>
                <w:rFonts w:ascii="Garamond" w:hAnsi="Garamond"/>
                <w:sz w:val="28"/>
                <w:szCs w:val="28"/>
              </w:rPr>
              <w:t xml:space="preserve"> 1</w:t>
            </w:r>
            <w:r w:rsidR="00247F5C">
              <w:rPr>
                <w:rFonts w:ascii="Garamond" w:hAnsi="Garamond"/>
                <w:sz w:val="28"/>
                <w:szCs w:val="28"/>
              </w:rPr>
              <w:t>5</w:t>
            </w:r>
            <w:r w:rsidRPr="001C4085"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>s. 15-16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1AA5E9B7" w14:textId="77777777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Øvelsen foregår i fellesrommet</w:t>
            </w:r>
          </w:p>
          <w:p w14:paraId="6A03C448" w14:textId="77777777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Oppsummering: Ga dette mening?</w:t>
            </w:r>
          </w:p>
          <w:p w14:paraId="2D8DDDD7" w14:textId="77777777" w:rsidR="00F2426C" w:rsidRPr="001C4085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6845939" w14:textId="077F3C26" w:rsidR="00F2426C" w:rsidRPr="001C4085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  <w:r w:rsidR="006A43C2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E5FAA90" w14:textId="77777777" w:rsidR="00F2426C" w:rsidRPr="001C4085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D9E2F3" w:themeFill="accent1" w:themeFillTint="33"/>
          </w:tcPr>
          <w:p w14:paraId="071F1B66" w14:textId="77777777" w:rsidR="00F2426C" w:rsidRPr="001C4085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47F5C" w:rsidRPr="001C4085" w14:paraId="684F4DA6" w14:textId="77777777" w:rsidTr="004A2FF7">
        <w:tc>
          <w:tcPr>
            <w:tcW w:w="5524" w:type="dxa"/>
            <w:shd w:val="clear" w:color="auto" w:fill="E2EFD9" w:themeFill="accent6" w:themeFillTint="33"/>
          </w:tcPr>
          <w:p w14:paraId="4EC127F2" w14:textId="0358F73C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Det er i motbakke det går </w:t>
            </w:r>
            <w:r w:rsidR="006A43C2">
              <w:rPr>
                <w:rFonts w:ascii="Garamond" w:hAnsi="Garamond"/>
                <w:sz w:val="28"/>
                <w:szCs w:val="28"/>
              </w:rPr>
              <w:t>...</w:t>
            </w:r>
            <w:r>
              <w:rPr>
                <w:rFonts w:ascii="Garamond" w:hAnsi="Garamond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17/</w:t>
            </w:r>
            <w:r w:rsidRPr="00247F5C">
              <w:rPr>
                <w:rFonts w:ascii="Garamond" w:hAnsi="Garamond"/>
                <w:b/>
                <w:bCs/>
                <w:sz w:val="28"/>
                <w:szCs w:val="28"/>
              </w:rPr>
              <w:t>s. 1</w:t>
            </w:r>
            <w:r w:rsidR="006E30FC"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 w:rsidRPr="00247F5C">
              <w:rPr>
                <w:rFonts w:ascii="Garamond" w:hAnsi="Garamond"/>
                <w:b/>
                <w:bCs/>
                <w:sz w:val="28"/>
                <w:szCs w:val="28"/>
              </w:rPr>
              <w:t>-1</w:t>
            </w:r>
            <w:r w:rsidR="006E30FC"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  <w:r w:rsidRPr="00247F5C">
              <w:rPr>
                <w:rFonts w:ascii="Garamond" w:hAnsi="Garamond"/>
                <w:b/>
                <w:bCs/>
                <w:sz w:val="28"/>
                <w:szCs w:val="28"/>
              </w:rPr>
              <w:t>)</w:t>
            </w:r>
          </w:p>
          <w:p w14:paraId="52C29FED" w14:textId="552B9E2D" w:rsidR="006A43C2" w:rsidRPr="006A43C2" w:rsidRDefault="006A43C2" w:rsidP="00247F5C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0F7E1FF7" w14:textId="294B85DB" w:rsidR="00247F5C" w:rsidRDefault="006A43C2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  <w:r w:rsidR="00247F5C"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49D0A8A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E2EFD9" w:themeFill="accent6" w:themeFillTint="33"/>
          </w:tcPr>
          <w:p w14:paraId="47AA38BC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47F5C" w:rsidRPr="001C4085" w14:paraId="1FCD8146" w14:textId="77777777" w:rsidTr="00FF2F7E">
        <w:tc>
          <w:tcPr>
            <w:tcW w:w="5524" w:type="dxa"/>
          </w:tcPr>
          <w:p w14:paraId="51C692C8" w14:textId="70F5DC2B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Pause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16)</w:t>
            </w:r>
          </w:p>
        </w:tc>
        <w:tc>
          <w:tcPr>
            <w:tcW w:w="1275" w:type="dxa"/>
          </w:tcPr>
          <w:p w14:paraId="49F9DC32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134" w:type="dxa"/>
          </w:tcPr>
          <w:p w14:paraId="11814654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48" w:type="dxa"/>
          </w:tcPr>
          <w:p w14:paraId="2773C807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47F5C" w:rsidRPr="001C4085" w14:paraId="2411F502" w14:textId="77777777" w:rsidTr="00421E65">
        <w:tc>
          <w:tcPr>
            <w:tcW w:w="5524" w:type="dxa"/>
            <w:shd w:val="clear" w:color="auto" w:fill="D9E2F3" w:themeFill="accent1" w:themeFillTint="33"/>
          </w:tcPr>
          <w:p w14:paraId="385034DD" w14:textId="1B5D1A6F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øvelse 2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18/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>s. 17-19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7808C3D8" w14:textId="77777777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Parene får sine rom/beskyttede steder.</w:t>
            </w:r>
          </w:p>
          <w:p w14:paraId="034E3334" w14:textId="77777777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veiledningsmulighet/kursholdere som kommer en tur og sjekker hvordan det går.</w:t>
            </w:r>
          </w:p>
          <w:p w14:paraId="6A0EFD92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C22C645" w14:textId="77777777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Totalt</w:t>
            </w:r>
          </w:p>
          <w:p w14:paraId="3D1D3C0E" w14:textId="27AC0818" w:rsidR="00247F5C" w:rsidRPr="001C4085" w:rsidRDefault="006A43C2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  <w:r w:rsidR="00247F5C">
              <w:rPr>
                <w:rFonts w:ascii="Garamond" w:hAnsi="Garamond"/>
                <w:sz w:val="28"/>
                <w:szCs w:val="28"/>
              </w:rPr>
              <w:t>0 min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595A9A6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D9E2F3" w:themeFill="accent1" w:themeFillTint="33"/>
          </w:tcPr>
          <w:p w14:paraId="799A007F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47F5C" w:rsidRPr="001C4085" w14:paraId="0CB7646A" w14:textId="77777777" w:rsidTr="00421E65">
        <w:tc>
          <w:tcPr>
            <w:tcW w:w="5524" w:type="dxa"/>
            <w:shd w:val="clear" w:color="auto" w:fill="E2EFD9" w:themeFill="accent6" w:themeFillTint="33"/>
          </w:tcPr>
          <w:p w14:paraId="5FF124B7" w14:textId="77777777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oppsummering av øvelse 2 i plenum</w:t>
            </w:r>
          </w:p>
          <w:p w14:paraId="411A7C43" w14:textId="77777777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(evt. med video) + øvelse 3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19/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>s. 20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301DF2E1" w14:textId="77777777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at vi ikke tar veiledningsrunde, men at det er lov å be om hjelp, om noe dukker opp.</w:t>
            </w:r>
          </w:p>
          <w:p w14:paraId="07FB61BB" w14:textId="77777777" w:rsidR="00247F5C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Mer info: Hvis dere bare rekker en smakebit av øvelsen, er det lov å fortsette hjemme. Og det gjelder alle øvelser i kurset! Øvelsene er hverdagsverktøy som kan brukes om og om igjen.</w:t>
            </w:r>
          </w:p>
          <w:p w14:paraId="51E0FB0E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4FC62F89" w14:textId="6BC47F80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Totalt</w:t>
            </w:r>
            <w:r w:rsidR="006A43C2">
              <w:rPr>
                <w:rFonts w:ascii="Garamond" w:hAnsi="Garamond"/>
                <w:sz w:val="28"/>
                <w:szCs w:val="28"/>
              </w:rPr>
              <w:t xml:space="preserve"> 40</w:t>
            </w:r>
            <w:r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11A803A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E2EFD9" w:themeFill="accent6" w:themeFillTint="33"/>
          </w:tcPr>
          <w:p w14:paraId="70B5E24C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247F5C" w:rsidRPr="001C4085" w14:paraId="2E111CCA" w14:textId="77777777" w:rsidTr="004A2FF7">
        <w:tc>
          <w:tcPr>
            <w:tcW w:w="5524" w:type="dxa"/>
            <w:shd w:val="clear" w:color="auto" w:fill="E2EFD9" w:themeFill="accent6" w:themeFillTint="33"/>
          </w:tcPr>
          <w:p w14:paraId="32755856" w14:textId="58A4FB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Avslutning og evaluering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20-21)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5ACAAF16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CABC2A6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E2EFD9" w:themeFill="accent6" w:themeFillTint="33"/>
          </w:tcPr>
          <w:p w14:paraId="5457241C" w14:textId="77777777" w:rsidR="00247F5C" w:rsidRPr="001C4085" w:rsidRDefault="00247F5C" w:rsidP="00247F5C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2023B74" w14:textId="53ACB7B0" w:rsidR="00810913" w:rsidRPr="00F359E2" w:rsidRDefault="00810913" w:rsidP="00810913">
      <w:pPr>
        <w:jc w:val="center"/>
        <w:rPr>
          <w:rFonts w:ascii="Garamond" w:hAnsi="Garamond"/>
          <w:b/>
          <w:bCs/>
          <w:sz w:val="36"/>
          <w:szCs w:val="36"/>
        </w:rPr>
      </w:pPr>
      <w:r w:rsidRPr="00F359E2">
        <w:rPr>
          <w:rFonts w:ascii="Garamond" w:hAnsi="Garamond"/>
          <w:b/>
          <w:bCs/>
          <w:sz w:val="36"/>
          <w:szCs w:val="36"/>
        </w:rPr>
        <w:lastRenderedPageBreak/>
        <w:t xml:space="preserve">Tidsplan – kapittel </w:t>
      </w:r>
      <w:r>
        <w:rPr>
          <w:rFonts w:ascii="Garamond" w:hAnsi="Garamond"/>
          <w:b/>
          <w:bCs/>
          <w:sz w:val="36"/>
          <w:szCs w:val="36"/>
        </w:rPr>
        <w:t>2</w:t>
      </w:r>
    </w:p>
    <w:p w14:paraId="3AAFC222" w14:textId="77777777" w:rsidR="00810913" w:rsidRPr="00C17F0B" w:rsidRDefault="00810913" w:rsidP="00810913">
      <w:pPr>
        <w:rPr>
          <w:rFonts w:ascii="Garamond" w:hAnsi="Garamond"/>
          <w:sz w:val="20"/>
          <w:szCs w:val="20"/>
        </w:rPr>
      </w:pPr>
    </w:p>
    <w:tbl>
      <w:tblPr>
        <w:tblStyle w:val="Tabellrutenett"/>
        <w:tblW w:w="9300" w:type="dxa"/>
        <w:tblInd w:w="-147" w:type="dxa"/>
        <w:tblLook w:val="04A0" w:firstRow="1" w:lastRow="0" w:firstColumn="1" w:lastColumn="0" w:noHBand="0" w:noVBand="1"/>
      </w:tblPr>
      <w:tblGrid>
        <w:gridCol w:w="5874"/>
        <w:gridCol w:w="1267"/>
        <w:gridCol w:w="1092"/>
        <w:gridCol w:w="1067"/>
      </w:tblGrid>
      <w:tr w:rsidR="00810913" w:rsidRPr="00037553" w14:paraId="4D2D73CF" w14:textId="77777777" w:rsidTr="00FF2F7E">
        <w:tc>
          <w:tcPr>
            <w:tcW w:w="5874" w:type="dxa"/>
          </w:tcPr>
          <w:p w14:paraId="03B768E6" w14:textId="77777777" w:rsidR="00810913" w:rsidRPr="008B21C9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</w:p>
          <w:p w14:paraId="2E3FEB2A" w14:textId="77777777" w:rsidR="00810913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652D7928" w14:textId="77777777" w:rsidR="00810913" w:rsidRPr="008B21C9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</w:tc>
        <w:tc>
          <w:tcPr>
            <w:tcW w:w="1267" w:type="dxa"/>
          </w:tcPr>
          <w:p w14:paraId="1C8DD7A3" w14:textId="77777777" w:rsidR="00810913" w:rsidRPr="00037553" w:rsidRDefault="00810913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  <w:r w:rsidRPr="00F359E2">
              <w:rPr>
                <w:rFonts w:ascii="Garamond" w:hAnsi="Garamond"/>
              </w:rPr>
              <w:t>(eller egen plan)</w:t>
            </w:r>
          </w:p>
        </w:tc>
        <w:tc>
          <w:tcPr>
            <w:tcW w:w="1092" w:type="dxa"/>
          </w:tcPr>
          <w:p w14:paraId="08965578" w14:textId="77777777" w:rsidR="00810913" w:rsidRPr="00037553" w:rsidRDefault="00810913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  <w:r w:rsidRPr="00276401">
              <w:rPr>
                <w:rFonts w:ascii="Garamond" w:hAnsi="Garamond"/>
              </w:rPr>
              <w:t>(sett inn</w:t>
            </w:r>
            <w:r>
              <w:rPr>
                <w:rFonts w:ascii="Garamond" w:hAnsi="Garamond"/>
              </w:rPr>
              <w:t xml:space="preserve"> </w:t>
            </w:r>
            <w:r w:rsidRPr="00276401">
              <w:rPr>
                <w:rFonts w:ascii="Garamond" w:hAnsi="Garamond"/>
              </w:rPr>
              <w:t>klokke-slett)</w:t>
            </w:r>
          </w:p>
        </w:tc>
        <w:tc>
          <w:tcPr>
            <w:tcW w:w="1067" w:type="dxa"/>
          </w:tcPr>
          <w:p w14:paraId="0A599A7D" w14:textId="77777777" w:rsidR="00810913" w:rsidRDefault="00810913" w:rsidP="00FF2F7E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2A88623C" w14:textId="77777777" w:rsidR="00810913" w:rsidRPr="00037553" w:rsidRDefault="00810913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810913" w:rsidRPr="00037553" w14:paraId="6EE6BF88" w14:textId="77777777" w:rsidTr="004A2FF7">
        <w:tc>
          <w:tcPr>
            <w:tcW w:w="5874" w:type="dxa"/>
            <w:shd w:val="clear" w:color="auto" w:fill="E2EFD9" w:themeFill="accent6" w:themeFillTint="33"/>
          </w:tcPr>
          <w:p w14:paraId="63C0A822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Velkomst, oppfriskning + oppsummert evaluering fra sist, evt. spørsmål/kommentarer + læringsmål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22-24/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>s. 2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70FF1BAE" w14:textId="77777777" w:rsidR="00810913" w:rsidRPr="008D6F86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05D5E1AB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793F0F8B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03445112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037553" w14:paraId="5554D921" w14:textId="77777777" w:rsidTr="00421E65">
        <w:tc>
          <w:tcPr>
            <w:tcW w:w="5874" w:type="dxa"/>
            <w:shd w:val="clear" w:color="auto" w:fill="D9E2F3" w:themeFill="accent1" w:themeFillTint="33"/>
          </w:tcPr>
          <w:p w14:paraId="254EB3C1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Følelser og følelsesfilosofier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25-27/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22-24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5752BA85" w14:textId="77777777" w:rsidR="00810913" w:rsidRPr="008D6F86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1BCA5E21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3D89DB59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9E2F3" w:themeFill="accent1" w:themeFillTint="33"/>
          </w:tcPr>
          <w:p w14:paraId="6CB0CA7C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8B21C9" w14:paraId="71A09A21" w14:textId="77777777" w:rsidTr="00421E65">
        <w:tc>
          <w:tcPr>
            <w:tcW w:w="5874" w:type="dxa"/>
            <w:shd w:val="clear" w:color="auto" w:fill="D9E2F3" w:themeFill="accent1" w:themeFillTint="33"/>
          </w:tcPr>
          <w:p w14:paraId="331A97FD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4E693B">
              <w:rPr>
                <w:rFonts w:ascii="Garamond" w:hAnsi="Garamond"/>
                <w:sz w:val="28"/>
                <w:szCs w:val="28"/>
              </w:rPr>
              <w:t>Øvelse 4 (</w:t>
            </w:r>
            <w:proofErr w:type="spellStart"/>
            <w:r w:rsidRPr="004E693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4E693B">
              <w:rPr>
                <w:rFonts w:ascii="Garamond" w:hAnsi="Garamond"/>
                <w:sz w:val="28"/>
                <w:szCs w:val="28"/>
              </w:rPr>
              <w:t xml:space="preserve"> 28/</w:t>
            </w:r>
            <w:r w:rsidRPr="004E693B">
              <w:rPr>
                <w:rFonts w:ascii="Garamond" w:hAnsi="Garamond"/>
                <w:b/>
                <w:bCs/>
                <w:sz w:val="28"/>
                <w:szCs w:val="28"/>
              </w:rPr>
              <w:t>s. 25</w:t>
            </w:r>
            <w:r w:rsidRPr="004E693B">
              <w:rPr>
                <w:rFonts w:ascii="Garamond" w:hAnsi="Garamond"/>
                <w:sz w:val="28"/>
                <w:szCs w:val="28"/>
              </w:rPr>
              <w:t>)</w:t>
            </w:r>
          </w:p>
          <w:p w14:paraId="1E4585F3" w14:textId="77777777" w:rsidR="00810913" w:rsidRPr="004E693B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mulighet for veiledning/eventuelt kursledere på veiledningsrunde.</w:t>
            </w:r>
          </w:p>
          <w:p w14:paraId="6C30883A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o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ppsummering i </w:t>
            </w:r>
            <w:r>
              <w:rPr>
                <w:rFonts w:ascii="Garamond" w:hAnsi="Garamond"/>
                <w:sz w:val="28"/>
                <w:szCs w:val="28"/>
              </w:rPr>
              <w:t>plenum</w:t>
            </w:r>
          </w:p>
          <w:p w14:paraId="1CE707D1" w14:textId="77777777" w:rsidR="00810913" w:rsidRPr="008D6F86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6623A262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Totalt</w:t>
            </w:r>
          </w:p>
          <w:p w14:paraId="0019720E" w14:textId="77777777" w:rsidR="00810913" w:rsidRPr="008B21C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30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6B393E80" w14:textId="77777777" w:rsidR="00810913" w:rsidRPr="008B21C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067" w:type="dxa"/>
            <w:shd w:val="clear" w:color="auto" w:fill="D9E2F3" w:themeFill="accent1" w:themeFillTint="33"/>
          </w:tcPr>
          <w:p w14:paraId="0E1FB648" w14:textId="77777777" w:rsidR="00810913" w:rsidRPr="008B21C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810913" w:rsidRPr="001C4085" w14:paraId="32B6F30C" w14:textId="77777777" w:rsidTr="00421E65">
        <w:tc>
          <w:tcPr>
            <w:tcW w:w="5874" w:type="dxa"/>
            <w:shd w:val="clear" w:color="auto" w:fill="E2EFD9" w:themeFill="accent6" w:themeFillTint="33"/>
          </w:tcPr>
          <w:p w14:paraId="3945EA1C" w14:textId="77777777" w:rsidR="00810913" w:rsidRPr="00C8591B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proofErr w:type="spellStart"/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>Konfliktdansteori</w:t>
            </w:r>
            <w:proofErr w:type="spellEnd"/>
            <w:r>
              <w:rPr>
                <w:rFonts w:ascii="Garamond" w:hAnsi="Garamond"/>
                <w:sz w:val="28"/>
                <w:szCs w:val="28"/>
                <w:lang w:val="nn-NO"/>
              </w:rPr>
              <w:t xml:space="preserve"> +</w:t>
            </w:r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 xml:space="preserve"> film </w:t>
            </w:r>
            <w:r>
              <w:rPr>
                <w:rFonts w:ascii="Garamond" w:hAnsi="Garamond"/>
                <w:sz w:val="28"/>
                <w:szCs w:val="28"/>
                <w:lang w:val="nn-NO"/>
              </w:rPr>
              <w:t xml:space="preserve">7 min </w:t>
            </w:r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>(pp 29-30/</w:t>
            </w:r>
            <w:r w:rsidRPr="00C8591B">
              <w:rPr>
                <w:rFonts w:ascii="Garamond" w:hAnsi="Garamond"/>
                <w:b/>
                <w:bCs/>
                <w:sz w:val="28"/>
                <w:szCs w:val="28"/>
                <w:lang w:val="nn-NO"/>
              </w:rPr>
              <w:t>s. 26-27</w:t>
            </w:r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>)</w:t>
            </w:r>
          </w:p>
          <w:p w14:paraId="4A331368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sjekk: Gir dette gjenkjennelse?</w:t>
            </w:r>
          </w:p>
          <w:p w14:paraId="247C5174" w14:textId="77777777" w:rsidR="00810913" w:rsidRPr="008D6F86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504D8C5B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4A0E6842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25C286B7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3F19EB82" w14:textId="77777777" w:rsidTr="00FF2F7E">
        <w:tc>
          <w:tcPr>
            <w:tcW w:w="5874" w:type="dxa"/>
          </w:tcPr>
          <w:p w14:paraId="2F96E1A9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Pause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31)</w:t>
            </w:r>
          </w:p>
        </w:tc>
        <w:tc>
          <w:tcPr>
            <w:tcW w:w="1267" w:type="dxa"/>
          </w:tcPr>
          <w:p w14:paraId="4A5BE31D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</w:tcPr>
          <w:p w14:paraId="4224BDC1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</w:tcPr>
          <w:p w14:paraId="16907660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254DC516" w14:textId="77777777" w:rsidTr="00421E65">
        <w:tc>
          <w:tcPr>
            <w:tcW w:w="5874" w:type="dxa"/>
            <w:shd w:val="clear" w:color="auto" w:fill="DEEAF6" w:themeFill="accent5" w:themeFillTint="33"/>
          </w:tcPr>
          <w:p w14:paraId="606CC1A0" w14:textId="5F9BB0E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øvelse 5 a og b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32-33/</w:t>
            </w:r>
            <w:r w:rsidRPr="00C8591B">
              <w:rPr>
                <w:rFonts w:ascii="Garamond" w:hAnsi="Garamond"/>
                <w:b/>
                <w:bCs/>
                <w:sz w:val="28"/>
                <w:szCs w:val="28"/>
              </w:rPr>
              <w:t>s. 2</w:t>
            </w:r>
            <w:r w:rsidR="008D6F86"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  <w:r w:rsidRPr="00C8591B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="008D6F86">
              <w:rPr>
                <w:rFonts w:ascii="Garamond" w:hAnsi="Garamond"/>
                <w:b/>
                <w:bCs/>
                <w:sz w:val="28"/>
                <w:szCs w:val="28"/>
              </w:rPr>
              <w:t>30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474D0A71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veiledningsmulighet/kursholdere som kommer en tur og sjekker hvordan det går.</w:t>
            </w:r>
          </w:p>
          <w:p w14:paraId="7196596E" w14:textId="77777777" w:rsidR="00810913" w:rsidRPr="00D3731C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2FF1BCA2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Totalt</w:t>
            </w:r>
          </w:p>
          <w:p w14:paraId="67DE6D70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45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5B1952AE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7585B3C0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6DBFA2F3" w14:textId="77777777" w:rsidTr="004A2FF7">
        <w:tc>
          <w:tcPr>
            <w:tcW w:w="5874" w:type="dxa"/>
            <w:shd w:val="clear" w:color="auto" w:fill="E2EFD9" w:themeFill="accent6" w:themeFillTint="33"/>
          </w:tcPr>
          <w:p w14:paraId="338EAC0B" w14:textId="187F84BB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Kroppens reaksjoner på konflikt</w:t>
            </w:r>
            <w:r w:rsidR="008D6F86">
              <w:rPr>
                <w:rFonts w:ascii="Garamond" w:hAnsi="Garamond"/>
                <w:sz w:val="28"/>
                <w:szCs w:val="28"/>
              </w:rPr>
              <w:t xml:space="preserve">, inkl. tabell konfliktstil og puls </w:t>
            </w:r>
            <w:r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34/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30-3</w:t>
            </w:r>
            <w:r w:rsidR="008D6F86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382CCADB" w14:textId="77777777" w:rsidR="00810913" w:rsidRPr="001C4085" w:rsidRDefault="00810913" w:rsidP="008D6F86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296F1890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Totalt</w:t>
            </w:r>
          </w:p>
          <w:p w14:paraId="260E2075" w14:textId="62073A45" w:rsidR="00810913" w:rsidRPr="001C4085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  <w:r w:rsidR="00810913">
              <w:rPr>
                <w:rFonts w:ascii="Garamond" w:hAnsi="Garamond"/>
                <w:sz w:val="28"/>
                <w:szCs w:val="28"/>
              </w:rPr>
              <w:t>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070001AC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264CDCCE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D6F86" w:rsidRPr="001C4085" w14:paraId="7150AA17" w14:textId="77777777" w:rsidTr="004A2FF7">
        <w:tc>
          <w:tcPr>
            <w:tcW w:w="5874" w:type="dxa"/>
            <w:shd w:val="clear" w:color="auto" w:fill="E2EFD9" w:themeFill="accent6" w:themeFillTint="33"/>
          </w:tcPr>
          <w:p w14:paraId="3F7844B6" w14:textId="77777777" w:rsidR="008D6F86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Kunsten å ta pause + øvelse 6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35-36/</w:t>
            </w:r>
            <w:r w:rsidRPr="008D6F86">
              <w:rPr>
                <w:rFonts w:ascii="Garamond" w:hAnsi="Garamond"/>
                <w:b/>
                <w:bCs/>
                <w:sz w:val="28"/>
                <w:szCs w:val="28"/>
              </w:rPr>
              <w:t>s. 32-33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6502251A" w14:textId="6EB1CDB8" w:rsidR="008D6F86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ikke veiledningsrunde. Deltakerne kan be om veiledning ved behov.</w:t>
            </w:r>
          </w:p>
          <w:p w14:paraId="48C94918" w14:textId="746D8D55" w:rsidR="008D6F86" w:rsidRPr="008D6F86" w:rsidRDefault="008D6F86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30F63EB1" w14:textId="77777777" w:rsidR="008D6F86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Totalt</w:t>
            </w:r>
          </w:p>
          <w:p w14:paraId="6D05FDC6" w14:textId="45ED39B2" w:rsidR="008D6F86" w:rsidRDefault="00C42A2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19E58FE4" w14:textId="77777777" w:rsidR="008D6F86" w:rsidRPr="001C4085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16CDD427" w14:textId="77777777" w:rsidR="008D6F86" w:rsidRPr="001C4085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7E479128" w14:textId="77777777" w:rsidTr="00421E65">
        <w:tc>
          <w:tcPr>
            <w:tcW w:w="5874" w:type="dxa"/>
            <w:shd w:val="clear" w:color="auto" w:fill="DEEAF6" w:themeFill="accent5" w:themeFillTint="33"/>
          </w:tcPr>
          <w:p w14:paraId="6BDB357E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øvelse 7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37/</w:t>
            </w:r>
            <w:r w:rsidRPr="00D3731C">
              <w:rPr>
                <w:rFonts w:ascii="Garamond" w:hAnsi="Garamond"/>
                <w:b/>
                <w:bCs/>
                <w:sz w:val="28"/>
                <w:szCs w:val="28"/>
              </w:rPr>
              <w:t>s. 32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53A00E4B" w14:textId="77777777" w:rsidR="00810913" w:rsidRPr="00CA77F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3E514643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4F014B36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7FAF2C68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68A2734E" w14:textId="77777777" w:rsidTr="00421E65">
        <w:tc>
          <w:tcPr>
            <w:tcW w:w="5874" w:type="dxa"/>
            <w:shd w:val="clear" w:color="auto" w:fill="DEEAF6" w:themeFill="accent5" w:themeFillTint="33"/>
          </w:tcPr>
          <w:p w14:paraId="1A98A3A5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Avslutning og evaluering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38 – kan stå oppe mens kursdeltakerne evaluerer)</w:t>
            </w:r>
          </w:p>
          <w:p w14:paraId="6CCAAB02" w14:textId="77777777" w:rsidR="00810913" w:rsidRPr="00666B1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360F632A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075C0A6B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71085B46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6AB5366F" w14:textId="77777777" w:rsidR="00023710" w:rsidRDefault="00023710" w:rsidP="00810913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15AC4E4E" w14:textId="65E957C8" w:rsidR="00810913" w:rsidRPr="00F359E2" w:rsidRDefault="00810913" w:rsidP="00810913">
      <w:pPr>
        <w:jc w:val="center"/>
        <w:rPr>
          <w:rFonts w:ascii="Garamond" w:hAnsi="Garamond"/>
          <w:b/>
          <w:bCs/>
          <w:sz w:val="36"/>
          <w:szCs w:val="36"/>
        </w:rPr>
      </w:pPr>
      <w:r w:rsidRPr="00F359E2">
        <w:rPr>
          <w:rFonts w:ascii="Garamond" w:hAnsi="Garamond"/>
          <w:b/>
          <w:bCs/>
          <w:sz w:val="36"/>
          <w:szCs w:val="36"/>
        </w:rPr>
        <w:lastRenderedPageBreak/>
        <w:t xml:space="preserve">Tidsplan – kapittel </w:t>
      </w:r>
      <w:r>
        <w:rPr>
          <w:rFonts w:ascii="Garamond" w:hAnsi="Garamond"/>
          <w:b/>
          <w:bCs/>
          <w:sz w:val="36"/>
          <w:szCs w:val="36"/>
        </w:rPr>
        <w:t>3</w:t>
      </w:r>
    </w:p>
    <w:p w14:paraId="0E44D1DE" w14:textId="77777777" w:rsidR="00810913" w:rsidRPr="00C17F0B" w:rsidRDefault="00810913" w:rsidP="00810913">
      <w:pPr>
        <w:rPr>
          <w:rFonts w:ascii="Garamond" w:hAnsi="Garamond"/>
          <w:sz w:val="20"/>
          <w:szCs w:val="20"/>
        </w:rPr>
      </w:pPr>
    </w:p>
    <w:tbl>
      <w:tblPr>
        <w:tblStyle w:val="Tabellrutenett"/>
        <w:tblW w:w="9300" w:type="dxa"/>
        <w:tblInd w:w="-147" w:type="dxa"/>
        <w:tblLook w:val="04A0" w:firstRow="1" w:lastRow="0" w:firstColumn="1" w:lastColumn="0" w:noHBand="0" w:noVBand="1"/>
      </w:tblPr>
      <w:tblGrid>
        <w:gridCol w:w="5874"/>
        <w:gridCol w:w="1267"/>
        <w:gridCol w:w="1092"/>
        <w:gridCol w:w="1067"/>
      </w:tblGrid>
      <w:tr w:rsidR="00810913" w:rsidRPr="00037553" w14:paraId="2FFADCBE" w14:textId="77777777" w:rsidTr="00FF2F7E">
        <w:tc>
          <w:tcPr>
            <w:tcW w:w="5874" w:type="dxa"/>
          </w:tcPr>
          <w:p w14:paraId="0133E8BA" w14:textId="77777777" w:rsidR="00810913" w:rsidRPr="008B21C9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</w:p>
          <w:p w14:paraId="3F73C817" w14:textId="77777777" w:rsidR="00810913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57CFEDC0" w14:textId="77777777" w:rsidR="00810913" w:rsidRPr="008B21C9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</w:tc>
        <w:tc>
          <w:tcPr>
            <w:tcW w:w="1267" w:type="dxa"/>
          </w:tcPr>
          <w:p w14:paraId="5EE0CA6C" w14:textId="77777777" w:rsidR="00810913" w:rsidRPr="00037553" w:rsidRDefault="00810913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  <w:r w:rsidRPr="00F359E2">
              <w:rPr>
                <w:rFonts w:ascii="Garamond" w:hAnsi="Garamond"/>
              </w:rPr>
              <w:t>(eller egen plan)</w:t>
            </w:r>
          </w:p>
        </w:tc>
        <w:tc>
          <w:tcPr>
            <w:tcW w:w="1092" w:type="dxa"/>
          </w:tcPr>
          <w:p w14:paraId="70C26BBF" w14:textId="77777777" w:rsidR="00810913" w:rsidRPr="00037553" w:rsidRDefault="00810913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  <w:r w:rsidRPr="00276401">
              <w:rPr>
                <w:rFonts w:ascii="Garamond" w:hAnsi="Garamond"/>
              </w:rPr>
              <w:t>(sett inn</w:t>
            </w:r>
            <w:r>
              <w:rPr>
                <w:rFonts w:ascii="Garamond" w:hAnsi="Garamond"/>
              </w:rPr>
              <w:t xml:space="preserve"> </w:t>
            </w:r>
            <w:r w:rsidRPr="00276401">
              <w:rPr>
                <w:rFonts w:ascii="Garamond" w:hAnsi="Garamond"/>
              </w:rPr>
              <w:t>klokke-slett)</w:t>
            </w:r>
          </w:p>
        </w:tc>
        <w:tc>
          <w:tcPr>
            <w:tcW w:w="1067" w:type="dxa"/>
          </w:tcPr>
          <w:p w14:paraId="6DAC6868" w14:textId="77777777" w:rsidR="00810913" w:rsidRDefault="00810913" w:rsidP="00FF2F7E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0A2E5EE3" w14:textId="77777777" w:rsidR="00810913" w:rsidRPr="00037553" w:rsidRDefault="00810913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810913" w:rsidRPr="00037553" w14:paraId="588F824F" w14:textId="77777777" w:rsidTr="00A259AB">
        <w:tc>
          <w:tcPr>
            <w:tcW w:w="5874" w:type="dxa"/>
            <w:shd w:val="clear" w:color="auto" w:fill="E2EFD9" w:themeFill="accent6" w:themeFillTint="33"/>
          </w:tcPr>
          <w:p w14:paraId="45F33A4B" w14:textId="6FEE7348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Velkomst, oppfriskning + oppsummert evaluering fra sist, evt. spørsmål/kommentarer + læringsmål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39-41/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  <w:r w:rsidR="00372242"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1F101DD9" w14:textId="77777777" w:rsidR="00810913" w:rsidRPr="00F53D89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4855D610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2002018D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08023A9E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037553" w14:paraId="1840BFD0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1486F269" w14:textId="3B0DAF46" w:rsidR="00810913" w:rsidRDefault="00372242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Gottmanklipp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+ om å snakke om sex </w:t>
            </w:r>
            <w:r w:rsidR="00810913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810913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810913">
              <w:rPr>
                <w:rFonts w:ascii="Garamond" w:hAnsi="Garamond"/>
                <w:sz w:val="28"/>
                <w:szCs w:val="28"/>
              </w:rPr>
              <w:t xml:space="preserve"> 42-44/</w:t>
            </w:r>
            <w:r w:rsidR="00810913"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810913"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 w:rsidR="00810913">
              <w:rPr>
                <w:rFonts w:ascii="Garamond" w:hAnsi="Garamond"/>
                <w:b/>
                <w:bCs/>
                <w:sz w:val="28"/>
                <w:szCs w:val="28"/>
              </w:rPr>
              <w:t>-3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  <w:r w:rsidR="00810913">
              <w:rPr>
                <w:rFonts w:ascii="Garamond" w:hAnsi="Garamond"/>
                <w:sz w:val="28"/>
                <w:szCs w:val="28"/>
              </w:rPr>
              <w:t>)</w:t>
            </w:r>
          </w:p>
          <w:p w14:paraId="180E543A" w14:textId="77777777" w:rsidR="00810913" w:rsidRPr="00F53D89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78C203BE" w14:textId="153DA8B1" w:rsidR="00810913" w:rsidRPr="00037553" w:rsidRDefault="006E4FC5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  <w:r w:rsidR="00810913"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46168596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690FA52E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8B21C9" w14:paraId="2B80141F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070B49D6" w14:textId="64E5FA63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Generell instruks + ø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velse </w:t>
            </w:r>
            <w:r>
              <w:rPr>
                <w:rFonts w:ascii="Garamond" w:hAnsi="Garamond"/>
                <w:sz w:val="28"/>
                <w:szCs w:val="28"/>
              </w:rPr>
              <w:t>8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 (</w:t>
            </w:r>
            <w:proofErr w:type="spellStart"/>
            <w:r w:rsidRPr="004E693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4E693B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>45-46</w:t>
            </w:r>
            <w:r w:rsidRPr="004E693B">
              <w:rPr>
                <w:rFonts w:ascii="Garamond" w:hAnsi="Garamond"/>
                <w:sz w:val="28"/>
                <w:szCs w:val="28"/>
              </w:rPr>
              <w:t>/</w:t>
            </w:r>
            <w:r w:rsidRPr="004E693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  <w:r w:rsidR="00372242">
              <w:rPr>
                <w:rFonts w:ascii="Garamond" w:hAnsi="Garamond"/>
                <w:b/>
                <w:bCs/>
                <w:sz w:val="28"/>
                <w:szCs w:val="28"/>
              </w:rPr>
              <w:t>9</w:t>
            </w:r>
            <w:r w:rsidR="006E4FC5">
              <w:rPr>
                <w:rFonts w:ascii="Garamond" w:hAnsi="Garamond"/>
                <w:b/>
                <w:bCs/>
                <w:sz w:val="28"/>
                <w:szCs w:val="28"/>
              </w:rPr>
              <w:t>-40</w:t>
            </w:r>
            <w:r w:rsidRPr="004E693B">
              <w:rPr>
                <w:rFonts w:ascii="Garamond" w:hAnsi="Garamond"/>
                <w:sz w:val="28"/>
                <w:szCs w:val="28"/>
              </w:rPr>
              <w:t>)</w:t>
            </w:r>
          </w:p>
          <w:p w14:paraId="571C3DDB" w14:textId="77777777" w:rsidR="00810913" w:rsidRPr="004E693B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mulighet for veiledning/eventuelt kursledere på veiledningsrunde.</w:t>
            </w:r>
          </w:p>
          <w:p w14:paraId="033F6B2C" w14:textId="705912F7" w:rsidR="00810913" w:rsidRDefault="006E4FC5" w:rsidP="006E4FC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Si at punkt d) og e) er for </w:t>
            </w:r>
            <w:r w:rsidR="00E56A61">
              <w:rPr>
                <w:rFonts w:ascii="Garamond" w:hAnsi="Garamond"/>
                <w:sz w:val="28"/>
                <w:szCs w:val="28"/>
              </w:rPr>
              <w:t>dem som får</w:t>
            </w:r>
            <w:r>
              <w:rPr>
                <w:rFonts w:ascii="Garamond" w:hAnsi="Garamond"/>
                <w:sz w:val="28"/>
                <w:szCs w:val="28"/>
              </w:rPr>
              <w:t xml:space="preserve"> tid til overs</w:t>
            </w:r>
          </w:p>
          <w:p w14:paraId="023BEAE3" w14:textId="15B832C1" w:rsidR="006E4FC5" w:rsidRPr="00131550" w:rsidRDefault="006E4FC5" w:rsidP="006E4FC5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4FAEBD3D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Totalt</w:t>
            </w:r>
          </w:p>
          <w:p w14:paraId="7D9E9E88" w14:textId="57826793" w:rsidR="00810913" w:rsidRPr="008B21C9" w:rsidRDefault="00372242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30</w:t>
            </w:r>
            <w:r w:rsidR="00810913">
              <w:rPr>
                <w:rFonts w:ascii="Garamond" w:hAnsi="Garamond"/>
                <w:sz w:val="28"/>
                <w:szCs w:val="28"/>
                <w:lang w:val="nn-NO"/>
              </w:rPr>
              <w:t xml:space="preserve">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4934C24A" w14:textId="77777777" w:rsidR="00810913" w:rsidRPr="008B21C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080E6688" w14:textId="77777777" w:rsidR="00810913" w:rsidRPr="008B21C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372242" w:rsidRPr="008B21C9" w14:paraId="332A968F" w14:textId="77777777" w:rsidTr="00D4508C">
        <w:tc>
          <w:tcPr>
            <w:tcW w:w="5874" w:type="dxa"/>
            <w:shd w:val="clear" w:color="auto" w:fill="E2EFD9" w:themeFill="accent6" w:themeFillTint="33"/>
          </w:tcPr>
          <w:p w14:paraId="1FC44FAE" w14:textId="77777777" w:rsidR="00372242" w:rsidRDefault="006E4FC5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Gjennomgå myte 1 </w:t>
            </w:r>
            <w:r w:rsidR="009F4E9E">
              <w:rPr>
                <w:rFonts w:ascii="Garamond" w:hAnsi="Garamond"/>
                <w:sz w:val="28"/>
                <w:szCs w:val="28"/>
              </w:rPr>
              <w:t>–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9F4E9E">
              <w:rPr>
                <w:rFonts w:ascii="Garamond" w:hAnsi="Garamond"/>
                <w:sz w:val="28"/>
                <w:szCs w:val="28"/>
              </w:rPr>
              <w:t>6 (</w:t>
            </w:r>
            <w:proofErr w:type="spellStart"/>
            <w:r w:rsidR="009F4E9E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9F4E9E">
              <w:rPr>
                <w:rFonts w:ascii="Garamond" w:hAnsi="Garamond"/>
                <w:sz w:val="28"/>
                <w:szCs w:val="28"/>
              </w:rPr>
              <w:t xml:space="preserve"> 47-48/s. 40 – 42)</w:t>
            </w:r>
          </w:p>
          <w:p w14:paraId="74879D5A" w14:textId="5E9C23FA" w:rsidR="009F4E9E" w:rsidRPr="00E56A61" w:rsidRDefault="009F4E9E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11AC6F92" w14:textId="7BDF6FCC" w:rsidR="00372242" w:rsidRDefault="009F4E9E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20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1F4100D8" w14:textId="77777777" w:rsidR="00372242" w:rsidRPr="008B21C9" w:rsidRDefault="00372242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1BCA18EA" w14:textId="77777777" w:rsidR="00372242" w:rsidRPr="008B21C9" w:rsidRDefault="00372242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810913" w:rsidRPr="008B21C9" w14:paraId="1D84BBAA" w14:textId="77777777" w:rsidTr="00FF2F7E">
        <w:tc>
          <w:tcPr>
            <w:tcW w:w="5874" w:type="dxa"/>
          </w:tcPr>
          <w:p w14:paraId="6B90C340" w14:textId="7808BD5A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Pause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4</w:t>
            </w:r>
            <w:r w:rsidR="009F4E9E">
              <w:rPr>
                <w:rFonts w:ascii="Garamond" w:hAnsi="Garamond"/>
                <w:sz w:val="28"/>
                <w:szCs w:val="28"/>
              </w:rPr>
              <w:t>9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  <w:tc>
          <w:tcPr>
            <w:tcW w:w="1267" w:type="dxa"/>
          </w:tcPr>
          <w:p w14:paraId="2B9F4DDC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10 min</w:t>
            </w:r>
          </w:p>
        </w:tc>
        <w:tc>
          <w:tcPr>
            <w:tcW w:w="1092" w:type="dxa"/>
          </w:tcPr>
          <w:p w14:paraId="197AC212" w14:textId="77777777" w:rsidR="00810913" w:rsidRPr="008B21C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067" w:type="dxa"/>
          </w:tcPr>
          <w:p w14:paraId="1573FB84" w14:textId="77777777" w:rsidR="00810913" w:rsidRPr="008B21C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810913" w:rsidRPr="001C4085" w14:paraId="200BB084" w14:textId="77777777" w:rsidTr="00D4508C">
        <w:tc>
          <w:tcPr>
            <w:tcW w:w="5874" w:type="dxa"/>
            <w:shd w:val="clear" w:color="auto" w:fill="E2EFD9" w:themeFill="accent6" w:themeFillTint="33"/>
          </w:tcPr>
          <w:p w14:paraId="082031E4" w14:textId="7C3FF518" w:rsidR="00810913" w:rsidRPr="00DC4D6F" w:rsidRDefault="009F4E9E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Gjennomgå myte 7 – 10 og PÅ-/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AV-knapper</w:t>
            </w:r>
            <w:proofErr w:type="spellEnd"/>
            <w:r w:rsidR="00810913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810913" w:rsidRPr="00DC4D6F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810913" w:rsidRPr="00DC4D6F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810913" w:rsidRPr="00DC4D6F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>50-51</w:t>
            </w:r>
            <w:r w:rsidR="00810913" w:rsidRPr="00DC4D6F">
              <w:rPr>
                <w:rFonts w:ascii="Garamond" w:hAnsi="Garamond"/>
                <w:sz w:val="28"/>
                <w:szCs w:val="28"/>
              </w:rPr>
              <w:t>/</w:t>
            </w:r>
            <w:r w:rsidR="00810913" w:rsidRPr="00DC4D6F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43</w:t>
            </w:r>
            <w:r w:rsidR="00810913">
              <w:rPr>
                <w:rFonts w:ascii="Garamond" w:hAnsi="Garamond"/>
                <w:b/>
                <w:bCs/>
                <w:sz w:val="28"/>
                <w:szCs w:val="28"/>
              </w:rPr>
              <w:t>-4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  <w:r w:rsidR="00810913" w:rsidRPr="00DC4D6F">
              <w:rPr>
                <w:rFonts w:ascii="Garamond" w:hAnsi="Garamond"/>
                <w:sz w:val="28"/>
                <w:szCs w:val="28"/>
              </w:rPr>
              <w:t>)</w:t>
            </w:r>
          </w:p>
          <w:p w14:paraId="5626B618" w14:textId="77777777" w:rsidR="00810913" w:rsidRPr="00E56A61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26248E63" w14:textId="07F90709" w:rsidR="00810913" w:rsidRPr="001C4085" w:rsidRDefault="00E56A61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  <w:r w:rsidR="00810913"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6377335F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6EFAA152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32EF6B51" w14:textId="77777777" w:rsidTr="00D4508C">
        <w:tc>
          <w:tcPr>
            <w:tcW w:w="5874" w:type="dxa"/>
            <w:shd w:val="clear" w:color="auto" w:fill="E2EFD9" w:themeFill="accent6" w:themeFillTint="33"/>
          </w:tcPr>
          <w:p w14:paraId="7B7F76D1" w14:textId="14015991" w:rsidR="00810913" w:rsidRDefault="00F53D89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Øvelse 9 </w:t>
            </w:r>
            <w:r w:rsidR="00131550">
              <w:rPr>
                <w:rFonts w:ascii="Garamond" w:hAnsi="Garamond"/>
                <w:sz w:val="28"/>
                <w:szCs w:val="28"/>
              </w:rPr>
              <w:t>Vårt forhold til mytene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810913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810913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810913">
              <w:rPr>
                <w:rFonts w:ascii="Garamond" w:hAnsi="Garamond"/>
                <w:sz w:val="28"/>
                <w:szCs w:val="28"/>
              </w:rPr>
              <w:t xml:space="preserve"> 5</w:t>
            </w:r>
            <w:r>
              <w:rPr>
                <w:rFonts w:ascii="Garamond" w:hAnsi="Garamond"/>
                <w:sz w:val="28"/>
                <w:szCs w:val="28"/>
              </w:rPr>
              <w:t>2</w:t>
            </w:r>
            <w:r w:rsidR="00810913">
              <w:rPr>
                <w:rFonts w:ascii="Garamond" w:hAnsi="Garamond"/>
                <w:sz w:val="28"/>
                <w:szCs w:val="28"/>
              </w:rPr>
              <w:t>/</w:t>
            </w:r>
            <w:r w:rsidR="00810913" w:rsidRPr="00C8591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810913"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 w:rsidR="00810913">
              <w:rPr>
                <w:rFonts w:ascii="Garamond" w:hAnsi="Garamond"/>
                <w:sz w:val="28"/>
                <w:szCs w:val="28"/>
              </w:rPr>
              <w:t>)</w:t>
            </w:r>
          </w:p>
          <w:p w14:paraId="45F572C1" w14:textId="05BFA95D" w:rsidR="00E56A61" w:rsidRDefault="00131550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</w:t>
            </w:r>
            <w:r w:rsidR="00810913">
              <w:rPr>
                <w:rFonts w:ascii="Garamond" w:hAnsi="Garamond"/>
                <w:sz w:val="28"/>
                <w:szCs w:val="28"/>
              </w:rPr>
              <w:t>arene kan be om veiledning ved behov.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14:paraId="1950C88E" w14:textId="40ECEDA6" w:rsidR="00131550" w:rsidRDefault="00131550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Alternativt reflektere i plenum og ta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girøvelsen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i paret</w:t>
            </w:r>
          </w:p>
          <w:p w14:paraId="2610FBC6" w14:textId="77777777" w:rsidR="00810913" w:rsidRPr="00E56A61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496D8398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  <w:r w:rsidR="00F53D89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  <w:p w14:paraId="7860F95E" w14:textId="66DC8898" w:rsidR="00131550" w:rsidRPr="001C4085" w:rsidRDefault="00131550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131550">
              <w:rPr>
                <w:rFonts w:ascii="Garamond" w:hAnsi="Garamond"/>
                <w:sz w:val="28"/>
                <w:szCs w:val="28"/>
                <w:highlight w:val="yellow"/>
              </w:rPr>
              <w:t>(eller 10 min bare plenum)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3B4B8C1A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5C4A8C26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53D89" w:rsidRPr="001C4085" w14:paraId="51717FDD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6CCACC3E" w14:textId="7C449BCB" w:rsidR="00F53D89" w:rsidRDefault="00E56A61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Beskrive</w:t>
            </w:r>
            <w:r w:rsidR="00F53D89"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 w:rsidR="00F53D89">
              <w:rPr>
                <w:rFonts w:ascii="Garamond" w:hAnsi="Garamond"/>
                <w:sz w:val="28"/>
                <w:szCs w:val="28"/>
              </w:rPr>
              <w:t>femgirsmodellen</w:t>
            </w:r>
            <w:proofErr w:type="spellEnd"/>
            <w:r w:rsidR="00F53D89">
              <w:rPr>
                <w:rFonts w:ascii="Garamond" w:hAnsi="Garamond"/>
                <w:sz w:val="28"/>
                <w:szCs w:val="28"/>
              </w:rPr>
              <w:t xml:space="preserve"> og </w:t>
            </w:r>
            <w:proofErr w:type="spellStart"/>
            <w:r w:rsidR="00F53D89">
              <w:rPr>
                <w:rFonts w:ascii="Garamond" w:hAnsi="Garamond"/>
                <w:sz w:val="28"/>
                <w:szCs w:val="28"/>
              </w:rPr>
              <w:t>girøvelsen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, som de gjerne kan prøve på hjemme en gang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53-55/</w:t>
            </w:r>
            <w:r w:rsidRPr="00E56A61">
              <w:rPr>
                <w:rFonts w:ascii="Garamond" w:hAnsi="Garamond"/>
                <w:b/>
                <w:bCs/>
                <w:sz w:val="28"/>
                <w:szCs w:val="28"/>
              </w:rPr>
              <w:t>s. 47-49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02E41AAF" w14:textId="752C9B1E" w:rsidR="00131550" w:rsidRDefault="00131550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Alternativt la parene gjøre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girøvelsen</w:t>
            </w:r>
            <w:proofErr w:type="spellEnd"/>
          </w:p>
          <w:p w14:paraId="5F1F6EAB" w14:textId="7FF7212D" w:rsidR="00E56A61" w:rsidRPr="00E56A61" w:rsidRDefault="00E56A61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4ED6BAB4" w14:textId="77777777" w:rsidR="00F53D89" w:rsidRDefault="00E56A61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  <w:p w14:paraId="53E5719C" w14:textId="151671E4" w:rsidR="00131550" w:rsidRDefault="00131550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131550">
              <w:rPr>
                <w:rFonts w:ascii="Garamond" w:hAnsi="Garamond"/>
                <w:sz w:val="28"/>
                <w:szCs w:val="28"/>
                <w:highlight w:val="yellow"/>
              </w:rPr>
              <w:t>(eller totalt 40 min)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24443F32" w14:textId="77777777" w:rsidR="00F53D89" w:rsidRPr="001C4085" w:rsidRDefault="00F53D89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69392C9D" w14:textId="77777777" w:rsidR="00F53D89" w:rsidRPr="001C4085" w:rsidRDefault="00F53D89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2333274A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3BE70311" w14:textId="4B6F04F4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Verdsettelse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5</w:t>
            </w:r>
            <w:r w:rsidR="00E56A61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44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286D83C3" w14:textId="77777777" w:rsidR="00810913" w:rsidRPr="00E56A61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0C64887D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Totalt</w:t>
            </w:r>
          </w:p>
          <w:p w14:paraId="07D4E32E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0D1BFEEE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060FB22D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10F70060" w14:textId="77777777" w:rsidTr="00D4508C">
        <w:tc>
          <w:tcPr>
            <w:tcW w:w="5874" w:type="dxa"/>
            <w:shd w:val="clear" w:color="auto" w:fill="E2EFD9" w:themeFill="accent6" w:themeFillTint="33"/>
          </w:tcPr>
          <w:p w14:paraId="7C770B89" w14:textId="77777777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Avslutning og evaluering </w:t>
            </w:r>
          </w:p>
          <w:p w14:paraId="0F46623C" w14:textId="191C0648" w:rsidR="00810913" w:rsidRPr="00666B1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Gjerne gi tips til gode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podcaster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(Emily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Nagoski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, Esther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Perel</w:t>
            </w:r>
            <w:proofErr w:type="spellEnd"/>
            <w:r w:rsidR="00E56A61">
              <w:rPr>
                <w:rFonts w:ascii="Garamond" w:hAnsi="Garamond"/>
                <w:sz w:val="28"/>
                <w:szCs w:val="28"/>
              </w:rPr>
              <w:t xml:space="preserve">, </w:t>
            </w:r>
            <w:proofErr w:type="spellStart"/>
            <w:r w:rsidR="00E56A61">
              <w:rPr>
                <w:rFonts w:ascii="Garamond" w:hAnsi="Garamond"/>
                <w:sz w:val="28"/>
                <w:szCs w:val="28"/>
              </w:rPr>
              <w:t>Pillow</w:t>
            </w:r>
            <w:proofErr w:type="spellEnd"/>
            <w:r w:rsidR="00E56A61">
              <w:rPr>
                <w:rFonts w:ascii="Garamond" w:hAnsi="Garamond"/>
                <w:sz w:val="28"/>
                <w:szCs w:val="28"/>
              </w:rPr>
              <w:t xml:space="preserve"> Talks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  <w:r w:rsidR="00E56A61">
              <w:rPr>
                <w:rFonts w:ascii="Garamond" w:hAnsi="Garamond"/>
                <w:sz w:val="28"/>
                <w:szCs w:val="28"/>
              </w:rPr>
              <w:t xml:space="preserve"> og</w:t>
            </w:r>
            <w:r>
              <w:rPr>
                <w:rFonts w:ascii="Garamond" w:hAnsi="Garamond"/>
                <w:sz w:val="28"/>
                <w:szCs w:val="28"/>
              </w:rPr>
              <w:t xml:space="preserve"> bøker.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1A335BAF" w14:textId="198FAEF4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  <w:r w:rsidR="00E56A61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3F5111C8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2423EAE4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3E3ED82F" w14:textId="69EA0FB1" w:rsidR="00CA1AE4" w:rsidRPr="00F359E2" w:rsidRDefault="00CA1AE4" w:rsidP="00CA1AE4">
      <w:pPr>
        <w:jc w:val="center"/>
        <w:rPr>
          <w:rFonts w:ascii="Garamond" w:hAnsi="Garamond"/>
          <w:b/>
          <w:bCs/>
          <w:sz w:val="36"/>
          <w:szCs w:val="36"/>
        </w:rPr>
      </w:pPr>
      <w:r w:rsidRPr="00F359E2">
        <w:rPr>
          <w:rFonts w:ascii="Garamond" w:hAnsi="Garamond"/>
          <w:b/>
          <w:bCs/>
          <w:sz w:val="36"/>
          <w:szCs w:val="36"/>
        </w:rPr>
        <w:lastRenderedPageBreak/>
        <w:t xml:space="preserve">Tidsplan – kapittel </w:t>
      </w:r>
      <w:r>
        <w:rPr>
          <w:rFonts w:ascii="Garamond" w:hAnsi="Garamond"/>
          <w:b/>
          <w:bCs/>
          <w:sz w:val="36"/>
          <w:szCs w:val="36"/>
        </w:rPr>
        <w:t>4</w:t>
      </w:r>
    </w:p>
    <w:p w14:paraId="0BF8537A" w14:textId="77777777" w:rsidR="00CA1AE4" w:rsidRPr="00C17F0B" w:rsidRDefault="00CA1AE4" w:rsidP="00CA1AE4">
      <w:pPr>
        <w:rPr>
          <w:rFonts w:ascii="Garamond" w:hAnsi="Garamond"/>
          <w:sz w:val="20"/>
          <w:szCs w:val="20"/>
        </w:rPr>
      </w:pPr>
    </w:p>
    <w:tbl>
      <w:tblPr>
        <w:tblStyle w:val="Tabellrutenett"/>
        <w:tblW w:w="9300" w:type="dxa"/>
        <w:tblInd w:w="-147" w:type="dxa"/>
        <w:tblLook w:val="04A0" w:firstRow="1" w:lastRow="0" w:firstColumn="1" w:lastColumn="0" w:noHBand="0" w:noVBand="1"/>
      </w:tblPr>
      <w:tblGrid>
        <w:gridCol w:w="5874"/>
        <w:gridCol w:w="1267"/>
        <w:gridCol w:w="1092"/>
        <w:gridCol w:w="1067"/>
      </w:tblGrid>
      <w:tr w:rsidR="00CA1AE4" w:rsidRPr="00037553" w14:paraId="29438910" w14:textId="77777777" w:rsidTr="00FF2F7E">
        <w:tc>
          <w:tcPr>
            <w:tcW w:w="5874" w:type="dxa"/>
          </w:tcPr>
          <w:p w14:paraId="50A71EF9" w14:textId="77777777" w:rsidR="00CA1AE4" w:rsidRPr="008B21C9" w:rsidRDefault="00CA1AE4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</w:p>
          <w:p w14:paraId="365C2461" w14:textId="77777777" w:rsidR="00CA1AE4" w:rsidRDefault="00CA1AE4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07EC62A0" w14:textId="77777777" w:rsidR="00CA1AE4" w:rsidRPr="008B21C9" w:rsidRDefault="00CA1AE4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</w:tc>
        <w:tc>
          <w:tcPr>
            <w:tcW w:w="1267" w:type="dxa"/>
          </w:tcPr>
          <w:p w14:paraId="12904F3F" w14:textId="77777777" w:rsidR="00CA1AE4" w:rsidRPr="00037553" w:rsidRDefault="00CA1AE4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  <w:r w:rsidRPr="00F359E2">
              <w:rPr>
                <w:rFonts w:ascii="Garamond" w:hAnsi="Garamond"/>
              </w:rPr>
              <w:t>(eller egen plan)</w:t>
            </w:r>
          </w:p>
        </w:tc>
        <w:tc>
          <w:tcPr>
            <w:tcW w:w="1092" w:type="dxa"/>
          </w:tcPr>
          <w:p w14:paraId="453CE36D" w14:textId="77777777" w:rsidR="00CA1AE4" w:rsidRPr="00037553" w:rsidRDefault="00CA1AE4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  <w:r w:rsidRPr="00276401">
              <w:rPr>
                <w:rFonts w:ascii="Garamond" w:hAnsi="Garamond"/>
              </w:rPr>
              <w:t>(sett inn</w:t>
            </w:r>
            <w:r>
              <w:rPr>
                <w:rFonts w:ascii="Garamond" w:hAnsi="Garamond"/>
              </w:rPr>
              <w:t xml:space="preserve"> </w:t>
            </w:r>
            <w:r w:rsidRPr="00276401">
              <w:rPr>
                <w:rFonts w:ascii="Garamond" w:hAnsi="Garamond"/>
              </w:rPr>
              <w:t>klokke-slett)</w:t>
            </w:r>
          </w:p>
        </w:tc>
        <w:tc>
          <w:tcPr>
            <w:tcW w:w="1067" w:type="dxa"/>
          </w:tcPr>
          <w:p w14:paraId="4BEDA7A3" w14:textId="77777777" w:rsidR="00CA1AE4" w:rsidRDefault="00CA1AE4" w:rsidP="00FF2F7E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7744E649" w14:textId="77777777" w:rsidR="00CA1AE4" w:rsidRPr="00037553" w:rsidRDefault="00CA1AE4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CA1AE4" w:rsidRPr="00037553" w14:paraId="6E139088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1EEDFF1C" w14:textId="0077B82A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Velkomst, oppfriskning + oppsummert evaluering fra sist, evt. spørsmål/kommentarer + læringsmål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5</w:t>
            </w:r>
            <w:r w:rsidR="00E56A61">
              <w:rPr>
                <w:rFonts w:ascii="Garamond" w:hAnsi="Garamond"/>
                <w:sz w:val="28"/>
                <w:szCs w:val="28"/>
              </w:rPr>
              <w:t>7</w:t>
            </w:r>
            <w:r>
              <w:rPr>
                <w:rFonts w:ascii="Garamond" w:hAnsi="Garamond"/>
                <w:sz w:val="28"/>
                <w:szCs w:val="28"/>
              </w:rPr>
              <w:t>-6</w:t>
            </w:r>
            <w:r w:rsidR="00E56A61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  <w:r w:rsidR="00E56A61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2B6095E9" w14:textId="77777777" w:rsidR="00CA1AE4" w:rsidRPr="00CA6C17" w:rsidRDefault="00CA1AE4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3363E316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1A0B9BDC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4A670ABB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037553" w14:paraId="39EEB193" w14:textId="77777777" w:rsidTr="004A2FF7">
        <w:tc>
          <w:tcPr>
            <w:tcW w:w="5874" w:type="dxa"/>
            <w:shd w:val="clear" w:color="auto" w:fill="E2EFD9" w:themeFill="accent6" w:themeFillTint="33"/>
          </w:tcPr>
          <w:p w14:paraId="7F9CA11F" w14:textId="49E4B7B2" w:rsidR="00CA1AE4" w:rsidRPr="00CA6C17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Løsbare og uløs</w:t>
            </w:r>
            <w:r w:rsidR="00627F9E">
              <w:rPr>
                <w:rFonts w:ascii="Garamond" w:hAnsi="Garamond"/>
                <w:sz w:val="28"/>
                <w:szCs w:val="28"/>
              </w:rPr>
              <w:t>elige</w:t>
            </w:r>
            <w:r>
              <w:rPr>
                <w:rFonts w:ascii="Garamond" w:hAnsi="Garamond"/>
                <w:sz w:val="28"/>
                <w:szCs w:val="28"/>
              </w:rPr>
              <w:t xml:space="preserve"> konflikter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CA6C17">
              <w:rPr>
                <w:rFonts w:ascii="Garamond" w:hAnsi="Garamond"/>
                <w:sz w:val="28"/>
                <w:szCs w:val="28"/>
              </w:rPr>
              <w:t>61</w:t>
            </w:r>
            <w:r>
              <w:rPr>
                <w:rFonts w:ascii="Garamond" w:hAnsi="Garamond"/>
                <w:sz w:val="28"/>
                <w:szCs w:val="28"/>
              </w:rPr>
              <w:t>-</w:t>
            </w:r>
            <w:r w:rsidR="00CA6C17">
              <w:rPr>
                <w:rFonts w:ascii="Garamond" w:hAnsi="Garamond"/>
                <w:sz w:val="28"/>
                <w:szCs w:val="28"/>
              </w:rPr>
              <w:t>6</w:t>
            </w:r>
            <w:r w:rsidR="00D34B70">
              <w:rPr>
                <w:rFonts w:ascii="Garamond" w:hAnsi="Garamond"/>
                <w:sz w:val="28"/>
                <w:szCs w:val="28"/>
              </w:rPr>
              <w:t>4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CA6C17">
              <w:rPr>
                <w:rFonts w:ascii="Garamond" w:hAnsi="Garamond"/>
                <w:b/>
                <w:bCs/>
                <w:sz w:val="28"/>
                <w:szCs w:val="28"/>
              </w:rPr>
              <w:t>52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="00CA6C17">
              <w:rPr>
                <w:rFonts w:ascii="Garamond" w:hAnsi="Garamond"/>
                <w:b/>
                <w:bCs/>
                <w:sz w:val="28"/>
                <w:szCs w:val="28"/>
              </w:rPr>
              <w:t>53</w:t>
            </w:r>
            <w:r w:rsidR="00CA6C17">
              <w:rPr>
                <w:rFonts w:ascii="Garamond" w:hAnsi="Garamond"/>
                <w:sz w:val="28"/>
                <w:szCs w:val="28"/>
              </w:rPr>
              <w:t>)</w:t>
            </w:r>
          </w:p>
          <w:p w14:paraId="36DE1BDF" w14:textId="77777777" w:rsidR="00CA1AE4" w:rsidRPr="00CA6C17" w:rsidRDefault="00CA1AE4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01E00C5D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0B46F0CE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3B90B7F9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8B21C9" w14:paraId="328542E9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151F3510" w14:textId="41F7020A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velse </w:t>
            </w:r>
            <w:r>
              <w:rPr>
                <w:rFonts w:ascii="Garamond" w:hAnsi="Garamond"/>
                <w:sz w:val="28"/>
                <w:szCs w:val="28"/>
              </w:rPr>
              <w:t>10 og 11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 (</w:t>
            </w:r>
            <w:proofErr w:type="spellStart"/>
            <w:r w:rsidRPr="004E693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4E693B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CA6C17">
              <w:rPr>
                <w:rFonts w:ascii="Garamond" w:hAnsi="Garamond"/>
                <w:sz w:val="28"/>
                <w:szCs w:val="28"/>
              </w:rPr>
              <w:t>6</w:t>
            </w:r>
            <w:r w:rsidR="00D34B70">
              <w:rPr>
                <w:rFonts w:ascii="Garamond" w:hAnsi="Garamond"/>
                <w:sz w:val="28"/>
                <w:szCs w:val="28"/>
              </w:rPr>
              <w:t>5</w:t>
            </w:r>
            <w:r w:rsidRPr="004E693B">
              <w:rPr>
                <w:rFonts w:ascii="Garamond" w:hAnsi="Garamond"/>
                <w:sz w:val="28"/>
                <w:szCs w:val="28"/>
              </w:rPr>
              <w:t>/</w:t>
            </w:r>
            <w:r w:rsidRPr="004E693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CA6C17">
              <w:rPr>
                <w:rFonts w:ascii="Garamond" w:hAnsi="Garamond"/>
                <w:b/>
                <w:bCs/>
                <w:sz w:val="28"/>
                <w:szCs w:val="28"/>
              </w:rPr>
              <w:t>53-54</w:t>
            </w:r>
            <w:r w:rsidRPr="004E693B">
              <w:rPr>
                <w:rFonts w:ascii="Garamond" w:hAnsi="Garamond"/>
                <w:sz w:val="28"/>
                <w:szCs w:val="28"/>
              </w:rPr>
              <w:t>)</w:t>
            </w:r>
          </w:p>
          <w:p w14:paraId="6943666D" w14:textId="77777777" w:rsidR="00CA1AE4" w:rsidRPr="004E693B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mulighet for veiledning ved behov.</w:t>
            </w:r>
          </w:p>
          <w:p w14:paraId="59BD459A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oppsummering i plenum.</w:t>
            </w:r>
          </w:p>
          <w:p w14:paraId="4D241543" w14:textId="77777777" w:rsidR="00CA1AE4" w:rsidRPr="00D3731C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7C508FE4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Totalt</w:t>
            </w:r>
          </w:p>
          <w:p w14:paraId="39AD14E4" w14:textId="2CE3BF52" w:rsidR="00CA1AE4" w:rsidRPr="008B21C9" w:rsidRDefault="00CA6C17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25</w:t>
            </w:r>
            <w:r w:rsidR="00CA1AE4">
              <w:rPr>
                <w:rFonts w:ascii="Garamond" w:hAnsi="Garamond"/>
                <w:sz w:val="28"/>
                <w:szCs w:val="28"/>
                <w:lang w:val="nn-NO"/>
              </w:rPr>
              <w:t xml:space="preserve">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40073A6E" w14:textId="77777777" w:rsidR="00CA1AE4" w:rsidRPr="008B21C9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7059725D" w14:textId="77777777" w:rsidR="00CA1AE4" w:rsidRPr="008B21C9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CA1AE4" w:rsidRPr="00606AB0" w14:paraId="03D6754A" w14:textId="77777777" w:rsidTr="004A2FF7">
        <w:tc>
          <w:tcPr>
            <w:tcW w:w="5874" w:type="dxa"/>
            <w:shd w:val="clear" w:color="auto" w:fill="E2EFD9" w:themeFill="accent6" w:themeFillTint="33"/>
          </w:tcPr>
          <w:p w14:paraId="3D64B87D" w14:textId="12E3C634" w:rsidR="00CA1AE4" w:rsidRDefault="00CA6C17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Kort om drømmene i konflikten og meningsskaping + </w:t>
            </w:r>
            <w:r w:rsidR="00CA1AE4">
              <w:rPr>
                <w:rFonts w:ascii="Garamond" w:hAnsi="Garamond"/>
                <w:sz w:val="28"/>
                <w:szCs w:val="28"/>
              </w:rPr>
              <w:t>Intro til tuftesamtalen (</w:t>
            </w:r>
            <w:proofErr w:type="spellStart"/>
            <w:r w:rsidR="00CA1AE4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CA1AE4">
              <w:rPr>
                <w:rFonts w:ascii="Garamond" w:hAnsi="Garamond"/>
                <w:sz w:val="28"/>
                <w:szCs w:val="28"/>
              </w:rPr>
              <w:t xml:space="preserve"> 6</w:t>
            </w:r>
            <w:r w:rsidR="00D34B70">
              <w:rPr>
                <w:rFonts w:ascii="Garamond" w:hAnsi="Garamond"/>
                <w:sz w:val="28"/>
                <w:szCs w:val="28"/>
              </w:rPr>
              <w:t>6</w:t>
            </w:r>
            <w:r w:rsidR="00CA1AE4">
              <w:rPr>
                <w:rFonts w:ascii="Garamond" w:hAnsi="Garamond"/>
                <w:sz w:val="28"/>
                <w:szCs w:val="28"/>
              </w:rPr>
              <w:t>-6</w:t>
            </w:r>
            <w:r w:rsidR="00D34B70">
              <w:rPr>
                <w:rFonts w:ascii="Garamond" w:hAnsi="Garamond"/>
                <w:sz w:val="28"/>
                <w:szCs w:val="28"/>
              </w:rPr>
              <w:t>8</w:t>
            </w:r>
            <w:r w:rsidR="00CA1AE4">
              <w:rPr>
                <w:rFonts w:ascii="Garamond" w:hAnsi="Garamond"/>
                <w:sz w:val="28"/>
                <w:szCs w:val="28"/>
              </w:rPr>
              <w:t>/</w:t>
            </w:r>
            <w:r w:rsidR="00CA1AE4" w:rsidRPr="00606AB0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54</w:t>
            </w:r>
            <w:r w:rsidR="00CA1AE4" w:rsidRPr="00606AB0">
              <w:rPr>
                <w:rFonts w:ascii="Garamond" w:hAnsi="Garamond"/>
                <w:b/>
                <w:bCs/>
                <w:sz w:val="28"/>
                <w:szCs w:val="28"/>
              </w:rPr>
              <w:t>-5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 w:rsidR="00CA1AE4">
              <w:rPr>
                <w:rFonts w:ascii="Garamond" w:hAnsi="Garamond"/>
                <w:sz w:val="28"/>
                <w:szCs w:val="28"/>
              </w:rPr>
              <w:t>)</w:t>
            </w:r>
          </w:p>
          <w:p w14:paraId="5C067710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7F1290FA" w14:textId="6F693BC4" w:rsidR="00CA1AE4" w:rsidRPr="00606AB0" w:rsidRDefault="00627F9E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</w:t>
            </w:r>
            <w:r w:rsidR="00CA1AE4">
              <w:rPr>
                <w:rFonts w:ascii="Garamond" w:hAnsi="Garamond"/>
                <w:sz w:val="28"/>
                <w:szCs w:val="28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0650C3CE" w14:textId="77777777" w:rsidR="00CA1AE4" w:rsidRPr="00606AB0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63746869" w14:textId="77777777" w:rsidR="00CA1AE4" w:rsidRPr="00606AB0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8B21C9" w14:paraId="29594F35" w14:textId="77777777" w:rsidTr="00FF2F7E">
        <w:tc>
          <w:tcPr>
            <w:tcW w:w="5874" w:type="dxa"/>
          </w:tcPr>
          <w:p w14:paraId="555E55FF" w14:textId="334B0F13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Pause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6</w:t>
            </w:r>
            <w:r w:rsidR="00D34B70">
              <w:rPr>
                <w:rFonts w:ascii="Garamond" w:hAnsi="Garamond"/>
                <w:sz w:val="28"/>
                <w:szCs w:val="28"/>
              </w:rPr>
              <w:t>9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  <w:tc>
          <w:tcPr>
            <w:tcW w:w="1267" w:type="dxa"/>
          </w:tcPr>
          <w:p w14:paraId="1F1607BB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10 min</w:t>
            </w:r>
          </w:p>
        </w:tc>
        <w:tc>
          <w:tcPr>
            <w:tcW w:w="1092" w:type="dxa"/>
          </w:tcPr>
          <w:p w14:paraId="2B336095" w14:textId="77777777" w:rsidR="00CA1AE4" w:rsidRPr="008B21C9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067" w:type="dxa"/>
          </w:tcPr>
          <w:p w14:paraId="6D0D1130" w14:textId="77777777" w:rsidR="00CA1AE4" w:rsidRPr="008B21C9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CA1AE4" w:rsidRPr="001C4085" w14:paraId="597DFAA3" w14:textId="77777777" w:rsidTr="00FF2F7E">
        <w:tc>
          <w:tcPr>
            <w:tcW w:w="5874" w:type="dxa"/>
          </w:tcPr>
          <w:p w14:paraId="624065F7" w14:textId="6A63932A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Tufte-rollespill </w:t>
            </w:r>
            <w:r w:rsidRPr="00DC4D6F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Pr="00DC4D6F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DC4D6F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D34B70">
              <w:rPr>
                <w:rFonts w:ascii="Garamond" w:hAnsi="Garamond"/>
                <w:sz w:val="28"/>
                <w:szCs w:val="28"/>
              </w:rPr>
              <w:t>70</w:t>
            </w:r>
            <w:r>
              <w:rPr>
                <w:rFonts w:ascii="Garamond" w:hAnsi="Garamond"/>
                <w:sz w:val="28"/>
                <w:szCs w:val="28"/>
              </w:rPr>
              <w:t>/s. 111-115 i kurslederheftet</w:t>
            </w:r>
            <w:r w:rsidRPr="00DC4D6F">
              <w:rPr>
                <w:rFonts w:ascii="Garamond" w:hAnsi="Garamond"/>
                <w:sz w:val="28"/>
                <w:szCs w:val="28"/>
              </w:rPr>
              <w:t>)</w:t>
            </w:r>
          </w:p>
          <w:p w14:paraId="5B949A08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Husk å øve på forhånd. (Lag eget rollespill, om dere heller vil det.) Om noen kursdeltakere vil ha rollespillet på papir, kan kurslederne kopiere opp.</w:t>
            </w:r>
          </w:p>
          <w:p w14:paraId="6EE614EC" w14:textId="77777777" w:rsidR="00CA1AE4" w:rsidRPr="00D3731C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</w:tcPr>
          <w:p w14:paraId="0BBD90C8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092" w:type="dxa"/>
          </w:tcPr>
          <w:p w14:paraId="026803A1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</w:tcPr>
          <w:p w14:paraId="6B5FE917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1C4085" w14:paraId="549A3185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5105238B" w14:textId="095D9138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øvelse 12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CA6C17">
              <w:rPr>
                <w:rFonts w:ascii="Garamond" w:hAnsi="Garamond"/>
                <w:sz w:val="28"/>
                <w:szCs w:val="28"/>
              </w:rPr>
              <w:t>7</w:t>
            </w:r>
            <w:r w:rsidR="00D34B70">
              <w:rPr>
                <w:rFonts w:ascii="Garamond" w:hAnsi="Garamond"/>
                <w:sz w:val="28"/>
                <w:szCs w:val="28"/>
              </w:rPr>
              <w:t>1</w:t>
            </w:r>
            <w:r w:rsidR="00CA6C17">
              <w:rPr>
                <w:rFonts w:ascii="Garamond" w:hAnsi="Garamond"/>
                <w:sz w:val="28"/>
                <w:szCs w:val="28"/>
              </w:rPr>
              <w:t>-7</w:t>
            </w:r>
            <w:r w:rsidR="00D34B70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C8591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  <w:r w:rsidR="00CA6C17"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-5</w:t>
            </w:r>
            <w:r w:rsidR="00CA6C17"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4D316DA7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evt. veiledningsrunde + påminner om rollebytte og verdsettelse + veiledning ved behov.</w:t>
            </w:r>
          </w:p>
          <w:p w14:paraId="7C48778E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Minn om rollebytte underveis</w:t>
            </w:r>
          </w:p>
          <w:p w14:paraId="031F8544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Minn om når det er tid for verdsettelse</w:t>
            </w:r>
          </w:p>
          <w:p w14:paraId="6B482CC9" w14:textId="77777777" w:rsidR="00CA1AE4" w:rsidRPr="00D3731C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4AEB05DF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Totalt</w:t>
            </w:r>
          </w:p>
          <w:p w14:paraId="354D0751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65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671E76F4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16C66841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1C4085" w14:paraId="2B087BF8" w14:textId="77777777" w:rsidTr="004A2FF7">
        <w:tc>
          <w:tcPr>
            <w:tcW w:w="5874" w:type="dxa"/>
            <w:shd w:val="clear" w:color="auto" w:fill="E2EFD9" w:themeFill="accent6" w:themeFillTint="33"/>
          </w:tcPr>
          <w:p w14:paraId="3A6AA617" w14:textId="2ED23456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Kurslederne verdsetter kursdeltakerne, eventuelt litt samtale om erfaringer, i plenum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627F9E">
              <w:rPr>
                <w:rFonts w:ascii="Garamond" w:hAnsi="Garamond"/>
                <w:sz w:val="28"/>
                <w:szCs w:val="28"/>
              </w:rPr>
              <w:t>7</w:t>
            </w:r>
            <w:r w:rsidR="00D34B70">
              <w:rPr>
                <w:rFonts w:ascii="Garamond" w:hAnsi="Garamond"/>
                <w:sz w:val="28"/>
                <w:szCs w:val="28"/>
              </w:rPr>
              <w:t>3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287293FA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4EA3AC92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78203334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06594DC0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1C4085" w14:paraId="506D3431" w14:textId="77777777" w:rsidTr="004A2FF7">
        <w:tc>
          <w:tcPr>
            <w:tcW w:w="5874" w:type="dxa"/>
            <w:shd w:val="clear" w:color="auto" w:fill="E2EFD9" w:themeFill="accent6" w:themeFillTint="33"/>
          </w:tcPr>
          <w:p w14:paraId="7F889BED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Evaluering og avslutning </w:t>
            </w:r>
          </w:p>
          <w:p w14:paraId="36D2D433" w14:textId="77777777" w:rsidR="00CA1AE4" w:rsidRPr="00666B19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5123812B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5A1F23E3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77B0B06D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0878198A" w14:textId="77777777" w:rsidR="00CA1AE4" w:rsidRPr="00F359E2" w:rsidRDefault="00CA1AE4" w:rsidP="00CA1AE4">
      <w:pPr>
        <w:rPr>
          <w:rFonts w:ascii="Garamond" w:hAnsi="Garamond"/>
          <w:sz w:val="10"/>
          <w:szCs w:val="10"/>
        </w:rPr>
      </w:pPr>
    </w:p>
    <w:p w14:paraId="37A07C7F" w14:textId="39EFB850" w:rsidR="00CA1AE4" w:rsidRPr="00F359E2" w:rsidRDefault="00CA1AE4" w:rsidP="00CA1AE4">
      <w:pPr>
        <w:jc w:val="center"/>
        <w:rPr>
          <w:rFonts w:ascii="Garamond" w:hAnsi="Garamond"/>
          <w:b/>
          <w:bCs/>
          <w:sz w:val="36"/>
          <w:szCs w:val="36"/>
        </w:rPr>
      </w:pPr>
      <w:r w:rsidRPr="00F359E2">
        <w:rPr>
          <w:rFonts w:ascii="Garamond" w:hAnsi="Garamond"/>
          <w:b/>
          <w:bCs/>
          <w:sz w:val="36"/>
          <w:szCs w:val="36"/>
        </w:rPr>
        <w:lastRenderedPageBreak/>
        <w:t xml:space="preserve">Tidsplan – kapittel </w:t>
      </w:r>
      <w:r>
        <w:rPr>
          <w:rFonts w:ascii="Garamond" w:hAnsi="Garamond"/>
          <w:b/>
          <w:bCs/>
          <w:sz w:val="36"/>
          <w:szCs w:val="36"/>
        </w:rPr>
        <w:t>5</w:t>
      </w:r>
    </w:p>
    <w:p w14:paraId="22D4D6C0" w14:textId="77777777" w:rsidR="00CA1AE4" w:rsidRPr="00C17F0B" w:rsidRDefault="00CA1AE4" w:rsidP="00CA1AE4">
      <w:pPr>
        <w:rPr>
          <w:rFonts w:ascii="Garamond" w:hAnsi="Garamond"/>
          <w:sz w:val="20"/>
          <w:szCs w:val="20"/>
        </w:rPr>
      </w:pPr>
    </w:p>
    <w:tbl>
      <w:tblPr>
        <w:tblStyle w:val="Tabellrutenett"/>
        <w:tblW w:w="9300" w:type="dxa"/>
        <w:tblInd w:w="-147" w:type="dxa"/>
        <w:tblLook w:val="04A0" w:firstRow="1" w:lastRow="0" w:firstColumn="1" w:lastColumn="0" w:noHBand="0" w:noVBand="1"/>
      </w:tblPr>
      <w:tblGrid>
        <w:gridCol w:w="5874"/>
        <w:gridCol w:w="1267"/>
        <w:gridCol w:w="1092"/>
        <w:gridCol w:w="1067"/>
      </w:tblGrid>
      <w:tr w:rsidR="00CA1AE4" w:rsidRPr="00037553" w14:paraId="002B1954" w14:textId="77777777" w:rsidTr="00FF2F7E">
        <w:tc>
          <w:tcPr>
            <w:tcW w:w="5874" w:type="dxa"/>
          </w:tcPr>
          <w:p w14:paraId="5A3F4995" w14:textId="77777777" w:rsidR="00CA1AE4" w:rsidRPr="008B21C9" w:rsidRDefault="00CA1AE4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</w:p>
          <w:p w14:paraId="48F6BE0F" w14:textId="77777777" w:rsidR="00CA1AE4" w:rsidRDefault="00CA1AE4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3CE612A0" w14:textId="77777777" w:rsidR="00CA1AE4" w:rsidRPr="008B21C9" w:rsidRDefault="00CA1AE4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</w:tc>
        <w:tc>
          <w:tcPr>
            <w:tcW w:w="1267" w:type="dxa"/>
          </w:tcPr>
          <w:p w14:paraId="61656169" w14:textId="77777777" w:rsidR="00CA1AE4" w:rsidRPr="00037553" w:rsidRDefault="00CA1AE4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  <w:r w:rsidRPr="00F359E2">
              <w:rPr>
                <w:rFonts w:ascii="Garamond" w:hAnsi="Garamond"/>
              </w:rPr>
              <w:t>(eller egen plan)</w:t>
            </w:r>
          </w:p>
        </w:tc>
        <w:tc>
          <w:tcPr>
            <w:tcW w:w="1092" w:type="dxa"/>
          </w:tcPr>
          <w:p w14:paraId="0956D875" w14:textId="77777777" w:rsidR="00CA1AE4" w:rsidRPr="00037553" w:rsidRDefault="00CA1AE4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  <w:r w:rsidRPr="00276401">
              <w:rPr>
                <w:rFonts w:ascii="Garamond" w:hAnsi="Garamond"/>
              </w:rPr>
              <w:t>(sett inn</w:t>
            </w:r>
            <w:r>
              <w:rPr>
                <w:rFonts w:ascii="Garamond" w:hAnsi="Garamond"/>
              </w:rPr>
              <w:t xml:space="preserve"> </w:t>
            </w:r>
            <w:r w:rsidRPr="00276401">
              <w:rPr>
                <w:rFonts w:ascii="Garamond" w:hAnsi="Garamond"/>
              </w:rPr>
              <w:t>klokke-slett)</w:t>
            </w:r>
          </w:p>
        </w:tc>
        <w:tc>
          <w:tcPr>
            <w:tcW w:w="1067" w:type="dxa"/>
          </w:tcPr>
          <w:p w14:paraId="63BAB5C7" w14:textId="77777777" w:rsidR="00CA1AE4" w:rsidRDefault="00CA1AE4" w:rsidP="00FF2F7E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0CDC72C1" w14:textId="77777777" w:rsidR="00CA1AE4" w:rsidRPr="00037553" w:rsidRDefault="00CA1AE4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CA1AE4" w:rsidRPr="00037553" w14:paraId="6244F5C7" w14:textId="77777777" w:rsidTr="00D4508C">
        <w:tc>
          <w:tcPr>
            <w:tcW w:w="5874" w:type="dxa"/>
            <w:shd w:val="clear" w:color="auto" w:fill="E2EFD9" w:themeFill="accent6" w:themeFillTint="33"/>
          </w:tcPr>
          <w:p w14:paraId="10775C5F" w14:textId="0FC8C418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Velkomst, oppfriskning + oppsummert evaluering fra sist, evt. spørsmål/kommentarer + læringsmål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7</w:t>
            </w:r>
            <w:r w:rsidR="00BC290F">
              <w:rPr>
                <w:rFonts w:ascii="Garamond" w:hAnsi="Garamond"/>
                <w:sz w:val="28"/>
                <w:szCs w:val="28"/>
              </w:rPr>
              <w:t>4</w:t>
            </w:r>
            <w:r w:rsidR="00627F9E">
              <w:rPr>
                <w:rFonts w:ascii="Garamond" w:hAnsi="Garamond"/>
                <w:sz w:val="28"/>
                <w:szCs w:val="28"/>
              </w:rPr>
              <w:t>-7</w:t>
            </w:r>
            <w:r w:rsidR="00BC290F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  <w:r w:rsidR="00627F9E">
              <w:rPr>
                <w:rFonts w:ascii="Garamond" w:hAnsi="Garamond"/>
                <w:b/>
                <w:bCs/>
                <w:sz w:val="28"/>
                <w:szCs w:val="28"/>
              </w:rPr>
              <w:t>9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4E1F6C79" w14:textId="77777777" w:rsidR="00CA1AE4" w:rsidRPr="00D3731C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26913C80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2CCABEB0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790224A6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037553" w14:paraId="17234B92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0A95CEB4" w14:textId="456DC968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Om kjærlighetsspråkene + en innvending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7</w:t>
            </w:r>
            <w:r w:rsidR="00BC290F">
              <w:rPr>
                <w:rFonts w:ascii="Garamond" w:hAnsi="Garamond"/>
                <w:sz w:val="28"/>
                <w:szCs w:val="28"/>
              </w:rPr>
              <w:t>7</w:t>
            </w:r>
            <w:r>
              <w:rPr>
                <w:rFonts w:ascii="Garamond" w:hAnsi="Garamond"/>
                <w:sz w:val="28"/>
                <w:szCs w:val="28"/>
              </w:rPr>
              <w:t>-7</w:t>
            </w:r>
            <w:r w:rsidR="00BC290F">
              <w:rPr>
                <w:rFonts w:ascii="Garamond" w:hAnsi="Garamond"/>
                <w:sz w:val="28"/>
                <w:szCs w:val="28"/>
              </w:rPr>
              <w:t>8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5F572F">
              <w:rPr>
                <w:rFonts w:ascii="Garamond" w:hAnsi="Garamond"/>
                <w:b/>
                <w:bCs/>
                <w:sz w:val="28"/>
                <w:szCs w:val="28"/>
              </w:rPr>
              <w:t>60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="005F572F">
              <w:rPr>
                <w:rFonts w:ascii="Garamond" w:hAnsi="Garamond"/>
                <w:b/>
                <w:bCs/>
                <w:sz w:val="28"/>
                <w:szCs w:val="28"/>
              </w:rPr>
              <w:t>61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30278916" w14:textId="77777777" w:rsidR="00CA1AE4" w:rsidRPr="00D3731C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77C2E595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0AEE881B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7BE83AC3" w14:textId="77777777" w:rsidR="00CA1AE4" w:rsidRPr="00037553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8B21C9" w14:paraId="0F5DE3F9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4016D5EA" w14:textId="3514C33A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og film + ø</w:t>
            </w:r>
            <w:r w:rsidRPr="004E693B">
              <w:rPr>
                <w:rFonts w:ascii="Garamond" w:hAnsi="Garamond"/>
                <w:sz w:val="28"/>
                <w:szCs w:val="28"/>
              </w:rPr>
              <w:t>velse (</w:t>
            </w:r>
            <w:proofErr w:type="spellStart"/>
            <w:r w:rsidRPr="004E693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4E693B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>7</w:t>
            </w:r>
            <w:r w:rsidR="00BC290F">
              <w:rPr>
                <w:rFonts w:ascii="Garamond" w:hAnsi="Garamond"/>
                <w:sz w:val="28"/>
                <w:szCs w:val="28"/>
              </w:rPr>
              <w:t>9</w:t>
            </w:r>
            <w:r w:rsidRPr="004E693B">
              <w:rPr>
                <w:rFonts w:ascii="Garamond" w:hAnsi="Garamond"/>
                <w:sz w:val="28"/>
                <w:szCs w:val="28"/>
              </w:rPr>
              <w:t>/</w:t>
            </w:r>
            <w:r w:rsidRPr="004E693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5F572F">
              <w:rPr>
                <w:rFonts w:ascii="Garamond" w:hAnsi="Garamond"/>
                <w:b/>
                <w:bCs/>
                <w:sz w:val="28"/>
                <w:szCs w:val="28"/>
              </w:rPr>
              <w:t>61</w:t>
            </w:r>
            <w:r w:rsidRPr="004E693B">
              <w:rPr>
                <w:rFonts w:ascii="Garamond" w:hAnsi="Garamond"/>
                <w:sz w:val="28"/>
                <w:szCs w:val="28"/>
              </w:rPr>
              <w:t>)</w:t>
            </w:r>
          </w:p>
          <w:p w14:paraId="47193C7D" w14:textId="77777777" w:rsidR="00CA1AE4" w:rsidRPr="004E693B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mulighet for veiledning ved behov.</w:t>
            </w:r>
          </w:p>
          <w:p w14:paraId="2E325004" w14:textId="44D2A330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oppsummering i plenum.</w:t>
            </w:r>
            <w:r w:rsidR="005F572F">
              <w:rPr>
                <w:rFonts w:ascii="Garamond" w:hAnsi="Garamond"/>
                <w:sz w:val="28"/>
                <w:szCs w:val="28"/>
              </w:rPr>
              <w:t xml:space="preserve"> Nevne to ekstra kjærlighetsspråk (</w:t>
            </w:r>
            <w:proofErr w:type="spellStart"/>
            <w:r w:rsidR="005F572F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BC290F">
              <w:rPr>
                <w:rFonts w:ascii="Garamond" w:hAnsi="Garamond"/>
                <w:sz w:val="28"/>
                <w:szCs w:val="28"/>
              </w:rPr>
              <w:t xml:space="preserve"> 80</w:t>
            </w:r>
            <w:r w:rsidR="005F572F">
              <w:rPr>
                <w:rFonts w:ascii="Garamond" w:hAnsi="Garamond"/>
                <w:sz w:val="28"/>
                <w:szCs w:val="28"/>
              </w:rPr>
              <w:t>)</w:t>
            </w:r>
          </w:p>
          <w:p w14:paraId="5B3483AA" w14:textId="77777777" w:rsidR="00CA1AE4" w:rsidRPr="00D3731C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08AC0546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Totalt</w:t>
            </w:r>
          </w:p>
          <w:p w14:paraId="4A531337" w14:textId="5E277047" w:rsidR="00CA1AE4" w:rsidRPr="008B21C9" w:rsidRDefault="005F572F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40</w:t>
            </w:r>
            <w:r w:rsidR="00CA1AE4">
              <w:rPr>
                <w:rFonts w:ascii="Garamond" w:hAnsi="Garamond"/>
                <w:sz w:val="28"/>
                <w:szCs w:val="28"/>
                <w:lang w:val="nn-NO"/>
              </w:rPr>
              <w:t xml:space="preserve">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7014F514" w14:textId="77777777" w:rsidR="00CA1AE4" w:rsidRPr="008B21C9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6F0AE0C5" w14:textId="77777777" w:rsidR="00CA1AE4" w:rsidRPr="008B21C9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CA1AE4" w:rsidRPr="00606AB0" w14:paraId="0C36E35B" w14:textId="77777777" w:rsidTr="00A259AB">
        <w:tc>
          <w:tcPr>
            <w:tcW w:w="5874" w:type="dxa"/>
            <w:shd w:val="clear" w:color="auto" w:fill="E2EFD9" w:themeFill="accent6" w:themeFillTint="33"/>
          </w:tcPr>
          <w:p w14:paraId="1FFF8B6B" w14:textId="7289121F" w:rsidR="00CA1AE4" w:rsidRP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CA1AE4">
              <w:rPr>
                <w:rFonts w:ascii="Garamond" w:hAnsi="Garamond"/>
                <w:sz w:val="28"/>
                <w:szCs w:val="28"/>
              </w:rPr>
              <w:t>Reparasjon, skam og skyld og det å be om unnskyldning (</w:t>
            </w:r>
            <w:proofErr w:type="spellStart"/>
            <w:r w:rsidRPr="00CA1AE4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CA1AE4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5F572F">
              <w:rPr>
                <w:rFonts w:ascii="Garamond" w:hAnsi="Garamond"/>
                <w:sz w:val="28"/>
                <w:szCs w:val="28"/>
              </w:rPr>
              <w:t>8</w:t>
            </w:r>
            <w:r w:rsidR="00BC290F">
              <w:rPr>
                <w:rFonts w:ascii="Garamond" w:hAnsi="Garamond"/>
                <w:sz w:val="28"/>
                <w:szCs w:val="28"/>
              </w:rPr>
              <w:t>1</w:t>
            </w:r>
            <w:r w:rsidRPr="00CA1AE4">
              <w:rPr>
                <w:rFonts w:ascii="Garamond" w:hAnsi="Garamond"/>
                <w:sz w:val="28"/>
                <w:szCs w:val="28"/>
              </w:rPr>
              <w:t>-</w:t>
            </w:r>
            <w:r w:rsidR="00BC290F">
              <w:rPr>
                <w:rFonts w:ascii="Garamond" w:hAnsi="Garamond"/>
                <w:sz w:val="28"/>
                <w:szCs w:val="28"/>
              </w:rPr>
              <w:t>82</w:t>
            </w:r>
            <w:r w:rsidRPr="00CA1AE4">
              <w:rPr>
                <w:rFonts w:ascii="Garamond" w:hAnsi="Garamond"/>
                <w:sz w:val="28"/>
                <w:szCs w:val="28"/>
              </w:rPr>
              <w:t>/</w:t>
            </w:r>
            <w:r w:rsidRPr="00CA1AE4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5F572F">
              <w:rPr>
                <w:rFonts w:ascii="Garamond" w:hAnsi="Garamond"/>
                <w:b/>
                <w:bCs/>
                <w:sz w:val="28"/>
                <w:szCs w:val="28"/>
              </w:rPr>
              <w:t>62-64</w:t>
            </w:r>
            <w:r w:rsidRPr="00CA1AE4">
              <w:rPr>
                <w:rFonts w:ascii="Garamond" w:hAnsi="Garamond"/>
                <w:sz w:val="28"/>
                <w:szCs w:val="28"/>
              </w:rPr>
              <w:t>)</w:t>
            </w:r>
          </w:p>
          <w:p w14:paraId="2994580C" w14:textId="40BBC200" w:rsidR="00CA1AE4" w:rsidRP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CA1AE4">
              <w:rPr>
                <w:rFonts w:ascii="Garamond" w:hAnsi="Garamond"/>
                <w:sz w:val="28"/>
                <w:szCs w:val="28"/>
              </w:rPr>
              <w:t xml:space="preserve">Gjennomgå </w:t>
            </w:r>
            <w:r w:rsidR="00BC290F">
              <w:rPr>
                <w:rFonts w:ascii="Garamond" w:hAnsi="Garamond"/>
                <w:sz w:val="28"/>
                <w:szCs w:val="28"/>
              </w:rPr>
              <w:t>tabell</w:t>
            </w:r>
            <w:r w:rsidRPr="00CA1AE4">
              <w:rPr>
                <w:rFonts w:ascii="Garamond" w:hAnsi="Garamond"/>
                <w:sz w:val="28"/>
                <w:szCs w:val="28"/>
              </w:rPr>
              <w:t xml:space="preserve"> på side </w:t>
            </w:r>
            <w:r w:rsidR="005F572F">
              <w:rPr>
                <w:rFonts w:ascii="Garamond" w:hAnsi="Garamond"/>
                <w:sz w:val="28"/>
                <w:szCs w:val="28"/>
              </w:rPr>
              <w:t>64</w:t>
            </w:r>
          </w:p>
          <w:p w14:paraId="3B028579" w14:textId="77777777" w:rsidR="00CA1AE4" w:rsidRP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6AC746E0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 min</w:t>
            </w:r>
          </w:p>
          <w:p w14:paraId="79F6E9FF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  <w:p w14:paraId="107BC7C3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  <w:p w14:paraId="77AB3B82" w14:textId="77777777" w:rsidR="00CA1AE4" w:rsidRPr="00606AB0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7F16E8DA" w14:textId="77777777" w:rsidR="00CA1AE4" w:rsidRPr="00606AB0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2CEFF280" w14:textId="77777777" w:rsidR="00CA1AE4" w:rsidRPr="00606AB0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592FA6" w:rsidRPr="00606AB0" w14:paraId="1437466F" w14:textId="77777777" w:rsidTr="00FF2F7E">
        <w:tc>
          <w:tcPr>
            <w:tcW w:w="5874" w:type="dxa"/>
          </w:tcPr>
          <w:p w14:paraId="6FB674AE" w14:textId="0773C81E" w:rsidR="00592FA6" w:rsidRDefault="00592FA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Pause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8</w:t>
            </w:r>
            <w:r w:rsidR="00BC290F">
              <w:rPr>
                <w:rFonts w:ascii="Garamond" w:hAnsi="Garamond"/>
                <w:sz w:val="28"/>
                <w:szCs w:val="28"/>
              </w:rPr>
              <w:t>3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  <w:tc>
          <w:tcPr>
            <w:tcW w:w="1267" w:type="dxa"/>
          </w:tcPr>
          <w:p w14:paraId="45A71E3D" w14:textId="30A6685D" w:rsidR="00592FA6" w:rsidRDefault="00592FA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</w:tcPr>
          <w:p w14:paraId="373FDAB5" w14:textId="77777777" w:rsidR="00592FA6" w:rsidRPr="00606AB0" w:rsidRDefault="00592FA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7B635B6" w14:textId="77777777" w:rsidR="00592FA6" w:rsidRPr="00606AB0" w:rsidRDefault="00592FA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5F572F" w:rsidRPr="00606AB0" w14:paraId="1C8CB87E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757AFC7B" w14:textId="0557E73C" w:rsidR="005F572F" w:rsidRDefault="00592FA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</w:t>
            </w:r>
            <w:r w:rsidR="005F572F">
              <w:rPr>
                <w:rFonts w:ascii="Garamond" w:hAnsi="Garamond"/>
                <w:sz w:val="28"/>
                <w:szCs w:val="28"/>
              </w:rPr>
              <w:t>velse 14 – erfaringer med skam og skyld</w:t>
            </w:r>
            <w:r w:rsidR="00BC290F">
              <w:rPr>
                <w:rFonts w:ascii="Garamond" w:hAnsi="Garamond"/>
                <w:sz w:val="28"/>
                <w:szCs w:val="28"/>
              </w:rPr>
              <w:t xml:space="preserve"> (</w:t>
            </w:r>
            <w:proofErr w:type="spellStart"/>
            <w:r w:rsidR="00BC290F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BC290F">
              <w:rPr>
                <w:rFonts w:ascii="Garamond" w:hAnsi="Garamond"/>
                <w:sz w:val="28"/>
                <w:szCs w:val="28"/>
              </w:rPr>
              <w:t xml:space="preserve"> 84/</w:t>
            </w:r>
            <w:r w:rsidR="00BC290F" w:rsidRPr="00BC290F">
              <w:rPr>
                <w:rFonts w:ascii="Garamond" w:hAnsi="Garamond"/>
                <w:b/>
                <w:bCs/>
                <w:sz w:val="28"/>
                <w:szCs w:val="28"/>
              </w:rPr>
              <w:t>s. 65</w:t>
            </w:r>
            <w:r w:rsidR="00BC290F">
              <w:rPr>
                <w:rFonts w:ascii="Garamond" w:hAnsi="Garamond"/>
                <w:sz w:val="28"/>
                <w:szCs w:val="28"/>
              </w:rPr>
              <w:t>)</w:t>
            </w:r>
          </w:p>
          <w:p w14:paraId="15146BEE" w14:textId="77777777" w:rsidR="005F572F" w:rsidRDefault="00592FA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oppsummering i plenum</w:t>
            </w:r>
          </w:p>
          <w:p w14:paraId="3A881757" w14:textId="3AE92443" w:rsidR="00592FA6" w:rsidRPr="00CA1AE4" w:rsidRDefault="00592FA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11F4402C" w14:textId="46F8B8E6" w:rsidR="005F572F" w:rsidRDefault="005F572F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624E8A1C" w14:textId="77777777" w:rsidR="005F572F" w:rsidRPr="00606AB0" w:rsidRDefault="005F572F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7A1541DD" w14:textId="77777777" w:rsidR="005F572F" w:rsidRPr="00606AB0" w:rsidRDefault="005F572F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1C4085" w14:paraId="1595CE1D" w14:textId="77777777" w:rsidTr="00D4508C">
        <w:tc>
          <w:tcPr>
            <w:tcW w:w="5874" w:type="dxa"/>
            <w:shd w:val="clear" w:color="auto" w:fill="DEEAF6" w:themeFill="accent5" w:themeFillTint="33"/>
          </w:tcPr>
          <w:p w14:paraId="7FD388B5" w14:textId="26AAC6B8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øvelse 1</w:t>
            </w:r>
            <w:r w:rsidR="00592FA6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DC4D6F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Pr="00DC4D6F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DC4D6F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DF0CC7">
              <w:rPr>
                <w:rFonts w:ascii="Garamond" w:hAnsi="Garamond"/>
                <w:sz w:val="28"/>
                <w:szCs w:val="28"/>
              </w:rPr>
              <w:t>8</w:t>
            </w:r>
            <w:r w:rsidR="00BC290F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-8</w:t>
            </w:r>
            <w:r w:rsidR="00BC290F">
              <w:rPr>
                <w:rFonts w:ascii="Garamond" w:hAnsi="Garamond"/>
                <w:sz w:val="28"/>
                <w:szCs w:val="28"/>
              </w:rPr>
              <w:t>7</w:t>
            </w:r>
            <w:r w:rsidR="00592FA6">
              <w:rPr>
                <w:rFonts w:ascii="Garamond" w:hAnsi="Garamond"/>
                <w:sz w:val="28"/>
                <w:szCs w:val="28"/>
              </w:rPr>
              <w:t>/</w:t>
            </w:r>
            <w:r w:rsidRPr="00CC38B8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592FA6">
              <w:rPr>
                <w:rFonts w:ascii="Garamond" w:hAnsi="Garamond"/>
                <w:b/>
                <w:bCs/>
                <w:sz w:val="28"/>
                <w:szCs w:val="28"/>
              </w:rPr>
              <w:t>65</w:t>
            </w:r>
            <w:r w:rsidRPr="00CC38B8">
              <w:rPr>
                <w:rFonts w:ascii="Garamond" w:hAnsi="Garamond"/>
                <w:b/>
                <w:bCs/>
                <w:sz w:val="28"/>
                <w:szCs w:val="28"/>
              </w:rPr>
              <w:t>-6</w:t>
            </w:r>
            <w:r w:rsidR="00592FA6"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  <w:r w:rsidRPr="00DC4D6F">
              <w:rPr>
                <w:rFonts w:ascii="Garamond" w:hAnsi="Garamond"/>
                <w:sz w:val="28"/>
                <w:szCs w:val="28"/>
              </w:rPr>
              <w:t>)</w:t>
            </w:r>
          </w:p>
          <w:p w14:paraId="71307A18" w14:textId="77777777" w:rsidR="00CA1AE4" w:rsidRPr="00D3731C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EEAF6" w:themeFill="accent5" w:themeFillTint="33"/>
          </w:tcPr>
          <w:p w14:paraId="6BC8CBC0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Totalt </w:t>
            </w:r>
          </w:p>
          <w:p w14:paraId="113D6749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45 min</w:t>
            </w:r>
          </w:p>
        </w:tc>
        <w:tc>
          <w:tcPr>
            <w:tcW w:w="1092" w:type="dxa"/>
            <w:shd w:val="clear" w:color="auto" w:fill="DEEAF6" w:themeFill="accent5" w:themeFillTint="33"/>
          </w:tcPr>
          <w:p w14:paraId="7BB00999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DEEAF6" w:themeFill="accent5" w:themeFillTint="33"/>
          </w:tcPr>
          <w:p w14:paraId="2B6D279F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1C4085" w14:paraId="781B39A8" w14:textId="77777777" w:rsidTr="00FF2F7E">
        <w:tc>
          <w:tcPr>
            <w:tcW w:w="5874" w:type="dxa"/>
          </w:tcPr>
          <w:p w14:paraId="2F10EFB9" w14:textId="2286843B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Kurslederne verdsetter kursdeltakernes innsats + gjerne tematisere hvordan følge opp det gode arbeidet videre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8</w:t>
            </w:r>
            <w:r w:rsidR="00BC290F">
              <w:rPr>
                <w:rFonts w:ascii="Garamond" w:hAnsi="Garamond"/>
                <w:sz w:val="28"/>
                <w:szCs w:val="28"/>
              </w:rPr>
              <w:t>8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37C96719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</w:tcPr>
          <w:p w14:paraId="4484EA38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</w:tcPr>
          <w:p w14:paraId="3A1A52C4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</w:tcPr>
          <w:p w14:paraId="1EE5FCAD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A1AE4" w:rsidRPr="001C4085" w14:paraId="3A0A67D8" w14:textId="77777777" w:rsidTr="00A259AB">
        <w:tc>
          <w:tcPr>
            <w:tcW w:w="5874" w:type="dxa"/>
            <w:shd w:val="clear" w:color="auto" w:fill="E2EFD9" w:themeFill="accent6" w:themeFillTint="33"/>
          </w:tcPr>
          <w:p w14:paraId="1F783F27" w14:textId="3EBECE49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Evaluering og avslutning </w:t>
            </w:r>
            <w:r w:rsidR="00DF0CC7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DF0CC7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DF0CC7">
              <w:rPr>
                <w:rFonts w:ascii="Garamond" w:hAnsi="Garamond"/>
                <w:sz w:val="28"/>
                <w:szCs w:val="28"/>
              </w:rPr>
              <w:t xml:space="preserve"> 8</w:t>
            </w:r>
            <w:r w:rsidR="00BC290F">
              <w:rPr>
                <w:rFonts w:ascii="Garamond" w:hAnsi="Garamond"/>
                <w:sz w:val="28"/>
                <w:szCs w:val="28"/>
              </w:rPr>
              <w:t>9</w:t>
            </w:r>
            <w:r w:rsidR="00DF0CC7">
              <w:rPr>
                <w:rFonts w:ascii="Garamond" w:hAnsi="Garamond"/>
                <w:sz w:val="28"/>
                <w:szCs w:val="28"/>
              </w:rPr>
              <w:t>)</w:t>
            </w:r>
          </w:p>
          <w:p w14:paraId="10C64195" w14:textId="0FB59BBD" w:rsidR="00DF0CC7" w:rsidRPr="00DF0CC7" w:rsidRDefault="00DF0CC7" w:rsidP="00FF2F7E">
            <w:pPr>
              <w:spacing w:before="120" w:after="120" w:line="204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20CEB551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350EA324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67" w:type="dxa"/>
            <w:shd w:val="clear" w:color="auto" w:fill="E2EFD9" w:themeFill="accent6" w:themeFillTint="33"/>
          </w:tcPr>
          <w:p w14:paraId="0D957732" w14:textId="77777777" w:rsidR="00CA1AE4" w:rsidRPr="001C4085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7443101E" w14:textId="77777777" w:rsidR="00A16664" w:rsidRPr="00F2426C" w:rsidRDefault="00A16664" w:rsidP="00F2426C">
      <w:pPr>
        <w:rPr>
          <w:rFonts w:ascii="Garamond" w:hAnsi="Garamond"/>
          <w:sz w:val="28"/>
          <w:szCs w:val="28"/>
        </w:rPr>
      </w:pPr>
    </w:p>
    <w:sectPr w:rsidR="00A16664" w:rsidRPr="00F2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E4"/>
    <w:rsid w:val="00023710"/>
    <w:rsid w:val="00024FA5"/>
    <w:rsid w:val="000367E5"/>
    <w:rsid w:val="00041600"/>
    <w:rsid w:val="000B00BA"/>
    <w:rsid w:val="00131550"/>
    <w:rsid w:val="00154088"/>
    <w:rsid w:val="001715DA"/>
    <w:rsid w:val="0020661A"/>
    <w:rsid w:val="002121CE"/>
    <w:rsid w:val="00247F5C"/>
    <w:rsid w:val="00277865"/>
    <w:rsid w:val="002F699C"/>
    <w:rsid w:val="00372242"/>
    <w:rsid w:val="00421E65"/>
    <w:rsid w:val="00472EAE"/>
    <w:rsid w:val="004A2FF7"/>
    <w:rsid w:val="005275E4"/>
    <w:rsid w:val="00592FA6"/>
    <w:rsid w:val="005A17C1"/>
    <w:rsid w:val="005B7EFE"/>
    <w:rsid w:val="005E3883"/>
    <w:rsid w:val="005F572F"/>
    <w:rsid w:val="00613157"/>
    <w:rsid w:val="006216D4"/>
    <w:rsid w:val="00627F9E"/>
    <w:rsid w:val="006322A6"/>
    <w:rsid w:val="00674BFB"/>
    <w:rsid w:val="006A43C2"/>
    <w:rsid w:val="006B2DD3"/>
    <w:rsid w:val="006E30FC"/>
    <w:rsid w:val="006E4FC5"/>
    <w:rsid w:val="007C039A"/>
    <w:rsid w:val="00810913"/>
    <w:rsid w:val="00880011"/>
    <w:rsid w:val="00895B71"/>
    <w:rsid w:val="008D6F86"/>
    <w:rsid w:val="0090324B"/>
    <w:rsid w:val="009717D2"/>
    <w:rsid w:val="009F4E9E"/>
    <w:rsid w:val="00A16664"/>
    <w:rsid w:val="00A22451"/>
    <w:rsid w:val="00A259AB"/>
    <w:rsid w:val="00A477B3"/>
    <w:rsid w:val="00A517F2"/>
    <w:rsid w:val="00AB0F84"/>
    <w:rsid w:val="00B157CF"/>
    <w:rsid w:val="00B26091"/>
    <w:rsid w:val="00B56A29"/>
    <w:rsid w:val="00B56F0E"/>
    <w:rsid w:val="00B6631E"/>
    <w:rsid w:val="00B82E50"/>
    <w:rsid w:val="00B83BB4"/>
    <w:rsid w:val="00BC290F"/>
    <w:rsid w:val="00BE4BB6"/>
    <w:rsid w:val="00C236CD"/>
    <w:rsid w:val="00C42A2C"/>
    <w:rsid w:val="00C83FFF"/>
    <w:rsid w:val="00C93122"/>
    <w:rsid w:val="00CA1AE4"/>
    <w:rsid w:val="00CA2099"/>
    <w:rsid w:val="00CA6C17"/>
    <w:rsid w:val="00CA73AB"/>
    <w:rsid w:val="00CB492F"/>
    <w:rsid w:val="00CB5D2B"/>
    <w:rsid w:val="00CE38CD"/>
    <w:rsid w:val="00D03D88"/>
    <w:rsid w:val="00D34B70"/>
    <w:rsid w:val="00D4508C"/>
    <w:rsid w:val="00D605BE"/>
    <w:rsid w:val="00DF0CC7"/>
    <w:rsid w:val="00E04984"/>
    <w:rsid w:val="00E56A61"/>
    <w:rsid w:val="00E61810"/>
    <w:rsid w:val="00E959D9"/>
    <w:rsid w:val="00F06DDD"/>
    <w:rsid w:val="00F2426C"/>
    <w:rsid w:val="00F53D89"/>
    <w:rsid w:val="00FC6BA5"/>
    <w:rsid w:val="00F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8B5E"/>
  <w15:chartTrackingRefBased/>
  <w15:docId w15:val="{F9E89243-4E64-0049-B1BB-6E4CF101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2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907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Fosse Teigen</dc:creator>
  <cp:keywords/>
  <dc:description/>
  <cp:lastModifiedBy>Anne Marie Fosse Teigen</cp:lastModifiedBy>
  <cp:revision>4</cp:revision>
  <cp:lastPrinted>2024-02-12T15:13:00Z</cp:lastPrinted>
  <dcterms:created xsi:type="dcterms:W3CDTF">2025-05-23T08:31:00Z</dcterms:created>
  <dcterms:modified xsi:type="dcterms:W3CDTF">2025-05-23T08:52:00Z</dcterms:modified>
</cp:coreProperties>
</file>