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2E4C" w14:textId="2F1D63D4" w:rsidR="00E57200" w:rsidRDefault="00515526" w:rsidP="008046B7">
      <w:pPr>
        <w:ind w:left="-5" w:right="0"/>
        <w:jc w:val="center"/>
        <w:rPr>
          <w:b/>
        </w:rPr>
      </w:pPr>
      <w:r>
        <w:rPr>
          <w:b/>
        </w:rPr>
        <w:t>FORM OF ARBITRATION SUMMONS FOR APPEARANCE BY NON-PARTY WITNESS BY REMOTE VIDEOCONFERENCE</w:t>
      </w:r>
    </w:p>
    <w:p w14:paraId="756E0AE0" w14:textId="77777777" w:rsidR="00E57200" w:rsidRDefault="00E57200">
      <w:pPr>
        <w:ind w:left="-5" w:right="0"/>
        <w:rPr>
          <w:b/>
        </w:rPr>
      </w:pPr>
    </w:p>
    <w:p w14:paraId="28A0631E" w14:textId="7645F8FD" w:rsidR="00A236D7" w:rsidRPr="00172D15" w:rsidRDefault="00E57200">
      <w:pPr>
        <w:ind w:left="-5" w:right="0"/>
      </w:pPr>
      <w:r>
        <w:rPr>
          <w:b/>
        </w:rPr>
        <w:t xml:space="preserve">CASE </w:t>
      </w:r>
      <w:r w:rsidR="00402408">
        <w:rPr>
          <w:b/>
        </w:rPr>
        <w:t>CAPTION</w:t>
      </w:r>
    </w:p>
    <w:p w14:paraId="2C07397C" w14:textId="77777777" w:rsidR="00A236D7" w:rsidRPr="00172D15" w:rsidRDefault="00172D15">
      <w:pPr>
        <w:spacing w:after="0" w:line="259" w:lineRule="auto"/>
        <w:ind w:left="0" w:right="0" w:firstLine="0"/>
        <w:jc w:val="left"/>
      </w:pPr>
      <w:r w:rsidRPr="00172D15">
        <w:t xml:space="preserve"> </w:t>
      </w:r>
    </w:p>
    <w:p w14:paraId="0CC2D7BF" w14:textId="009C3E7F" w:rsidR="00A236D7" w:rsidRPr="00172D15" w:rsidRDefault="009A2785">
      <w:pPr>
        <w:spacing w:after="0" w:line="259" w:lineRule="auto"/>
        <w:ind w:left="0" w:right="0" w:firstLine="0"/>
        <w:jc w:val="left"/>
      </w:pPr>
    </w:p>
    <w:p w14:paraId="29DB6612" w14:textId="77777777" w:rsidR="00A236D7" w:rsidRPr="00172D15" w:rsidRDefault="00172D15">
      <w:pPr>
        <w:pStyle w:val="Heading1"/>
        <w:ind w:right="11"/>
      </w:pPr>
      <w:r w:rsidRPr="00172D15">
        <w:t xml:space="preserve">ARBITRATION SUMMONS TO TESTIFY AT AN ARBITRATION HEARING </w:t>
      </w:r>
    </w:p>
    <w:p w14:paraId="60E79668" w14:textId="77777777" w:rsidR="00A236D7" w:rsidRPr="00172D15" w:rsidRDefault="00172D15">
      <w:pPr>
        <w:spacing w:after="0" w:line="259" w:lineRule="auto"/>
        <w:ind w:left="0" w:right="0" w:firstLine="0"/>
        <w:jc w:val="left"/>
      </w:pPr>
      <w:r w:rsidRPr="00172D15">
        <w:t xml:space="preserve"> </w:t>
      </w:r>
    </w:p>
    <w:p w14:paraId="21D9C856" w14:textId="66DC54B2" w:rsidR="00A236D7" w:rsidRPr="00172D15" w:rsidRDefault="00172D15" w:rsidP="00402408">
      <w:pPr>
        <w:tabs>
          <w:tab w:val="center" w:pos="1676"/>
        </w:tabs>
        <w:spacing w:after="46"/>
        <w:ind w:left="-15" w:right="0" w:firstLine="0"/>
        <w:jc w:val="left"/>
      </w:pPr>
      <w:r w:rsidRPr="00172D15">
        <w:t xml:space="preserve">TO: </w:t>
      </w:r>
      <w:r w:rsidRPr="00172D15">
        <w:tab/>
      </w:r>
      <w:r w:rsidR="00402408">
        <w:t>[Name and Address of Witness]</w:t>
      </w:r>
    </w:p>
    <w:p w14:paraId="3AE742C4" w14:textId="77777777" w:rsidR="00A236D7" w:rsidRPr="00172D15" w:rsidRDefault="00172D15">
      <w:pPr>
        <w:spacing w:after="0" w:line="259" w:lineRule="auto"/>
        <w:ind w:left="720" w:right="0" w:firstLine="0"/>
        <w:jc w:val="left"/>
      </w:pPr>
      <w:r w:rsidRPr="00172D15">
        <w:t xml:space="preserve"> </w:t>
      </w:r>
    </w:p>
    <w:p w14:paraId="54F92388" w14:textId="4EA5DA93" w:rsidR="00A236D7" w:rsidRPr="00172D15" w:rsidRDefault="00172D15">
      <w:pPr>
        <w:ind w:left="-15" w:right="0" w:firstLine="720"/>
      </w:pPr>
      <w:r w:rsidRPr="00172D15">
        <w:t xml:space="preserve">By the authority conferred on the undersigned arbitrator by Section 7 of the Federal Arbitration Act (9 U.S.C. § 7), you are hereby SUMMONED to attend as a witness at a hearing before the undersigned arbitrator at </w:t>
      </w:r>
      <w:r w:rsidR="00402408">
        <w:t>[Date/Time]</w:t>
      </w:r>
      <w:r w:rsidRPr="00172D15">
        <w:t xml:space="preserve"> or at such other times and dates as the arbitrator shall order, by remote video connection. </w:t>
      </w:r>
      <w:r w:rsidR="00DF6337" w:rsidRPr="00172D15">
        <w:t>The arbitrator and parties shall participate by remote video connections from New York, New York.</w:t>
      </w:r>
      <w:r w:rsidRPr="00172D15">
        <w:t xml:space="preserve">  You may participate from any location that is convenient for you, including your home or office.</w:t>
      </w:r>
    </w:p>
    <w:p w14:paraId="74D4F96F" w14:textId="77777777" w:rsidR="00A236D7" w:rsidRPr="00172D15" w:rsidRDefault="00172D15">
      <w:pPr>
        <w:spacing w:after="0" w:line="259" w:lineRule="auto"/>
        <w:ind w:left="0" w:right="0" w:firstLine="0"/>
        <w:jc w:val="left"/>
      </w:pPr>
      <w:r w:rsidRPr="00172D15">
        <w:t xml:space="preserve"> </w:t>
      </w:r>
    </w:p>
    <w:p w14:paraId="56280209" w14:textId="07E4F72C" w:rsidR="00AB7428" w:rsidRPr="00172D15" w:rsidRDefault="00172D15">
      <w:pPr>
        <w:ind w:left="-15" w:right="0" w:firstLine="720"/>
      </w:pPr>
      <w:r w:rsidRPr="00172D15">
        <w:t xml:space="preserve">You will be provided log-in information for the video conference platform used for the evidentiary hearing in this arbitration proceeding in advance of the date and time upon which you are to appear to give testimony.  If you do not have suitable computer equipment or a sufficient internet connection to enable you to use a videoconference platform such as Zoom, please advise the </w:t>
      </w:r>
      <w:r w:rsidR="002923AD">
        <w:t>[Arbitral Institution Case Manager]</w:t>
      </w:r>
      <w:r w:rsidRPr="00172D15">
        <w:t xml:space="preserve"> identified below so that arrangements can be made, if possible, to provide the necessary equipment for your use during your testimony.  Use of a laptop or desktop computer is necessary, as a smartphone is not adequate to enable you to testify in the proceeding.</w:t>
      </w:r>
    </w:p>
    <w:p w14:paraId="57E30456" w14:textId="77777777" w:rsidR="00F00795" w:rsidRPr="00172D15" w:rsidRDefault="009A2785">
      <w:pPr>
        <w:ind w:left="-15" w:right="0" w:firstLine="720"/>
      </w:pPr>
    </w:p>
    <w:p w14:paraId="3B2A34C1" w14:textId="1C4EA620" w:rsidR="00F00795" w:rsidRPr="00172D15" w:rsidRDefault="00172D15">
      <w:pPr>
        <w:ind w:left="-15" w:right="0" w:firstLine="720"/>
      </w:pPr>
      <w:r w:rsidRPr="00172D15">
        <w:t xml:space="preserve">A stipulation and protective order governing confidential information is in place in this proceeding and will apply to any confidential information you provide in your testimony.  You may request to receive a copy of the stipulation and protective order by inquiring of the Case Management Team identified below, or any of the counsel identified below. </w:t>
      </w:r>
    </w:p>
    <w:p w14:paraId="1047D040" w14:textId="2E0CEAB0" w:rsidR="00172D15" w:rsidRPr="00172D15" w:rsidRDefault="00172D15">
      <w:pPr>
        <w:ind w:left="-15" w:right="0" w:firstLine="720"/>
      </w:pPr>
    </w:p>
    <w:p w14:paraId="0EC3B5A1" w14:textId="4BBF1B69" w:rsidR="00172D15" w:rsidRPr="00172D15" w:rsidRDefault="00172D15" w:rsidP="00172D15">
      <w:pPr>
        <w:ind w:left="-15" w:right="0" w:firstLine="720"/>
      </w:pPr>
      <w:r w:rsidRPr="00172D15">
        <w:t>Provided that this SUMMONS has been served upon you in the same manner as is required of a judicial subpoena under Rule 45(b</w:t>
      </w:r>
      <w:r w:rsidR="00402408">
        <w:t>)</w:t>
      </w:r>
      <w:r w:rsidRPr="00172D15">
        <w:t xml:space="preserve"> of the Federal Rules of Civil Procedure, then if you shall refuse or neglect to obey this SUMMONS, upon petition the United States District Court for the Southern District of New York, if it has personal jurisdiction over you, may compel your attendance, or punish you for contempt in the same manner provided by law for securing the attendance of witnesses or their punishment for neglect or refusal to attend in the courts of the United States. </w:t>
      </w:r>
    </w:p>
    <w:p w14:paraId="409427B2" w14:textId="77777777" w:rsidR="00172D15" w:rsidRPr="00172D15" w:rsidRDefault="00172D15">
      <w:pPr>
        <w:ind w:left="-15" w:right="0" w:firstLine="720"/>
      </w:pPr>
    </w:p>
    <w:p w14:paraId="2C4F9FDD" w14:textId="13D63E43" w:rsidR="00A236D7" w:rsidRPr="00172D15" w:rsidRDefault="00172D15" w:rsidP="00172D15">
      <w:pPr>
        <w:ind w:left="-5" w:right="0" w:firstLine="710"/>
      </w:pPr>
      <w:r w:rsidRPr="00172D15">
        <w:t xml:space="preserve"> You may address questions concerning this SUMMONS to the attorneys for the parties listed below or the </w:t>
      </w:r>
      <w:r w:rsidR="002923AD">
        <w:t xml:space="preserve">[Case Manager at the </w:t>
      </w:r>
      <w:r w:rsidR="00C863A7">
        <w:t>Arbitral Institution</w:t>
      </w:r>
      <w:r w:rsidR="002923AD">
        <w:t>]</w:t>
      </w:r>
      <w:r w:rsidRPr="00172D15">
        <w:t xml:space="preserve">, which is administering this international arbitration, identified below, </w:t>
      </w:r>
      <w:r w:rsidR="00C863A7">
        <w:t>at [address]</w:t>
      </w:r>
      <w:r w:rsidRPr="00172D15">
        <w:t xml:space="preserve">. Any application by you to quash or modify this SUMMONS in whole or in part should be addressed to the arbitral tribunal in writing and sent via the </w:t>
      </w:r>
      <w:r w:rsidR="00C863A7">
        <w:t>[Case Manager]</w:t>
      </w:r>
      <w:r w:rsidRPr="00172D15">
        <w:t>, with copies to counsel for the parties.</w:t>
      </w:r>
      <w:r w:rsidR="00CF4D09">
        <w:t xml:space="preserve"> </w:t>
      </w:r>
      <w:r w:rsidRPr="00172D15">
        <w:t xml:space="preserve">Only the United States District </w:t>
      </w:r>
      <w:r w:rsidRPr="00172D15">
        <w:lastRenderedPageBreak/>
        <w:t xml:space="preserve">Court with authority under Section 7 of the Federal Arbitration Act may decide whether this SUMMONS is enforceable. </w:t>
      </w:r>
    </w:p>
    <w:p w14:paraId="05B4AADE" w14:textId="77777777" w:rsidR="00A236D7" w:rsidRPr="00172D15" w:rsidRDefault="00172D15">
      <w:pPr>
        <w:spacing w:after="0" w:line="259" w:lineRule="auto"/>
        <w:ind w:left="0" w:right="0" w:firstLine="0"/>
        <w:jc w:val="left"/>
      </w:pPr>
      <w:r w:rsidRPr="00172D15">
        <w:t xml:space="preserve"> </w:t>
      </w:r>
    </w:p>
    <w:p w14:paraId="7F0BC85B" w14:textId="12E4C052" w:rsidR="00A236D7" w:rsidRPr="00172D15" w:rsidRDefault="00172D15">
      <w:pPr>
        <w:ind w:left="-15" w:right="0" w:firstLine="720"/>
      </w:pPr>
      <w:r w:rsidRPr="00172D15">
        <w:t xml:space="preserve">The attorneys for the Claimant in this arbitration are </w:t>
      </w:r>
      <w:r w:rsidR="001512E7">
        <w:t>[Name/Contact Information]</w:t>
      </w:r>
      <w:r w:rsidRPr="00172D15">
        <w:t xml:space="preserve">. </w:t>
      </w:r>
    </w:p>
    <w:p w14:paraId="021256BB" w14:textId="77777777" w:rsidR="00A236D7" w:rsidRPr="00172D15" w:rsidRDefault="00172D15">
      <w:pPr>
        <w:spacing w:after="0" w:line="259" w:lineRule="auto"/>
        <w:ind w:left="0" w:right="0" w:firstLine="0"/>
        <w:jc w:val="left"/>
      </w:pPr>
      <w:r w:rsidRPr="00172D15">
        <w:t xml:space="preserve"> </w:t>
      </w:r>
    </w:p>
    <w:p w14:paraId="1495E73A" w14:textId="1B5FE037" w:rsidR="00A236D7" w:rsidRPr="00172D15" w:rsidRDefault="00172D15">
      <w:pPr>
        <w:ind w:left="-15" w:right="0" w:firstLine="720"/>
      </w:pPr>
      <w:r w:rsidRPr="00172D15">
        <w:t xml:space="preserve">The attorneys for the Respondents in this arbitration are </w:t>
      </w:r>
      <w:r w:rsidR="001512E7">
        <w:t>[Name/Contact Information]</w:t>
      </w:r>
    </w:p>
    <w:p w14:paraId="55D464C1" w14:textId="77777777" w:rsidR="00A236D7" w:rsidRPr="00172D15" w:rsidRDefault="00172D15">
      <w:pPr>
        <w:spacing w:after="0" w:line="259" w:lineRule="auto"/>
        <w:ind w:left="0" w:right="0" w:firstLine="0"/>
        <w:jc w:val="left"/>
      </w:pPr>
      <w:r w:rsidRPr="00172D15">
        <w:t xml:space="preserve"> </w:t>
      </w:r>
    </w:p>
    <w:p w14:paraId="502A11EF" w14:textId="52332FA6" w:rsidR="00A236D7" w:rsidRPr="00172D15" w:rsidRDefault="00172D15">
      <w:pPr>
        <w:ind w:left="730" w:right="0"/>
      </w:pPr>
      <w:r w:rsidRPr="00172D15">
        <w:t xml:space="preserve">The Case </w:t>
      </w:r>
      <w:r w:rsidR="001512E7">
        <w:t>Manager</w:t>
      </w:r>
      <w:r w:rsidRPr="00172D15">
        <w:t xml:space="preserve"> </w:t>
      </w:r>
      <w:r w:rsidR="00EA4DEF">
        <w:t>is [Name/Contact Information]</w:t>
      </w:r>
      <w:r w:rsidRPr="00172D15">
        <w:t xml:space="preserve"> </w:t>
      </w:r>
    </w:p>
    <w:p w14:paraId="78FEE526" w14:textId="77777777" w:rsidR="00A236D7" w:rsidRPr="00172D15" w:rsidRDefault="00172D15">
      <w:pPr>
        <w:spacing w:after="0" w:line="259" w:lineRule="auto"/>
        <w:ind w:left="0" w:right="0" w:firstLine="0"/>
        <w:jc w:val="left"/>
      </w:pPr>
      <w:r w:rsidRPr="00172D15">
        <w:t xml:space="preserve"> </w:t>
      </w:r>
    </w:p>
    <w:p w14:paraId="33DCEA42" w14:textId="1BE43ACE" w:rsidR="00A236D7" w:rsidRPr="00172D15" w:rsidRDefault="00172D15">
      <w:pPr>
        <w:tabs>
          <w:tab w:val="center" w:pos="2306"/>
          <w:tab w:val="center" w:pos="4321"/>
        </w:tabs>
        <w:ind w:left="0" w:right="0" w:firstLine="0"/>
        <w:jc w:val="left"/>
      </w:pPr>
      <w:r w:rsidRPr="00172D15">
        <w:tab/>
        <w:t xml:space="preserve"> </w:t>
      </w:r>
    </w:p>
    <w:p w14:paraId="3D13B21B" w14:textId="77777777" w:rsidR="00A236D7" w:rsidRPr="00172D15" w:rsidRDefault="00172D15">
      <w:pPr>
        <w:spacing w:after="0" w:line="259" w:lineRule="auto"/>
        <w:ind w:left="0" w:right="0" w:firstLine="0"/>
        <w:jc w:val="left"/>
      </w:pPr>
      <w:r w:rsidRPr="00172D15">
        <w:t xml:space="preserve"> </w:t>
      </w:r>
    </w:p>
    <w:p w14:paraId="37A47E44" w14:textId="77777777" w:rsidR="00A236D7" w:rsidRPr="00172D15" w:rsidRDefault="00172D15">
      <w:pPr>
        <w:spacing w:after="0" w:line="259" w:lineRule="auto"/>
        <w:ind w:left="0" w:right="0" w:firstLine="0"/>
        <w:jc w:val="left"/>
      </w:pPr>
      <w:r w:rsidRPr="00172D15">
        <w:t xml:space="preserve"> </w:t>
      </w:r>
    </w:p>
    <w:p w14:paraId="3C8CC2FB" w14:textId="265FEAC2" w:rsidR="00A236D7" w:rsidRPr="00172D15" w:rsidRDefault="00172D15">
      <w:pPr>
        <w:ind w:left="-5" w:right="0"/>
      </w:pPr>
      <w:r w:rsidRPr="00172D15">
        <w:t>Dated: __</w:t>
      </w:r>
      <w:r w:rsidR="00706AFC">
        <w:t>___</w:t>
      </w:r>
      <w:proofErr w:type="gramStart"/>
      <w:r w:rsidR="00706AFC">
        <w:t>_  _</w:t>
      </w:r>
      <w:proofErr w:type="gramEnd"/>
      <w:r w:rsidR="00706AFC">
        <w:t>_</w:t>
      </w:r>
      <w:r w:rsidRPr="00172D15">
        <w:t>, 202</w:t>
      </w:r>
      <w:r w:rsidR="00EA4DEF">
        <w:t>1</w:t>
      </w:r>
      <w:r w:rsidRPr="00172D15">
        <w:t xml:space="preserve"> </w:t>
      </w:r>
    </w:p>
    <w:p w14:paraId="7F20ED93" w14:textId="77777777" w:rsidR="00A236D7" w:rsidRPr="00172D15" w:rsidRDefault="00172D15">
      <w:pPr>
        <w:spacing w:after="0" w:line="259" w:lineRule="auto"/>
        <w:ind w:left="0" w:right="0" w:firstLine="0"/>
        <w:jc w:val="left"/>
      </w:pPr>
      <w:r w:rsidRPr="00172D15">
        <w:t xml:space="preserve"> </w:t>
      </w:r>
    </w:p>
    <w:p w14:paraId="2D470ACD" w14:textId="77777777" w:rsidR="00A236D7" w:rsidRPr="00172D15" w:rsidRDefault="00172D15">
      <w:pPr>
        <w:spacing w:after="0" w:line="259" w:lineRule="auto"/>
        <w:ind w:left="0" w:right="0" w:firstLine="0"/>
        <w:jc w:val="left"/>
      </w:pPr>
      <w:r w:rsidRPr="00172D15">
        <w:t xml:space="preserve"> </w:t>
      </w:r>
    </w:p>
    <w:p w14:paraId="1976319E" w14:textId="77777777" w:rsidR="00A236D7" w:rsidRPr="00172D15" w:rsidRDefault="00172D15">
      <w:pPr>
        <w:ind w:left="-5" w:right="0"/>
      </w:pPr>
      <w:r w:rsidRPr="00172D15">
        <w:t xml:space="preserve">____________________________ </w:t>
      </w:r>
    </w:p>
    <w:p w14:paraId="3191015B" w14:textId="3E6EB17A" w:rsidR="00AF73EC" w:rsidRDefault="00CF4D09" w:rsidP="00AF73EC">
      <w:pPr>
        <w:spacing w:after="2676"/>
        <w:ind w:left="-5" w:right="0"/>
      </w:pPr>
      <w:r>
        <w:t>Shawn Aiken</w:t>
      </w:r>
      <w:r w:rsidR="00706AFC">
        <w:t>, Arbitrator</w:t>
      </w:r>
    </w:p>
    <w:p w14:paraId="2039B5B2" w14:textId="60FC2961" w:rsidR="008046B7" w:rsidRDefault="008046B7">
      <w:pPr>
        <w:spacing w:after="2676"/>
        <w:ind w:left="-5" w:right="0"/>
      </w:pPr>
    </w:p>
    <w:p w14:paraId="3C42EABA" w14:textId="64468F65" w:rsidR="00A236D7" w:rsidRDefault="00172D15">
      <w:pPr>
        <w:spacing w:after="297" w:line="259" w:lineRule="auto"/>
        <w:ind w:right="4"/>
        <w:jc w:val="center"/>
      </w:pPr>
      <w:r w:rsidRPr="00172D15">
        <w:t>2</w:t>
      </w:r>
      <w:r>
        <w:t xml:space="preserve"> </w:t>
      </w:r>
    </w:p>
    <w:sectPr w:rsidR="00A236D7">
      <w:headerReference w:type="even" r:id="rId6"/>
      <w:headerReference w:type="default" r:id="rId7"/>
      <w:footerReference w:type="even" r:id="rId8"/>
      <w:footerReference w:type="default" r:id="rId9"/>
      <w:headerReference w:type="first" r:id="rId10"/>
      <w:footerReference w:type="first" r:id="rId11"/>
      <w:pgSz w:w="12240" w:h="15840"/>
      <w:pgMar w:top="1449" w:right="1435" w:bottom="71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3CFE" w14:textId="77777777" w:rsidR="009A2785" w:rsidRDefault="009A2785">
      <w:pPr>
        <w:spacing w:after="0" w:line="240" w:lineRule="auto"/>
      </w:pPr>
      <w:r>
        <w:separator/>
      </w:r>
    </w:p>
  </w:endnote>
  <w:endnote w:type="continuationSeparator" w:id="0">
    <w:p w14:paraId="58D71B7E" w14:textId="77777777" w:rsidR="009A2785" w:rsidRDefault="009A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FA8B" w14:textId="77777777" w:rsidR="00C02F1B" w:rsidRDefault="009A2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9EBB" w14:textId="77777777" w:rsidR="00F95DD2" w:rsidRPr="00C02F1B" w:rsidRDefault="009A2785" w:rsidP="00651DE7">
    <w:pPr>
      <w:pStyle w:val="Footer"/>
      <w:tabs>
        <w:tab w:val="clear" w:pos="4680"/>
        <w:tab w:val="clear" w:pos="9360"/>
        <w:tab w:val="center" w:pos="4683"/>
        <w:tab w:val="right" w:pos="9365"/>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0D6F" w14:textId="77777777" w:rsidR="00C02F1B" w:rsidRDefault="009A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DE11" w14:textId="77777777" w:rsidR="009A2785" w:rsidRDefault="009A2785">
      <w:pPr>
        <w:spacing w:after="0" w:line="240" w:lineRule="auto"/>
      </w:pPr>
      <w:r>
        <w:separator/>
      </w:r>
    </w:p>
  </w:footnote>
  <w:footnote w:type="continuationSeparator" w:id="0">
    <w:p w14:paraId="413FAF54" w14:textId="77777777" w:rsidR="009A2785" w:rsidRDefault="009A2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E35C" w14:textId="77777777" w:rsidR="00C02F1B" w:rsidRDefault="009A2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F5E7" w14:textId="77777777" w:rsidR="00C02F1B" w:rsidRDefault="009A2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8EA" w14:textId="77777777" w:rsidR="00C02F1B" w:rsidRDefault="009A27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37"/>
    <w:rsid w:val="001512E7"/>
    <w:rsid w:val="00172D15"/>
    <w:rsid w:val="002923AD"/>
    <w:rsid w:val="00402408"/>
    <w:rsid w:val="00515526"/>
    <w:rsid w:val="005364B9"/>
    <w:rsid w:val="00706AFC"/>
    <w:rsid w:val="007B21D3"/>
    <w:rsid w:val="008046B7"/>
    <w:rsid w:val="009A2785"/>
    <w:rsid w:val="00AF73EC"/>
    <w:rsid w:val="00C863A7"/>
    <w:rsid w:val="00CF4D09"/>
    <w:rsid w:val="00DF6337"/>
    <w:rsid w:val="00E57200"/>
    <w:rsid w:val="00EA4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4" w:lineRule="auto"/>
      <w:ind w:left="10" w:right="380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AB7428"/>
    <w:rPr>
      <w:sz w:val="16"/>
      <w:szCs w:val="16"/>
    </w:rPr>
  </w:style>
  <w:style w:type="paragraph" w:styleId="CommentText">
    <w:name w:val="annotation text"/>
    <w:basedOn w:val="Normal"/>
    <w:link w:val="CommentTextChar"/>
    <w:uiPriority w:val="99"/>
    <w:semiHidden/>
    <w:unhideWhenUsed/>
    <w:rsid w:val="00AB7428"/>
    <w:pPr>
      <w:spacing w:line="240" w:lineRule="auto"/>
    </w:pPr>
    <w:rPr>
      <w:sz w:val="20"/>
      <w:szCs w:val="20"/>
    </w:rPr>
  </w:style>
  <w:style w:type="character" w:customStyle="1" w:styleId="CommentTextChar">
    <w:name w:val="Comment Text Char"/>
    <w:basedOn w:val="DefaultParagraphFont"/>
    <w:link w:val="CommentText"/>
    <w:uiPriority w:val="99"/>
    <w:semiHidden/>
    <w:rsid w:val="00AB742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B7428"/>
    <w:rPr>
      <w:b/>
      <w:bCs/>
    </w:rPr>
  </w:style>
  <w:style w:type="character" w:customStyle="1" w:styleId="CommentSubjectChar">
    <w:name w:val="Comment Subject Char"/>
    <w:basedOn w:val="CommentTextChar"/>
    <w:link w:val="CommentSubject"/>
    <w:uiPriority w:val="99"/>
    <w:semiHidden/>
    <w:rsid w:val="00AB742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B7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428"/>
    <w:rPr>
      <w:rFonts w:ascii="Segoe UI" w:eastAsia="Times New Roman" w:hAnsi="Segoe UI" w:cs="Segoe UI"/>
      <w:color w:val="000000"/>
      <w:sz w:val="18"/>
      <w:szCs w:val="18"/>
    </w:rPr>
  </w:style>
  <w:style w:type="paragraph" w:styleId="Header">
    <w:name w:val="header"/>
    <w:basedOn w:val="Normal"/>
    <w:link w:val="HeaderChar"/>
    <w:uiPriority w:val="99"/>
    <w:unhideWhenUsed/>
    <w:rsid w:val="00F95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DD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95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DD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2721</Characters>
  <Application>Microsoft Office Word</Application>
  <DocSecurity>0</DocSecurity>
  <PresentationFormat>15|.DOCX</PresentationFormat>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2021-09-19T20:22:00Z</dcterms:created>
  <dcterms:modified xsi:type="dcterms:W3CDTF">2021-09-19T20:22:00Z</dcterms:modified>
</cp:coreProperties>
</file>