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3B7C" w14:textId="2D5C6695" w:rsidR="00424CDD" w:rsidRDefault="00424CDD" w:rsidP="00424CDD">
      <w:pPr>
        <w:spacing w:after="0" w:line="240" w:lineRule="auto"/>
        <w:jc w:val="center"/>
        <w:outlineLvl w:val="0"/>
        <w:rPr>
          <w:rFonts w:ascii="Lucida Calligraphy" w:eastAsia="Times New Roman" w:hAnsi="Lucida Calligraphy" w:cs="Times New Roman"/>
          <w:caps/>
          <w:spacing w:val="30"/>
          <w:kern w:val="36"/>
          <w:sz w:val="44"/>
          <w:szCs w:val="44"/>
          <w:lang w:eastAsia="nl-NL"/>
        </w:rPr>
      </w:pPr>
      <w:r>
        <w:rPr>
          <w:rFonts w:ascii="Lucida Calligraphy" w:eastAsia="Times New Roman" w:hAnsi="Lucida Calligraphy" w:cs="Times New Roman"/>
          <w:caps/>
          <w:noProof/>
          <w:spacing w:val="30"/>
          <w:kern w:val="36"/>
          <w:sz w:val="44"/>
          <w:szCs w:val="44"/>
          <w:lang w:eastAsia="nl-NL"/>
        </w:rPr>
        <w:drawing>
          <wp:inline distT="0" distB="0" distL="0" distR="0" wp14:anchorId="4CD83274" wp14:editId="00A2B03C">
            <wp:extent cx="3424913" cy="2787650"/>
            <wp:effectExtent l="0" t="0" r="4445" b="0"/>
            <wp:docPr id="16129427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42736" name="Afbeelding 1612942736"/>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24913" cy="2787650"/>
                    </a:xfrm>
                    <a:prstGeom prst="rect">
                      <a:avLst/>
                    </a:prstGeom>
                  </pic:spPr>
                </pic:pic>
              </a:graphicData>
            </a:graphic>
          </wp:inline>
        </w:drawing>
      </w:r>
    </w:p>
    <w:p w14:paraId="01C55157" w14:textId="63310549" w:rsidR="003707D6" w:rsidRPr="003707D6" w:rsidRDefault="003707D6" w:rsidP="003707D6">
      <w:pPr>
        <w:spacing w:after="0" w:line="240" w:lineRule="auto"/>
        <w:outlineLvl w:val="0"/>
        <w:rPr>
          <w:rFonts w:ascii="Lucida Calligraphy" w:eastAsia="Times New Roman" w:hAnsi="Lucida Calligraphy" w:cs="Times New Roman"/>
          <w:caps/>
          <w:spacing w:val="30"/>
          <w:kern w:val="36"/>
          <w:sz w:val="24"/>
          <w:szCs w:val="24"/>
          <w:lang w:eastAsia="nl-NL"/>
        </w:rPr>
      </w:pPr>
      <w:r w:rsidRPr="003707D6">
        <w:rPr>
          <w:rFonts w:ascii="Lucida Calligraphy" w:eastAsia="Times New Roman" w:hAnsi="Lucida Calligraphy" w:cs="Times New Roman"/>
          <w:caps/>
          <w:spacing w:val="30"/>
          <w:kern w:val="36"/>
          <w:sz w:val="24"/>
          <w:szCs w:val="24"/>
          <w:lang w:eastAsia="nl-NL"/>
        </w:rPr>
        <w:t>ALGEMENE VOORWAARDEN</w:t>
      </w:r>
      <w:r w:rsidR="00424CDD">
        <w:rPr>
          <w:rFonts w:ascii="Lucida Calligraphy" w:eastAsia="Times New Roman" w:hAnsi="Lucida Calligraphy" w:cs="Times New Roman"/>
          <w:caps/>
          <w:spacing w:val="30"/>
          <w:kern w:val="36"/>
          <w:sz w:val="24"/>
          <w:szCs w:val="24"/>
          <w:lang w:eastAsia="nl-NL"/>
        </w:rPr>
        <w:t xml:space="preserve"> Gedragsbegeleiding</w:t>
      </w:r>
    </w:p>
    <w:p w14:paraId="09CE2630" w14:textId="4A51C934" w:rsidR="003707D6" w:rsidRPr="003707D6" w:rsidRDefault="003707D6" w:rsidP="003707D6">
      <w:pPr>
        <w:shd w:val="clear" w:color="auto" w:fill="FFFFFF"/>
        <w:spacing w:before="100" w:beforeAutospacing="1" w:after="100" w:afterAutospacing="1" w:line="240" w:lineRule="auto"/>
        <w:rPr>
          <w:rFonts w:ascii="Comic Sans MS" w:eastAsia="Times New Roman" w:hAnsi="Comic Sans MS" w:cs="Open Sans"/>
          <w:sz w:val="21"/>
          <w:szCs w:val="21"/>
          <w:lang w:eastAsia="nl-NL"/>
        </w:rPr>
      </w:pPr>
      <w:r w:rsidRPr="003707D6">
        <w:rPr>
          <w:rFonts w:ascii="Comic Sans MS" w:eastAsia="Times New Roman" w:hAnsi="Comic Sans MS" w:cs="Open Sans"/>
          <w:b/>
          <w:bCs/>
          <w:sz w:val="21"/>
          <w:szCs w:val="21"/>
          <w:lang w:eastAsia="nl-NL"/>
        </w:rPr>
        <w:t>Artikel 1 Begrippenlijst</w:t>
      </w:r>
      <w:r w:rsidRPr="003707D6">
        <w:rPr>
          <w:rFonts w:ascii="Comic Sans MS" w:eastAsia="Times New Roman" w:hAnsi="Comic Sans MS" w:cs="Open Sans"/>
          <w:b/>
          <w:bCs/>
          <w:sz w:val="21"/>
          <w:szCs w:val="21"/>
          <w:lang w:eastAsia="nl-NL"/>
        </w:rPr>
        <w:br/>
      </w:r>
      <w:r w:rsidRPr="003707D6">
        <w:rPr>
          <w:rFonts w:ascii="Comic Sans MS" w:eastAsia="Times New Roman" w:hAnsi="Comic Sans MS" w:cs="Open Sans"/>
          <w:sz w:val="21"/>
          <w:szCs w:val="21"/>
          <w:lang w:eastAsia="nl-NL"/>
        </w:rPr>
        <w:t>1.1 </w:t>
      </w:r>
      <w:r w:rsidR="00424CDD">
        <w:rPr>
          <w:rFonts w:ascii="Comic Sans MS" w:eastAsia="Times New Roman" w:hAnsi="Comic Sans MS" w:cs="Open Sans"/>
          <w:b/>
          <w:bCs/>
          <w:sz w:val="21"/>
          <w:szCs w:val="21"/>
          <w:lang w:eastAsia="nl-NL"/>
        </w:rPr>
        <w:t>Hondenservice Snuffel</w:t>
      </w:r>
      <w:r w:rsidRPr="003707D6">
        <w:rPr>
          <w:rFonts w:ascii="Comic Sans MS" w:eastAsia="Times New Roman" w:hAnsi="Comic Sans MS" w:cs="Open Sans"/>
          <w:sz w:val="21"/>
          <w:szCs w:val="21"/>
          <w:lang w:eastAsia="nl-NL"/>
        </w:rPr>
        <w:t>: Bedrijf dat zicht bezig houdt met gedragsbegeleiding en individuele training van honden en hondeneigenaren.</w:t>
      </w:r>
      <w:r w:rsidRPr="003707D6">
        <w:rPr>
          <w:rFonts w:ascii="Comic Sans MS" w:eastAsia="Times New Roman" w:hAnsi="Comic Sans MS" w:cs="Open Sans"/>
          <w:sz w:val="21"/>
          <w:szCs w:val="21"/>
          <w:lang w:eastAsia="nl-NL"/>
        </w:rPr>
        <w:br/>
        <w:t>1.2 </w:t>
      </w:r>
      <w:r w:rsidRPr="003707D6">
        <w:rPr>
          <w:rFonts w:ascii="Comic Sans MS" w:eastAsia="Times New Roman" w:hAnsi="Comic Sans MS" w:cs="Open Sans"/>
          <w:b/>
          <w:bCs/>
          <w:sz w:val="21"/>
          <w:szCs w:val="21"/>
          <w:lang w:eastAsia="nl-NL"/>
        </w:rPr>
        <w:t>Gedragstherapeut</w:t>
      </w:r>
      <w:r w:rsidRPr="003707D6">
        <w:rPr>
          <w:rFonts w:ascii="Comic Sans MS" w:eastAsia="Times New Roman" w:hAnsi="Comic Sans MS" w:cs="Open Sans"/>
          <w:sz w:val="21"/>
          <w:szCs w:val="21"/>
          <w:lang w:eastAsia="nl-NL"/>
        </w:rPr>
        <w:t>: de gedragsdeskundige, opgeleid voor en gespecialiseerd in advisering en begeleiding betreffende (ongewenst) gedrag van honden.</w:t>
      </w:r>
      <w:r w:rsidRPr="003707D6">
        <w:rPr>
          <w:rFonts w:ascii="Comic Sans MS" w:eastAsia="Times New Roman" w:hAnsi="Comic Sans MS" w:cs="Open Sans"/>
          <w:sz w:val="21"/>
          <w:szCs w:val="21"/>
          <w:lang w:eastAsia="nl-NL"/>
        </w:rPr>
        <w:br/>
        <w:t>1.3 </w:t>
      </w:r>
      <w:r w:rsidRPr="003707D6">
        <w:rPr>
          <w:rFonts w:ascii="Comic Sans MS" w:eastAsia="Times New Roman" w:hAnsi="Comic Sans MS" w:cs="Open Sans"/>
          <w:b/>
          <w:bCs/>
          <w:sz w:val="21"/>
          <w:szCs w:val="21"/>
          <w:lang w:eastAsia="nl-NL"/>
        </w:rPr>
        <w:t>Klant</w:t>
      </w:r>
      <w:r w:rsidRPr="003707D6">
        <w:rPr>
          <w:rFonts w:ascii="Comic Sans MS" w:eastAsia="Times New Roman" w:hAnsi="Comic Sans MS" w:cs="Open Sans"/>
          <w:sz w:val="21"/>
          <w:szCs w:val="21"/>
          <w:lang w:eastAsia="nl-NL"/>
        </w:rPr>
        <w:t>: hondeneigenaar die Honden</w:t>
      </w:r>
      <w:r w:rsidR="008F29FF">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wenst in te schakelen inzake (ongewenst) gedrag, opvoeding of training van zijn/haar hond en daartoe opdracht geeft.</w:t>
      </w:r>
      <w:r w:rsidRPr="003707D6">
        <w:rPr>
          <w:rFonts w:ascii="Comic Sans MS" w:eastAsia="Times New Roman" w:hAnsi="Comic Sans MS" w:cs="Open Sans"/>
          <w:sz w:val="21"/>
          <w:szCs w:val="21"/>
          <w:lang w:eastAsia="nl-NL"/>
        </w:rPr>
        <w:br/>
        <w:t>1.4 </w:t>
      </w:r>
      <w:r w:rsidRPr="003707D6">
        <w:rPr>
          <w:rFonts w:ascii="Comic Sans MS" w:eastAsia="Times New Roman" w:hAnsi="Comic Sans MS" w:cs="Open Sans"/>
          <w:b/>
          <w:bCs/>
          <w:sz w:val="21"/>
          <w:szCs w:val="21"/>
          <w:lang w:eastAsia="nl-NL"/>
        </w:rPr>
        <w:t>Overeenkomst</w:t>
      </w:r>
      <w:r w:rsidRPr="003707D6">
        <w:rPr>
          <w:rFonts w:ascii="Comic Sans MS" w:eastAsia="Times New Roman" w:hAnsi="Comic Sans MS" w:cs="Open Sans"/>
          <w:sz w:val="21"/>
          <w:szCs w:val="21"/>
          <w:lang w:eastAsia="nl-NL"/>
        </w:rPr>
        <w:t>: een overeenkomst waarbij Honden</w:t>
      </w:r>
      <w:r w:rsidR="008F29FF">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zich tegen haar wederpartij verbindt tot het verschaffen van de door haar aangeboden diensten.</w:t>
      </w:r>
      <w:r w:rsidRPr="003707D6">
        <w:rPr>
          <w:rFonts w:ascii="Comic Sans MS" w:eastAsia="Times New Roman" w:hAnsi="Comic Sans MS" w:cs="Open Sans"/>
          <w:sz w:val="21"/>
          <w:szCs w:val="21"/>
          <w:lang w:eastAsia="nl-NL"/>
        </w:rPr>
        <w:br/>
        <w:t>1.5 </w:t>
      </w:r>
      <w:r w:rsidRPr="003707D6">
        <w:rPr>
          <w:rFonts w:ascii="Comic Sans MS" w:eastAsia="Times New Roman" w:hAnsi="Comic Sans MS" w:cs="Open Sans"/>
          <w:b/>
          <w:bCs/>
          <w:sz w:val="21"/>
          <w:szCs w:val="21"/>
          <w:lang w:eastAsia="nl-NL"/>
        </w:rPr>
        <w:t>Contractperiode</w:t>
      </w:r>
      <w:r w:rsidRPr="003707D6">
        <w:rPr>
          <w:rFonts w:ascii="Comic Sans MS" w:eastAsia="Times New Roman" w:hAnsi="Comic Sans MS" w:cs="Open Sans"/>
          <w:sz w:val="21"/>
          <w:szCs w:val="21"/>
          <w:lang w:eastAsia="nl-NL"/>
        </w:rPr>
        <w:t> : de overeengekomen duur van de opdracht in de vorm van één of meer vervolgafspraken van een vooraf bepaalde tijdsduur.</w:t>
      </w:r>
    </w:p>
    <w:p w14:paraId="449BC007" w14:textId="76B7ACD3" w:rsidR="003707D6" w:rsidRPr="003707D6" w:rsidRDefault="003707D6" w:rsidP="003707D6">
      <w:pPr>
        <w:shd w:val="clear" w:color="auto" w:fill="FFFFFF"/>
        <w:spacing w:before="100" w:beforeAutospacing="1" w:after="100" w:afterAutospacing="1" w:line="240" w:lineRule="auto"/>
        <w:rPr>
          <w:rFonts w:ascii="Comic Sans MS" w:eastAsia="Times New Roman" w:hAnsi="Comic Sans MS" w:cs="Open Sans"/>
          <w:sz w:val="21"/>
          <w:szCs w:val="21"/>
          <w:lang w:eastAsia="nl-NL"/>
        </w:rPr>
      </w:pPr>
      <w:r w:rsidRPr="003707D6">
        <w:rPr>
          <w:rFonts w:ascii="Comic Sans MS" w:eastAsia="Times New Roman" w:hAnsi="Comic Sans MS" w:cs="Open Sans"/>
          <w:b/>
          <w:bCs/>
          <w:sz w:val="21"/>
          <w:szCs w:val="21"/>
          <w:lang w:eastAsia="nl-NL"/>
        </w:rPr>
        <w:t>Artikel 2 Aangaan van een overeenkomst</w:t>
      </w:r>
      <w:r w:rsidRPr="003707D6">
        <w:rPr>
          <w:rFonts w:ascii="Comic Sans MS" w:eastAsia="Times New Roman" w:hAnsi="Comic Sans MS" w:cs="Open Sans"/>
          <w:b/>
          <w:bCs/>
          <w:sz w:val="21"/>
          <w:szCs w:val="21"/>
          <w:lang w:eastAsia="nl-NL"/>
        </w:rPr>
        <w:br/>
      </w:r>
      <w:r w:rsidRPr="003707D6">
        <w:rPr>
          <w:rFonts w:ascii="Comic Sans MS" w:eastAsia="Times New Roman" w:hAnsi="Comic Sans MS" w:cs="Open Sans"/>
          <w:sz w:val="21"/>
          <w:szCs w:val="21"/>
          <w:lang w:eastAsia="nl-NL"/>
        </w:rPr>
        <w:t xml:space="preserve">2.1 Deze algemene voorwaarden zijn van toepassing op alle opdrachten, welke door de opdrachtgever zijn gegeven en door </w:t>
      </w:r>
      <w:r w:rsidR="00424CDD">
        <w:rPr>
          <w:rFonts w:ascii="Comic Sans MS" w:eastAsia="Times New Roman" w:hAnsi="Comic Sans MS" w:cs="Open Sans"/>
          <w:sz w:val="21"/>
          <w:szCs w:val="21"/>
          <w:lang w:eastAsia="nl-NL"/>
        </w:rPr>
        <w:t>Hondenservice Snuffel</w:t>
      </w:r>
      <w:r w:rsidRPr="003707D6">
        <w:rPr>
          <w:rFonts w:ascii="Comic Sans MS" w:eastAsia="Times New Roman" w:hAnsi="Comic Sans MS" w:cs="Open Sans"/>
          <w:sz w:val="21"/>
          <w:szCs w:val="21"/>
          <w:lang w:eastAsia="nl-NL"/>
        </w:rPr>
        <w:t xml:space="preserve"> zijn aanvaard conform artikel 2.</w:t>
      </w:r>
      <w:r w:rsidRPr="003707D6">
        <w:rPr>
          <w:rFonts w:ascii="Comic Sans MS" w:eastAsia="Times New Roman" w:hAnsi="Comic Sans MS" w:cs="Open Sans"/>
          <w:sz w:val="21"/>
          <w:szCs w:val="21"/>
          <w:lang w:eastAsia="nl-NL"/>
        </w:rPr>
        <w:br/>
        <w:t>2.2 Overeenkomst van opdracht komt tot stand na het terugsturen van vragenformulier en vervolgafspraken mondeling of via de mail</w:t>
      </w:r>
      <w:r w:rsidRPr="003707D6">
        <w:rPr>
          <w:rFonts w:ascii="Comic Sans MS" w:eastAsia="Times New Roman" w:hAnsi="Comic Sans MS" w:cs="Open Sans"/>
          <w:sz w:val="21"/>
          <w:szCs w:val="21"/>
          <w:lang w:eastAsia="nl-NL"/>
        </w:rPr>
        <w:br/>
        <w:t>2.3 Het tot stand komen van de overeenkomst van opdracht conform artikel 2, leidt altijd onverkort tot de verplichting van betaling.</w:t>
      </w:r>
      <w:r w:rsidRPr="003707D6">
        <w:rPr>
          <w:rFonts w:ascii="Comic Sans MS" w:eastAsia="Times New Roman" w:hAnsi="Comic Sans MS" w:cs="Open Sans"/>
          <w:sz w:val="21"/>
          <w:szCs w:val="21"/>
          <w:lang w:eastAsia="nl-NL"/>
        </w:rPr>
        <w:br/>
        <w:t>2.4 De vergoeding dient ter plaatse contant of vooraf per bank te worden voldaan. Bij in gebreke blijven vervalt het recht op een behandelplan en aanvullende ondersteuning.</w:t>
      </w:r>
      <w:r w:rsidRPr="003707D6">
        <w:rPr>
          <w:rFonts w:ascii="Comic Sans MS" w:eastAsia="Times New Roman" w:hAnsi="Comic Sans MS" w:cs="Open Sans"/>
          <w:sz w:val="21"/>
          <w:szCs w:val="21"/>
          <w:lang w:eastAsia="nl-NL"/>
        </w:rPr>
        <w:br/>
        <w:t xml:space="preserve">2.5 Deelbetalingen van de vergoeding zijn alleen mogelijk na schriftelijke goedkeuring door </w:t>
      </w:r>
      <w:r w:rsidR="00424CDD">
        <w:rPr>
          <w:rFonts w:ascii="Comic Sans MS" w:eastAsia="Times New Roman" w:hAnsi="Comic Sans MS" w:cs="Open Sans"/>
          <w:sz w:val="21"/>
          <w:szCs w:val="21"/>
          <w:lang w:eastAsia="nl-NL"/>
        </w:rPr>
        <w:t>Hondenservice Snuffel</w:t>
      </w:r>
      <w:r w:rsidRPr="003707D6">
        <w:rPr>
          <w:rFonts w:ascii="Comic Sans MS" w:eastAsia="Times New Roman" w:hAnsi="Comic Sans MS" w:cs="Open Sans"/>
          <w:sz w:val="21"/>
          <w:szCs w:val="21"/>
          <w:lang w:eastAsia="nl-NL"/>
        </w:rPr>
        <w:br/>
        <w:t>2.7 Indien een consult later dan 48 uur voor de afgesproken datum wordt afgezegd wordt 50% van de vergoeding in rekening gebracht (uitzonderingen zijn ter beoordeling van Honden</w:t>
      </w:r>
      <w:r w:rsidR="008F29FF">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w:t>
      </w:r>
      <w:r w:rsidRPr="003707D6">
        <w:rPr>
          <w:rFonts w:ascii="Comic Sans MS" w:eastAsia="Times New Roman" w:hAnsi="Comic Sans MS" w:cs="Open Sans"/>
          <w:sz w:val="21"/>
          <w:szCs w:val="21"/>
          <w:lang w:eastAsia="nl-NL"/>
        </w:rPr>
        <w:br/>
        <w:t>2.8 Indien een consult later dan 24 uur voor de afgesproken datum wordt afgezegd wordt 100% van de vergoeding in rekening gebracht (uitzonderingen zijn ter beoordeling van Honden</w:t>
      </w:r>
      <w:r w:rsidR="008F29FF">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w:t>
      </w:r>
      <w:r w:rsidRPr="003707D6">
        <w:rPr>
          <w:rFonts w:ascii="Comic Sans MS" w:eastAsia="Times New Roman" w:hAnsi="Comic Sans MS" w:cs="Open Sans"/>
          <w:sz w:val="21"/>
          <w:szCs w:val="21"/>
          <w:lang w:eastAsia="nl-NL"/>
        </w:rPr>
        <w:br/>
      </w:r>
      <w:r w:rsidRPr="003707D6">
        <w:rPr>
          <w:rFonts w:ascii="Comic Sans MS" w:eastAsia="Times New Roman" w:hAnsi="Comic Sans MS" w:cs="Open Sans"/>
          <w:sz w:val="21"/>
          <w:szCs w:val="21"/>
          <w:lang w:eastAsia="nl-NL"/>
        </w:rPr>
        <w:lastRenderedPageBreak/>
        <w:t>2.9 Indien door ziekte of overmacht van Honde</w:t>
      </w:r>
      <w:r w:rsidR="008F29FF">
        <w:rPr>
          <w:rFonts w:ascii="Comic Sans MS" w:eastAsia="Times New Roman" w:hAnsi="Comic Sans MS" w:cs="Open Sans"/>
          <w:sz w:val="21"/>
          <w:szCs w:val="21"/>
          <w:lang w:eastAsia="nl-NL"/>
        </w:rPr>
        <w:t xml:space="preserve">nservice Snuffel </w:t>
      </w:r>
      <w:r w:rsidRPr="003707D6">
        <w:rPr>
          <w:rFonts w:ascii="Comic Sans MS" w:eastAsia="Times New Roman" w:hAnsi="Comic Sans MS" w:cs="Open Sans"/>
          <w:sz w:val="21"/>
          <w:szCs w:val="21"/>
          <w:lang w:eastAsia="nl-NL"/>
        </w:rPr>
        <w:t>een consult uitvalt zal deze in overleg en naar mogelijkheden van Honden</w:t>
      </w:r>
      <w:r w:rsidR="008F29FF">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verschoven worden.</w:t>
      </w:r>
    </w:p>
    <w:p w14:paraId="2622AD0B" w14:textId="143E7DC4" w:rsidR="003707D6" w:rsidRPr="003707D6" w:rsidRDefault="003707D6" w:rsidP="003707D6">
      <w:pPr>
        <w:shd w:val="clear" w:color="auto" w:fill="FFFFFF"/>
        <w:spacing w:before="100" w:beforeAutospacing="1" w:after="100" w:afterAutospacing="1" w:line="240" w:lineRule="auto"/>
        <w:rPr>
          <w:rFonts w:ascii="Comic Sans MS" w:eastAsia="Times New Roman" w:hAnsi="Comic Sans MS" w:cs="Open Sans"/>
          <w:sz w:val="21"/>
          <w:szCs w:val="21"/>
          <w:lang w:eastAsia="nl-NL"/>
        </w:rPr>
      </w:pPr>
      <w:r w:rsidRPr="003707D6">
        <w:rPr>
          <w:rFonts w:ascii="Comic Sans MS" w:eastAsia="Times New Roman" w:hAnsi="Comic Sans MS" w:cs="Open Sans"/>
          <w:b/>
          <w:bCs/>
          <w:sz w:val="21"/>
          <w:szCs w:val="21"/>
          <w:lang w:eastAsia="nl-NL"/>
        </w:rPr>
        <w:t>Artikel 3 Uitvoering van de opdracht</w:t>
      </w:r>
      <w:r w:rsidRPr="003707D6">
        <w:rPr>
          <w:rFonts w:ascii="Comic Sans MS" w:eastAsia="Times New Roman" w:hAnsi="Comic Sans MS" w:cs="Open Sans"/>
          <w:b/>
          <w:bCs/>
          <w:sz w:val="21"/>
          <w:szCs w:val="21"/>
          <w:lang w:eastAsia="nl-NL"/>
        </w:rPr>
        <w:br/>
      </w:r>
      <w:r w:rsidRPr="003707D6">
        <w:rPr>
          <w:rFonts w:ascii="Comic Sans MS" w:eastAsia="Times New Roman" w:hAnsi="Comic Sans MS" w:cs="Open Sans"/>
          <w:sz w:val="21"/>
          <w:szCs w:val="21"/>
          <w:lang w:eastAsia="nl-NL"/>
        </w:rPr>
        <w:t xml:space="preserve">3.1 </w:t>
      </w:r>
      <w:r w:rsidR="00424CDD">
        <w:rPr>
          <w:rFonts w:ascii="Comic Sans MS" w:eastAsia="Times New Roman" w:hAnsi="Comic Sans MS" w:cs="Open Sans"/>
          <w:sz w:val="21"/>
          <w:szCs w:val="21"/>
          <w:lang w:eastAsia="nl-NL"/>
        </w:rPr>
        <w:t>Hondenservice Snuffel</w:t>
      </w:r>
      <w:r w:rsidRPr="003707D6">
        <w:rPr>
          <w:rFonts w:ascii="Comic Sans MS" w:eastAsia="Times New Roman" w:hAnsi="Comic Sans MS" w:cs="Open Sans"/>
          <w:sz w:val="21"/>
          <w:szCs w:val="21"/>
          <w:lang w:eastAsia="nl-NL"/>
        </w:rPr>
        <w:t xml:space="preserve"> voert de werkzaamheden uit naar het beste inzicht en vermogen en overeenkomstig de eisen van vakmanschap. Zij staat in voor het onderhouden van haar capaciteiten, deskundigheid en kennis om de opdracht uit te voeren.</w:t>
      </w:r>
      <w:r w:rsidRPr="003707D6">
        <w:rPr>
          <w:rFonts w:ascii="Comic Sans MS" w:eastAsia="Times New Roman" w:hAnsi="Comic Sans MS" w:cs="Open Sans"/>
          <w:sz w:val="21"/>
          <w:szCs w:val="21"/>
          <w:lang w:eastAsia="nl-NL"/>
        </w:rPr>
        <w:br/>
        <w:t xml:space="preserve">3.2 De klant dient, voor zover zijn mogelijkheden het toelaten, de aanwijzingen van </w:t>
      </w:r>
      <w:r w:rsidR="00424CDD">
        <w:rPr>
          <w:rFonts w:ascii="Comic Sans MS" w:eastAsia="Times New Roman" w:hAnsi="Comic Sans MS" w:cs="Open Sans"/>
          <w:sz w:val="21"/>
          <w:szCs w:val="21"/>
          <w:lang w:eastAsia="nl-NL"/>
        </w:rPr>
        <w:t>Hondenservice Snuffel</w:t>
      </w:r>
      <w:r w:rsidRPr="003707D6">
        <w:rPr>
          <w:rFonts w:ascii="Comic Sans MS" w:eastAsia="Times New Roman" w:hAnsi="Comic Sans MS" w:cs="Open Sans"/>
          <w:sz w:val="21"/>
          <w:szCs w:val="21"/>
          <w:lang w:eastAsia="nl-NL"/>
        </w:rPr>
        <w:t xml:space="preserve"> op te volgen.</w:t>
      </w:r>
      <w:r w:rsidRPr="003707D6">
        <w:rPr>
          <w:rFonts w:ascii="Comic Sans MS" w:eastAsia="Times New Roman" w:hAnsi="Comic Sans MS" w:cs="Open Sans"/>
          <w:sz w:val="21"/>
          <w:szCs w:val="21"/>
          <w:lang w:eastAsia="nl-NL"/>
        </w:rPr>
        <w:br/>
        <w:t>3.</w:t>
      </w:r>
      <w:r w:rsidR="006E2CD2">
        <w:rPr>
          <w:rFonts w:ascii="Comic Sans MS" w:eastAsia="Times New Roman" w:hAnsi="Comic Sans MS" w:cs="Open Sans"/>
          <w:sz w:val="21"/>
          <w:szCs w:val="21"/>
          <w:lang w:eastAsia="nl-NL"/>
        </w:rPr>
        <w:t>4</w:t>
      </w:r>
      <w:r w:rsidRPr="003707D6">
        <w:rPr>
          <w:rFonts w:ascii="Comic Sans MS" w:eastAsia="Times New Roman" w:hAnsi="Comic Sans MS" w:cs="Open Sans"/>
          <w:sz w:val="21"/>
          <w:szCs w:val="21"/>
          <w:lang w:eastAsia="nl-NL"/>
        </w:rPr>
        <w:t xml:space="preserve"> Toezeggingen in welke zin dan ook gedaan door Hondencoach Bianca worden indien niet schriftelijk bevestigd, geacht niet te zijn gedaan.</w:t>
      </w:r>
    </w:p>
    <w:p w14:paraId="1B5547C1" w14:textId="547CE33C" w:rsidR="003707D6" w:rsidRPr="003707D6" w:rsidRDefault="003707D6" w:rsidP="003707D6">
      <w:pPr>
        <w:shd w:val="clear" w:color="auto" w:fill="FFFFFF"/>
        <w:spacing w:before="100" w:beforeAutospacing="1" w:after="100" w:afterAutospacing="1" w:line="240" w:lineRule="auto"/>
        <w:rPr>
          <w:rFonts w:ascii="Comic Sans MS" w:eastAsia="Times New Roman" w:hAnsi="Comic Sans MS" w:cs="Open Sans"/>
          <w:sz w:val="21"/>
          <w:szCs w:val="21"/>
          <w:lang w:eastAsia="nl-NL"/>
        </w:rPr>
      </w:pPr>
      <w:r w:rsidRPr="003707D6">
        <w:rPr>
          <w:rFonts w:ascii="Comic Sans MS" w:eastAsia="Times New Roman" w:hAnsi="Comic Sans MS" w:cs="Open Sans"/>
          <w:b/>
          <w:bCs/>
          <w:sz w:val="21"/>
          <w:szCs w:val="21"/>
          <w:lang w:eastAsia="nl-NL"/>
        </w:rPr>
        <w:t>Artikel 4 Wijziging en beëindiging van de overeenkomst</w:t>
      </w:r>
      <w:r w:rsidRPr="003707D6">
        <w:rPr>
          <w:rFonts w:ascii="Comic Sans MS" w:eastAsia="Times New Roman" w:hAnsi="Comic Sans MS" w:cs="Open Sans"/>
          <w:b/>
          <w:bCs/>
          <w:sz w:val="21"/>
          <w:szCs w:val="21"/>
          <w:lang w:eastAsia="nl-NL"/>
        </w:rPr>
        <w:br/>
      </w:r>
      <w:r w:rsidRPr="003707D6">
        <w:rPr>
          <w:rFonts w:ascii="Comic Sans MS" w:eastAsia="Times New Roman" w:hAnsi="Comic Sans MS" w:cs="Open Sans"/>
          <w:sz w:val="21"/>
          <w:szCs w:val="21"/>
          <w:lang w:eastAsia="nl-NL"/>
        </w:rPr>
        <w:t>4.1 Indien tijdens de uitvoering van de overeenkomst blijkt dat het voor een behoorlijke uitvoering noodzakelijk is om de contractperiode te verlengen, zullen de partijen in onderling overleg de overeenkomst dienovereenkomstig aanpassen conform artikel 2</w:t>
      </w:r>
      <w:r w:rsidRPr="003707D6">
        <w:rPr>
          <w:rFonts w:ascii="Comic Sans MS" w:eastAsia="Times New Roman" w:hAnsi="Comic Sans MS" w:cs="Open Sans"/>
          <w:sz w:val="21"/>
          <w:szCs w:val="21"/>
          <w:lang w:eastAsia="nl-NL"/>
        </w:rPr>
        <w:br/>
        <w:t>4.2 Indien beide partijen overeenkomen dat de overeenkomst wordt gewijzigd, kan het tijdstip van voltooiing van de behandeling daardoor worden beïnvloed. Honden</w:t>
      </w:r>
      <w:r w:rsidR="006E2CD2">
        <w:rPr>
          <w:rFonts w:ascii="Comic Sans MS" w:eastAsia="Times New Roman" w:hAnsi="Comic Sans MS" w:cs="Open Sans"/>
          <w:sz w:val="21"/>
          <w:szCs w:val="21"/>
          <w:lang w:eastAsia="nl-NL"/>
        </w:rPr>
        <w:t xml:space="preserve">service Snuffel </w:t>
      </w:r>
      <w:r w:rsidRPr="003707D6">
        <w:rPr>
          <w:rFonts w:ascii="Comic Sans MS" w:eastAsia="Times New Roman" w:hAnsi="Comic Sans MS" w:cs="Open Sans"/>
          <w:sz w:val="21"/>
          <w:szCs w:val="21"/>
          <w:lang w:eastAsia="nl-NL"/>
        </w:rPr>
        <w:t>zal de klant hier zo spoedig mogelijk over inlichten.</w:t>
      </w:r>
      <w:r w:rsidRPr="003707D6">
        <w:rPr>
          <w:rFonts w:ascii="Comic Sans MS" w:eastAsia="Times New Roman" w:hAnsi="Comic Sans MS" w:cs="Open Sans"/>
          <w:sz w:val="21"/>
          <w:szCs w:val="21"/>
          <w:lang w:eastAsia="nl-NL"/>
        </w:rPr>
        <w:br/>
        <w:t xml:space="preserve">4.3 Indien de wijzigingen op de overeenkomst financiële consequenties zal hebben, zal </w:t>
      </w:r>
      <w:r w:rsidR="00424CDD">
        <w:rPr>
          <w:rFonts w:ascii="Comic Sans MS" w:eastAsia="Times New Roman" w:hAnsi="Comic Sans MS" w:cs="Open Sans"/>
          <w:sz w:val="21"/>
          <w:szCs w:val="21"/>
          <w:lang w:eastAsia="nl-NL"/>
        </w:rPr>
        <w:t xml:space="preserve">Hondenservice Snuffel </w:t>
      </w:r>
      <w:r w:rsidRPr="003707D6">
        <w:rPr>
          <w:rFonts w:ascii="Comic Sans MS" w:eastAsia="Times New Roman" w:hAnsi="Comic Sans MS" w:cs="Open Sans"/>
          <w:sz w:val="21"/>
          <w:szCs w:val="21"/>
          <w:lang w:eastAsia="nl-NL"/>
        </w:rPr>
        <w:t>de klant hierover van te voren inlichten.</w:t>
      </w:r>
      <w:r w:rsidRPr="003707D6">
        <w:rPr>
          <w:rFonts w:ascii="Comic Sans MS" w:eastAsia="Times New Roman" w:hAnsi="Comic Sans MS" w:cs="Open Sans"/>
          <w:sz w:val="21"/>
          <w:szCs w:val="21"/>
          <w:lang w:eastAsia="nl-NL"/>
        </w:rPr>
        <w:br/>
        <w:t>4.4 De overeenkomst eindigt van rechtswege na het verstrijken van de contractperiode zonder dat opzegging door één van beide partijen is vereist.</w:t>
      </w:r>
      <w:r w:rsidRPr="003707D6">
        <w:rPr>
          <w:rFonts w:ascii="Comic Sans MS" w:eastAsia="Times New Roman" w:hAnsi="Comic Sans MS" w:cs="Open Sans"/>
          <w:sz w:val="21"/>
          <w:szCs w:val="21"/>
          <w:lang w:eastAsia="nl-NL"/>
        </w:rPr>
        <w:br/>
        <w:t>4.5 Na overeenstemming van beide partijen is tussentijdse beëindiging mogelijk.</w:t>
      </w:r>
      <w:r w:rsidRPr="003707D6">
        <w:rPr>
          <w:rFonts w:ascii="Comic Sans MS" w:eastAsia="Times New Roman" w:hAnsi="Comic Sans MS" w:cs="Open Sans"/>
          <w:sz w:val="21"/>
          <w:szCs w:val="21"/>
          <w:lang w:eastAsia="nl-NL"/>
        </w:rPr>
        <w:br/>
        <w:t>4.6 De tussen Honden</w:t>
      </w:r>
      <w:r w:rsidR="00424CDD">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en de klant gesloten overeenkomst kan tussentijds worden beëindigd door:</w:t>
      </w:r>
      <w:r w:rsidRPr="003707D6">
        <w:rPr>
          <w:rFonts w:ascii="Comic Sans MS" w:eastAsia="Times New Roman" w:hAnsi="Comic Sans MS" w:cs="Open Sans"/>
          <w:sz w:val="21"/>
          <w:szCs w:val="21"/>
          <w:lang w:eastAsia="nl-NL"/>
        </w:rPr>
        <w:br/>
        <w:t>4.6.a Uitdrukkelijk verzoek van de klant;</w:t>
      </w:r>
      <w:r w:rsidRPr="003707D6">
        <w:rPr>
          <w:rFonts w:ascii="Comic Sans MS" w:eastAsia="Times New Roman" w:hAnsi="Comic Sans MS" w:cs="Open Sans"/>
          <w:sz w:val="21"/>
          <w:szCs w:val="21"/>
          <w:lang w:eastAsia="nl-NL"/>
        </w:rPr>
        <w:br/>
        <w:t>4.6.b Overlijden van het dier;</w:t>
      </w:r>
      <w:r w:rsidRPr="003707D6">
        <w:rPr>
          <w:rFonts w:ascii="Comic Sans MS" w:eastAsia="Times New Roman" w:hAnsi="Comic Sans MS" w:cs="Open Sans"/>
          <w:sz w:val="21"/>
          <w:szCs w:val="21"/>
          <w:lang w:eastAsia="nl-NL"/>
        </w:rPr>
        <w:br/>
        <w:t>4.6.c Herplaatsing van het dier;</w:t>
      </w:r>
      <w:r w:rsidRPr="003707D6">
        <w:rPr>
          <w:rFonts w:ascii="Comic Sans MS" w:eastAsia="Times New Roman" w:hAnsi="Comic Sans MS" w:cs="Open Sans"/>
          <w:sz w:val="21"/>
          <w:szCs w:val="21"/>
          <w:lang w:eastAsia="nl-NL"/>
        </w:rPr>
        <w:br/>
        <w:t>4.6.d Een eenzijdig beslissing van Honden</w:t>
      </w:r>
      <w:r w:rsidR="00424CDD">
        <w:rPr>
          <w:rFonts w:ascii="Comic Sans MS" w:eastAsia="Times New Roman" w:hAnsi="Comic Sans MS" w:cs="Open Sans"/>
          <w:sz w:val="21"/>
          <w:szCs w:val="21"/>
          <w:lang w:eastAsia="nl-NL"/>
        </w:rPr>
        <w:t>service</w:t>
      </w:r>
      <w:r w:rsidRPr="003707D6">
        <w:rPr>
          <w:rFonts w:ascii="Comic Sans MS" w:eastAsia="Times New Roman" w:hAnsi="Comic Sans MS" w:cs="Open Sans"/>
          <w:sz w:val="21"/>
          <w:szCs w:val="21"/>
          <w:lang w:eastAsia="nl-NL"/>
        </w:rPr>
        <w:t xml:space="preserve"> indien het vertrouwen tussen Honden</w:t>
      </w:r>
      <w:r w:rsidR="00424CDD">
        <w:rPr>
          <w:rFonts w:ascii="Comic Sans MS" w:eastAsia="Times New Roman" w:hAnsi="Comic Sans MS" w:cs="Open Sans"/>
          <w:sz w:val="21"/>
          <w:szCs w:val="21"/>
          <w:lang w:eastAsia="nl-NL"/>
        </w:rPr>
        <w:t xml:space="preserve">service Snuffel </w:t>
      </w:r>
      <w:r w:rsidRPr="003707D6">
        <w:rPr>
          <w:rFonts w:ascii="Comic Sans MS" w:eastAsia="Times New Roman" w:hAnsi="Comic Sans MS" w:cs="Open Sans"/>
          <w:sz w:val="21"/>
          <w:szCs w:val="21"/>
          <w:lang w:eastAsia="nl-NL"/>
        </w:rPr>
        <w:t>klant op ernstige wijze is verstoord.</w:t>
      </w:r>
      <w:r w:rsidRPr="003707D6">
        <w:rPr>
          <w:rFonts w:ascii="Comic Sans MS" w:eastAsia="Times New Roman" w:hAnsi="Comic Sans MS" w:cs="Open Sans"/>
          <w:sz w:val="21"/>
          <w:szCs w:val="21"/>
          <w:lang w:eastAsia="nl-NL"/>
        </w:rPr>
        <w:br/>
        <w:t>Indien de behandelovereenkomst op eenzijdig verzoek van Hond</w:t>
      </w:r>
      <w:r w:rsidR="00424CDD">
        <w:rPr>
          <w:rFonts w:ascii="Comic Sans MS" w:eastAsia="Times New Roman" w:hAnsi="Comic Sans MS" w:cs="Open Sans"/>
          <w:sz w:val="21"/>
          <w:szCs w:val="21"/>
          <w:lang w:eastAsia="nl-NL"/>
        </w:rPr>
        <w:t>enservice Snuffel</w:t>
      </w:r>
      <w:r w:rsidRPr="003707D6">
        <w:rPr>
          <w:rFonts w:ascii="Comic Sans MS" w:eastAsia="Times New Roman" w:hAnsi="Comic Sans MS" w:cs="Open Sans"/>
          <w:sz w:val="21"/>
          <w:szCs w:val="21"/>
          <w:lang w:eastAsia="nl-NL"/>
        </w:rPr>
        <w:t xml:space="preserve"> tussentijds wordt beëindigd zal zij, alvorens hiertoe over te gaan, de klant hierover informeren en haar motivatie aan de klant uiteenzetten tenzij dit niet of niet tijdig mogelijk is.</w:t>
      </w:r>
      <w:r w:rsidRPr="003707D6">
        <w:rPr>
          <w:rFonts w:ascii="Comic Sans MS" w:eastAsia="Times New Roman" w:hAnsi="Comic Sans MS" w:cs="Open Sans"/>
          <w:sz w:val="21"/>
          <w:szCs w:val="21"/>
          <w:lang w:eastAsia="nl-NL"/>
        </w:rPr>
        <w:br/>
        <w:t xml:space="preserve">4.7 Indien de overeenkomst voortijdig zal worden beëindigd zal de overeengekomen vergoeding naar rato van de wel reeds uitgevoerde werkzaamheden bij de klant in rekening worden gebracht, tenzij sprake is van ondeelbare werkzaamheden. Dit ter beoordeling van </w:t>
      </w:r>
      <w:r w:rsidR="00424CDD">
        <w:rPr>
          <w:rFonts w:ascii="Comic Sans MS" w:eastAsia="Times New Roman" w:hAnsi="Comic Sans MS" w:cs="Open Sans"/>
          <w:sz w:val="21"/>
          <w:szCs w:val="21"/>
          <w:lang w:eastAsia="nl-NL"/>
        </w:rPr>
        <w:t>Hondenservice Snuffel</w:t>
      </w:r>
      <w:r w:rsidRPr="003707D6">
        <w:rPr>
          <w:rFonts w:ascii="Comic Sans MS" w:eastAsia="Times New Roman" w:hAnsi="Comic Sans MS" w:cs="Open Sans"/>
          <w:sz w:val="21"/>
          <w:szCs w:val="21"/>
          <w:lang w:eastAsia="nl-NL"/>
        </w:rPr>
        <w:br/>
        <w:t>4.8 Partijen kunnen de overeenkomst met onmiddellijke ingang en zonder opgaaf van redenen beëindigen indien:</w:t>
      </w:r>
      <w:r w:rsidRPr="003707D6">
        <w:rPr>
          <w:rFonts w:ascii="Comic Sans MS" w:eastAsia="Times New Roman" w:hAnsi="Comic Sans MS" w:cs="Open Sans"/>
          <w:sz w:val="21"/>
          <w:szCs w:val="21"/>
          <w:lang w:eastAsia="nl-NL"/>
        </w:rPr>
        <w:br/>
        <w:t>4.8.a De wederpartij in staat van faillissement wordt verklaard;</w:t>
      </w:r>
      <w:r w:rsidRPr="003707D6">
        <w:rPr>
          <w:rFonts w:ascii="Comic Sans MS" w:eastAsia="Times New Roman" w:hAnsi="Comic Sans MS" w:cs="Open Sans"/>
          <w:sz w:val="21"/>
          <w:szCs w:val="21"/>
          <w:lang w:eastAsia="nl-NL"/>
        </w:rPr>
        <w:br/>
        <w:t>4.8.b De wederpartij (voorlopige) surseance van betaling wordt verleend;</w:t>
      </w:r>
      <w:r w:rsidRPr="003707D6">
        <w:rPr>
          <w:rFonts w:ascii="Comic Sans MS" w:eastAsia="Times New Roman" w:hAnsi="Comic Sans MS" w:cs="Open Sans"/>
          <w:sz w:val="21"/>
          <w:szCs w:val="21"/>
          <w:lang w:eastAsia="nl-NL"/>
        </w:rPr>
        <w:br/>
        <w:t>4.8.c De wederpartij bij kracht van gewezen vonnis wordt veroordeeld tot een (al dan niet voorwaardelijke) vrijheidsstraf wegens een strafbaar feit;</w:t>
      </w:r>
      <w:r w:rsidRPr="003707D6">
        <w:rPr>
          <w:rFonts w:ascii="Comic Sans MS" w:eastAsia="Times New Roman" w:hAnsi="Comic Sans MS" w:cs="Open Sans"/>
          <w:sz w:val="21"/>
          <w:szCs w:val="21"/>
          <w:lang w:eastAsia="nl-NL"/>
        </w:rPr>
        <w:br/>
        <w:t>4.8.d De wederpartij handelt in strijd met het recht.</w:t>
      </w:r>
    </w:p>
    <w:p w14:paraId="31AE78E7" w14:textId="0CDE96FA" w:rsidR="003707D6" w:rsidRPr="003707D6" w:rsidRDefault="003707D6" w:rsidP="003707D6">
      <w:pPr>
        <w:shd w:val="clear" w:color="auto" w:fill="FFFFFF"/>
        <w:spacing w:before="100" w:beforeAutospacing="1" w:after="100" w:afterAutospacing="1" w:line="240" w:lineRule="auto"/>
        <w:rPr>
          <w:rFonts w:ascii="Comic Sans MS" w:eastAsia="Times New Roman" w:hAnsi="Comic Sans MS" w:cs="Open Sans"/>
          <w:sz w:val="21"/>
          <w:szCs w:val="21"/>
          <w:lang w:eastAsia="nl-NL"/>
        </w:rPr>
      </w:pPr>
      <w:r w:rsidRPr="003707D6">
        <w:rPr>
          <w:rFonts w:ascii="Comic Sans MS" w:eastAsia="Times New Roman" w:hAnsi="Comic Sans MS" w:cs="Open Sans"/>
          <w:b/>
          <w:bCs/>
          <w:sz w:val="21"/>
          <w:szCs w:val="21"/>
          <w:lang w:eastAsia="nl-NL"/>
        </w:rPr>
        <w:lastRenderedPageBreak/>
        <w:t>Artikel 5 Aansprakelijkheid</w:t>
      </w:r>
      <w:r w:rsidRPr="003707D6">
        <w:rPr>
          <w:rFonts w:ascii="Comic Sans MS" w:eastAsia="Times New Roman" w:hAnsi="Comic Sans MS" w:cs="Open Sans"/>
          <w:b/>
          <w:bCs/>
          <w:sz w:val="21"/>
          <w:szCs w:val="21"/>
          <w:lang w:eastAsia="nl-NL"/>
        </w:rPr>
        <w:br/>
      </w:r>
      <w:r w:rsidRPr="003707D6">
        <w:rPr>
          <w:rFonts w:ascii="Comic Sans MS" w:eastAsia="Times New Roman" w:hAnsi="Comic Sans MS" w:cs="Open Sans"/>
          <w:sz w:val="21"/>
          <w:szCs w:val="21"/>
          <w:lang w:eastAsia="nl-NL"/>
        </w:rPr>
        <w:t>5.1 Honden</w:t>
      </w:r>
      <w:r w:rsidR="00424CDD">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kan niet aansprakelijk worden gesteld voor ziekten en/of gebreken welke het dier mogelijk oploopt tijdens of ten gevolge van de gedragsbegeleiding of individuele training.</w:t>
      </w:r>
      <w:r w:rsidRPr="003707D6">
        <w:rPr>
          <w:rFonts w:ascii="Comic Sans MS" w:eastAsia="Times New Roman" w:hAnsi="Comic Sans MS" w:cs="Open Sans"/>
          <w:sz w:val="21"/>
          <w:szCs w:val="21"/>
          <w:lang w:eastAsia="nl-NL"/>
        </w:rPr>
        <w:br/>
        <w:t>5.2 Deelname aan gedragsbegeleiding of individuele training gebeurt op eigen risico en verantwoordelijkheid. De klant blijft te allen tijde aansprakelijk voor het gedrag van zijn of haar hond(en).</w:t>
      </w:r>
      <w:r w:rsidRPr="003707D6">
        <w:rPr>
          <w:rFonts w:ascii="Comic Sans MS" w:eastAsia="Times New Roman" w:hAnsi="Comic Sans MS" w:cs="Open Sans"/>
          <w:sz w:val="21"/>
          <w:szCs w:val="21"/>
          <w:lang w:eastAsia="nl-NL"/>
        </w:rPr>
        <w:br/>
        <w:t>5.3 Het sluiten van een overeenkomst met Honden</w:t>
      </w:r>
      <w:r w:rsidR="000841EC">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laat geheel onverlet de risicoaansprakelijkheid van de klant en/of derden voor door het dier aangebrachte schade in de zin van art.6:179 BW.</w:t>
      </w:r>
      <w:r w:rsidRPr="003707D6">
        <w:rPr>
          <w:rFonts w:ascii="Comic Sans MS" w:eastAsia="Times New Roman" w:hAnsi="Comic Sans MS" w:cs="Open Sans"/>
          <w:sz w:val="21"/>
          <w:szCs w:val="21"/>
          <w:lang w:eastAsia="nl-NL"/>
        </w:rPr>
        <w:br/>
        <w:t>5.4 De klant wordt geacht een aansprakelijkheidsverzekering voor derden (WAP) afgesloten te hebben, welke ook voor zijn of haar hond(en) geldig is.</w:t>
      </w:r>
      <w:r w:rsidRPr="003707D6">
        <w:rPr>
          <w:rFonts w:ascii="Comic Sans MS" w:eastAsia="Times New Roman" w:hAnsi="Comic Sans MS" w:cs="Open Sans"/>
          <w:sz w:val="21"/>
          <w:szCs w:val="21"/>
          <w:lang w:eastAsia="nl-NL"/>
        </w:rPr>
        <w:br/>
        <w:t>5.5 Honden</w:t>
      </w:r>
      <w:r w:rsidR="00424CDD">
        <w:rPr>
          <w:rFonts w:ascii="Comic Sans MS" w:eastAsia="Times New Roman" w:hAnsi="Comic Sans MS" w:cs="Open Sans"/>
          <w:sz w:val="21"/>
          <w:szCs w:val="21"/>
          <w:lang w:eastAsia="nl-NL"/>
        </w:rPr>
        <w:t xml:space="preserve">service Snuffel </w:t>
      </w:r>
      <w:r w:rsidRPr="003707D6">
        <w:rPr>
          <w:rFonts w:ascii="Comic Sans MS" w:eastAsia="Times New Roman" w:hAnsi="Comic Sans MS" w:cs="Open Sans"/>
          <w:sz w:val="21"/>
          <w:szCs w:val="21"/>
          <w:lang w:eastAsia="nl-NL"/>
        </w:rPr>
        <w:t>is niet aansprakelijk voor ziekten en of (vermeende) gebreken, mentaal of fysiek, welke de hond mogelijk oploopt tijdens of ten gevolge van de gedragsbegeleiding, tenzij er sprake is van grove nalatigheid in welk geval de schadevergoeding beperkt is waarvoor Honden</w:t>
      </w:r>
      <w:r w:rsidR="00050FC7">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ter zake verzekerd is.</w:t>
      </w:r>
      <w:r w:rsidRPr="003707D6">
        <w:rPr>
          <w:rFonts w:ascii="Comic Sans MS" w:eastAsia="Times New Roman" w:hAnsi="Comic Sans MS" w:cs="Open Sans"/>
          <w:sz w:val="21"/>
          <w:szCs w:val="21"/>
          <w:lang w:eastAsia="nl-NL"/>
        </w:rPr>
        <w:br/>
        <w:t>5.6 Honden</w:t>
      </w:r>
      <w:r w:rsidR="00424CDD">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kan niet aansprakelijk worden gesteld voor het uitblijven de door de klant gewenste resultaten.</w:t>
      </w:r>
      <w:r w:rsidRPr="003707D6">
        <w:rPr>
          <w:rFonts w:ascii="Comic Sans MS" w:eastAsia="Times New Roman" w:hAnsi="Comic Sans MS" w:cs="Open Sans"/>
          <w:sz w:val="21"/>
          <w:szCs w:val="21"/>
          <w:lang w:eastAsia="nl-NL"/>
        </w:rPr>
        <w:br/>
        <w:t>5.7 Gedragsadvies leidt niet tot aansprakelijkheid van Honden</w:t>
      </w:r>
      <w:r w:rsidR="00424CDD">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voor eventuele ongewenste gevolgen van de toepassingen van de adviezen. De eigenaar van de hond blijft aansprakelijk voor de gevolgen van het optreden van zijn/haar hond, conform het gestelde in het Burgerlijk Wetboek.</w:t>
      </w:r>
      <w:r w:rsidRPr="003707D6">
        <w:rPr>
          <w:rFonts w:ascii="Comic Sans MS" w:eastAsia="Times New Roman" w:hAnsi="Comic Sans MS" w:cs="Open Sans"/>
          <w:sz w:val="21"/>
          <w:szCs w:val="21"/>
          <w:lang w:eastAsia="nl-NL"/>
        </w:rPr>
        <w:br/>
        <w:t>5.8 Honden</w:t>
      </w:r>
      <w:r w:rsidR="00424CDD">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staat in voor het onderhouden van zijn capaciteiten, deskundigheid en kennis om de opdracht uit te voeren.</w:t>
      </w:r>
    </w:p>
    <w:p w14:paraId="0D60FBD4" w14:textId="4E128300" w:rsidR="003707D6" w:rsidRPr="003707D6" w:rsidRDefault="003707D6" w:rsidP="003707D6">
      <w:pPr>
        <w:shd w:val="clear" w:color="auto" w:fill="FFFFFF"/>
        <w:spacing w:before="100" w:beforeAutospacing="1" w:after="100" w:afterAutospacing="1" w:line="240" w:lineRule="auto"/>
        <w:rPr>
          <w:rFonts w:ascii="Comic Sans MS" w:eastAsia="Times New Roman" w:hAnsi="Comic Sans MS" w:cs="Open Sans"/>
          <w:sz w:val="21"/>
          <w:szCs w:val="21"/>
          <w:lang w:eastAsia="nl-NL"/>
        </w:rPr>
      </w:pPr>
      <w:r w:rsidRPr="003707D6">
        <w:rPr>
          <w:rFonts w:ascii="Comic Sans MS" w:eastAsia="Times New Roman" w:hAnsi="Comic Sans MS" w:cs="Open Sans"/>
          <w:b/>
          <w:bCs/>
          <w:sz w:val="21"/>
          <w:szCs w:val="21"/>
          <w:lang w:eastAsia="nl-NL"/>
        </w:rPr>
        <w:t>Artikel 6 Geheimhouding</w:t>
      </w:r>
      <w:r w:rsidRPr="003707D6">
        <w:rPr>
          <w:rFonts w:ascii="Comic Sans MS" w:eastAsia="Times New Roman" w:hAnsi="Comic Sans MS" w:cs="Open Sans"/>
          <w:b/>
          <w:bCs/>
          <w:sz w:val="21"/>
          <w:szCs w:val="21"/>
          <w:lang w:eastAsia="nl-NL"/>
        </w:rPr>
        <w:br/>
      </w:r>
      <w:r w:rsidRPr="003707D6">
        <w:rPr>
          <w:rFonts w:ascii="Comic Sans MS" w:eastAsia="Times New Roman" w:hAnsi="Comic Sans MS" w:cs="Open Sans"/>
          <w:sz w:val="21"/>
          <w:szCs w:val="21"/>
          <w:lang w:eastAsia="nl-NL"/>
        </w:rPr>
        <w:t>6.1 Honden</w:t>
      </w:r>
      <w:r w:rsidR="00DC40FA">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zal alle aan haar verstrekte informatie als vertrouwelijk behandelen.</w:t>
      </w:r>
      <w:r w:rsidRPr="003707D6">
        <w:rPr>
          <w:rFonts w:ascii="Comic Sans MS" w:eastAsia="Times New Roman" w:hAnsi="Comic Sans MS" w:cs="Open Sans"/>
          <w:sz w:val="21"/>
          <w:szCs w:val="21"/>
          <w:lang w:eastAsia="nl-NL"/>
        </w:rPr>
        <w:br/>
        <w:t>6.2 Honden</w:t>
      </w:r>
      <w:r w:rsidR="00DC40FA">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zal gemaakt video – en/of fotomateriaal niet gebruiken voor andere doeleinden dan de gedragstherapeutische behandeling zonder schriftelijke of mondelinge toestemming van de klant.</w:t>
      </w:r>
      <w:r w:rsidRPr="003707D6">
        <w:rPr>
          <w:rFonts w:ascii="Comic Sans MS" w:eastAsia="Times New Roman" w:hAnsi="Comic Sans MS" w:cs="Open Sans"/>
          <w:sz w:val="21"/>
          <w:szCs w:val="21"/>
          <w:lang w:eastAsia="nl-NL"/>
        </w:rPr>
        <w:br/>
        <w:t>6.3 Honden</w:t>
      </w:r>
      <w:r w:rsidR="00DC40FA">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behoudt het recht de door de uitvoering van de werkzaamheden toegenomen kennis voor andere doeleinden te gebruiken, voor zover hierbij geen vertrouwelijk informatie ter kennis aan derden wordt gebracht.</w:t>
      </w:r>
    </w:p>
    <w:p w14:paraId="5CA9B98C" w14:textId="33B69CF8" w:rsidR="003707D6" w:rsidRPr="003707D6" w:rsidRDefault="003707D6" w:rsidP="003707D6">
      <w:pPr>
        <w:shd w:val="clear" w:color="auto" w:fill="FFFFFF"/>
        <w:spacing w:before="100" w:beforeAutospacing="1" w:after="100" w:afterAutospacing="1" w:line="240" w:lineRule="auto"/>
        <w:rPr>
          <w:rFonts w:ascii="Comic Sans MS" w:eastAsia="Times New Roman" w:hAnsi="Comic Sans MS" w:cs="Open Sans"/>
          <w:sz w:val="21"/>
          <w:szCs w:val="21"/>
          <w:lang w:eastAsia="nl-NL"/>
        </w:rPr>
      </w:pPr>
      <w:r w:rsidRPr="003707D6">
        <w:rPr>
          <w:rFonts w:ascii="Comic Sans MS" w:eastAsia="Times New Roman" w:hAnsi="Comic Sans MS" w:cs="Open Sans"/>
          <w:b/>
          <w:bCs/>
          <w:sz w:val="21"/>
          <w:szCs w:val="21"/>
          <w:lang w:eastAsia="nl-NL"/>
        </w:rPr>
        <w:t>Artikel 7 Copyright</w:t>
      </w:r>
      <w:r w:rsidRPr="003707D6">
        <w:rPr>
          <w:rFonts w:ascii="Comic Sans MS" w:eastAsia="Times New Roman" w:hAnsi="Comic Sans MS" w:cs="Open Sans"/>
          <w:b/>
          <w:bCs/>
          <w:sz w:val="21"/>
          <w:szCs w:val="21"/>
          <w:lang w:eastAsia="nl-NL"/>
        </w:rPr>
        <w:br/>
      </w:r>
      <w:r w:rsidRPr="003707D6">
        <w:rPr>
          <w:rFonts w:ascii="Comic Sans MS" w:eastAsia="Times New Roman" w:hAnsi="Comic Sans MS" w:cs="Open Sans"/>
          <w:sz w:val="21"/>
          <w:szCs w:val="21"/>
          <w:lang w:eastAsia="nl-NL"/>
        </w:rPr>
        <w:t>7.1 Alle door Hond</w:t>
      </w:r>
      <w:r w:rsidR="00DC40FA">
        <w:rPr>
          <w:rFonts w:ascii="Comic Sans MS" w:eastAsia="Times New Roman" w:hAnsi="Comic Sans MS" w:cs="Open Sans"/>
          <w:sz w:val="21"/>
          <w:szCs w:val="21"/>
          <w:lang w:eastAsia="nl-NL"/>
        </w:rPr>
        <w:t>enservice Snuffel</w:t>
      </w:r>
      <w:r w:rsidRPr="003707D6">
        <w:rPr>
          <w:rFonts w:ascii="Comic Sans MS" w:eastAsia="Times New Roman" w:hAnsi="Comic Sans MS" w:cs="Open Sans"/>
          <w:sz w:val="21"/>
          <w:szCs w:val="21"/>
          <w:lang w:eastAsia="nl-NL"/>
        </w:rPr>
        <w:t xml:space="preserve"> verstrekte schriftelijke materialen vallen onder het copyright van Honden</w:t>
      </w:r>
      <w:r w:rsidR="00050FC7">
        <w:rPr>
          <w:rFonts w:ascii="Comic Sans MS" w:eastAsia="Times New Roman" w:hAnsi="Comic Sans MS" w:cs="Open Sans"/>
          <w:sz w:val="21"/>
          <w:szCs w:val="21"/>
          <w:lang w:eastAsia="nl-NL"/>
        </w:rPr>
        <w:t xml:space="preserve">service Snuffel. </w:t>
      </w:r>
      <w:r w:rsidRPr="003707D6">
        <w:rPr>
          <w:rFonts w:ascii="Comic Sans MS" w:eastAsia="Times New Roman" w:hAnsi="Comic Sans MS" w:cs="Open Sans"/>
          <w:sz w:val="21"/>
          <w:szCs w:val="21"/>
          <w:lang w:eastAsia="nl-NL"/>
        </w:rPr>
        <w:t xml:space="preserve"> Deze mogen niet zonder voorafgaande schriftelijke toestemming van Honden</w:t>
      </w:r>
      <w:r w:rsidR="00DC40FA">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worden verveelvoudigd, openbaar gemaakt of ter kennis van derden worden gebracht.</w:t>
      </w:r>
    </w:p>
    <w:p w14:paraId="76401F46" w14:textId="3336C415" w:rsidR="003707D6" w:rsidRPr="003707D6" w:rsidRDefault="003707D6" w:rsidP="003707D6">
      <w:pPr>
        <w:shd w:val="clear" w:color="auto" w:fill="FFFFFF"/>
        <w:spacing w:before="100" w:beforeAutospacing="1" w:after="100" w:afterAutospacing="1" w:line="240" w:lineRule="auto"/>
        <w:rPr>
          <w:rFonts w:ascii="Comic Sans MS" w:eastAsia="Times New Roman" w:hAnsi="Comic Sans MS" w:cs="Open Sans"/>
          <w:sz w:val="21"/>
          <w:szCs w:val="21"/>
          <w:lang w:eastAsia="nl-NL"/>
        </w:rPr>
      </w:pPr>
      <w:r w:rsidRPr="003707D6">
        <w:rPr>
          <w:rFonts w:ascii="Comic Sans MS" w:eastAsia="Times New Roman" w:hAnsi="Comic Sans MS" w:cs="Open Sans"/>
          <w:b/>
          <w:bCs/>
          <w:sz w:val="21"/>
          <w:szCs w:val="21"/>
          <w:lang w:eastAsia="nl-NL"/>
        </w:rPr>
        <w:t>Artikel 8 Geschillen</w:t>
      </w:r>
      <w:r w:rsidRPr="003707D6">
        <w:rPr>
          <w:rFonts w:ascii="Comic Sans MS" w:eastAsia="Times New Roman" w:hAnsi="Comic Sans MS" w:cs="Open Sans"/>
          <w:b/>
          <w:bCs/>
          <w:sz w:val="21"/>
          <w:szCs w:val="21"/>
          <w:lang w:eastAsia="nl-NL"/>
        </w:rPr>
        <w:br/>
      </w:r>
      <w:r w:rsidRPr="003707D6">
        <w:rPr>
          <w:rFonts w:ascii="Comic Sans MS" w:eastAsia="Times New Roman" w:hAnsi="Comic Sans MS" w:cs="Open Sans"/>
          <w:sz w:val="21"/>
          <w:szCs w:val="21"/>
          <w:lang w:eastAsia="nl-NL"/>
        </w:rPr>
        <w:t>8.1 Op overeenkomsten gesloten met het Honden</w:t>
      </w:r>
      <w:r w:rsidR="00DC40FA">
        <w:rPr>
          <w:rFonts w:ascii="Comic Sans MS" w:eastAsia="Times New Roman" w:hAnsi="Comic Sans MS" w:cs="Open Sans"/>
          <w:sz w:val="21"/>
          <w:szCs w:val="21"/>
          <w:lang w:eastAsia="nl-NL"/>
        </w:rPr>
        <w:t>service Snuffel</w:t>
      </w:r>
      <w:r w:rsidRPr="003707D6">
        <w:rPr>
          <w:rFonts w:ascii="Comic Sans MS" w:eastAsia="Times New Roman" w:hAnsi="Comic Sans MS" w:cs="Open Sans"/>
          <w:sz w:val="21"/>
          <w:szCs w:val="21"/>
          <w:lang w:eastAsia="nl-NL"/>
        </w:rPr>
        <w:t xml:space="preserve"> is Nederlands recht van toepassing.</w:t>
      </w:r>
    </w:p>
    <w:p w14:paraId="384056A9" w14:textId="26044AD0" w:rsidR="00050FC7" w:rsidRPr="00477E64" w:rsidRDefault="00050FC7">
      <w:pPr>
        <w:rPr>
          <w:b/>
          <w:bCs/>
        </w:rPr>
      </w:pPr>
      <w:r w:rsidRPr="00477E64">
        <w:rPr>
          <w:b/>
          <w:bCs/>
        </w:rPr>
        <w:t>Zeist</w:t>
      </w:r>
      <w:r w:rsidR="00477E64" w:rsidRPr="00477E64">
        <w:rPr>
          <w:b/>
          <w:bCs/>
        </w:rPr>
        <w:t>, 1 juli 2025</w:t>
      </w:r>
    </w:p>
    <w:sectPr w:rsidR="00050FC7" w:rsidRPr="00477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D6"/>
    <w:rsid w:val="00050FC7"/>
    <w:rsid w:val="000841EC"/>
    <w:rsid w:val="00261012"/>
    <w:rsid w:val="0027016D"/>
    <w:rsid w:val="002D4235"/>
    <w:rsid w:val="003707D6"/>
    <w:rsid w:val="00424CDD"/>
    <w:rsid w:val="00477E64"/>
    <w:rsid w:val="006E2CD2"/>
    <w:rsid w:val="008F29FF"/>
    <w:rsid w:val="00DC40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D50D"/>
  <w15:chartTrackingRefBased/>
  <w15:docId w15:val="{3CC24793-CDD8-4071-81A9-C6D85D22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707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7D6"/>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3707D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70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29207">
      <w:bodyDiv w:val="1"/>
      <w:marLeft w:val="0"/>
      <w:marRight w:val="0"/>
      <w:marTop w:val="0"/>
      <w:marBottom w:val="0"/>
      <w:divBdr>
        <w:top w:val="none" w:sz="0" w:space="0" w:color="auto"/>
        <w:left w:val="none" w:sz="0" w:space="0" w:color="auto"/>
        <w:bottom w:val="none" w:sz="0" w:space="0" w:color="auto"/>
        <w:right w:val="none" w:sz="0" w:space="0" w:color="auto"/>
      </w:divBdr>
      <w:divsChild>
        <w:div w:id="101581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1170</Words>
  <Characters>6440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Nieswaag</dc:creator>
  <cp:keywords/>
  <dc:description/>
  <cp:lastModifiedBy>Kirsten Nieswaag</cp:lastModifiedBy>
  <cp:revision>6</cp:revision>
  <dcterms:created xsi:type="dcterms:W3CDTF">2024-08-06T13:38:00Z</dcterms:created>
  <dcterms:modified xsi:type="dcterms:W3CDTF">2025-07-01T13:22:00Z</dcterms:modified>
</cp:coreProperties>
</file>