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DE90" w14:textId="77777777" w:rsidR="00A216D6" w:rsidRDefault="00A216D6"/>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05"/>
        <w:gridCol w:w="5895"/>
      </w:tblGrid>
      <w:tr w:rsidR="00A216D6" w14:paraId="376CDE96" w14:textId="77777777">
        <w:tc>
          <w:tcPr>
            <w:tcW w:w="3105" w:type="dxa"/>
            <w:shd w:val="clear" w:color="auto" w:fill="auto"/>
            <w:tcMar>
              <w:top w:w="100" w:type="dxa"/>
              <w:left w:w="100" w:type="dxa"/>
              <w:bottom w:w="100" w:type="dxa"/>
              <w:right w:w="100" w:type="dxa"/>
            </w:tcMar>
          </w:tcPr>
          <w:p w14:paraId="376CDE91" w14:textId="77777777" w:rsidR="00A216D6" w:rsidRDefault="00D62018">
            <w:pPr>
              <w:keepNext/>
              <w:spacing w:line="240" w:lineRule="auto"/>
              <w:jc w:val="center"/>
            </w:pPr>
            <w:r>
              <w:rPr>
                <w:rFonts w:ascii="Meddon" w:eastAsia="Meddon" w:hAnsi="Meddon" w:cs="Meddon"/>
                <w:noProof/>
                <w:sz w:val="56"/>
                <w:szCs w:val="56"/>
              </w:rPr>
              <w:drawing>
                <wp:inline distT="0" distB="0" distL="0" distR="0" wp14:anchorId="376CDE99" wp14:editId="376CDE9A">
                  <wp:extent cx="1203138" cy="11916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11159" b="13568"/>
                          <a:stretch>
                            <a:fillRect/>
                          </a:stretch>
                        </pic:blipFill>
                        <pic:spPr>
                          <a:xfrm>
                            <a:off x="0" y="0"/>
                            <a:ext cx="1203138" cy="1191625"/>
                          </a:xfrm>
                          <a:prstGeom prst="rect">
                            <a:avLst/>
                          </a:prstGeom>
                          <a:ln/>
                        </pic:spPr>
                      </pic:pic>
                    </a:graphicData>
                  </a:graphic>
                </wp:inline>
              </w:drawing>
            </w:r>
          </w:p>
        </w:tc>
        <w:tc>
          <w:tcPr>
            <w:tcW w:w="5895" w:type="dxa"/>
            <w:shd w:val="clear" w:color="auto" w:fill="auto"/>
            <w:tcMar>
              <w:top w:w="100" w:type="dxa"/>
              <w:left w:w="100" w:type="dxa"/>
              <w:bottom w:w="100" w:type="dxa"/>
              <w:right w:w="100" w:type="dxa"/>
            </w:tcMar>
          </w:tcPr>
          <w:p w14:paraId="376CDE92" w14:textId="77777777" w:rsidR="00A216D6" w:rsidRDefault="00D62018">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Bustardthorpe Allotments Association</w:t>
            </w:r>
          </w:p>
          <w:p w14:paraId="31A1AEC8" w14:textId="537E0F57" w:rsidR="008F6EB6" w:rsidRDefault="008F6EB6">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Charitable Incorporated Organisation</w:t>
            </w:r>
          </w:p>
          <w:p w14:paraId="67D953C7" w14:textId="32691210" w:rsidR="001542C4" w:rsidRPr="00D62018" w:rsidRDefault="008F6EB6" w:rsidP="001542C4">
            <w:pPr>
              <w:pBdr>
                <w:top w:val="nil"/>
                <w:left w:val="nil"/>
                <w:bottom w:val="nil"/>
                <w:right w:val="nil"/>
                <w:between w:val="nil"/>
              </w:pBdr>
              <w:tabs>
                <w:tab w:val="center" w:pos="4153"/>
                <w:tab w:val="right" w:pos="8306"/>
              </w:tabs>
              <w:jc w:val="center"/>
              <w:rPr>
                <w:rFonts w:ascii="Comic Sans MS" w:eastAsia="Comic Sans MS" w:hAnsi="Comic Sans MS" w:cs="Comic Sans MS"/>
                <w:bCs/>
                <w:color w:val="000000"/>
                <w:sz w:val="20"/>
                <w:szCs w:val="20"/>
              </w:rPr>
            </w:pPr>
            <w:r w:rsidRPr="00D62018">
              <w:rPr>
                <w:rFonts w:ascii="Calibri" w:eastAsia="Calibri" w:hAnsi="Calibri" w:cs="Calibri"/>
                <w:bCs/>
                <w:i/>
                <w:color w:val="44546A"/>
                <w:sz w:val="20"/>
                <w:szCs w:val="20"/>
              </w:rPr>
              <w:t>R</w:t>
            </w:r>
            <w:r w:rsidR="001542C4" w:rsidRPr="00D62018">
              <w:rPr>
                <w:rFonts w:ascii="Calibri" w:eastAsia="Calibri" w:hAnsi="Calibri" w:cs="Calibri"/>
                <w:bCs/>
                <w:i/>
                <w:color w:val="44546A"/>
                <w:sz w:val="20"/>
                <w:szCs w:val="20"/>
              </w:rPr>
              <w:t>egistered Charity No: 1211930</w:t>
            </w:r>
            <w:r w:rsidR="001542C4" w:rsidRPr="00D62018">
              <w:rPr>
                <w:rFonts w:ascii="Comic Sans MS" w:eastAsia="Comic Sans MS" w:hAnsi="Comic Sans MS" w:cs="Comic Sans MS"/>
                <w:bCs/>
                <w:color w:val="000000"/>
                <w:sz w:val="20"/>
                <w:szCs w:val="20"/>
              </w:rPr>
              <w:t xml:space="preserve"> </w:t>
            </w:r>
          </w:p>
          <w:p w14:paraId="376CDE95" w14:textId="23EDB285" w:rsidR="00A216D6" w:rsidRDefault="00D62018" w:rsidP="00966E97">
            <w:pPr>
              <w:spacing w:line="240" w:lineRule="auto"/>
              <w:jc w:val="right"/>
              <w:rPr>
                <w:rFonts w:ascii="Calibri" w:eastAsia="Calibri" w:hAnsi="Calibri" w:cs="Calibri"/>
                <w:b/>
                <w:i/>
                <w:sz w:val="32"/>
                <w:szCs w:val="32"/>
              </w:rPr>
            </w:pPr>
            <w:bookmarkStart w:id="0" w:name="_gjdgxs" w:colFirst="0" w:colLast="0"/>
            <w:bookmarkEnd w:id="0"/>
            <w:r>
              <w:rPr>
                <w:rFonts w:ascii="Calibri" w:eastAsia="Calibri" w:hAnsi="Calibri" w:cs="Calibri"/>
                <w:b/>
                <w:i/>
                <w:sz w:val="32"/>
                <w:szCs w:val="32"/>
              </w:rPr>
              <w:t>Bishopthorpe Road, York, YO23 2QA</w:t>
            </w:r>
          </w:p>
        </w:tc>
      </w:tr>
    </w:tbl>
    <w:p w14:paraId="33F72B2A" w14:textId="77777777" w:rsidR="005A33E9" w:rsidRDefault="005A33E9" w:rsidP="00966E97">
      <w:pPr>
        <w:tabs>
          <w:tab w:val="left" w:pos="7260"/>
        </w:tabs>
        <w:rPr>
          <w:rFonts w:ascii="Calibri" w:eastAsia="Calibri" w:hAnsi="Calibri" w:cs="Calibri"/>
          <w:b/>
          <w:bCs/>
          <w:sz w:val="40"/>
          <w:szCs w:val="40"/>
        </w:rPr>
      </w:pPr>
    </w:p>
    <w:p w14:paraId="708DF498" w14:textId="48A6B093" w:rsidR="00B068BF" w:rsidRPr="000F6C87" w:rsidRDefault="007F4209" w:rsidP="00B068BF">
      <w:pPr>
        <w:tabs>
          <w:tab w:val="left" w:pos="7260"/>
        </w:tabs>
        <w:rPr>
          <w:rFonts w:asciiTheme="majorHAnsi" w:eastAsia="Calibri" w:hAnsiTheme="majorHAnsi" w:cstheme="majorHAnsi"/>
          <w:b/>
          <w:bCs/>
          <w:sz w:val="40"/>
          <w:szCs w:val="40"/>
        </w:rPr>
      </w:pPr>
      <w:r w:rsidRPr="000F6C87">
        <w:rPr>
          <w:rFonts w:asciiTheme="majorHAnsi" w:eastAsia="Calibri" w:hAnsiTheme="majorHAnsi" w:cstheme="majorHAnsi"/>
          <w:b/>
          <w:bCs/>
          <w:sz w:val="40"/>
          <w:szCs w:val="40"/>
        </w:rPr>
        <w:t>Watering</w:t>
      </w:r>
    </w:p>
    <w:p w14:paraId="1800E99F" w14:textId="5A473B5D" w:rsidR="00EB59DC" w:rsidRPr="00B068BF" w:rsidRDefault="00EB59DC" w:rsidP="00B068BF">
      <w:pPr>
        <w:tabs>
          <w:tab w:val="left" w:pos="7260"/>
        </w:tabs>
        <w:rPr>
          <w:rFonts w:asciiTheme="majorHAnsi" w:eastAsia="Calibri" w:hAnsiTheme="majorHAnsi" w:cstheme="majorHAnsi"/>
          <w:i/>
          <w:iCs/>
          <w:sz w:val="20"/>
          <w:szCs w:val="20"/>
        </w:rPr>
      </w:pPr>
      <w:r w:rsidRPr="008D0B48">
        <w:rPr>
          <w:rFonts w:asciiTheme="majorHAnsi" w:eastAsia="Calibri" w:hAnsiTheme="majorHAnsi" w:cstheme="majorHAnsi"/>
          <w:i/>
          <w:iCs/>
          <w:sz w:val="20"/>
          <w:szCs w:val="20"/>
        </w:rPr>
        <w:t>A combination of articles by Patrick Wallen (The Gentle Art of Watering</w:t>
      </w:r>
      <w:r w:rsidR="00CA7275" w:rsidRPr="008D0B48">
        <w:rPr>
          <w:rFonts w:asciiTheme="majorHAnsi" w:eastAsia="Calibri" w:hAnsiTheme="majorHAnsi" w:cstheme="majorHAnsi"/>
          <w:i/>
          <w:iCs/>
          <w:sz w:val="20"/>
          <w:szCs w:val="20"/>
        </w:rPr>
        <w:t>) and Rosie</w:t>
      </w:r>
      <w:r w:rsidR="00A707D5">
        <w:rPr>
          <w:rFonts w:asciiTheme="majorHAnsi" w:eastAsia="Calibri" w:hAnsiTheme="majorHAnsi" w:cstheme="majorHAnsi"/>
          <w:i/>
          <w:iCs/>
          <w:sz w:val="20"/>
          <w:szCs w:val="20"/>
        </w:rPr>
        <w:t xml:space="preserve"> Crawford</w:t>
      </w:r>
      <w:r w:rsidR="00F81F63">
        <w:rPr>
          <w:rFonts w:asciiTheme="majorHAnsi" w:eastAsia="Calibri" w:hAnsiTheme="majorHAnsi" w:cstheme="majorHAnsi"/>
          <w:i/>
          <w:iCs/>
          <w:sz w:val="20"/>
          <w:szCs w:val="20"/>
        </w:rPr>
        <w:t>.</w:t>
      </w:r>
    </w:p>
    <w:p w14:paraId="792E1E4C" w14:textId="77777777" w:rsidR="008D0B48" w:rsidRDefault="008D0B48" w:rsidP="005C603F">
      <w:pPr>
        <w:tabs>
          <w:tab w:val="left" w:pos="7260"/>
        </w:tabs>
        <w:rPr>
          <w:rFonts w:asciiTheme="majorHAnsi" w:eastAsia="Calibri" w:hAnsiTheme="majorHAnsi" w:cstheme="majorHAnsi"/>
          <w:sz w:val="28"/>
          <w:szCs w:val="28"/>
        </w:rPr>
      </w:pPr>
    </w:p>
    <w:p w14:paraId="37E074D8" w14:textId="544C1B9C" w:rsidR="004B63DB" w:rsidRPr="00CA7275" w:rsidRDefault="004B63DB" w:rsidP="004B63DB">
      <w:pPr>
        <w:tabs>
          <w:tab w:val="left" w:pos="7260"/>
        </w:tabs>
        <w:rPr>
          <w:rFonts w:asciiTheme="majorHAnsi" w:eastAsia="Calibri" w:hAnsiTheme="majorHAnsi" w:cstheme="majorHAnsi"/>
          <w:sz w:val="28"/>
          <w:szCs w:val="28"/>
        </w:rPr>
      </w:pPr>
      <w:r w:rsidRPr="00CA7275">
        <w:rPr>
          <w:rFonts w:asciiTheme="majorHAnsi" w:eastAsia="Calibri" w:hAnsiTheme="majorHAnsi" w:cstheme="majorHAnsi"/>
          <w:sz w:val="28"/>
          <w:szCs w:val="28"/>
        </w:rPr>
        <w:t>The watering of crops is, like gardening in general, not a pursuit that has a single ‘correct’</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rule; more one that the individual gardener discovers through trial and error to suit him</w:t>
      </w:r>
      <w:r w:rsidR="005A71EF">
        <w:rPr>
          <w:rFonts w:asciiTheme="majorHAnsi" w:eastAsia="Calibri" w:hAnsiTheme="majorHAnsi" w:cstheme="majorHAnsi"/>
          <w:sz w:val="28"/>
          <w:szCs w:val="28"/>
        </w:rPr>
        <w:t>/</w:t>
      </w:r>
      <w:r w:rsidRPr="00CA7275">
        <w:rPr>
          <w:rFonts w:asciiTheme="majorHAnsi" w:eastAsia="Calibri" w:hAnsiTheme="majorHAnsi" w:cstheme="majorHAnsi"/>
          <w:sz w:val="28"/>
          <w:szCs w:val="28"/>
        </w:rPr>
        <w:t>her</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and his</w:t>
      </w:r>
      <w:r w:rsidR="005A71EF">
        <w:rPr>
          <w:rFonts w:asciiTheme="majorHAnsi" w:eastAsia="Calibri" w:hAnsiTheme="majorHAnsi" w:cstheme="majorHAnsi"/>
          <w:sz w:val="28"/>
          <w:szCs w:val="28"/>
        </w:rPr>
        <w:t>/</w:t>
      </w:r>
      <w:r w:rsidRPr="00CA7275">
        <w:rPr>
          <w:rFonts w:asciiTheme="majorHAnsi" w:eastAsia="Calibri" w:hAnsiTheme="majorHAnsi" w:cstheme="majorHAnsi"/>
          <w:sz w:val="28"/>
          <w:szCs w:val="28"/>
        </w:rPr>
        <w:t>her plants best</w:t>
      </w:r>
      <w:r>
        <w:rPr>
          <w:rFonts w:asciiTheme="majorHAnsi" w:eastAsia="Calibri" w:hAnsiTheme="majorHAnsi" w:cstheme="majorHAnsi"/>
          <w:sz w:val="28"/>
          <w:szCs w:val="28"/>
        </w:rPr>
        <w:t>.</w:t>
      </w:r>
    </w:p>
    <w:p w14:paraId="56668ACD" w14:textId="77777777" w:rsidR="004B63DB" w:rsidRDefault="004B63DB" w:rsidP="005C603F">
      <w:pPr>
        <w:tabs>
          <w:tab w:val="left" w:pos="7260"/>
        </w:tabs>
        <w:rPr>
          <w:rFonts w:asciiTheme="majorHAnsi" w:eastAsia="Calibri" w:hAnsiTheme="majorHAnsi" w:cstheme="majorHAnsi"/>
          <w:sz w:val="28"/>
          <w:szCs w:val="28"/>
        </w:rPr>
      </w:pPr>
    </w:p>
    <w:p w14:paraId="2D5E1E93" w14:textId="17EB8D14" w:rsidR="00C033D7" w:rsidRDefault="005C603F" w:rsidP="005C603F">
      <w:pPr>
        <w:tabs>
          <w:tab w:val="left" w:pos="7260"/>
        </w:tabs>
        <w:rPr>
          <w:rFonts w:asciiTheme="majorHAnsi" w:eastAsia="Calibri" w:hAnsiTheme="majorHAnsi" w:cstheme="majorHAnsi"/>
          <w:sz w:val="28"/>
          <w:szCs w:val="28"/>
        </w:rPr>
      </w:pPr>
      <w:r w:rsidRPr="005C603F">
        <w:rPr>
          <w:rFonts w:asciiTheme="majorHAnsi" w:eastAsia="Calibri" w:hAnsiTheme="majorHAnsi" w:cstheme="majorHAnsi"/>
          <w:sz w:val="28"/>
          <w:szCs w:val="28"/>
        </w:rPr>
        <w:t>Supplementing whatever rain we have is not always straightforward. It always pays to keep a note of what the weather has brought us (rather than what the forecast says).</w:t>
      </w:r>
      <w:r w:rsidR="006C704D">
        <w:rPr>
          <w:rFonts w:asciiTheme="majorHAnsi" w:eastAsia="Calibri" w:hAnsiTheme="majorHAnsi" w:cstheme="majorHAnsi"/>
          <w:sz w:val="28"/>
          <w:szCs w:val="28"/>
        </w:rPr>
        <w:t xml:space="preserve"> </w:t>
      </w:r>
      <w:r w:rsidRPr="005C603F">
        <w:rPr>
          <w:rFonts w:asciiTheme="majorHAnsi" w:eastAsia="Calibri" w:hAnsiTheme="majorHAnsi" w:cstheme="majorHAnsi"/>
          <w:sz w:val="28"/>
          <w:szCs w:val="28"/>
        </w:rPr>
        <w:t xml:space="preserve"> Wind, heat and drought (technically 3 weeks or more without any rainfall), obviously make watering more of an urgency. </w:t>
      </w:r>
    </w:p>
    <w:p w14:paraId="6E137F22" w14:textId="77777777" w:rsidR="00C033D7" w:rsidRDefault="00C033D7" w:rsidP="005C603F">
      <w:pPr>
        <w:tabs>
          <w:tab w:val="left" w:pos="7260"/>
        </w:tabs>
        <w:rPr>
          <w:rFonts w:asciiTheme="majorHAnsi" w:eastAsia="Calibri" w:hAnsiTheme="majorHAnsi" w:cstheme="majorHAnsi"/>
          <w:sz w:val="28"/>
          <w:szCs w:val="28"/>
        </w:rPr>
      </w:pPr>
    </w:p>
    <w:p w14:paraId="1DFBD140" w14:textId="0882F915" w:rsidR="005C603F" w:rsidRPr="005C603F" w:rsidRDefault="005C603F" w:rsidP="005C603F">
      <w:pPr>
        <w:tabs>
          <w:tab w:val="left" w:pos="7260"/>
        </w:tabs>
        <w:rPr>
          <w:rFonts w:asciiTheme="majorHAnsi" w:eastAsia="Calibri" w:hAnsiTheme="majorHAnsi" w:cstheme="majorHAnsi"/>
          <w:sz w:val="28"/>
          <w:szCs w:val="28"/>
        </w:rPr>
      </w:pPr>
      <w:r w:rsidRPr="005C603F">
        <w:rPr>
          <w:rFonts w:asciiTheme="majorHAnsi" w:eastAsia="Calibri" w:hAnsiTheme="majorHAnsi" w:cstheme="majorHAnsi"/>
          <w:sz w:val="28"/>
          <w:szCs w:val="28"/>
        </w:rPr>
        <w:t>Plants need enough water to absorb soil nutrients, keep the leaves turgid and keep the plant healthy.</w:t>
      </w:r>
      <w:r w:rsidR="00C033D7">
        <w:rPr>
          <w:rFonts w:asciiTheme="majorHAnsi" w:eastAsia="Calibri" w:hAnsiTheme="majorHAnsi" w:cstheme="majorHAnsi"/>
          <w:sz w:val="28"/>
          <w:szCs w:val="28"/>
        </w:rPr>
        <w:t xml:space="preserve">  </w:t>
      </w:r>
      <w:r w:rsidRPr="005C603F">
        <w:rPr>
          <w:rFonts w:asciiTheme="majorHAnsi" w:eastAsia="Calibri" w:hAnsiTheme="majorHAnsi" w:cstheme="majorHAnsi"/>
          <w:sz w:val="28"/>
          <w:szCs w:val="28"/>
        </w:rPr>
        <w:t>Too little water and the leaves wilt, growth is checked and root crops are prone to splitting after heavy rain or watering.</w:t>
      </w:r>
      <w:r w:rsidR="00C033D7">
        <w:rPr>
          <w:rFonts w:asciiTheme="majorHAnsi" w:eastAsia="Calibri" w:hAnsiTheme="majorHAnsi" w:cstheme="majorHAnsi"/>
          <w:sz w:val="28"/>
          <w:szCs w:val="28"/>
        </w:rPr>
        <w:t xml:space="preserve">  </w:t>
      </w:r>
      <w:r w:rsidRPr="005C603F">
        <w:rPr>
          <w:rFonts w:asciiTheme="majorHAnsi" w:eastAsia="Calibri" w:hAnsiTheme="majorHAnsi" w:cstheme="majorHAnsi"/>
          <w:sz w:val="28"/>
          <w:szCs w:val="28"/>
        </w:rPr>
        <w:t>Too much water and there is too much leaf growth for roots and bulb crops and soluble nutrients and nitrogen are washed out of the soil.</w:t>
      </w:r>
    </w:p>
    <w:p w14:paraId="741777EE" w14:textId="77777777" w:rsidR="00C033D7" w:rsidRDefault="00C033D7" w:rsidP="005C603F">
      <w:pPr>
        <w:tabs>
          <w:tab w:val="left" w:pos="7260"/>
        </w:tabs>
        <w:rPr>
          <w:rFonts w:asciiTheme="majorHAnsi" w:eastAsia="Calibri" w:hAnsiTheme="majorHAnsi" w:cstheme="majorHAnsi"/>
          <w:sz w:val="28"/>
          <w:szCs w:val="28"/>
        </w:rPr>
      </w:pPr>
    </w:p>
    <w:p w14:paraId="26021812" w14:textId="4A011FC7" w:rsidR="005C603F" w:rsidRPr="005C603F" w:rsidRDefault="005C603F" w:rsidP="005C603F">
      <w:pPr>
        <w:tabs>
          <w:tab w:val="left" w:pos="7260"/>
        </w:tabs>
        <w:rPr>
          <w:rFonts w:asciiTheme="majorHAnsi" w:eastAsia="Calibri" w:hAnsiTheme="majorHAnsi" w:cstheme="majorHAnsi"/>
          <w:sz w:val="28"/>
          <w:szCs w:val="28"/>
        </w:rPr>
      </w:pPr>
      <w:r w:rsidRPr="005C603F">
        <w:rPr>
          <w:rFonts w:asciiTheme="majorHAnsi" w:eastAsia="Calibri" w:hAnsiTheme="majorHAnsi" w:cstheme="majorHAnsi"/>
          <w:sz w:val="28"/>
          <w:szCs w:val="28"/>
        </w:rPr>
        <w:t xml:space="preserve">The most common fault for novice gardeners is </w:t>
      </w:r>
      <w:r w:rsidR="000A4185">
        <w:rPr>
          <w:rFonts w:asciiTheme="majorHAnsi" w:eastAsia="Calibri" w:hAnsiTheme="majorHAnsi" w:cstheme="majorHAnsi"/>
          <w:sz w:val="28"/>
          <w:szCs w:val="28"/>
        </w:rPr>
        <w:t>frequent</w:t>
      </w:r>
      <w:r w:rsidR="00F750F3">
        <w:rPr>
          <w:rFonts w:asciiTheme="majorHAnsi" w:eastAsia="Calibri" w:hAnsiTheme="majorHAnsi" w:cstheme="majorHAnsi"/>
          <w:sz w:val="28"/>
          <w:szCs w:val="28"/>
        </w:rPr>
        <w:t xml:space="preserve"> light watering with a watering can rose</w:t>
      </w:r>
      <w:r w:rsidRPr="005C603F">
        <w:rPr>
          <w:rFonts w:asciiTheme="majorHAnsi" w:eastAsia="Calibri" w:hAnsiTheme="majorHAnsi" w:cstheme="majorHAnsi"/>
          <w:sz w:val="28"/>
          <w:szCs w:val="28"/>
        </w:rPr>
        <w:t>, which causes surface rooting, and as a result, drying of the roots in hot, windy or dry weather</w:t>
      </w:r>
      <w:r w:rsidR="00BE2E59">
        <w:rPr>
          <w:rFonts w:asciiTheme="majorHAnsi" w:eastAsia="Calibri" w:hAnsiTheme="majorHAnsi" w:cstheme="majorHAnsi"/>
          <w:sz w:val="28"/>
          <w:szCs w:val="28"/>
        </w:rPr>
        <w:t>. It also encourages weed seeds to germinate and grow, usually faster than your crop</w:t>
      </w:r>
      <w:r w:rsidRPr="005C603F">
        <w:rPr>
          <w:rFonts w:asciiTheme="majorHAnsi" w:eastAsia="Calibri" w:hAnsiTheme="majorHAnsi" w:cstheme="majorHAnsi"/>
          <w:sz w:val="28"/>
          <w:szCs w:val="28"/>
        </w:rPr>
        <w:t>.</w:t>
      </w:r>
      <w:r w:rsidR="00C033D7">
        <w:rPr>
          <w:rFonts w:asciiTheme="majorHAnsi" w:eastAsia="Calibri" w:hAnsiTheme="majorHAnsi" w:cstheme="majorHAnsi"/>
          <w:sz w:val="28"/>
          <w:szCs w:val="28"/>
        </w:rPr>
        <w:t xml:space="preserve">  </w:t>
      </w:r>
      <w:r w:rsidRPr="005C603F">
        <w:rPr>
          <w:rFonts w:asciiTheme="majorHAnsi" w:eastAsia="Calibri" w:hAnsiTheme="majorHAnsi" w:cstheme="majorHAnsi"/>
          <w:sz w:val="28"/>
          <w:szCs w:val="28"/>
        </w:rPr>
        <w:t>Soil becomes wet layer by layer, and unless the top layer is thoroughly soaked, the water or rain will not penetrate down. Remember that we want to encourage roots to go down to absorb water and nutrients from deep down in the soil.</w:t>
      </w:r>
    </w:p>
    <w:p w14:paraId="1A83AC1C" w14:textId="77777777" w:rsidR="008A24EC" w:rsidRDefault="008A24EC" w:rsidP="008A24EC">
      <w:pPr>
        <w:tabs>
          <w:tab w:val="left" w:pos="7260"/>
        </w:tabs>
        <w:rPr>
          <w:rFonts w:asciiTheme="majorHAnsi" w:eastAsia="Calibri" w:hAnsiTheme="majorHAnsi" w:cstheme="majorHAnsi"/>
          <w:sz w:val="28"/>
          <w:szCs w:val="28"/>
        </w:rPr>
      </w:pPr>
    </w:p>
    <w:p w14:paraId="6D6F1838" w14:textId="1B5E6796" w:rsidR="0074106E" w:rsidRDefault="0074106E" w:rsidP="008A24EC">
      <w:pPr>
        <w:tabs>
          <w:tab w:val="left" w:pos="7260"/>
        </w:tabs>
        <w:rPr>
          <w:rFonts w:asciiTheme="majorHAnsi" w:eastAsia="Calibri" w:hAnsiTheme="majorHAnsi" w:cstheme="majorHAnsi"/>
          <w:sz w:val="28"/>
          <w:szCs w:val="28"/>
        </w:rPr>
      </w:pPr>
      <w:r>
        <w:rPr>
          <w:rFonts w:asciiTheme="majorHAnsi" w:eastAsia="Calibri" w:hAnsiTheme="majorHAnsi" w:cstheme="majorHAnsi"/>
          <w:sz w:val="28"/>
          <w:szCs w:val="28"/>
          <w:u w:val="single"/>
        </w:rPr>
        <w:t>The Aim</w:t>
      </w:r>
    </w:p>
    <w:p w14:paraId="758F88E3" w14:textId="056475BF" w:rsidR="0074106E" w:rsidRDefault="0074106E" w:rsidP="0074106E">
      <w:pPr>
        <w:tabs>
          <w:tab w:val="left" w:pos="7260"/>
        </w:tabs>
        <w:rPr>
          <w:rFonts w:asciiTheme="majorHAnsi" w:eastAsia="Calibri" w:hAnsiTheme="majorHAnsi" w:cstheme="majorHAnsi"/>
          <w:sz w:val="28"/>
          <w:szCs w:val="28"/>
        </w:rPr>
      </w:pPr>
      <w:r w:rsidRPr="00CA7275">
        <w:rPr>
          <w:rFonts w:asciiTheme="majorHAnsi" w:eastAsia="Calibri" w:hAnsiTheme="majorHAnsi" w:cstheme="majorHAnsi"/>
          <w:sz w:val="28"/>
          <w:szCs w:val="28"/>
        </w:rPr>
        <w:t xml:space="preserve">The aim of watering should be to target only the crops and to soak the soil deeply </w:t>
      </w:r>
      <w:r w:rsidR="00361D1C">
        <w:rPr>
          <w:rFonts w:asciiTheme="majorHAnsi" w:eastAsia="Calibri" w:hAnsiTheme="majorHAnsi" w:cstheme="majorHAnsi"/>
          <w:sz w:val="28"/>
          <w:szCs w:val="28"/>
        </w:rPr>
        <w:t xml:space="preserve">directly </w:t>
      </w:r>
      <w:r w:rsidRPr="00CA7275">
        <w:rPr>
          <w:rFonts w:asciiTheme="majorHAnsi" w:eastAsia="Calibri" w:hAnsiTheme="majorHAnsi" w:cstheme="majorHAnsi"/>
          <w:sz w:val="28"/>
          <w:szCs w:val="28"/>
        </w:rPr>
        <w:t>beneath</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 xml:space="preserve">them to encourage deep rooting. </w:t>
      </w:r>
      <w:r w:rsidR="00361D1C">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So</w:t>
      </w:r>
      <w:r>
        <w:rPr>
          <w:rFonts w:asciiTheme="majorHAnsi" w:eastAsia="Calibri" w:hAnsiTheme="majorHAnsi" w:cstheme="majorHAnsi"/>
          <w:sz w:val="28"/>
          <w:szCs w:val="28"/>
        </w:rPr>
        <w:t>,</w:t>
      </w:r>
      <w:r w:rsidRPr="00CA7275">
        <w:rPr>
          <w:rFonts w:asciiTheme="majorHAnsi" w:eastAsia="Calibri" w:hAnsiTheme="majorHAnsi" w:cstheme="majorHAnsi"/>
          <w:sz w:val="28"/>
          <w:szCs w:val="28"/>
        </w:rPr>
        <w:t xml:space="preserve"> a little often is wrong, a lot occasionally is right, and a</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watering</w:t>
      </w:r>
      <w:r w:rsidR="00073E97">
        <w:rPr>
          <w:rFonts w:asciiTheme="majorHAnsi" w:eastAsia="Calibri" w:hAnsiTheme="majorHAnsi" w:cstheme="majorHAnsi"/>
          <w:sz w:val="28"/>
          <w:szCs w:val="28"/>
        </w:rPr>
        <w:t xml:space="preserve"> can</w:t>
      </w:r>
      <w:r w:rsidRPr="00CA7275">
        <w:rPr>
          <w:rFonts w:asciiTheme="majorHAnsi" w:eastAsia="Calibri" w:hAnsiTheme="majorHAnsi" w:cstheme="majorHAnsi"/>
          <w:sz w:val="28"/>
          <w:szCs w:val="28"/>
        </w:rPr>
        <w:t xml:space="preserve"> </w:t>
      </w:r>
      <w:r>
        <w:rPr>
          <w:rFonts w:asciiTheme="majorHAnsi" w:eastAsia="Calibri" w:hAnsiTheme="majorHAnsi" w:cstheme="majorHAnsi"/>
          <w:sz w:val="28"/>
          <w:szCs w:val="28"/>
        </w:rPr>
        <w:t>is</w:t>
      </w:r>
      <w:r w:rsidRPr="00CA7275">
        <w:rPr>
          <w:rFonts w:asciiTheme="majorHAnsi" w:eastAsia="Calibri" w:hAnsiTheme="majorHAnsi" w:cstheme="majorHAnsi"/>
          <w:sz w:val="28"/>
          <w:szCs w:val="28"/>
        </w:rPr>
        <w:t xml:space="preserve"> the ideal implement</w:t>
      </w:r>
      <w:r>
        <w:rPr>
          <w:rFonts w:asciiTheme="majorHAnsi" w:eastAsia="Calibri" w:hAnsiTheme="majorHAnsi" w:cstheme="majorHAnsi"/>
          <w:sz w:val="28"/>
          <w:szCs w:val="28"/>
        </w:rPr>
        <w:t xml:space="preserve">. </w:t>
      </w:r>
    </w:p>
    <w:p w14:paraId="384CCE35" w14:textId="77777777" w:rsidR="0074106E" w:rsidRPr="0074106E" w:rsidRDefault="0074106E" w:rsidP="008A24EC">
      <w:pPr>
        <w:tabs>
          <w:tab w:val="left" w:pos="7260"/>
        </w:tabs>
        <w:rPr>
          <w:rFonts w:asciiTheme="majorHAnsi" w:eastAsia="Calibri" w:hAnsiTheme="majorHAnsi" w:cstheme="majorHAnsi"/>
          <w:sz w:val="28"/>
          <w:szCs w:val="28"/>
        </w:rPr>
      </w:pPr>
    </w:p>
    <w:p w14:paraId="1557CF73" w14:textId="207D0F2F" w:rsidR="0074106E" w:rsidRPr="00D11474" w:rsidRDefault="00D11474" w:rsidP="00ED45AC">
      <w:pPr>
        <w:tabs>
          <w:tab w:val="left" w:pos="7260"/>
        </w:tabs>
        <w:rPr>
          <w:rFonts w:asciiTheme="majorHAnsi" w:eastAsia="Calibri" w:hAnsiTheme="majorHAnsi" w:cstheme="majorHAnsi"/>
          <w:sz w:val="28"/>
          <w:szCs w:val="28"/>
          <w:u w:val="single"/>
        </w:rPr>
      </w:pPr>
      <w:r>
        <w:rPr>
          <w:rFonts w:asciiTheme="majorHAnsi" w:eastAsia="Calibri" w:hAnsiTheme="majorHAnsi" w:cstheme="majorHAnsi"/>
          <w:sz w:val="28"/>
          <w:szCs w:val="28"/>
          <w:u w:val="single"/>
        </w:rPr>
        <w:t xml:space="preserve">How to reduce the </w:t>
      </w:r>
      <w:r w:rsidR="002A598B">
        <w:rPr>
          <w:rFonts w:asciiTheme="majorHAnsi" w:eastAsia="Calibri" w:hAnsiTheme="majorHAnsi" w:cstheme="majorHAnsi"/>
          <w:sz w:val="28"/>
          <w:szCs w:val="28"/>
          <w:u w:val="single"/>
        </w:rPr>
        <w:t>need to water</w:t>
      </w:r>
    </w:p>
    <w:p w14:paraId="0ED851B4" w14:textId="3399261C" w:rsidR="00ED45AC" w:rsidRDefault="008A24EC" w:rsidP="00ED45AC">
      <w:pPr>
        <w:tabs>
          <w:tab w:val="left" w:pos="7260"/>
        </w:tabs>
        <w:rPr>
          <w:rFonts w:asciiTheme="majorHAnsi" w:eastAsia="Calibri" w:hAnsiTheme="majorHAnsi" w:cstheme="majorHAnsi"/>
          <w:sz w:val="28"/>
          <w:szCs w:val="28"/>
        </w:rPr>
      </w:pPr>
      <w:r>
        <w:rPr>
          <w:rFonts w:asciiTheme="majorHAnsi" w:eastAsia="Calibri" w:hAnsiTheme="majorHAnsi" w:cstheme="majorHAnsi"/>
          <w:sz w:val="28"/>
          <w:szCs w:val="28"/>
        </w:rPr>
        <w:t xml:space="preserve">To </w:t>
      </w:r>
      <w:r w:rsidRPr="00CA7275">
        <w:rPr>
          <w:rFonts w:asciiTheme="majorHAnsi" w:eastAsia="Calibri" w:hAnsiTheme="majorHAnsi" w:cstheme="majorHAnsi"/>
          <w:sz w:val="28"/>
          <w:szCs w:val="28"/>
        </w:rPr>
        <w:t>reduc</w:t>
      </w:r>
      <w:r>
        <w:rPr>
          <w:rFonts w:asciiTheme="majorHAnsi" w:eastAsia="Calibri" w:hAnsiTheme="majorHAnsi" w:cstheme="majorHAnsi"/>
          <w:sz w:val="28"/>
          <w:szCs w:val="28"/>
        </w:rPr>
        <w:t>e</w:t>
      </w:r>
      <w:r w:rsidRPr="00CA7275">
        <w:rPr>
          <w:rFonts w:asciiTheme="majorHAnsi" w:eastAsia="Calibri" w:hAnsiTheme="majorHAnsi" w:cstheme="majorHAnsi"/>
          <w:sz w:val="28"/>
          <w:szCs w:val="28"/>
        </w:rPr>
        <w:t xml:space="preserve"> what can be an arduous and time-consuming task to a</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manageable level</w:t>
      </w:r>
      <w:r>
        <w:rPr>
          <w:rFonts w:asciiTheme="majorHAnsi" w:eastAsia="Calibri" w:hAnsiTheme="majorHAnsi" w:cstheme="majorHAnsi"/>
          <w:sz w:val="28"/>
          <w:szCs w:val="28"/>
        </w:rPr>
        <w:t>, f</w:t>
      </w:r>
      <w:r w:rsidRPr="00CA7275">
        <w:rPr>
          <w:rFonts w:asciiTheme="majorHAnsi" w:eastAsia="Calibri" w:hAnsiTheme="majorHAnsi" w:cstheme="majorHAnsi"/>
          <w:sz w:val="28"/>
          <w:szCs w:val="28"/>
        </w:rPr>
        <w:t>irstly, and most crucially, ensure that you incorporate as much organic matter – compost,</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manure, leaf mould – into the soil as possible. These not only increase fertility and improve</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soil structure but also act as a ‘sponge’ that retains soil water</w:t>
      </w:r>
      <w:r>
        <w:rPr>
          <w:rFonts w:asciiTheme="majorHAnsi" w:eastAsia="Calibri" w:hAnsiTheme="majorHAnsi" w:cstheme="majorHAnsi"/>
          <w:sz w:val="28"/>
          <w:szCs w:val="28"/>
        </w:rPr>
        <w:t>.</w:t>
      </w:r>
    </w:p>
    <w:p w14:paraId="68274FFC" w14:textId="77777777" w:rsidR="002A598B" w:rsidRDefault="002A598B" w:rsidP="00ED45AC">
      <w:pPr>
        <w:tabs>
          <w:tab w:val="left" w:pos="7260"/>
        </w:tabs>
        <w:rPr>
          <w:rFonts w:asciiTheme="majorHAnsi" w:eastAsia="Calibri" w:hAnsiTheme="majorHAnsi" w:cstheme="majorHAnsi"/>
          <w:sz w:val="28"/>
          <w:szCs w:val="28"/>
        </w:rPr>
      </w:pPr>
    </w:p>
    <w:p w14:paraId="019346A1" w14:textId="3B829C82" w:rsidR="00ED45AC" w:rsidRPr="00ED45AC" w:rsidRDefault="00ED45AC" w:rsidP="00ED45AC">
      <w:pPr>
        <w:tabs>
          <w:tab w:val="left" w:pos="7260"/>
        </w:tabs>
        <w:rPr>
          <w:rFonts w:asciiTheme="majorHAnsi" w:eastAsia="Calibri" w:hAnsiTheme="majorHAnsi" w:cstheme="majorHAnsi"/>
          <w:sz w:val="28"/>
          <w:szCs w:val="28"/>
        </w:rPr>
      </w:pPr>
      <w:r w:rsidRPr="00ED45AC">
        <w:rPr>
          <w:rFonts w:asciiTheme="majorHAnsi" w:eastAsia="Calibri" w:hAnsiTheme="majorHAnsi" w:cstheme="majorHAnsi"/>
          <w:sz w:val="28"/>
          <w:szCs w:val="28"/>
        </w:rPr>
        <w:t>The regular supplies of wood chip we get makes an excellent mulch, particularly the finer material not so suitable for paths</w:t>
      </w:r>
      <w:r w:rsidR="004E574B">
        <w:rPr>
          <w:rFonts w:asciiTheme="majorHAnsi" w:eastAsia="Calibri" w:hAnsiTheme="majorHAnsi" w:cstheme="majorHAnsi"/>
          <w:sz w:val="28"/>
          <w:szCs w:val="28"/>
        </w:rPr>
        <w:t>.  A</w:t>
      </w:r>
      <w:r w:rsidRPr="00ED45AC">
        <w:rPr>
          <w:rFonts w:asciiTheme="majorHAnsi" w:eastAsia="Calibri" w:hAnsiTheme="majorHAnsi" w:cstheme="majorHAnsi"/>
          <w:sz w:val="28"/>
          <w:szCs w:val="28"/>
        </w:rPr>
        <w:t>t the end of the year it can either be dug in or raked off and composted.</w:t>
      </w:r>
    </w:p>
    <w:p w14:paraId="26619C55" w14:textId="77777777" w:rsidR="00082D4B" w:rsidRDefault="00082D4B" w:rsidP="00082D4B">
      <w:pPr>
        <w:tabs>
          <w:tab w:val="left" w:pos="7260"/>
        </w:tabs>
        <w:rPr>
          <w:rFonts w:asciiTheme="majorHAnsi" w:eastAsia="Calibri" w:hAnsiTheme="majorHAnsi" w:cstheme="majorHAnsi"/>
          <w:sz w:val="28"/>
          <w:szCs w:val="28"/>
        </w:rPr>
      </w:pPr>
    </w:p>
    <w:p w14:paraId="11AF22B9" w14:textId="77777777" w:rsidR="000B4146" w:rsidRPr="007300F1" w:rsidRDefault="000B4146" w:rsidP="000B4146">
      <w:pPr>
        <w:tabs>
          <w:tab w:val="left" w:pos="7260"/>
        </w:tabs>
        <w:rPr>
          <w:rFonts w:asciiTheme="majorHAnsi" w:eastAsia="Calibri" w:hAnsiTheme="majorHAnsi" w:cstheme="majorHAnsi"/>
          <w:sz w:val="28"/>
          <w:szCs w:val="28"/>
          <w:u w:val="single"/>
        </w:rPr>
      </w:pPr>
      <w:r w:rsidRPr="007300F1">
        <w:rPr>
          <w:rFonts w:asciiTheme="majorHAnsi" w:eastAsia="Calibri" w:hAnsiTheme="majorHAnsi" w:cstheme="majorHAnsi"/>
          <w:sz w:val="28"/>
          <w:szCs w:val="28"/>
          <w:u w:val="single"/>
        </w:rPr>
        <w:t xml:space="preserve">Harvesting rainwater </w:t>
      </w:r>
    </w:p>
    <w:p w14:paraId="06D3D885" w14:textId="541F945E" w:rsidR="000B4146" w:rsidRDefault="000B4146" w:rsidP="000B4146">
      <w:pPr>
        <w:tabs>
          <w:tab w:val="left" w:pos="7260"/>
        </w:tabs>
        <w:rPr>
          <w:rFonts w:asciiTheme="majorHAnsi" w:eastAsia="Calibri" w:hAnsiTheme="majorHAnsi" w:cstheme="majorHAnsi"/>
          <w:sz w:val="28"/>
          <w:szCs w:val="28"/>
        </w:rPr>
      </w:pPr>
      <w:r w:rsidRPr="00CA7275">
        <w:rPr>
          <w:rFonts w:asciiTheme="majorHAnsi" w:eastAsia="Calibri" w:hAnsiTheme="majorHAnsi" w:cstheme="majorHAnsi"/>
          <w:sz w:val="28"/>
          <w:szCs w:val="28"/>
        </w:rPr>
        <w:t>If you have a shed or greenhouse fit a gutter and downpipe to the</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roof and collect the rainwater in a water butt. Rainwater is better for plants than mains</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water and having a water butt on your plot will help reduce the number of trips back and</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 xml:space="preserve">forth from </w:t>
      </w:r>
      <w:r w:rsidR="00C82F15">
        <w:rPr>
          <w:rFonts w:asciiTheme="majorHAnsi" w:eastAsia="Calibri" w:hAnsiTheme="majorHAnsi" w:cstheme="majorHAnsi"/>
          <w:sz w:val="28"/>
          <w:szCs w:val="28"/>
        </w:rPr>
        <w:t xml:space="preserve">the track-side </w:t>
      </w:r>
      <w:r w:rsidRPr="00CA7275">
        <w:rPr>
          <w:rFonts w:asciiTheme="majorHAnsi" w:eastAsia="Calibri" w:hAnsiTheme="majorHAnsi" w:cstheme="majorHAnsi"/>
          <w:sz w:val="28"/>
          <w:szCs w:val="28"/>
        </w:rPr>
        <w:t xml:space="preserve">tap with a heavy watering can. </w:t>
      </w:r>
    </w:p>
    <w:p w14:paraId="08261A78" w14:textId="77777777" w:rsidR="000B4146" w:rsidRDefault="000B4146" w:rsidP="000B4146">
      <w:pPr>
        <w:tabs>
          <w:tab w:val="left" w:pos="7260"/>
        </w:tabs>
        <w:rPr>
          <w:rFonts w:asciiTheme="majorHAnsi" w:eastAsia="Calibri" w:hAnsiTheme="majorHAnsi" w:cstheme="majorHAnsi"/>
          <w:sz w:val="28"/>
          <w:szCs w:val="28"/>
        </w:rPr>
      </w:pPr>
    </w:p>
    <w:p w14:paraId="38D23141" w14:textId="4B797072" w:rsidR="000B4146" w:rsidRPr="00346E84" w:rsidRDefault="000B4146" w:rsidP="000B4146">
      <w:pPr>
        <w:tabs>
          <w:tab w:val="left" w:pos="7260"/>
        </w:tabs>
        <w:rPr>
          <w:rFonts w:asciiTheme="majorHAnsi" w:eastAsia="Calibri" w:hAnsiTheme="majorHAnsi" w:cstheme="majorHAnsi"/>
          <w:sz w:val="28"/>
          <w:szCs w:val="28"/>
        </w:rPr>
      </w:pPr>
      <w:r w:rsidRPr="00CA7275">
        <w:rPr>
          <w:rFonts w:asciiTheme="majorHAnsi" w:eastAsia="Calibri" w:hAnsiTheme="majorHAnsi" w:cstheme="majorHAnsi"/>
          <w:sz w:val="28"/>
          <w:szCs w:val="28"/>
        </w:rPr>
        <w:t>Under the terms of the Tenancy Agreement</w:t>
      </w:r>
      <w:r>
        <w:rPr>
          <w:rFonts w:asciiTheme="majorHAnsi" w:eastAsia="Calibri" w:hAnsiTheme="majorHAnsi" w:cstheme="majorHAnsi"/>
          <w:sz w:val="28"/>
          <w:szCs w:val="28"/>
        </w:rPr>
        <w:t xml:space="preserve"> </w:t>
      </w:r>
      <w:r w:rsidR="000E4CDC">
        <w:rPr>
          <w:rFonts w:asciiTheme="majorHAnsi" w:eastAsia="Calibri" w:hAnsiTheme="majorHAnsi" w:cstheme="majorHAnsi"/>
          <w:sz w:val="28"/>
          <w:szCs w:val="28"/>
        </w:rPr>
        <w:t xml:space="preserve">a hosepipe is </w:t>
      </w:r>
      <w:r w:rsidR="00C82F15">
        <w:rPr>
          <w:rFonts w:asciiTheme="majorHAnsi" w:eastAsia="Calibri" w:hAnsiTheme="majorHAnsi" w:cstheme="majorHAnsi"/>
          <w:sz w:val="28"/>
          <w:szCs w:val="28"/>
        </w:rPr>
        <w:t>only</w:t>
      </w:r>
      <w:r w:rsidRPr="00CA7275">
        <w:rPr>
          <w:rFonts w:asciiTheme="majorHAnsi" w:eastAsia="Calibri" w:hAnsiTheme="majorHAnsi" w:cstheme="majorHAnsi"/>
          <w:sz w:val="28"/>
          <w:szCs w:val="28"/>
        </w:rPr>
        <w:t xml:space="preserve"> permitted to</w:t>
      </w:r>
      <w:r w:rsidR="000E4CDC">
        <w:rPr>
          <w:rFonts w:asciiTheme="majorHAnsi" w:eastAsia="Calibri" w:hAnsiTheme="majorHAnsi" w:cstheme="majorHAnsi"/>
          <w:sz w:val="28"/>
          <w:szCs w:val="28"/>
        </w:rPr>
        <w:t xml:space="preserve"> be used to</w:t>
      </w:r>
      <w:r w:rsidRPr="00CA7275">
        <w:rPr>
          <w:rFonts w:asciiTheme="majorHAnsi" w:eastAsia="Calibri" w:hAnsiTheme="majorHAnsi" w:cstheme="majorHAnsi"/>
          <w:sz w:val="28"/>
          <w:szCs w:val="28"/>
        </w:rPr>
        <w:t xml:space="preserve"> fill </w:t>
      </w:r>
      <w:r>
        <w:rPr>
          <w:rFonts w:asciiTheme="majorHAnsi" w:eastAsia="Calibri" w:hAnsiTheme="majorHAnsi" w:cstheme="majorHAnsi"/>
          <w:sz w:val="28"/>
          <w:szCs w:val="28"/>
        </w:rPr>
        <w:t xml:space="preserve">water </w:t>
      </w:r>
      <w:r w:rsidRPr="00CA7275">
        <w:rPr>
          <w:rFonts w:asciiTheme="majorHAnsi" w:eastAsia="Calibri" w:hAnsiTheme="majorHAnsi" w:cstheme="majorHAnsi"/>
          <w:sz w:val="28"/>
          <w:szCs w:val="28"/>
        </w:rPr>
        <w:t>butts</w:t>
      </w:r>
      <w:r>
        <w:rPr>
          <w:rFonts w:asciiTheme="majorHAnsi" w:eastAsia="Calibri" w:hAnsiTheme="majorHAnsi" w:cstheme="majorHAnsi"/>
          <w:sz w:val="28"/>
          <w:szCs w:val="28"/>
        </w:rPr>
        <w:t>.</w:t>
      </w:r>
      <w:r w:rsidR="000E4CDC">
        <w:rPr>
          <w:rFonts w:asciiTheme="majorHAnsi" w:eastAsia="Calibri" w:hAnsiTheme="majorHAnsi" w:cstheme="majorHAnsi"/>
          <w:sz w:val="28"/>
          <w:szCs w:val="28"/>
        </w:rPr>
        <w:t xml:space="preserve">  </w:t>
      </w:r>
      <w:r w:rsidR="005100C2">
        <w:rPr>
          <w:rFonts w:asciiTheme="majorHAnsi" w:eastAsia="Calibri" w:hAnsiTheme="majorHAnsi" w:cstheme="majorHAnsi"/>
          <w:sz w:val="28"/>
          <w:szCs w:val="28"/>
        </w:rPr>
        <w:t>You are not allowed to use a hosepipe to water crops and plants.</w:t>
      </w:r>
    </w:p>
    <w:p w14:paraId="72B86546" w14:textId="77777777" w:rsidR="000B4146" w:rsidRDefault="000B4146" w:rsidP="000B4146">
      <w:pPr>
        <w:tabs>
          <w:tab w:val="left" w:pos="7260"/>
        </w:tabs>
        <w:rPr>
          <w:rFonts w:asciiTheme="majorHAnsi" w:eastAsia="Calibri" w:hAnsiTheme="majorHAnsi" w:cstheme="majorHAnsi"/>
          <w:sz w:val="28"/>
          <w:szCs w:val="28"/>
          <w:u w:val="single"/>
        </w:rPr>
      </w:pPr>
    </w:p>
    <w:p w14:paraId="4C648AB9" w14:textId="0C75A4B0" w:rsidR="000B4146" w:rsidRPr="000B4146" w:rsidRDefault="000B4146" w:rsidP="00082D4B">
      <w:pPr>
        <w:tabs>
          <w:tab w:val="left" w:pos="7260"/>
        </w:tabs>
        <w:rPr>
          <w:rFonts w:asciiTheme="majorHAnsi" w:eastAsia="Calibri" w:hAnsiTheme="majorHAnsi" w:cstheme="majorHAnsi"/>
          <w:sz w:val="28"/>
          <w:szCs w:val="28"/>
          <w:u w:val="single"/>
        </w:rPr>
      </w:pPr>
      <w:r>
        <w:rPr>
          <w:rFonts w:asciiTheme="majorHAnsi" w:eastAsia="Calibri" w:hAnsiTheme="majorHAnsi" w:cstheme="majorHAnsi"/>
          <w:sz w:val="28"/>
          <w:szCs w:val="28"/>
          <w:u w:val="single"/>
        </w:rPr>
        <w:t>When to water</w:t>
      </w:r>
    </w:p>
    <w:p w14:paraId="09B72A85" w14:textId="77777777" w:rsidR="00082D4B" w:rsidRPr="005C603F" w:rsidRDefault="00082D4B" w:rsidP="00082D4B">
      <w:pPr>
        <w:tabs>
          <w:tab w:val="left" w:pos="7260"/>
        </w:tabs>
        <w:rPr>
          <w:rFonts w:asciiTheme="majorHAnsi" w:eastAsia="Calibri" w:hAnsiTheme="majorHAnsi" w:cstheme="majorHAnsi"/>
          <w:sz w:val="28"/>
          <w:szCs w:val="28"/>
        </w:rPr>
      </w:pPr>
      <w:r w:rsidRPr="005C603F">
        <w:rPr>
          <w:rFonts w:asciiTheme="majorHAnsi" w:eastAsia="Calibri" w:hAnsiTheme="majorHAnsi" w:cstheme="majorHAnsi"/>
          <w:sz w:val="28"/>
          <w:szCs w:val="28"/>
        </w:rPr>
        <w:t>Watering is especially important at critical periods:</w:t>
      </w:r>
    </w:p>
    <w:p w14:paraId="52E6E849" w14:textId="77777777" w:rsidR="00082D4B" w:rsidRPr="00660BB7" w:rsidRDefault="00082D4B" w:rsidP="00082D4B">
      <w:pPr>
        <w:pStyle w:val="ListParagraph"/>
        <w:numPr>
          <w:ilvl w:val="0"/>
          <w:numId w:val="2"/>
        </w:numPr>
        <w:tabs>
          <w:tab w:val="left" w:pos="7260"/>
        </w:tabs>
        <w:rPr>
          <w:rFonts w:asciiTheme="majorHAnsi" w:eastAsia="Calibri" w:hAnsiTheme="majorHAnsi" w:cstheme="majorHAnsi"/>
          <w:sz w:val="28"/>
          <w:szCs w:val="28"/>
        </w:rPr>
      </w:pPr>
      <w:r w:rsidRPr="00660BB7">
        <w:rPr>
          <w:rFonts w:asciiTheme="majorHAnsi" w:eastAsia="Calibri" w:hAnsiTheme="majorHAnsi" w:cstheme="majorHAnsi"/>
          <w:sz w:val="28"/>
          <w:szCs w:val="28"/>
        </w:rPr>
        <w:t>For germination</w:t>
      </w:r>
    </w:p>
    <w:p w14:paraId="7F6A2CA8" w14:textId="77777777" w:rsidR="00082D4B" w:rsidRDefault="00082D4B" w:rsidP="00082D4B">
      <w:pPr>
        <w:pStyle w:val="ListParagraph"/>
        <w:numPr>
          <w:ilvl w:val="0"/>
          <w:numId w:val="2"/>
        </w:numPr>
        <w:tabs>
          <w:tab w:val="left" w:pos="7260"/>
        </w:tabs>
        <w:rPr>
          <w:rFonts w:asciiTheme="majorHAnsi" w:eastAsia="Calibri" w:hAnsiTheme="majorHAnsi" w:cstheme="majorHAnsi"/>
          <w:sz w:val="28"/>
          <w:szCs w:val="28"/>
        </w:rPr>
      </w:pPr>
      <w:r w:rsidRPr="00660BB7">
        <w:rPr>
          <w:rFonts w:asciiTheme="majorHAnsi" w:eastAsia="Calibri" w:hAnsiTheme="majorHAnsi" w:cstheme="majorHAnsi"/>
          <w:sz w:val="28"/>
          <w:szCs w:val="28"/>
        </w:rPr>
        <w:t>On transplanting</w:t>
      </w:r>
    </w:p>
    <w:p w14:paraId="274017B4" w14:textId="77777777" w:rsidR="00082D4B" w:rsidRDefault="00082D4B" w:rsidP="00082D4B">
      <w:pPr>
        <w:pStyle w:val="ListParagraph"/>
        <w:numPr>
          <w:ilvl w:val="0"/>
          <w:numId w:val="2"/>
        </w:numPr>
        <w:tabs>
          <w:tab w:val="left" w:pos="7260"/>
        </w:tabs>
        <w:rPr>
          <w:rFonts w:asciiTheme="majorHAnsi" w:eastAsia="Calibri" w:hAnsiTheme="majorHAnsi" w:cstheme="majorHAnsi"/>
          <w:sz w:val="28"/>
          <w:szCs w:val="28"/>
        </w:rPr>
      </w:pPr>
      <w:r w:rsidRPr="00660BB7">
        <w:rPr>
          <w:rFonts w:asciiTheme="majorHAnsi" w:eastAsia="Calibri" w:hAnsiTheme="majorHAnsi" w:cstheme="majorHAnsi"/>
          <w:sz w:val="28"/>
          <w:szCs w:val="28"/>
        </w:rPr>
        <w:t>When fruiting veg starts to flower and the fruits start to swell. (e.g. Peas, tomatoes etc.)</w:t>
      </w:r>
    </w:p>
    <w:p w14:paraId="60DA12CE" w14:textId="77777777" w:rsidR="00082D4B" w:rsidRDefault="00082D4B" w:rsidP="00082D4B">
      <w:pPr>
        <w:pStyle w:val="ListParagraph"/>
        <w:numPr>
          <w:ilvl w:val="0"/>
          <w:numId w:val="2"/>
        </w:numPr>
        <w:tabs>
          <w:tab w:val="left" w:pos="7260"/>
        </w:tabs>
        <w:rPr>
          <w:rFonts w:asciiTheme="majorHAnsi" w:eastAsia="Calibri" w:hAnsiTheme="majorHAnsi" w:cstheme="majorHAnsi"/>
          <w:sz w:val="28"/>
          <w:szCs w:val="28"/>
        </w:rPr>
      </w:pPr>
      <w:r w:rsidRPr="005C030A">
        <w:rPr>
          <w:rFonts w:asciiTheme="majorHAnsi" w:eastAsia="Calibri" w:hAnsiTheme="majorHAnsi" w:cstheme="majorHAnsi"/>
          <w:sz w:val="28"/>
          <w:szCs w:val="28"/>
        </w:rPr>
        <w:t>For ‘permanent’ veg (asparagus, globe artichokes) - keep them well watered in the first year and thereafter mulch them well yearly, around April.</w:t>
      </w:r>
    </w:p>
    <w:p w14:paraId="5FB8B7D9" w14:textId="77777777" w:rsidR="00F04FCA" w:rsidRPr="00F04FCA" w:rsidRDefault="00F04FCA" w:rsidP="00F04FCA">
      <w:pPr>
        <w:tabs>
          <w:tab w:val="left" w:pos="7260"/>
        </w:tabs>
        <w:rPr>
          <w:rFonts w:asciiTheme="majorHAnsi" w:eastAsia="Calibri" w:hAnsiTheme="majorHAnsi" w:cstheme="majorHAnsi"/>
          <w:sz w:val="28"/>
          <w:szCs w:val="28"/>
        </w:rPr>
      </w:pPr>
      <w:r w:rsidRPr="00F04FCA">
        <w:rPr>
          <w:rFonts w:asciiTheme="majorHAnsi" w:eastAsia="Calibri" w:hAnsiTheme="majorHAnsi" w:cstheme="majorHAnsi"/>
          <w:sz w:val="28"/>
          <w:szCs w:val="28"/>
        </w:rPr>
        <w:t>If possible water in the morning or evening, or during a cloudy day.</w:t>
      </w:r>
    </w:p>
    <w:p w14:paraId="1D40F30B" w14:textId="77777777" w:rsidR="00F04FCA" w:rsidRPr="005C030A" w:rsidRDefault="00F04FCA" w:rsidP="00F04FCA">
      <w:pPr>
        <w:pStyle w:val="ListParagraph"/>
        <w:tabs>
          <w:tab w:val="left" w:pos="7260"/>
        </w:tabs>
        <w:rPr>
          <w:rFonts w:asciiTheme="majorHAnsi" w:eastAsia="Calibri" w:hAnsiTheme="majorHAnsi" w:cstheme="majorHAnsi"/>
          <w:sz w:val="28"/>
          <w:szCs w:val="28"/>
        </w:rPr>
      </w:pPr>
    </w:p>
    <w:p w14:paraId="4F43D1C7" w14:textId="57BB2EBB" w:rsidR="00A36AAF" w:rsidRPr="00FD0C26" w:rsidRDefault="00A36AAF" w:rsidP="00A36AAF">
      <w:pPr>
        <w:tabs>
          <w:tab w:val="left" w:pos="7260"/>
        </w:tabs>
        <w:rPr>
          <w:rFonts w:asciiTheme="majorHAnsi" w:eastAsia="Calibri" w:hAnsiTheme="majorHAnsi" w:cstheme="majorHAnsi"/>
          <w:sz w:val="28"/>
          <w:szCs w:val="28"/>
          <w:u w:val="single"/>
        </w:rPr>
      </w:pPr>
      <w:r w:rsidRPr="00FD0C26">
        <w:rPr>
          <w:rFonts w:asciiTheme="majorHAnsi" w:eastAsia="Calibri" w:hAnsiTheme="majorHAnsi" w:cstheme="majorHAnsi"/>
          <w:sz w:val="28"/>
          <w:szCs w:val="28"/>
          <w:u w:val="single"/>
        </w:rPr>
        <w:t>Sowing Seeds</w:t>
      </w:r>
      <w:r>
        <w:rPr>
          <w:rFonts w:asciiTheme="majorHAnsi" w:eastAsia="Calibri" w:hAnsiTheme="majorHAnsi" w:cstheme="majorHAnsi"/>
          <w:sz w:val="28"/>
          <w:szCs w:val="28"/>
          <w:u w:val="single"/>
        </w:rPr>
        <w:t xml:space="preserve"> in the ground</w:t>
      </w:r>
      <w:r w:rsidRPr="00FD0C26">
        <w:rPr>
          <w:rFonts w:asciiTheme="majorHAnsi" w:eastAsia="Calibri" w:hAnsiTheme="majorHAnsi" w:cstheme="majorHAnsi"/>
          <w:sz w:val="28"/>
          <w:szCs w:val="28"/>
          <w:u w:val="single"/>
        </w:rPr>
        <w:t xml:space="preserve"> </w:t>
      </w:r>
    </w:p>
    <w:p w14:paraId="77D3A68B" w14:textId="77777777" w:rsidR="00A36AAF" w:rsidRPr="00CA7275" w:rsidRDefault="00A36AAF" w:rsidP="00A36AAF">
      <w:pPr>
        <w:tabs>
          <w:tab w:val="left" w:pos="7260"/>
        </w:tabs>
        <w:rPr>
          <w:rFonts w:asciiTheme="majorHAnsi" w:eastAsia="Calibri" w:hAnsiTheme="majorHAnsi" w:cstheme="majorHAnsi"/>
          <w:sz w:val="28"/>
          <w:szCs w:val="28"/>
        </w:rPr>
      </w:pPr>
      <w:r w:rsidRPr="00CA7275">
        <w:rPr>
          <w:rFonts w:asciiTheme="majorHAnsi" w:eastAsia="Calibri" w:hAnsiTheme="majorHAnsi" w:cstheme="majorHAnsi"/>
          <w:sz w:val="28"/>
          <w:szCs w:val="28"/>
        </w:rPr>
        <w:t>After drawing-out the seed drill always water the base where the seeds are</w:t>
      </w:r>
    </w:p>
    <w:p w14:paraId="0DA907E1" w14:textId="77777777" w:rsidR="00A36AAF" w:rsidRPr="00CA7275" w:rsidRDefault="00A36AAF" w:rsidP="00A36AAF">
      <w:pPr>
        <w:tabs>
          <w:tab w:val="left" w:pos="7260"/>
        </w:tabs>
        <w:rPr>
          <w:rFonts w:asciiTheme="majorHAnsi" w:eastAsia="Calibri" w:hAnsiTheme="majorHAnsi" w:cstheme="majorHAnsi"/>
          <w:sz w:val="28"/>
          <w:szCs w:val="28"/>
        </w:rPr>
      </w:pPr>
      <w:r w:rsidRPr="00CA7275">
        <w:rPr>
          <w:rFonts w:asciiTheme="majorHAnsi" w:eastAsia="Calibri" w:hAnsiTheme="majorHAnsi" w:cstheme="majorHAnsi"/>
          <w:sz w:val="28"/>
          <w:szCs w:val="28"/>
        </w:rPr>
        <w:t>to be sown before sowing, even if the soil appears damp. This is best done with a small</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 xml:space="preserve">fine-nozzled watering can and ensures that the germinating seeds send </w:t>
      </w:r>
      <w:r w:rsidRPr="00CA7275">
        <w:rPr>
          <w:rFonts w:asciiTheme="majorHAnsi" w:eastAsia="Calibri" w:hAnsiTheme="majorHAnsi" w:cstheme="majorHAnsi"/>
          <w:sz w:val="28"/>
          <w:szCs w:val="28"/>
        </w:rPr>
        <w:lastRenderedPageBreak/>
        <w:t>their roots</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downwards into the wettest soil. Resist watering the drill again before the seeds emerge as</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this compacts the soil above the seeds and only encourages surface rooting</w:t>
      </w:r>
      <w:r>
        <w:rPr>
          <w:rFonts w:asciiTheme="majorHAnsi" w:eastAsia="Calibri" w:hAnsiTheme="majorHAnsi" w:cstheme="majorHAnsi"/>
          <w:sz w:val="28"/>
          <w:szCs w:val="28"/>
        </w:rPr>
        <w:t>.</w:t>
      </w:r>
    </w:p>
    <w:p w14:paraId="61FD0E3B" w14:textId="77777777" w:rsidR="000F6C87" w:rsidRDefault="000F6C87" w:rsidP="005C603F">
      <w:pPr>
        <w:tabs>
          <w:tab w:val="left" w:pos="7260"/>
        </w:tabs>
        <w:rPr>
          <w:rFonts w:asciiTheme="majorHAnsi" w:eastAsia="Calibri" w:hAnsiTheme="majorHAnsi" w:cstheme="majorHAnsi"/>
          <w:sz w:val="28"/>
          <w:szCs w:val="28"/>
        </w:rPr>
      </w:pPr>
    </w:p>
    <w:p w14:paraId="7A76A2C9" w14:textId="77777777" w:rsidR="00280EE4" w:rsidRPr="00280EE4" w:rsidRDefault="00280EE4" w:rsidP="005C603F">
      <w:pPr>
        <w:tabs>
          <w:tab w:val="left" w:pos="7260"/>
        </w:tabs>
        <w:rPr>
          <w:rFonts w:asciiTheme="majorHAnsi" w:eastAsia="Calibri" w:hAnsiTheme="majorHAnsi" w:cstheme="majorHAnsi"/>
          <w:sz w:val="28"/>
          <w:szCs w:val="28"/>
          <w:u w:val="single"/>
        </w:rPr>
      </w:pPr>
      <w:r w:rsidRPr="00280EE4">
        <w:rPr>
          <w:rFonts w:asciiTheme="majorHAnsi" w:eastAsia="Calibri" w:hAnsiTheme="majorHAnsi" w:cstheme="majorHAnsi"/>
          <w:sz w:val="28"/>
          <w:szCs w:val="28"/>
          <w:u w:val="single"/>
        </w:rPr>
        <w:t>C</w:t>
      </w:r>
      <w:r w:rsidR="005C603F" w:rsidRPr="00280EE4">
        <w:rPr>
          <w:rFonts w:asciiTheme="majorHAnsi" w:eastAsia="Calibri" w:hAnsiTheme="majorHAnsi" w:cstheme="majorHAnsi"/>
          <w:sz w:val="28"/>
          <w:szCs w:val="28"/>
          <w:u w:val="single"/>
        </w:rPr>
        <w:t xml:space="preserve">rops </w:t>
      </w:r>
      <w:r w:rsidRPr="00280EE4">
        <w:rPr>
          <w:rFonts w:asciiTheme="majorHAnsi" w:eastAsia="Calibri" w:hAnsiTheme="majorHAnsi" w:cstheme="majorHAnsi"/>
          <w:sz w:val="28"/>
          <w:szCs w:val="28"/>
          <w:u w:val="single"/>
        </w:rPr>
        <w:t xml:space="preserve">that </w:t>
      </w:r>
      <w:r w:rsidR="005C603F" w:rsidRPr="00280EE4">
        <w:rPr>
          <w:rFonts w:asciiTheme="majorHAnsi" w:eastAsia="Calibri" w:hAnsiTheme="majorHAnsi" w:cstheme="majorHAnsi"/>
          <w:sz w:val="28"/>
          <w:szCs w:val="28"/>
          <w:u w:val="single"/>
        </w:rPr>
        <w:t>need regular watering</w:t>
      </w:r>
    </w:p>
    <w:p w14:paraId="5B23FCCB" w14:textId="77777777" w:rsidR="00670679" w:rsidRPr="00F04FCA" w:rsidRDefault="005C603F" w:rsidP="00F04FCA">
      <w:pPr>
        <w:pStyle w:val="ListParagraph"/>
        <w:numPr>
          <w:ilvl w:val="0"/>
          <w:numId w:val="4"/>
        </w:numPr>
        <w:tabs>
          <w:tab w:val="left" w:pos="7260"/>
        </w:tabs>
        <w:rPr>
          <w:rFonts w:asciiTheme="majorHAnsi" w:eastAsia="Calibri" w:hAnsiTheme="majorHAnsi" w:cstheme="majorHAnsi"/>
          <w:sz w:val="28"/>
          <w:szCs w:val="28"/>
        </w:rPr>
      </w:pPr>
      <w:r w:rsidRPr="00F04FCA">
        <w:rPr>
          <w:rFonts w:asciiTheme="majorHAnsi" w:eastAsia="Calibri" w:hAnsiTheme="majorHAnsi" w:cstheme="majorHAnsi"/>
          <w:sz w:val="28"/>
          <w:szCs w:val="28"/>
        </w:rPr>
        <w:t xml:space="preserve">Root crops and turnips/beetroot etc. benefit from regular watering to prevent splitting. </w:t>
      </w:r>
    </w:p>
    <w:p w14:paraId="157B8DB9" w14:textId="77777777" w:rsidR="00670679" w:rsidRPr="00F04FCA" w:rsidRDefault="005C603F" w:rsidP="00F04FCA">
      <w:pPr>
        <w:pStyle w:val="ListParagraph"/>
        <w:numPr>
          <w:ilvl w:val="0"/>
          <w:numId w:val="4"/>
        </w:numPr>
        <w:tabs>
          <w:tab w:val="left" w:pos="7260"/>
        </w:tabs>
        <w:rPr>
          <w:rFonts w:asciiTheme="majorHAnsi" w:eastAsia="Calibri" w:hAnsiTheme="majorHAnsi" w:cstheme="majorHAnsi"/>
          <w:sz w:val="28"/>
          <w:szCs w:val="28"/>
        </w:rPr>
      </w:pPr>
      <w:r w:rsidRPr="00F04FCA">
        <w:rPr>
          <w:rFonts w:asciiTheme="majorHAnsi" w:eastAsia="Calibri" w:hAnsiTheme="majorHAnsi" w:cstheme="majorHAnsi"/>
          <w:sz w:val="28"/>
          <w:szCs w:val="28"/>
        </w:rPr>
        <w:t>Cauliflowers, especially, need no check to growth</w:t>
      </w:r>
    </w:p>
    <w:p w14:paraId="5F0DD521" w14:textId="5DFD592A" w:rsidR="0059394D" w:rsidRPr="00F04FCA" w:rsidRDefault="00670679" w:rsidP="00F04FCA">
      <w:pPr>
        <w:pStyle w:val="ListParagraph"/>
        <w:numPr>
          <w:ilvl w:val="0"/>
          <w:numId w:val="4"/>
        </w:numPr>
        <w:tabs>
          <w:tab w:val="left" w:pos="7260"/>
        </w:tabs>
        <w:rPr>
          <w:rFonts w:asciiTheme="majorHAnsi" w:eastAsia="Calibri" w:hAnsiTheme="majorHAnsi" w:cstheme="majorHAnsi"/>
          <w:sz w:val="28"/>
          <w:szCs w:val="28"/>
        </w:rPr>
      </w:pPr>
      <w:r w:rsidRPr="00F04FCA">
        <w:rPr>
          <w:rFonts w:asciiTheme="majorHAnsi" w:eastAsia="Calibri" w:hAnsiTheme="majorHAnsi" w:cstheme="majorHAnsi"/>
          <w:sz w:val="28"/>
          <w:szCs w:val="28"/>
        </w:rPr>
        <w:t>L</w:t>
      </w:r>
      <w:r w:rsidR="005C603F" w:rsidRPr="00F04FCA">
        <w:rPr>
          <w:rFonts w:asciiTheme="majorHAnsi" w:eastAsia="Calibri" w:hAnsiTheme="majorHAnsi" w:cstheme="majorHAnsi"/>
          <w:sz w:val="28"/>
          <w:szCs w:val="28"/>
        </w:rPr>
        <w:t>eafy crops also need regular watering.</w:t>
      </w:r>
      <w:r w:rsidR="00660BB7" w:rsidRPr="00F04FCA">
        <w:rPr>
          <w:rFonts w:asciiTheme="majorHAnsi" w:eastAsia="Calibri" w:hAnsiTheme="majorHAnsi" w:cstheme="majorHAnsi"/>
          <w:sz w:val="28"/>
          <w:szCs w:val="28"/>
        </w:rPr>
        <w:t xml:space="preserve">  </w:t>
      </w:r>
    </w:p>
    <w:p w14:paraId="5819303B" w14:textId="77777777" w:rsidR="0059394D" w:rsidRDefault="0059394D" w:rsidP="005C603F">
      <w:pPr>
        <w:tabs>
          <w:tab w:val="left" w:pos="7260"/>
        </w:tabs>
        <w:rPr>
          <w:rFonts w:asciiTheme="majorHAnsi" w:eastAsia="Calibri" w:hAnsiTheme="majorHAnsi" w:cstheme="majorHAnsi"/>
          <w:sz w:val="28"/>
          <w:szCs w:val="28"/>
        </w:rPr>
      </w:pPr>
    </w:p>
    <w:p w14:paraId="60415FCA" w14:textId="17021613" w:rsidR="00C60D94" w:rsidRPr="00C60D94" w:rsidRDefault="00C60D94" w:rsidP="005C603F">
      <w:pPr>
        <w:tabs>
          <w:tab w:val="left" w:pos="7260"/>
        </w:tabs>
        <w:rPr>
          <w:rFonts w:asciiTheme="majorHAnsi" w:eastAsia="Calibri" w:hAnsiTheme="majorHAnsi" w:cstheme="majorHAnsi"/>
          <w:sz w:val="28"/>
          <w:szCs w:val="28"/>
          <w:u w:val="single"/>
        </w:rPr>
      </w:pPr>
      <w:r>
        <w:rPr>
          <w:rFonts w:asciiTheme="majorHAnsi" w:eastAsia="Calibri" w:hAnsiTheme="majorHAnsi" w:cstheme="majorHAnsi"/>
          <w:sz w:val="28"/>
          <w:szCs w:val="28"/>
          <w:u w:val="single"/>
        </w:rPr>
        <w:t>Watering Guidelines for different crops</w:t>
      </w:r>
    </w:p>
    <w:p w14:paraId="34CB2E70" w14:textId="77777777" w:rsidR="000B4146" w:rsidRPr="00CA7275" w:rsidRDefault="000B4146" w:rsidP="000B4146">
      <w:pPr>
        <w:tabs>
          <w:tab w:val="left" w:pos="7260"/>
        </w:tabs>
        <w:rPr>
          <w:rFonts w:asciiTheme="majorHAnsi" w:eastAsia="Calibri" w:hAnsiTheme="majorHAnsi" w:cstheme="majorHAnsi"/>
          <w:sz w:val="28"/>
          <w:szCs w:val="28"/>
        </w:rPr>
      </w:pPr>
      <w:r w:rsidRPr="00CA7275">
        <w:rPr>
          <w:rFonts w:asciiTheme="majorHAnsi" w:eastAsia="Calibri" w:hAnsiTheme="majorHAnsi" w:cstheme="majorHAnsi"/>
          <w:sz w:val="28"/>
          <w:szCs w:val="28"/>
        </w:rPr>
        <w:t>Over the following, 1 Standard Watering Can (SWC) is taken to be 5 litres. The amounts</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recommended are not intended to be exact, just a guide; if in doubt err on the generous</w:t>
      </w:r>
      <w:r>
        <w:rPr>
          <w:rFonts w:asciiTheme="majorHAnsi" w:eastAsia="Calibri" w:hAnsiTheme="majorHAnsi" w:cstheme="majorHAnsi"/>
          <w:sz w:val="28"/>
          <w:szCs w:val="28"/>
        </w:rPr>
        <w:t xml:space="preserve"> </w:t>
      </w:r>
      <w:r w:rsidRPr="00CA7275">
        <w:rPr>
          <w:rFonts w:asciiTheme="majorHAnsi" w:eastAsia="Calibri" w:hAnsiTheme="majorHAnsi" w:cstheme="majorHAnsi"/>
          <w:sz w:val="28"/>
          <w:szCs w:val="28"/>
        </w:rPr>
        <w:t>side</w:t>
      </w:r>
      <w:r>
        <w:rPr>
          <w:rFonts w:asciiTheme="majorHAnsi" w:eastAsia="Calibri" w:hAnsiTheme="majorHAnsi" w:cstheme="majorHAnsi"/>
          <w:sz w:val="28"/>
          <w:szCs w:val="28"/>
        </w:rPr>
        <w:t>.</w:t>
      </w:r>
    </w:p>
    <w:p w14:paraId="6E44CAEC" w14:textId="77777777" w:rsidR="00C634E3" w:rsidRDefault="00C634E3" w:rsidP="00C634E3">
      <w:pPr>
        <w:tabs>
          <w:tab w:val="left" w:pos="7260"/>
        </w:tabs>
        <w:rPr>
          <w:rFonts w:asciiTheme="majorHAnsi" w:eastAsia="Calibri" w:hAnsiTheme="majorHAnsi" w:cstheme="majorHAnsi"/>
          <w:b/>
          <w:bCs/>
          <w:sz w:val="28"/>
          <w:szCs w:val="28"/>
        </w:rPr>
      </w:pPr>
    </w:p>
    <w:p w14:paraId="65BD538E" w14:textId="02A77BCB" w:rsidR="00C634E3" w:rsidRPr="00F04FCA" w:rsidRDefault="00C634E3" w:rsidP="00C634E3">
      <w:pPr>
        <w:tabs>
          <w:tab w:val="left" w:pos="7260"/>
        </w:tabs>
        <w:rPr>
          <w:rFonts w:asciiTheme="majorHAnsi" w:eastAsia="Calibri" w:hAnsiTheme="majorHAnsi" w:cstheme="majorHAnsi"/>
          <w:b/>
          <w:bCs/>
          <w:sz w:val="28"/>
          <w:szCs w:val="28"/>
        </w:rPr>
      </w:pPr>
      <w:r w:rsidRPr="00F04FCA">
        <w:rPr>
          <w:rFonts w:asciiTheme="majorHAnsi" w:eastAsia="Calibri" w:hAnsiTheme="majorHAnsi" w:cstheme="majorHAnsi"/>
          <w:b/>
          <w:bCs/>
          <w:sz w:val="28"/>
          <w:szCs w:val="28"/>
        </w:rPr>
        <w:t>Most crops are better for a thorough soak of 1 SWC per sq metre/yard once a fortnight or weekly if it’s exceptionally hot.</w:t>
      </w:r>
    </w:p>
    <w:p w14:paraId="0F361234" w14:textId="77777777" w:rsidR="00F04FCA" w:rsidRDefault="00F04FCA" w:rsidP="00F04FCA">
      <w:pPr>
        <w:tabs>
          <w:tab w:val="left" w:pos="7260"/>
        </w:tabs>
        <w:rPr>
          <w:rFonts w:asciiTheme="majorHAnsi" w:eastAsia="Calibri" w:hAnsiTheme="majorHAnsi" w:cstheme="majorHAnsi"/>
          <w:sz w:val="28"/>
          <w:szCs w:val="28"/>
        </w:rPr>
      </w:pPr>
    </w:p>
    <w:p w14:paraId="2864FF27" w14:textId="77777777"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Salad Crops, Courgettes and Celery: These must be kept damp. A heavy watering of 4 SWC per square metre once a week for Salads and 6 SWC for Courgettes and Celery.</w:t>
      </w:r>
    </w:p>
    <w:p w14:paraId="459D3FBA" w14:textId="20702D63"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Root Crops Radishes and Carrots: tend to split when becoming dry so they should be given a weekly 4 SWC per square metre too</w:t>
      </w:r>
      <w:r w:rsidR="00376580">
        <w:rPr>
          <w:rFonts w:asciiTheme="majorHAnsi" w:eastAsia="Calibri" w:hAnsiTheme="majorHAnsi" w:cstheme="majorHAnsi"/>
          <w:sz w:val="28"/>
          <w:szCs w:val="28"/>
        </w:rPr>
        <w:t xml:space="preserve">.  </w:t>
      </w:r>
      <w:r w:rsidR="00026B03">
        <w:rPr>
          <w:rFonts w:asciiTheme="majorHAnsi" w:eastAsia="Calibri" w:hAnsiTheme="majorHAnsi" w:cstheme="majorHAnsi"/>
          <w:sz w:val="28"/>
          <w:szCs w:val="28"/>
        </w:rPr>
        <w:t xml:space="preserve">There is no need to water </w:t>
      </w:r>
      <w:r w:rsidRPr="00346E84">
        <w:rPr>
          <w:rFonts w:asciiTheme="majorHAnsi" w:eastAsia="Calibri" w:hAnsiTheme="majorHAnsi" w:cstheme="majorHAnsi"/>
          <w:sz w:val="28"/>
          <w:szCs w:val="28"/>
        </w:rPr>
        <w:t>other</w:t>
      </w:r>
      <w:r w:rsidR="00026B03">
        <w:rPr>
          <w:rFonts w:asciiTheme="majorHAnsi" w:eastAsia="Calibri" w:hAnsiTheme="majorHAnsi" w:cstheme="majorHAnsi"/>
          <w:sz w:val="28"/>
          <w:szCs w:val="28"/>
        </w:rPr>
        <w:t xml:space="preserve"> root crops</w:t>
      </w:r>
      <w:r w:rsidRPr="00346E84">
        <w:rPr>
          <w:rFonts w:asciiTheme="majorHAnsi" w:eastAsia="Calibri" w:hAnsiTheme="majorHAnsi" w:cstheme="majorHAnsi"/>
          <w:sz w:val="28"/>
          <w:szCs w:val="28"/>
        </w:rPr>
        <w:t>.</w:t>
      </w:r>
    </w:p>
    <w:p w14:paraId="3CA2A421" w14:textId="070EF622"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 xml:space="preserve">Potatoes: The crop which above all others benefits from the water-retaining properties of organic matter. So, if your supply is limited ensure it’s the potatoes that get it. </w:t>
      </w:r>
      <w:r w:rsidR="00696443">
        <w:rPr>
          <w:rFonts w:asciiTheme="majorHAnsi" w:eastAsia="Calibri" w:hAnsiTheme="majorHAnsi" w:cstheme="majorHAnsi"/>
          <w:sz w:val="28"/>
          <w:szCs w:val="28"/>
        </w:rPr>
        <w:t>There is no need to</w:t>
      </w:r>
      <w:r w:rsidRPr="00346E84">
        <w:rPr>
          <w:rFonts w:asciiTheme="majorHAnsi" w:eastAsia="Calibri" w:hAnsiTheme="majorHAnsi" w:cstheme="majorHAnsi"/>
          <w:sz w:val="28"/>
          <w:szCs w:val="28"/>
        </w:rPr>
        <w:t xml:space="preserve"> water </w:t>
      </w:r>
      <w:r w:rsidR="00B95691">
        <w:rPr>
          <w:rFonts w:asciiTheme="majorHAnsi" w:eastAsia="Calibri" w:hAnsiTheme="majorHAnsi" w:cstheme="majorHAnsi"/>
          <w:sz w:val="28"/>
          <w:szCs w:val="28"/>
        </w:rPr>
        <w:t>potatoes, this</w:t>
      </w:r>
      <w:r w:rsidRPr="00346E84">
        <w:rPr>
          <w:rFonts w:asciiTheme="majorHAnsi" w:eastAsia="Calibri" w:hAnsiTheme="majorHAnsi" w:cstheme="majorHAnsi"/>
          <w:sz w:val="28"/>
          <w:szCs w:val="28"/>
        </w:rPr>
        <w:t xml:space="preserve"> is a pointless activity.  If you do feel inclined to water then do so once when they’re flowering and direct the water through the crown of each plant at soil level using at least 2 SWC per plant.  Wetting the leaves only encourages Blight.</w:t>
      </w:r>
    </w:p>
    <w:p w14:paraId="467F4C7F" w14:textId="23FFDBC6"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Brassicas and Chard: When transplanting out soak each plant thoroughly with 1 SWC and then don’t water them again.</w:t>
      </w:r>
    </w:p>
    <w:p w14:paraId="1CA67B0E" w14:textId="77777777"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Sweet Corn, Onions, Garlic and Leeks: These seem to thrive in warm and dry conditions so are not watered at all. When transplanting Leeks the holes are filled with water then left unwatered too.</w:t>
      </w:r>
    </w:p>
    <w:p w14:paraId="39CB9689" w14:textId="77777777"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lastRenderedPageBreak/>
        <w:t>Beans and Peas Broad Beans, French Beans and Peas: benefit from a single heavy of 6 SWC per square metre when in full flower. Runner Beans need no watering.</w:t>
      </w:r>
    </w:p>
    <w:p w14:paraId="0446C994" w14:textId="60E9416A"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Greenhouse Crops: In the heat of summer these must be kept damp at all times. Water to saturation twice-weekly or maybe more often if growing in containers.</w:t>
      </w:r>
      <w:r w:rsidR="00522186">
        <w:rPr>
          <w:rFonts w:asciiTheme="majorHAnsi" w:eastAsia="Calibri" w:hAnsiTheme="majorHAnsi" w:cstheme="majorHAnsi"/>
          <w:sz w:val="28"/>
          <w:szCs w:val="28"/>
        </w:rPr>
        <w:t xml:space="preserve">  Conserve the water by using capillary matting which can be obtained from the shop.</w:t>
      </w:r>
    </w:p>
    <w:p w14:paraId="2AAFEE69" w14:textId="77777777" w:rsidR="00F04FCA" w:rsidRPr="00346E84"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Preserving soil water: After watering allow the surface to dry out a bit and then break the surface up with a hoe to form a ‘dust mulch’.</w:t>
      </w:r>
    </w:p>
    <w:p w14:paraId="6466EBC6" w14:textId="77777777" w:rsidR="00B201B3" w:rsidRDefault="00F04FCA" w:rsidP="00F04FCA">
      <w:pPr>
        <w:pStyle w:val="ListParagraph"/>
        <w:numPr>
          <w:ilvl w:val="0"/>
          <w:numId w:val="3"/>
        </w:numPr>
        <w:tabs>
          <w:tab w:val="left" w:pos="7260"/>
        </w:tabs>
        <w:rPr>
          <w:rFonts w:asciiTheme="majorHAnsi" w:eastAsia="Calibri" w:hAnsiTheme="majorHAnsi" w:cstheme="majorHAnsi"/>
          <w:sz w:val="28"/>
          <w:szCs w:val="28"/>
        </w:rPr>
      </w:pPr>
      <w:r w:rsidRPr="00346E84">
        <w:rPr>
          <w:rFonts w:asciiTheme="majorHAnsi" w:eastAsia="Calibri" w:hAnsiTheme="majorHAnsi" w:cstheme="majorHAnsi"/>
          <w:sz w:val="28"/>
          <w:szCs w:val="28"/>
        </w:rPr>
        <w:t>Grow salad crops in a shallow depression as this helps water target the plants and not be wasted by run-off</w:t>
      </w:r>
      <w:r w:rsidR="00B201B3">
        <w:rPr>
          <w:rFonts w:asciiTheme="majorHAnsi" w:eastAsia="Calibri" w:hAnsiTheme="majorHAnsi" w:cstheme="majorHAnsi"/>
          <w:sz w:val="28"/>
          <w:szCs w:val="28"/>
        </w:rPr>
        <w:t>.</w:t>
      </w:r>
    </w:p>
    <w:p w14:paraId="3A59FC19" w14:textId="49568BE6" w:rsidR="00F04FCA" w:rsidRPr="00B201B3" w:rsidRDefault="00B201B3" w:rsidP="00B201B3">
      <w:pPr>
        <w:tabs>
          <w:tab w:val="left" w:pos="7260"/>
        </w:tabs>
        <w:rPr>
          <w:rFonts w:asciiTheme="majorHAnsi" w:eastAsia="Calibri" w:hAnsiTheme="majorHAnsi" w:cstheme="majorHAnsi"/>
          <w:b/>
          <w:bCs/>
          <w:sz w:val="28"/>
          <w:szCs w:val="28"/>
        </w:rPr>
      </w:pPr>
      <w:r w:rsidRPr="00B201B3">
        <w:rPr>
          <w:rFonts w:asciiTheme="majorHAnsi" w:eastAsia="Calibri" w:hAnsiTheme="majorHAnsi" w:cstheme="majorHAnsi"/>
          <w:b/>
          <w:bCs/>
          <w:sz w:val="28"/>
          <w:szCs w:val="28"/>
        </w:rPr>
        <w:t>W</w:t>
      </w:r>
      <w:r w:rsidR="00F04FCA" w:rsidRPr="00B201B3">
        <w:rPr>
          <w:rFonts w:asciiTheme="majorHAnsi" w:eastAsia="Calibri" w:hAnsiTheme="majorHAnsi" w:cstheme="majorHAnsi"/>
          <w:b/>
          <w:bCs/>
          <w:sz w:val="28"/>
          <w:szCs w:val="28"/>
        </w:rPr>
        <w:t>atering bare soil just encourages weeds.</w:t>
      </w:r>
    </w:p>
    <w:p w14:paraId="1E86CF4B" w14:textId="77777777" w:rsidR="000B4146" w:rsidRDefault="000B4146" w:rsidP="005C603F">
      <w:pPr>
        <w:tabs>
          <w:tab w:val="left" w:pos="7260"/>
        </w:tabs>
        <w:rPr>
          <w:rFonts w:asciiTheme="majorHAnsi" w:eastAsia="Calibri" w:hAnsiTheme="majorHAnsi" w:cstheme="majorHAnsi"/>
          <w:sz w:val="28"/>
          <w:szCs w:val="28"/>
        </w:rPr>
      </w:pPr>
    </w:p>
    <w:p w14:paraId="157994AA" w14:textId="6FA52C21" w:rsidR="005C603F" w:rsidRPr="005C603F" w:rsidRDefault="005C603F" w:rsidP="005C603F">
      <w:pPr>
        <w:tabs>
          <w:tab w:val="left" w:pos="7260"/>
        </w:tabs>
        <w:rPr>
          <w:rFonts w:asciiTheme="majorHAnsi" w:eastAsia="Calibri" w:hAnsiTheme="majorHAnsi" w:cstheme="majorHAnsi"/>
          <w:sz w:val="28"/>
          <w:szCs w:val="28"/>
        </w:rPr>
      </w:pPr>
      <w:r w:rsidRPr="005C603F">
        <w:rPr>
          <w:rFonts w:asciiTheme="majorHAnsi" w:eastAsia="Calibri" w:hAnsiTheme="majorHAnsi" w:cstheme="majorHAnsi"/>
          <w:sz w:val="28"/>
          <w:szCs w:val="28"/>
          <w:u w:val="single"/>
        </w:rPr>
        <w:t>Fruit trees and shrubs.</w:t>
      </w:r>
    </w:p>
    <w:p w14:paraId="7448F115" w14:textId="4C0185DD" w:rsidR="005C603F" w:rsidRPr="005C603F" w:rsidRDefault="005C603F" w:rsidP="005C603F">
      <w:pPr>
        <w:tabs>
          <w:tab w:val="left" w:pos="7260"/>
        </w:tabs>
        <w:rPr>
          <w:rFonts w:asciiTheme="majorHAnsi" w:eastAsia="Calibri" w:hAnsiTheme="majorHAnsi" w:cstheme="majorHAnsi"/>
          <w:sz w:val="28"/>
          <w:szCs w:val="28"/>
        </w:rPr>
      </w:pPr>
      <w:r w:rsidRPr="005C603F">
        <w:rPr>
          <w:rFonts w:asciiTheme="majorHAnsi" w:eastAsia="Calibri" w:hAnsiTheme="majorHAnsi" w:cstheme="majorHAnsi"/>
          <w:sz w:val="28"/>
          <w:szCs w:val="28"/>
        </w:rPr>
        <w:t xml:space="preserve">All trees and shrubs need to be kept </w:t>
      </w:r>
      <w:r w:rsidR="00A05E8A" w:rsidRPr="005C603F">
        <w:rPr>
          <w:rFonts w:asciiTheme="majorHAnsi" w:eastAsia="Calibri" w:hAnsiTheme="majorHAnsi" w:cstheme="majorHAnsi"/>
          <w:sz w:val="28"/>
          <w:szCs w:val="28"/>
        </w:rPr>
        <w:t>well-watered</w:t>
      </w:r>
      <w:r w:rsidRPr="005C603F">
        <w:rPr>
          <w:rFonts w:asciiTheme="majorHAnsi" w:eastAsia="Calibri" w:hAnsiTheme="majorHAnsi" w:cstheme="majorHAnsi"/>
          <w:sz w:val="28"/>
          <w:szCs w:val="28"/>
        </w:rPr>
        <w:t xml:space="preserve"> for the first 2 years after planting at </w:t>
      </w:r>
      <w:r w:rsidR="000A5D34">
        <w:rPr>
          <w:rFonts w:asciiTheme="majorHAnsi" w:eastAsia="Calibri" w:hAnsiTheme="majorHAnsi" w:cstheme="majorHAnsi"/>
          <w:sz w:val="28"/>
          <w:szCs w:val="28"/>
        </w:rPr>
        <w:t>1 SWC</w:t>
      </w:r>
      <w:r w:rsidRPr="005C603F">
        <w:rPr>
          <w:rFonts w:asciiTheme="majorHAnsi" w:eastAsia="Calibri" w:hAnsiTheme="majorHAnsi" w:cstheme="majorHAnsi"/>
          <w:sz w:val="28"/>
          <w:szCs w:val="28"/>
        </w:rPr>
        <w:t xml:space="preserve"> per sq metre/yard once a fortnight or weekly if it’s exceptionally hot. Afterwards, a mulch 5-10 cms (2-4 inches) deep around the plant in February / March should suffice.</w:t>
      </w:r>
    </w:p>
    <w:p w14:paraId="4413A6B4" w14:textId="77777777" w:rsidR="007A6570" w:rsidRDefault="007A6570" w:rsidP="005C603F">
      <w:pPr>
        <w:tabs>
          <w:tab w:val="left" w:pos="7260"/>
        </w:tabs>
        <w:rPr>
          <w:rFonts w:asciiTheme="majorHAnsi" w:eastAsia="Calibri" w:hAnsiTheme="majorHAnsi" w:cstheme="majorHAnsi"/>
          <w:sz w:val="28"/>
          <w:szCs w:val="28"/>
        </w:rPr>
      </w:pPr>
    </w:p>
    <w:p w14:paraId="2D55B3BB" w14:textId="425B4FDD" w:rsidR="005C603F" w:rsidRPr="005C603F" w:rsidRDefault="005C603F" w:rsidP="005C603F">
      <w:pPr>
        <w:tabs>
          <w:tab w:val="left" w:pos="7260"/>
        </w:tabs>
        <w:rPr>
          <w:rFonts w:asciiTheme="majorHAnsi" w:eastAsia="Calibri" w:hAnsiTheme="majorHAnsi" w:cstheme="majorHAnsi"/>
          <w:sz w:val="28"/>
          <w:szCs w:val="28"/>
        </w:rPr>
      </w:pPr>
      <w:r w:rsidRPr="005C603F">
        <w:rPr>
          <w:rFonts w:asciiTheme="majorHAnsi" w:eastAsia="Calibri" w:hAnsiTheme="majorHAnsi" w:cstheme="majorHAnsi"/>
          <w:sz w:val="28"/>
          <w:szCs w:val="28"/>
        </w:rPr>
        <w:t>Raspberries, in particular, are shallow rooted and must not go short of water in the first year.</w:t>
      </w:r>
    </w:p>
    <w:sectPr w:rsidR="005C603F" w:rsidRPr="005C603F">
      <w:pgSz w:w="11909" w:h="16834"/>
      <w:pgMar w:top="5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ddon">
    <w:charset w:val="00"/>
    <w:family w:val="auto"/>
    <w:pitch w:val="variable"/>
    <w:sig w:usb0="A00000AF" w:usb1="5000204A" w:usb2="00000000" w:usb3="00000000" w:csb0="00000093" w:csb1="00000000"/>
    <w:embedRegular r:id="rId1" w:fontKey="{0274E814-45CF-406A-BEAF-D5742C1F1084}"/>
  </w:font>
  <w:font w:name="Calibri">
    <w:panose1 w:val="020F0502020204030204"/>
    <w:charset w:val="00"/>
    <w:family w:val="swiss"/>
    <w:pitch w:val="variable"/>
    <w:sig w:usb0="E4002EFF" w:usb1="C200247B" w:usb2="00000009" w:usb3="00000000" w:csb0="000001FF" w:csb1="00000000"/>
    <w:embedRegular r:id="rId2" w:fontKey="{D10F73D2-C72A-4638-B61F-87406535B577}"/>
    <w:embedBold r:id="rId3" w:fontKey="{D2DC71B6-BDEE-4FD6-90D1-63E33CC40829}"/>
    <w:embedItalic r:id="rId4" w:fontKey="{4F6B523F-FBFE-4DF6-95BA-82E1CC14B881}"/>
    <w:embedBoldItalic r:id="rId5" w:fontKey="{F56AB732-661E-4D64-8606-64C284685780}"/>
  </w:font>
  <w:font w:name="Comic Sans MS">
    <w:panose1 w:val="030F0702030302020204"/>
    <w:charset w:val="00"/>
    <w:family w:val="script"/>
    <w:pitch w:val="variable"/>
    <w:sig w:usb0="00000687" w:usb1="00000013" w:usb2="00000000" w:usb3="00000000" w:csb0="0000009F" w:csb1="00000000"/>
    <w:embedRegular r:id="rId6" w:fontKey="{98A5CAFF-3736-4EB0-A6B9-CE2C438E9563}"/>
    <w:embedBold r:id="rId7" w:fontKey="{08FCF459-B5B7-47BD-83A5-02096385053C}"/>
  </w:font>
  <w:font w:name="Cambria">
    <w:panose1 w:val="02040503050406030204"/>
    <w:charset w:val="00"/>
    <w:family w:val="roman"/>
    <w:pitch w:val="variable"/>
    <w:sig w:usb0="E00006FF" w:usb1="420024FF" w:usb2="02000000" w:usb3="00000000" w:csb0="0000019F" w:csb1="00000000"/>
    <w:embedRegular r:id="rId8" w:fontKey="{28276396-C0C1-4212-82C8-051EAF1987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F97E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i1025" type="#_x0000_t75" alt="https://cdn.hubblecontent.osi.office.net/icons/publish/icons_wateringpot/wateringpot.svg" style="width:1in;height:1in;visibility:visible">
            <v:imagedata r:id="rId1" o:title="" croptop="-9589f" cropbottom="-9589f" cropleft="-6827f" cropright="-6280f"/>
          </v:shape>
        </w:pict>
      </mc:Choice>
      <mc:Fallback>
        <w:drawing>
          <wp:inline distT="0" distB="0" distL="0" distR="0" wp14:anchorId="18ABC041" wp14:editId="0FFB4ADE">
            <wp:extent cx="914400" cy="914400"/>
            <wp:effectExtent l="0" t="0" r="0" b="0"/>
            <wp:docPr id="1030693812" name="Graphic 2" descr="https://cdn.hubblecontent.osi.office.net/icons/publish/icons_wateringpot/wateringpo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92296" name="Graphic 592492296" descr="https://cdn.hubblecontent.osi.office.net/icons/publish/icons_wateringpot/wateringpot.svg"/>
                    <pic:cNvPicPr/>
                  </pic:nvPicPr>
                  <pic:blipFill>
                    <a:blip r:embed="rId2">
                      <a:extLst>
                        <a:ext uri="{96DAC541-7B7A-43D3-8B79-37D633B846F1}">
                          <asvg:svgBlip xmlns:asvg="http://schemas.microsoft.com/office/drawing/2016/SVG/main" r:embed="rId3"/>
                        </a:ext>
                      </a:extLst>
                    </a:blip>
                    <a:stretch>
                      <a:fillRect/>
                    </a:stretch>
                  </pic:blipFill>
                  <pic:spPr>
                    <a:xfrm>
                      <a:off x="0" y="0"/>
                      <a:ext cx="914400" cy="914400"/>
                    </a:xfrm>
                    <a:prstGeom prst="rect">
                      <a:avLst/>
                    </a:prstGeom>
                  </pic:spPr>
                </pic:pic>
              </a:graphicData>
            </a:graphic>
          </wp:inline>
        </w:drawing>
      </mc:Fallback>
    </mc:AlternateContent>
  </w:numPicBullet>
  <w:abstractNum w:abstractNumId="0" w15:restartNumberingAfterBreak="0">
    <w:nsid w:val="089564F2"/>
    <w:multiLevelType w:val="hybridMultilevel"/>
    <w:tmpl w:val="CECCE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373A36"/>
    <w:multiLevelType w:val="multilevel"/>
    <w:tmpl w:val="E74E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F818B2"/>
    <w:multiLevelType w:val="hybridMultilevel"/>
    <w:tmpl w:val="306E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571938"/>
    <w:multiLevelType w:val="hybridMultilevel"/>
    <w:tmpl w:val="62D85F76"/>
    <w:lvl w:ilvl="0" w:tplc="BCBCFA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8209003">
    <w:abstractNumId w:val="1"/>
  </w:num>
  <w:num w:numId="2" w16cid:durableId="1888762201">
    <w:abstractNumId w:val="2"/>
  </w:num>
  <w:num w:numId="3" w16cid:durableId="364646686">
    <w:abstractNumId w:val="3"/>
  </w:num>
  <w:num w:numId="4" w16cid:durableId="201869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6D6"/>
    <w:rsid w:val="00026B03"/>
    <w:rsid w:val="00037287"/>
    <w:rsid w:val="00045D03"/>
    <w:rsid w:val="00073E97"/>
    <w:rsid w:val="00082D4B"/>
    <w:rsid w:val="000A4185"/>
    <w:rsid w:val="000A5D34"/>
    <w:rsid w:val="000B4146"/>
    <w:rsid w:val="000C4B62"/>
    <w:rsid w:val="000E4CDC"/>
    <w:rsid w:val="000F6C87"/>
    <w:rsid w:val="00115861"/>
    <w:rsid w:val="0014117B"/>
    <w:rsid w:val="001542C4"/>
    <w:rsid w:val="00172BDC"/>
    <w:rsid w:val="001A093E"/>
    <w:rsid w:val="001F16E9"/>
    <w:rsid w:val="001F42E9"/>
    <w:rsid w:val="002114F1"/>
    <w:rsid w:val="00225044"/>
    <w:rsid w:val="00261231"/>
    <w:rsid w:val="00280EE4"/>
    <w:rsid w:val="002A598B"/>
    <w:rsid w:val="002C6F4C"/>
    <w:rsid w:val="00346E84"/>
    <w:rsid w:val="00357263"/>
    <w:rsid w:val="00361D1C"/>
    <w:rsid w:val="00376580"/>
    <w:rsid w:val="00461229"/>
    <w:rsid w:val="00466486"/>
    <w:rsid w:val="00481225"/>
    <w:rsid w:val="004A5E92"/>
    <w:rsid w:val="004A73BF"/>
    <w:rsid w:val="004B63DB"/>
    <w:rsid w:val="004E3A9D"/>
    <w:rsid w:val="004E574B"/>
    <w:rsid w:val="00507CEC"/>
    <w:rsid w:val="005100C2"/>
    <w:rsid w:val="00522186"/>
    <w:rsid w:val="0059394D"/>
    <w:rsid w:val="005A33E9"/>
    <w:rsid w:val="005A71EF"/>
    <w:rsid w:val="005C030A"/>
    <w:rsid w:val="005C28A8"/>
    <w:rsid w:val="005C4EB8"/>
    <w:rsid w:val="005C603F"/>
    <w:rsid w:val="00623C50"/>
    <w:rsid w:val="00660BB7"/>
    <w:rsid w:val="00670679"/>
    <w:rsid w:val="00696443"/>
    <w:rsid w:val="006C598D"/>
    <w:rsid w:val="006C704D"/>
    <w:rsid w:val="007300F1"/>
    <w:rsid w:val="0074106E"/>
    <w:rsid w:val="00756A9D"/>
    <w:rsid w:val="007A6570"/>
    <w:rsid w:val="007F4209"/>
    <w:rsid w:val="00856F32"/>
    <w:rsid w:val="008A24EC"/>
    <w:rsid w:val="008B707A"/>
    <w:rsid w:val="008D0B48"/>
    <w:rsid w:val="008F04ED"/>
    <w:rsid w:val="008F6EB6"/>
    <w:rsid w:val="00915BC5"/>
    <w:rsid w:val="00925EBC"/>
    <w:rsid w:val="00943706"/>
    <w:rsid w:val="009504E7"/>
    <w:rsid w:val="00966E97"/>
    <w:rsid w:val="009B528E"/>
    <w:rsid w:val="00A05E8A"/>
    <w:rsid w:val="00A216D6"/>
    <w:rsid w:val="00A2437F"/>
    <w:rsid w:val="00A36AAF"/>
    <w:rsid w:val="00A707D5"/>
    <w:rsid w:val="00A96BE8"/>
    <w:rsid w:val="00B068BF"/>
    <w:rsid w:val="00B201B3"/>
    <w:rsid w:val="00B77CAC"/>
    <w:rsid w:val="00B95691"/>
    <w:rsid w:val="00BC640C"/>
    <w:rsid w:val="00BE29A2"/>
    <w:rsid w:val="00BE2E59"/>
    <w:rsid w:val="00C033D7"/>
    <w:rsid w:val="00C60D94"/>
    <w:rsid w:val="00C634E3"/>
    <w:rsid w:val="00C82F15"/>
    <w:rsid w:val="00CA7275"/>
    <w:rsid w:val="00D11474"/>
    <w:rsid w:val="00D36975"/>
    <w:rsid w:val="00D57B77"/>
    <w:rsid w:val="00D62018"/>
    <w:rsid w:val="00D716B4"/>
    <w:rsid w:val="00D749CD"/>
    <w:rsid w:val="00E51DE8"/>
    <w:rsid w:val="00E944E6"/>
    <w:rsid w:val="00EB59DC"/>
    <w:rsid w:val="00ED45AC"/>
    <w:rsid w:val="00F04FCA"/>
    <w:rsid w:val="00F750F3"/>
    <w:rsid w:val="00F81F63"/>
    <w:rsid w:val="00F9109B"/>
    <w:rsid w:val="00FA71DB"/>
    <w:rsid w:val="00FC51E6"/>
    <w:rsid w:val="00FD0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DE90"/>
  <w15:docId w15:val="{20A96960-D91A-4E64-AC3B-170CCE9F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60B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9422">
      <w:bodyDiv w:val="1"/>
      <w:marLeft w:val="0"/>
      <w:marRight w:val="0"/>
      <w:marTop w:val="0"/>
      <w:marBottom w:val="0"/>
      <w:divBdr>
        <w:top w:val="none" w:sz="0" w:space="0" w:color="auto"/>
        <w:left w:val="none" w:sz="0" w:space="0" w:color="auto"/>
        <w:bottom w:val="none" w:sz="0" w:space="0" w:color="auto"/>
        <w:right w:val="none" w:sz="0" w:space="0" w:color="auto"/>
      </w:divBdr>
    </w:div>
    <w:div w:id="210584112">
      <w:bodyDiv w:val="1"/>
      <w:marLeft w:val="0"/>
      <w:marRight w:val="0"/>
      <w:marTop w:val="0"/>
      <w:marBottom w:val="0"/>
      <w:divBdr>
        <w:top w:val="none" w:sz="0" w:space="0" w:color="auto"/>
        <w:left w:val="none" w:sz="0" w:space="0" w:color="auto"/>
        <w:bottom w:val="none" w:sz="0" w:space="0" w:color="auto"/>
        <w:right w:val="none" w:sz="0" w:space="0" w:color="auto"/>
      </w:divBdr>
      <w:divsChild>
        <w:div w:id="412775250">
          <w:marLeft w:val="0"/>
          <w:marRight w:val="0"/>
          <w:marTop w:val="0"/>
          <w:marBottom w:val="0"/>
          <w:divBdr>
            <w:top w:val="none" w:sz="0" w:space="0" w:color="auto"/>
            <w:left w:val="none" w:sz="0" w:space="0" w:color="auto"/>
            <w:bottom w:val="none" w:sz="0" w:space="0" w:color="auto"/>
            <w:right w:val="none" w:sz="0" w:space="0" w:color="auto"/>
          </w:divBdr>
        </w:div>
        <w:div w:id="1000044956">
          <w:marLeft w:val="0"/>
          <w:marRight w:val="0"/>
          <w:marTop w:val="0"/>
          <w:marBottom w:val="0"/>
          <w:divBdr>
            <w:top w:val="none" w:sz="0" w:space="0" w:color="auto"/>
            <w:left w:val="none" w:sz="0" w:space="0" w:color="auto"/>
            <w:bottom w:val="none" w:sz="0" w:space="0" w:color="auto"/>
            <w:right w:val="none" w:sz="0" w:space="0" w:color="auto"/>
          </w:divBdr>
        </w:div>
      </w:divsChild>
    </w:div>
    <w:div w:id="1037925590">
      <w:bodyDiv w:val="1"/>
      <w:marLeft w:val="0"/>
      <w:marRight w:val="0"/>
      <w:marTop w:val="0"/>
      <w:marBottom w:val="0"/>
      <w:divBdr>
        <w:top w:val="none" w:sz="0" w:space="0" w:color="auto"/>
        <w:left w:val="none" w:sz="0" w:space="0" w:color="auto"/>
        <w:bottom w:val="none" w:sz="0" w:space="0" w:color="auto"/>
        <w:right w:val="none" w:sz="0" w:space="0" w:color="auto"/>
      </w:divBdr>
    </w:div>
    <w:div w:id="1073695687">
      <w:bodyDiv w:val="1"/>
      <w:marLeft w:val="0"/>
      <w:marRight w:val="0"/>
      <w:marTop w:val="0"/>
      <w:marBottom w:val="0"/>
      <w:divBdr>
        <w:top w:val="none" w:sz="0" w:space="0" w:color="auto"/>
        <w:left w:val="none" w:sz="0" w:space="0" w:color="auto"/>
        <w:bottom w:val="none" w:sz="0" w:space="0" w:color="auto"/>
        <w:right w:val="none" w:sz="0" w:space="0" w:color="auto"/>
      </w:divBdr>
      <w:divsChild>
        <w:div w:id="547381996">
          <w:marLeft w:val="0"/>
          <w:marRight w:val="0"/>
          <w:marTop w:val="0"/>
          <w:marBottom w:val="0"/>
          <w:divBdr>
            <w:top w:val="none" w:sz="0" w:space="0" w:color="auto"/>
            <w:left w:val="none" w:sz="0" w:space="0" w:color="auto"/>
            <w:bottom w:val="none" w:sz="0" w:space="0" w:color="auto"/>
            <w:right w:val="none" w:sz="0" w:space="0" w:color="auto"/>
          </w:divBdr>
        </w:div>
        <w:div w:id="1582527137">
          <w:marLeft w:val="0"/>
          <w:marRight w:val="0"/>
          <w:marTop w:val="0"/>
          <w:marBottom w:val="0"/>
          <w:divBdr>
            <w:top w:val="none" w:sz="0" w:space="0" w:color="auto"/>
            <w:left w:val="none" w:sz="0" w:space="0" w:color="auto"/>
            <w:bottom w:val="none" w:sz="0" w:space="0" w:color="auto"/>
            <w:right w:val="none" w:sz="0" w:space="0" w:color="auto"/>
          </w:divBdr>
        </w:div>
      </w:divsChild>
    </w:div>
    <w:div w:id="1822499428">
      <w:bodyDiv w:val="1"/>
      <w:marLeft w:val="0"/>
      <w:marRight w:val="0"/>
      <w:marTop w:val="0"/>
      <w:marBottom w:val="0"/>
      <w:divBdr>
        <w:top w:val="none" w:sz="0" w:space="0" w:color="auto"/>
        <w:left w:val="none" w:sz="0" w:space="0" w:color="auto"/>
        <w:bottom w:val="none" w:sz="0" w:space="0" w:color="auto"/>
        <w:right w:val="none" w:sz="0" w:space="0" w:color="auto"/>
      </w:divBdr>
      <w:divsChild>
        <w:div w:id="1258905532">
          <w:marLeft w:val="0"/>
          <w:marRight w:val="0"/>
          <w:marTop w:val="0"/>
          <w:marBottom w:val="0"/>
          <w:divBdr>
            <w:top w:val="none" w:sz="0" w:space="0" w:color="auto"/>
            <w:left w:val="none" w:sz="0" w:space="0" w:color="auto"/>
            <w:bottom w:val="none" w:sz="0" w:space="0" w:color="auto"/>
            <w:right w:val="none" w:sz="0" w:space="0" w:color="auto"/>
          </w:divBdr>
        </w:div>
        <w:div w:id="1219710831">
          <w:marLeft w:val="0"/>
          <w:marRight w:val="0"/>
          <w:marTop w:val="0"/>
          <w:marBottom w:val="0"/>
          <w:divBdr>
            <w:top w:val="none" w:sz="0" w:space="0" w:color="auto"/>
            <w:left w:val="none" w:sz="0" w:space="0" w:color="auto"/>
            <w:bottom w:val="none" w:sz="0" w:space="0" w:color="auto"/>
            <w:right w:val="none" w:sz="0" w:space="0" w:color="auto"/>
          </w:divBdr>
        </w:div>
      </w:divsChild>
    </w:div>
    <w:div w:id="2120686348">
      <w:bodyDiv w:val="1"/>
      <w:marLeft w:val="0"/>
      <w:marRight w:val="0"/>
      <w:marTop w:val="0"/>
      <w:marBottom w:val="0"/>
      <w:divBdr>
        <w:top w:val="none" w:sz="0" w:space="0" w:color="auto"/>
        <w:left w:val="none" w:sz="0" w:space="0" w:color="auto"/>
        <w:bottom w:val="none" w:sz="0" w:space="0" w:color="auto"/>
        <w:right w:val="none" w:sz="0" w:space="0" w:color="auto"/>
      </w:divBdr>
      <w:divsChild>
        <w:div w:id="628633271">
          <w:marLeft w:val="0"/>
          <w:marRight w:val="0"/>
          <w:marTop w:val="0"/>
          <w:marBottom w:val="0"/>
          <w:divBdr>
            <w:top w:val="none" w:sz="0" w:space="0" w:color="auto"/>
            <w:left w:val="none" w:sz="0" w:space="0" w:color="auto"/>
            <w:bottom w:val="none" w:sz="0" w:space="0" w:color="auto"/>
            <w:right w:val="none" w:sz="0" w:space="0" w:color="auto"/>
          </w:divBdr>
        </w:div>
        <w:div w:id="16631178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4.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975</Words>
  <Characters>5558</Characters>
  <Application>Microsoft Office Word</Application>
  <DocSecurity>0</DocSecurity>
  <Lines>46</Lines>
  <Paragraphs>13</Paragraphs>
  <ScaleCrop>false</ScaleCrop>
  <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Bustardthorpe Allotments</dc:creator>
  <cp:lastModifiedBy>Bustardthorpe Allotments</cp:lastModifiedBy>
  <cp:revision>75</cp:revision>
  <dcterms:created xsi:type="dcterms:W3CDTF">2025-03-01T16:22:00Z</dcterms:created>
  <dcterms:modified xsi:type="dcterms:W3CDTF">2025-05-14T16:23:00Z</dcterms:modified>
</cp:coreProperties>
</file>