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7EC4" w14:textId="77777777" w:rsidR="00BE2252" w:rsidRDefault="00BE2252" w:rsidP="00BE2252"/>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105"/>
        <w:gridCol w:w="5895"/>
      </w:tblGrid>
      <w:tr w:rsidR="00BE2252" w14:paraId="11E9B8C2" w14:textId="77777777" w:rsidTr="00B141B1">
        <w:tc>
          <w:tcPr>
            <w:tcW w:w="3105" w:type="dxa"/>
            <w:tcMar>
              <w:top w:w="100" w:type="dxa"/>
              <w:left w:w="100" w:type="dxa"/>
              <w:bottom w:w="100" w:type="dxa"/>
              <w:right w:w="100" w:type="dxa"/>
            </w:tcMar>
          </w:tcPr>
          <w:p w14:paraId="74D729E6" w14:textId="77777777" w:rsidR="00BE2252" w:rsidRDefault="00BE2252" w:rsidP="00B141B1">
            <w:pPr>
              <w:keepNext/>
              <w:jc w:val="center"/>
            </w:pPr>
            <w:r>
              <w:rPr>
                <w:rFonts w:ascii="Meddon" w:eastAsia="Meddon" w:hAnsi="Meddon" w:cs="Meddon"/>
                <w:noProof/>
                <w:sz w:val="56"/>
                <w:szCs w:val="56"/>
              </w:rPr>
              <w:drawing>
                <wp:inline distT="0" distB="0" distL="0" distR="0" wp14:anchorId="4674960F" wp14:editId="01AD8DB4">
                  <wp:extent cx="1203138" cy="11916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1159" b="13568"/>
                          <a:stretch>
                            <a:fillRect/>
                          </a:stretch>
                        </pic:blipFill>
                        <pic:spPr>
                          <a:xfrm>
                            <a:off x="0" y="0"/>
                            <a:ext cx="1203138" cy="1191625"/>
                          </a:xfrm>
                          <a:prstGeom prst="rect">
                            <a:avLst/>
                          </a:prstGeom>
                          <a:ln/>
                        </pic:spPr>
                      </pic:pic>
                    </a:graphicData>
                  </a:graphic>
                </wp:inline>
              </w:drawing>
            </w:r>
          </w:p>
        </w:tc>
        <w:tc>
          <w:tcPr>
            <w:tcW w:w="5895" w:type="dxa"/>
            <w:tcMar>
              <w:top w:w="100" w:type="dxa"/>
              <w:left w:w="100" w:type="dxa"/>
              <w:bottom w:w="100" w:type="dxa"/>
              <w:right w:w="100" w:type="dxa"/>
            </w:tcMar>
          </w:tcPr>
          <w:p w14:paraId="7D6F50C4" w14:textId="77777777" w:rsidR="00BE2252" w:rsidRDefault="00BE2252" w:rsidP="00B141B1">
            <w:pPr>
              <w:jc w:val="right"/>
              <w:rPr>
                <w:rFonts w:ascii="Calibri" w:eastAsia="Calibri" w:hAnsi="Calibri" w:cs="Calibri"/>
                <w:b/>
                <w:i/>
                <w:color w:val="44546A"/>
                <w:sz w:val="32"/>
                <w:szCs w:val="32"/>
              </w:rPr>
            </w:pPr>
            <w:r>
              <w:rPr>
                <w:rFonts w:ascii="Calibri" w:eastAsia="Calibri" w:hAnsi="Calibri" w:cs="Calibri"/>
                <w:b/>
                <w:i/>
                <w:color w:val="44546A"/>
                <w:sz w:val="32"/>
                <w:szCs w:val="32"/>
              </w:rPr>
              <w:t>Bustardthorpe Allotments Association</w:t>
            </w:r>
          </w:p>
          <w:p w14:paraId="327A64EB" w14:textId="77777777" w:rsidR="00BE2252" w:rsidRDefault="00BE2252" w:rsidP="00B141B1">
            <w:pPr>
              <w:jc w:val="right"/>
              <w:rPr>
                <w:rFonts w:ascii="Calibri" w:eastAsia="Calibri" w:hAnsi="Calibri" w:cs="Calibri"/>
                <w:b/>
                <w:i/>
                <w:color w:val="44546A"/>
                <w:sz w:val="32"/>
                <w:szCs w:val="32"/>
              </w:rPr>
            </w:pPr>
            <w:r>
              <w:rPr>
                <w:rFonts w:ascii="Calibri" w:eastAsia="Calibri" w:hAnsi="Calibri" w:cs="Calibri"/>
                <w:b/>
                <w:i/>
                <w:color w:val="44546A"/>
                <w:sz w:val="32"/>
                <w:szCs w:val="32"/>
              </w:rPr>
              <w:t xml:space="preserve">Charitable Incorporated </w:t>
            </w:r>
            <w:proofErr w:type="spellStart"/>
            <w:r>
              <w:rPr>
                <w:rFonts w:ascii="Calibri" w:eastAsia="Calibri" w:hAnsi="Calibri" w:cs="Calibri"/>
                <w:b/>
                <w:i/>
                <w:color w:val="44546A"/>
                <w:sz w:val="32"/>
                <w:szCs w:val="32"/>
              </w:rPr>
              <w:t>Organisation</w:t>
            </w:r>
            <w:proofErr w:type="spellEnd"/>
          </w:p>
          <w:p w14:paraId="25F29F25" w14:textId="076BB83B" w:rsidR="00BE2252" w:rsidRDefault="00BE2252" w:rsidP="00BE2252">
            <w:pPr>
              <w:jc w:val="center"/>
              <w:rPr>
                <w:rFonts w:ascii="Calibri" w:eastAsia="Calibri" w:hAnsi="Calibri" w:cs="Calibri"/>
                <w:b/>
                <w:i/>
                <w:color w:val="44546A"/>
                <w:sz w:val="32"/>
                <w:szCs w:val="32"/>
              </w:rPr>
            </w:pPr>
            <w:r>
              <w:rPr>
                <w:rFonts w:ascii="Calibri" w:eastAsia="Calibri" w:hAnsi="Calibri" w:cs="Calibri"/>
                <w:b/>
                <w:i/>
                <w:color w:val="44546A"/>
                <w:sz w:val="32"/>
                <w:szCs w:val="32"/>
              </w:rPr>
              <w:t>(BAACIO)</w:t>
            </w:r>
          </w:p>
          <w:p w14:paraId="1C7E4CA3" w14:textId="77777777" w:rsidR="00BE2252" w:rsidRPr="00D62018" w:rsidRDefault="00BE2252" w:rsidP="00B141B1">
            <w:pPr>
              <w:pBdr>
                <w:top w:val="nil"/>
                <w:left w:val="nil"/>
                <w:bottom w:val="nil"/>
                <w:right w:val="nil"/>
                <w:between w:val="nil"/>
              </w:pBdr>
              <w:tabs>
                <w:tab w:val="center" w:pos="4153"/>
                <w:tab w:val="right" w:pos="8306"/>
              </w:tabs>
              <w:jc w:val="center"/>
              <w:rPr>
                <w:rFonts w:ascii="Comic Sans MS" w:eastAsia="Comic Sans MS" w:hAnsi="Comic Sans MS" w:cs="Comic Sans MS"/>
                <w:bCs/>
                <w:color w:val="000000"/>
                <w:sz w:val="20"/>
                <w:szCs w:val="20"/>
              </w:rPr>
            </w:pPr>
            <w:r w:rsidRPr="00D62018">
              <w:rPr>
                <w:rFonts w:ascii="Calibri" w:eastAsia="Calibri" w:hAnsi="Calibri" w:cs="Calibri"/>
                <w:bCs/>
                <w:i/>
                <w:color w:val="44546A"/>
                <w:sz w:val="20"/>
                <w:szCs w:val="20"/>
              </w:rPr>
              <w:t>Registered Charity No: 1211930</w:t>
            </w:r>
            <w:r w:rsidRPr="00D62018">
              <w:rPr>
                <w:rFonts w:ascii="Comic Sans MS" w:eastAsia="Comic Sans MS" w:hAnsi="Comic Sans MS" w:cs="Comic Sans MS"/>
                <w:bCs/>
                <w:color w:val="000000"/>
                <w:sz w:val="20"/>
                <w:szCs w:val="20"/>
              </w:rPr>
              <w:t xml:space="preserve"> </w:t>
            </w:r>
          </w:p>
          <w:p w14:paraId="5D72A325" w14:textId="53FCF4DC" w:rsidR="00BE2252" w:rsidRDefault="00BE2252" w:rsidP="00BE2252">
            <w:pPr>
              <w:jc w:val="right"/>
              <w:rPr>
                <w:rFonts w:ascii="Calibri" w:eastAsia="Calibri" w:hAnsi="Calibri" w:cs="Calibri"/>
                <w:b/>
                <w:i/>
                <w:sz w:val="32"/>
                <w:szCs w:val="32"/>
              </w:rPr>
            </w:pPr>
            <w:bookmarkStart w:id="0" w:name="_gjdgxs" w:colFirst="0" w:colLast="0"/>
            <w:bookmarkEnd w:id="0"/>
            <w:r>
              <w:rPr>
                <w:rFonts w:ascii="Calibri" w:eastAsia="Calibri" w:hAnsi="Calibri" w:cs="Calibri"/>
                <w:b/>
                <w:i/>
                <w:sz w:val="32"/>
                <w:szCs w:val="32"/>
              </w:rPr>
              <w:t>Bishopthorpe Road, York, YO23 2QA</w:t>
            </w:r>
          </w:p>
        </w:tc>
      </w:tr>
    </w:tbl>
    <w:p w14:paraId="0C737773" w14:textId="65C5F530" w:rsidR="00A77B3E" w:rsidRPr="00BE2252" w:rsidRDefault="00BE2252">
      <w:pPr>
        <w:pStyle w:val="prosenth-last-child1"/>
        <w:spacing w:before="240" w:line="428" w:lineRule="atLeast"/>
        <w:outlineLvl w:val="1"/>
        <w:rPr>
          <w:rFonts w:ascii="Arial" w:eastAsia="Georgia" w:hAnsi="Arial" w:cs="Arial"/>
          <w:sz w:val="34"/>
          <w:szCs w:val="34"/>
          <w:lang w:val="en" w:eastAsia="en"/>
        </w:rPr>
      </w:pPr>
      <w:r>
        <w:rPr>
          <w:rFonts w:ascii="Arial" w:eastAsia="Georgia" w:hAnsi="Arial" w:cs="Arial"/>
          <w:sz w:val="34"/>
          <w:szCs w:val="34"/>
          <w:lang w:val="en" w:eastAsia="en"/>
        </w:rPr>
        <w:t xml:space="preserve">Plotholders </w:t>
      </w:r>
      <w:r w:rsidRPr="00BE2252">
        <w:rPr>
          <w:rFonts w:ascii="Arial" w:eastAsia="Georgia" w:hAnsi="Arial" w:cs="Arial"/>
          <w:sz w:val="34"/>
          <w:szCs w:val="34"/>
          <w:lang w:val="en" w:eastAsia="en"/>
        </w:rPr>
        <w:t>privacy notice</w:t>
      </w:r>
    </w:p>
    <w:p w14:paraId="367302B4" w14:textId="77777777" w:rsidR="00BE2252" w:rsidRPr="00BE2252" w:rsidRDefault="00BE2252">
      <w:pPr>
        <w:pStyle w:val="prosenth-last-child1"/>
        <w:spacing w:before="240" w:line="428" w:lineRule="atLeast"/>
        <w:outlineLvl w:val="1"/>
        <w:rPr>
          <w:rFonts w:ascii="Arial" w:eastAsia="Georgia" w:hAnsi="Arial" w:cs="Arial"/>
          <w:sz w:val="34"/>
          <w:szCs w:val="34"/>
          <w:lang w:val="en" w:eastAsia="en"/>
        </w:rPr>
      </w:pPr>
    </w:p>
    <w:p w14:paraId="44BA332B" w14:textId="77777777" w:rsidR="00A77B3E" w:rsidRPr="00BE2252" w:rsidRDefault="00BE2252">
      <w:pPr>
        <w:pStyle w:val="prosenth-child1"/>
        <w:spacing w:after="240" w:line="342" w:lineRule="atLeast"/>
        <w:rPr>
          <w:rFonts w:ascii="Arial" w:eastAsia="Verdana" w:hAnsi="Arial" w:cs="Arial"/>
          <w:sz w:val="23"/>
          <w:szCs w:val="23"/>
          <w:lang w:val="en" w:eastAsia="en"/>
        </w:rPr>
      </w:pPr>
      <w:r w:rsidRPr="00BE2252">
        <w:rPr>
          <w:rStyle w:val="Strong1"/>
          <w:rFonts w:ascii="Arial" w:eastAsia="Verdana" w:hAnsi="Arial" w:cs="Arial"/>
          <w:sz w:val="23"/>
          <w:szCs w:val="23"/>
          <w:lang w:val="en" w:eastAsia="en"/>
        </w:rPr>
        <w:t xml:space="preserve">Registered name: </w:t>
      </w:r>
      <w:r w:rsidRPr="00BE2252">
        <w:rPr>
          <w:rFonts w:ascii="Arial" w:eastAsia="Verdana" w:hAnsi="Arial" w:cs="Arial"/>
          <w:sz w:val="23"/>
          <w:szCs w:val="23"/>
          <w:lang w:val="en" w:eastAsia="en"/>
        </w:rPr>
        <w:t xml:space="preserve">Bustardthorpe Allotments Association Charitable Incorporated </w:t>
      </w:r>
      <w:proofErr w:type="spellStart"/>
      <w:r w:rsidRPr="00BE2252">
        <w:rPr>
          <w:rFonts w:ascii="Arial" w:eastAsia="Verdana" w:hAnsi="Arial" w:cs="Arial"/>
          <w:sz w:val="23"/>
          <w:szCs w:val="23"/>
          <w:lang w:val="en" w:eastAsia="en"/>
        </w:rPr>
        <w:t>Organisation</w:t>
      </w:r>
      <w:proofErr w:type="spellEnd"/>
    </w:p>
    <w:p w14:paraId="3649E1E5" w14:textId="77777777" w:rsidR="00A77B3E" w:rsidRPr="00BE2252" w:rsidRDefault="00BE2252">
      <w:pPr>
        <w:pStyle w:val="prosenth-last-child1"/>
        <w:spacing w:before="240"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 xml:space="preserve">We are the controller of your personal data. For more information on controllers and their responsibilities please see our guidance on </w:t>
      </w:r>
      <w:hyperlink r:id="rId8" w:tooltip="Data protection principles, definitions, and key terms" w:history="1">
        <w:r w:rsidR="00A77B3E" w:rsidRPr="00BE2252">
          <w:rPr>
            <w:rStyle w:val="prosea"/>
            <w:rFonts w:ascii="Arial" w:eastAsia="Verdana" w:hAnsi="Arial" w:cs="Arial"/>
            <w:sz w:val="23"/>
            <w:szCs w:val="23"/>
            <w:lang w:val="en" w:eastAsia="en"/>
          </w:rPr>
          <w:t>data protection principles, definitions, and key terms</w:t>
        </w:r>
      </w:hyperlink>
      <w:r w:rsidRPr="00BE2252">
        <w:rPr>
          <w:rFonts w:ascii="Arial" w:eastAsia="Verdana" w:hAnsi="Arial" w:cs="Arial"/>
          <w:sz w:val="23"/>
          <w:szCs w:val="23"/>
          <w:lang w:val="en" w:eastAsia="en"/>
        </w:rPr>
        <w:t>.</w:t>
      </w:r>
    </w:p>
    <w:p w14:paraId="4B6BEFE6" w14:textId="77777777" w:rsidR="00A77B3E" w:rsidRPr="00BE2252" w:rsidRDefault="00BE2252">
      <w:pPr>
        <w:pStyle w:val="prosenth-child1"/>
        <w:spacing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This privacy notice tells you what to expect us to do with your personal information when you work for us.</w:t>
      </w:r>
    </w:p>
    <w:p w14:paraId="06DF1F01" w14:textId="77777777" w:rsidR="00A77B3E" w:rsidRPr="00BE2252" w:rsidRDefault="00A77B3E">
      <w:pPr>
        <w:pStyle w:val="any"/>
        <w:numPr>
          <w:ilvl w:val="0"/>
          <w:numId w:val="1"/>
        </w:numPr>
        <w:spacing w:line="342" w:lineRule="atLeast"/>
        <w:ind w:left="600"/>
        <w:rPr>
          <w:rFonts w:ascii="Arial" w:eastAsia="Verdana" w:hAnsi="Arial" w:cs="Arial"/>
          <w:sz w:val="23"/>
          <w:szCs w:val="23"/>
          <w:lang w:val="en" w:eastAsia="en"/>
        </w:rPr>
      </w:pPr>
      <w:hyperlink w:anchor="contact" w:history="1">
        <w:r w:rsidRPr="00BE2252">
          <w:rPr>
            <w:rStyle w:val="prosea"/>
            <w:rFonts w:ascii="Arial" w:eastAsia="Verdana" w:hAnsi="Arial" w:cs="Arial"/>
            <w:sz w:val="23"/>
            <w:szCs w:val="23"/>
            <w:lang w:val="en" w:eastAsia="en"/>
          </w:rPr>
          <w:t>Contact details</w:t>
        </w:r>
      </w:hyperlink>
    </w:p>
    <w:p w14:paraId="38B511AD" w14:textId="77777777" w:rsidR="00A77B3E" w:rsidRPr="00BE2252" w:rsidRDefault="00A77B3E">
      <w:pPr>
        <w:pStyle w:val="any"/>
        <w:numPr>
          <w:ilvl w:val="0"/>
          <w:numId w:val="2"/>
        </w:numPr>
        <w:spacing w:line="342" w:lineRule="atLeast"/>
        <w:ind w:left="600"/>
        <w:rPr>
          <w:rFonts w:ascii="Arial" w:eastAsia="Verdana" w:hAnsi="Arial" w:cs="Arial"/>
          <w:sz w:val="23"/>
          <w:szCs w:val="23"/>
          <w:lang w:val="en" w:eastAsia="en"/>
        </w:rPr>
      </w:pPr>
      <w:hyperlink w:anchor="collect" w:history="1">
        <w:r w:rsidRPr="00BE2252">
          <w:rPr>
            <w:rStyle w:val="prosea"/>
            <w:rFonts w:ascii="Arial" w:eastAsia="Verdana" w:hAnsi="Arial" w:cs="Arial"/>
            <w:sz w:val="23"/>
            <w:szCs w:val="23"/>
            <w:lang w:val="en" w:eastAsia="en"/>
          </w:rPr>
          <w:t>What information we collect, use, and why</w:t>
        </w:r>
      </w:hyperlink>
    </w:p>
    <w:p w14:paraId="1573E90D" w14:textId="77777777" w:rsidR="00A77B3E" w:rsidRPr="00BE2252" w:rsidRDefault="00A77B3E">
      <w:pPr>
        <w:pStyle w:val="any"/>
        <w:numPr>
          <w:ilvl w:val="0"/>
          <w:numId w:val="3"/>
        </w:numPr>
        <w:spacing w:line="342" w:lineRule="atLeast"/>
        <w:ind w:left="600"/>
        <w:rPr>
          <w:rFonts w:ascii="Arial" w:eastAsia="Verdana" w:hAnsi="Arial" w:cs="Arial"/>
          <w:sz w:val="23"/>
          <w:szCs w:val="23"/>
          <w:lang w:val="en" w:eastAsia="en"/>
        </w:rPr>
      </w:pPr>
      <w:hyperlink w:anchor="lawful" w:history="1">
        <w:r w:rsidRPr="00BE2252">
          <w:rPr>
            <w:rStyle w:val="prosea"/>
            <w:rFonts w:ascii="Arial" w:eastAsia="Verdana" w:hAnsi="Arial" w:cs="Arial"/>
            <w:sz w:val="23"/>
            <w:szCs w:val="23"/>
            <w:lang w:val="en" w:eastAsia="en"/>
          </w:rPr>
          <w:t>Lawful bases and data protection rights</w:t>
        </w:r>
      </w:hyperlink>
    </w:p>
    <w:p w14:paraId="1AC04AFA" w14:textId="77777777" w:rsidR="00A77B3E" w:rsidRPr="00BE2252" w:rsidRDefault="00A77B3E">
      <w:pPr>
        <w:pStyle w:val="any"/>
        <w:numPr>
          <w:ilvl w:val="0"/>
          <w:numId w:val="4"/>
        </w:numPr>
        <w:spacing w:line="342" w:lineRule="atLeast"/>
        <w:ind w:left="600"/>
        <w:rPr>
          <w:rFonts w:ascii="Arial" w:eastAsia="Verdana" w:hAnsi="Arial" w:cs="Arial"/>
          <w:sz w:val="23"/>
          <w:szCs w:val="23"/>
          <w:lang w:val="en" w:eastAsia="en"/>
        </w:rPr>
      </w:pPr>
      <w:hyperlink w:anchor="infofrom" w:history="1">
        <w:r w:rsidRPr="00BE2252">
          <w:rPr>
            <w:rStyle w:val="prosea"/>
            <w:rFonts w:ascii="Arial" w:eastAsia="Verdana" w:hAnsi="Arial" w:cs="Arial"/>
            <w:sz w:val="23"/>
            <w:szCs w:val="23"/>
            <w:lang w:val="en" w:eastAsia="en"/>
          </w:rPr>
          <w:t>Where we get personal information from</w:t>
        </w:r>
      </w:hyperlink>
    </w:p>
    <w:p w14:paraId="5E091596" w14:textId="77777777" w:rsidR="00A77B3E" w:rsidRPr="00BE2252" w:rsidRDefault="00A77B3E">
      <w:pPr>
        <w:pStyle w:val="any"/>
        <w:numPr>
          <w:ilvl w:val="0"/>
          <w:numId w:val="5"/>
        </w:numPr>
        <w:spacing w:line="342" w:lineRule="atLeast"/>
        <w:ind w:left="600"/>
        <w:rPr>
          <w:rFonts w:ascii="Arial" w:eastAsia="Verdana" w:hAnsi="Arial" w:cs="Arial"/>
          <w:sz w:val="23"/>
          <w:szCs w:val="23"/>
          <w:lang w:val="en" w:eastAsia="en"/>
        </w:rPr>
      </w:pPr>
      <w:hyperlink w:anchor="retention" w:history="1">
        <w:r w:rsidRPr="00BE2252">
          <w:rPr>
            <w:rStyle w:val="prosea"/>
            <w:rFonts w:ascii="Arial" w:eastAsia="Verdana" w:hAnsi="Arial" w:cs="Arial"/>
            <w:sz w:val="23"/>
            <w:szCs w:val="23"/>
            <w:lang w:val="en" w:eastAsia="en"/>
          </w:rPr>
          <w:t>How long we keep information</w:t>
        </w:r>
      </w:hyperlink>
    </w:p>
    <w:p w14:paraId="1D8E013F" w14:textId="77777777" w:rsidR="00A77B3E" w:rsidRPr="00BE2252" w:rsidRDefault="00A77B3E">
      <w:pPr>
        <w:pStyle w:val="any"/>
        <w:numPr>
          <w:ilvl w:val="0"/>
          <w:numId w:val="6"/>
        </w:numPr>
        <w:spacing w:line="342" w:lineRule="atLeast"/>
        <w:ind w:left="600"/>
        <w:rPr>
          <w:rFonts w:ascii="Arial" w:eastAsia="Verdana" w:hAnsi="Arial" w:cs="Arial"/>
          <w:sz w:val="23"/>
          <w:szCs w:val="23"/>
          <w:lang w:val="en" w:eastAsia="en"/>
        </w:rPr>
      </w:pPr>
      <w:hyperlink w:anchor="complain" w:history="1">
        <w:r w:rsidRPr="00BE2252">
          <w:rPr>
            <w:rStyle w:val="prosea"/>
            <w:rFonts w:ascii="Arial" w:eastAsia="Verdana" w:hAnsi="Arial" w:cs="Arial"/>
            <w:sz w:val="23"/>
            <w:szCs w:val="23"/>
            <w:lang w:val="en" w:eastAsia="en"/>
          </w:rPr>
          <w:t>How to complain</w:t>
        </w:r>
      </w:hyperlink>
    </w:p>
    <w:p w14:paraId="09ED935E" w14:textId="77777777" w:rsidR="00BE2252" w:rsidRPr="00BE2252" w:rsidRDefault="00BE2252">
      <w:pPr>
        <w:pStyle w:val="prosenth-child1"/>
        <w:spacing w:line="428" w:lineRule="atLeast"/>
        <w:outlineLvl w:val="1"/>
        <w:rPr>
          <w:rFonts w:ascii="Arial" w:eastAsia="Georgia" w:hAnsi="Arial" w:cs="Arial"/>
          <w:sz w:val="34"/>
          <w:szCs w:val="34"/>
          <w:lang w:val="en" w:eastAsia="en"/>
        </w:rPr>
      </w:pPr>
      <w:bookmarkStart w:id="1" w:name="Contact"/>
      <w:bookmarkEnd w:id="1"/>
    </w:p>
    <w:p w14:paraId="6BD29AFC" w14:textId="753B95C5" w:rsidR="00A77B3E" w:rsidRPr="00BE2252" w:rsidRDefault="00BE2252">
      <w:pPr>
        <w:pStyle w:val="prosenth-child1"/>
        <w:spacing w:line="428" w:lineRule="atLeast"/>
        <w:outlineLvl w:val="1"/>
        <w:rPr>
          <w:rFonts w:ascii="Arial" w:eastAsia="Georgia" w:hAnsi="Arial" w:cs="Arial"/>
          <w:sz w:val="34"/>
          <w:szCs w:val="34"/>
          <w:lang w:val="en" w:eastAsia="en"/>
        </w:rPr>
      </w:pPr>
      <w:r w:rsidRPr="00BE2252">
        <w:rPr>
          <w:rFonts w:ascii="Arial" w:eastAsia="Georgia" w:hAnsi="Arial" w:cs="Arial"/>
          <w:sz w:val="34"/>
          <w:szCs w:val="34"/>
          <w:lang w:val="en" w:eastAsia="en"/>
        </w:rPr>
        <w:t>Contact details</w:t>
      </w:r>
    </w:p>
    <w:p w14:paraId="0E1C358E" w14:textId="77777777" w:rsidR="00BE2252" w:rsidRPr="00BE2252" w:rsidRDefault="00BE2252" w:rsidP="00BE2252">
      <w:pPr>
        <w:pStyle w:val="prosenth-child1"/>
        <w:spacing w:after="240" w:line="375" w:lineRule="atLeast"/>
        <w:outlineLvl w:val="2"/>
        <w:rPr>
          <w:rFonts w:ascii="Arial" w:eastAsia="Georgia" w:hAnsi="Arial" w:cs="Arial"/>
          <w:sz w:val="30"/>
          <w:szCs w:val="30"/>
          <w:lang w:val="en" w:eastAsia="en"/>
        </w:rPr>
      </w:pPr>
      <w:r w:rsidRPr="00BE2252">
        <w:rPr>
          <w:rFonts w:ascii="Arial" w:eastAsia="Georgia" w:hAnsi="Arial" w:cs="Arial"/>
          <w:sz w:val="30"/>
          <w:szCs w:val="30"/>
          <w:lang w:val="en" w:eastAsia="en"/>
        </w:rPr>
        <w:t>Post</w:t>
      </w:r>
    </w:p>
    <w:p w14:paraId="0F123E81" w14:textId="7C100852" w:rsidR="00A77B3E" w:rsidRPr="00BE2252" w:rsidRDefault="00BE2252" w:rsidP="00BE2252">
      <w:pPr>
        <w:pStyle w:val="prosenth-child1"/>
        <w:spacing w:after="240" w:line="375" w:lineRule="atLeast"/>
        <w:outlineLvl w:val="2"/>
        <w:rPr>
          <w:rFonts w:ascii="Arial" w:eastAsia="Georgia" w:hAnsi="Arial" w:cs="Arial"/>
          <w:sz w:val="30"/>
          <w:szCs w:val="30"/>
          <w:lang w:val="en" w:eastAsia="en"/>
        </w:rPr>
      </w:pPr>
      <w:r w:rsidRPr="00BE2252">
        <w:rPr>
          <w:rFonts w:ascii="Arial" w:eastAsia="Verdana" w:hAnsi="Arial" w:cs="Arial"/>
          <w:sz w:val="23"/>
          <w:szCs w:val="23"/>
          <w:lang w:val="en" w:eastAsia="en"/>
        </w:rPr>
        <w:t>Bustardthorpe Allotment Association, Bishopthorpe Road</w:t>
      </w:r>
      <w:proofErr w:type="gramStart"/>
      <w:r w:rsidRPr="00BE2252">
        <w:rPr>
          <w:rFonts w:ascii="Arial" w:eastAsia="Verdana" w:hAnsi="Arial" w:cs="Arial"/>
          <w:sz w:val="23"/>
          <w:szCs w:val="23"/>
          <w:lang w:val="en" w:eastAsia="en"/>
        </w:rPr>
        <w:t>, ,</w:t>
      </w:r>
      <w:proofErr w:type="gramEnd"/>
      <w:r w:rsidRPr="00BE2252">
        <w:rPr>
          <w:rFonts w:ascii="Arial" w:eastAsia="Verdana" w:hAnsi="Arial" w:cs="Arial"/>
          <w:sz w:val="23"/>
          <w:szCs w:val="23"/>
          <w:lang w:val="en" w:eastAsia="en"/>
        </w:rPr>
        <w:t xml:space="preserve"> YORK, North Yorkshire, YO23 2QA, GB</w:t>
      </w:r>
    </w:p>
    <w:p w14:paraId="49F48FC3" w14:textId="77777777" w:rsidR="00A77B3E" w:rsidRPr="00BE2252" w:rsidRDefault="00BE2252">
      <w:pPr>
        <w:pStyle w:val="prosenth-child1"/>
        <w:spacing w:after="240" w:line="375" w:lineRule="atLeast"/>
        <w:outlineLvl w:val="2"/>
        <w:rPr>
          <w:rFonts w:ascii="Arial" w:eastAsia="Georgia" w:hAnsi="Arial" w:cs="Arial"/>
          <w:sz w:val="30"/>
          <w:szCs w:val="30"/>
          <w:lang w:val="en" w:eastAsia="en"/>
        </w:rPr>
      </w:pPr>
      <w:r w:rsidRPr="00BE2252">
        <w:rPr>
          <w:rFonts w:ascii="Arial" w:eastAsia="Georgia" w:hAnsi="Arial" w:cs="Arial"/>
          <w:sz w:val="30"/>
          <w:szCs w:val="30"/>
          <w:lang w:val="en" w:eastAsia="en"/>
        </w:rPr>
        <w:t>Telephone</w:t>
      </w:r>
    </w:p>
    <w:p w14:paraId="463C0ED2" w14:textId="77777777" w:rsidR="00A77B3E" w:rsidRPr="00BE2252" w:rsidRDefault="00BE2252">
      <w:pPr>
        <w:pStyle w:val="prosenth-last-child1"/>
        <w:spacing w:before="240"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07761 142335</w:t>
      </w:r>
    </w:p>
    <w:p w14:paraId="0911661C" w14:textId="77777777" w:rsidR="00A77B3E" w:rsidRPr="00BE2252" w:rsidRDefault="00BE2252">
      <w:pPr>
        <w:pStyle w:val="prosenth-child1"/>
        <w:spacing w:after="240" w:line="375" w:lineRule="atLeast"/>
        <w:outlineLvl w:val="2"/>
        <w:rPr>
          <w:rFonts w:ascii="Arial" w:eastAsia="Georgia" w:hAnsi="Arial" w:cs="Arial"/>
          <w:sz w:val="30"/>
          <w:szCs w:val="30"/>
          <w:lang w:val="en" w:eastAsia="en"/>
        </w:rPr>
      </w:pPr>
      <w:r w:rsidRPr="00BE2252">
        <w:rPr>
          <w:rFonts w:ascii="Arial" w:eastAsia="Georgia" w:hAnsi="Arial" w:cs="Arial"/>
          <w:sz w:val="30"/>
          <w:szCs w:val="30"/>
          <w:lang w:val="en" w:eastAsia="en"/>
        </w:rPr>
        <w:t>Email</w:t>
      </w:r>
    </w:p>
    <w:p w14:paraId="7B86EF26" w14:textId="77777777" w:rsidR="00A77B3E" w:rsidRPr="00BE2252" w:rsidRDefault="00BE2252">
      <w:pPr>
        <w:pStyle w:val="prosenth-last-child1"/>
        <w:spacing w:before="240"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bustardthorpeallotments@gmail.com</w:t>
      </w:r>
    </w:p>
    <w:p w14:paraId="737748EA" w14:textId="77777777" w:rsidR="00BE2252" w:rsidRPr="00BE2252" w:rsidRDefault="00BE2252">
      <w:pPr>
        <w:pStyle w:val="prosenth-child1"/>
        <w:spacing w:line="428" w:lineRule="atLeast"/>
        <w:outlineLvl w:val="1"/>
        <w:rPr>
          <w:rFonts w:ascii="Arial" w:eastAsia="Georgia" w:hAnsi="Arial" w:cs="Arial"/>
          <w:sz w:val="34"/>
          <w:szCs w:val="34"/>
          <w:lang w:val="en" w:eastAsia="en"/>
        </w:rPr>
      </w:pPr>
      <w:bookmarkStart w:id="2" w:name="collect"/>
      <w:bookmarkEnd w:id="2"/>
    </w:p>
    <w:p w14:paraId="029180BD" w14:textId="6B3F38EA" w:rsidR="00A77B3E" w:rsidRPr="00BE2252" w:rsidRDefault="00BE2252">
      <w:pPr>
        <w:pStyle w:val="prosenth-child1"/>
        <w:spacing w:line="428" w:lineRule="atLeast"/>
        <w:outlineLvl w:val="1"/>
        <w:rPr>
          <w:rFonts w:ascii="Arial" w:eastAsia="Georgia" w:hAnsi="Arial" w:cs="Arial"/>
          <w:sz w:val="34"/>
          <w:szCs w:val="34"/>
          <w:lang w:val="en" w:eastAsia="en"/>
        </w:rPr>
      </w:pPr>
      <w:r w:rsidRPr="00BE2252">
        <w:rPr>
          <w:rFonts w:ascii="Arial" w:eastAsia="Georgia" w:hAnsi="Arial" w:cs="Arial"/>
          <w:sz w:val="34"/>
          <w:szCs w:val="34"/>
          <w:lang w:val="en" w:eastAsia="en"/>
        </w:rPr>
        <w:t>What information we collect and use, and why</w:t>
      </w:r>
    </w:p>
    <w:p w14:paraId="230496EC" w14:textId="17B49B37" w:rsidR="00A77B3E" w:rsidRPr="00BE2252" w:rsidRDefault="00BE2252">
      <w:pPr>
        <w:pStyle w:val="prosenth-child1"/>
        <w:spacing w:after="240" w:line="375" w:lineRule="atLeast"/>
        <w:outlineLvl w:val="2"/>
        <w:rPr>
          <w:rFonts w:ascii="Arial" w:eastAsia="Georgia" w:hAnsi="Arial" w:cs="Arial"/>
          <w:sz w:val="30"/>
          <w:szCs w:val="30"/>
          <w:lang w:val="en" w:eastAsia="en"/>
        </w:rPr>
      </w:pPr>
      <w:proofErr w:type="spellStart"/>
      <w:r w:rsidRPr="00BE2252">
        <w:rPr>
          <w:rFonts w:ascii="Arial" w:eastAsia="Georgia" w:hAnsi="Arial" w:cs="Arial"/>
          <w:sz w:val="30"/>
          <w:szCs w:val="30"/>
          <w:lang w:val="en" w:eastAsia="en"/>
        </w:rPr>
        <w:lastRenderedPageBreak/>
        <w:t>Plotholder</w:t>
      </w:r>
      <w:proofErr w:type="spellEnd"/>
      <w:r w:rsidRPr="00BE2252">
        <w:rPr>
          <w:rFonts w:ascii="Arial" w:eastAsia="Georgia" w:hAnsi="Arial" w:cs="Arial"/>
          <w:sz w:val="30"/>
          <w:szCs w:val="30"/>
          <w:lang w:val="en" w:eastAsia="en"/>
        </w:rPr>
        <w:t xml:space="preserve"> registration</w:t>
      </w:r>
    </w:p>
    <w:p w14:paraId="021EA16D" w14:textId="7641D3E0" w:rsidR="00A77B3E" w:rsidRPr="00BE2252" w:rsidRDefault="00BE2252">
      <w:pPr>
        <w:pStyle w:val="prosenth-last-child1"/>
        <w:spacing w:before="240"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 xml:space="preserve">We collect or use the following personal information as part of </w:t>
      </w:r>
      <w:r w:rsidRPr="00BE2252">
        <w:rPr>
          <w:rStyle w:val="Strong1"/>
          <w:rFonts w:ascii="Arial" w:eastAsia="Verdana" w:hAnsi="Arial" w:cs="Arial"/>
          <w:sz w:val="23"/>
          <w:szCs w:val="23"/>
          <w:lang w:val="en" w:eastAsia="en"/>
        </w:rPr>
        <w:t>applying for a tenancy</w:t>
      </w:r>
      <w:r w:rsidRPr="00BE2252">
        <w:rPr>
          <w:rFonts w:ascii="Arial" w:eastAsia="Verdana" w:hAnsi="Arial" w:cs="Arial"/>
          <w:sz w:val="23"/>
          <w:szCs w:val="23"/>
          <w:lang w:val="en" w:eastAsia="en"/>
        </w:rPr>
        <w:t>:</w:t>
      </w:r>
    </w:p>
    <w:p w14:paraId="6C2373DD" w14:textId="4D9C1560" w:rsidR="00A77B3E" w:rsidRPr="00BE2252" w:rsidRDefault="00BE2252">
      <w:pPr>
        <w:pStyle w:val="any"/>
        <w:numPr>
          <w:ilvl w:val="0"/>
          <w:numId w:val="7"/>
        </w:numPr>
        <w:spacing w:line="342" w:lineRule="atLeast"/>
        <w:ind w:left="600"/>
        <w:rPr>
          <w:rFonts w:ascii="Arial" w:eastAsia="Verdana" w:hAnsi="Arial" w:cs="Arial"/>
          <w:sz w:val="23"/>
          <w:szCs w:val="23"/>
          <w:lang w:val="en" w:eastAsia="en"/>
        </w:rPr>
      </w:pPr>
      <w:r w:rsidRPr="00BE2252">
        <w:rPr>
          <w:rFonts w:ascii="Arial" w:eastAsia="Verdana" w:hAnsi="Arial" w:cs="Arial"/>
          <w:sz w:val="23"/>
          <w:szCs w:val="23"/>
          <w:lang w:val="en" w:eastAsia="en"/>
        </w:rPr>
        <w:t>Contact details (</w:t>
      </w:r>
      <w:proofErr w:type="spellStart"/>
      <w:r w:rsidRPr="00BE2252">
        <w:rPr>
          <w:rFonts w:ascii="Arial" w:eastAsia="Verdana" w:hAnsi="Arial" w:cs="Arial"/>
          <w:sz w:val="23"/>
          <w:szCs w:val="23"/>
          <w:lang w:val="en" w:eastAsia="en"/>
        </w:rPr>
        <w:t>eg</w:t>
      </w:r>
      <w:proofErr w:type="spellEnd"/>
      <w:r w:rsidRPr="00BE2252">
        <w:rPr>
          <w:rFonts w:ascii="Arial" w:eastAsia="Verdana" w:hAnsi="Arial" w:cs="Arial"/>
          <w:sz w:val="23"/>
          <w:szCs w:val="23"/>
          <w:lang w:val="en" w:eastAsia="en"/>
        </w:rPr>
        <w:t xml:space="preserve"> name, address, telephone number and</w:t>
      </w:r>
      <w:r w:rsidRPr="00BE2252">
        <w:rPr>
          <w:rFonts w:ascii="Arial" w:eastAsia="Verdana" w:hAnsi="Arial" w:cs="Arial"/>
          <w:sz w:val="23"/>
          <w:szCs w:val="23"/>
          <w:lang w:val="en" w:eastAsia="en"/>
        </w:rPr>
        <w:t xml:space="preserve"> personal email address)</w:t>
      </w:r>
    </w:p>
    <w:p w14:paraId="548F8C53" w14:textId="77777777" w:rsidR="00BE2252" w:rsidRPr="00BE2252" w:rsidRDefault="00BE2252">
      <w:pPr>
        <w:pStyle w:val="prosenth-child1"/>
        <w:spacing w:after="240" w:line="428" w:lineRule="atLeast"/>
        <w:outlineLvl w:val="1"/>
        <w:rPr>
          <w:rFonts w:ascii="Arial" w:eastAsia="Georgia" w:hAnsi="Arial" w:cs="Arial"/>
          <w:sz w:val="34"/>
          <w:szCs w:val="34"/>
          <w:lang w:val="en" w:eastAsia="en"/>
        </w:rPr>
      </w:pPr>
      <w:bookmarkStart w:id="3" w:name="lawful"/>
      <w:bookmarkEnd w:id="3"/>
    </w:p>
    <w:p w14:paraId="2720D801" w14:textId="77ECDAB7" w:rsidR="00A77B3E" w:rsidRPr="00BE2252" w:rsidRDefault="00BE2252">
      <w:pPr>
        <w:pStyle w:val="prosenth-child1"/>
        <w:spacing w:after="240" w:line="428" w:lineRule="atLeast"/>
        <w:outlineLvl w:val="1"/>
        <w:rPr>
          <w:rFonts w:ascii="Arial" w:eastAsia="Georgia" w:hAnsi="Arial" w:cs="Arial"/>
          <w:sz w:val="34"/>
          <w:szCs w:val="34"/>
          <w:lang w:val="en" w:eastAsia="en"/>
        </w:rPr>
      </w:pPr>
      <w:r w:rsidRPr="00BE2252">
        <w:rPr>
          <w:rFonts w:ascii="Arial" w:eastAsia="Georgia" w:hAnsi="Arial" w:cs="Arial"/>
          <w:sz w:val="34"/>
          <w:szCs w:val="34"/>
          <w:lang w:val="en" w:eastAsia="en"/>
        </w:rPr>
        <w:t>Lawful bases and data protection rights</w:t>
      </w:r>
    </w:p>
    <w:p w14:paraId="320B6C5D" w14:textId="77777777" w:rsidR="00A77B3E" w:rsidRPr="00BE2252" w:rsidRDefault="00BE2252">
      <w:pPr>
        <w:pStyle w:val="prosert-blockany"/>
        <w:shd w:val="clear" w:color="auto" w:fill="F5F5F5"/>
        <w:spacing w:before="480" w:after="240" w:line="342" w:lineRule="atLeast"/>
        <w:ind w:left="240" w:right="240"/>
        <w:rPr>
          <w:rFonts w:ascii="Arial" w:eastAsia="Verdana" w:hAnsi="Arial" w:cs="Arial"/>
          <w:sz w:val="23"/>
          <w:szCs w:val="23"/>
          <w:lang w:val="en" w:eastAsia="en"/>
        </w:rPr>
      </w:pPr>
      <w:r w:rsidRPr="00BE2252">
        <w:rPr>
          <w:rFonts w:ascii="Arial" w:eastAsia="Verdana" w:hAnsi="Arial" w:cs="Arial"/>
          <w:sz w:val="23"/>
          <w:szCs w:val="23"/>
          <w:lang w:val="en" w:eastAsia="en"/>
        </w:rPr>
        <w:t xml:space="preserve">Under UK data protection law, we must have a “lawful basis” for collecting and using your personal information. There is a list of possible </w:t>
      </w:r>
      <w:hyperlink r:id="rId9" w:anchor="lawfulbasis" w:tgtFrame="_blank" w:tooltip="Data protection principles, definitions, and key terms" w:history="1">
        <w:r w:rsidR="00A77B3E" w:rsidRPr="00BE2252">
          <w:rPr>
            <w:rStyle w:val="prosea"/>
            <w:rFonts w:ascii="Arial" w:eastAsia="Verdana" w:hAnsi="Arial" w:cs="Arial"/>
            <w:sz w:val="23"/>
            <w:szCs w:val="23"/>
            <w:lang w:val="en" w:eastAsia="en"/>
          </w:rPr>
          <w:t>lawful bases</w:t>
        </w:r>
      </w:hyperlink>
      <w:r w:rsidRPr="00BE2252">
        <w:rPr>
          <w:rFonts w:ascii="Arial" w:eastAsia="Verdana" w:hAnsi="Arial" w:cs="Arial"/>
          <w:sz w:val="23"/>
          <w:szCs w:val="23"/>
          <w:lang w:val="en" w:eastAsia="en"/>
        </w:rPr>
        <w:t xml:space="preserve"> in the UK GDPR. You can find out more about lawful bases on the ICO’s website.</w:t>
      </w:r>
    </w:p>
    <w:p w14:paraId="7B4908FE" w14:textId="77777777" w:rsidR="00A77B3E" w:rsidRPr="00BE2252" w:rsidRDefault="00BE2252">
      <w:pPr>
        <w:pStyle w:val="prosert-blockany"/>
        <w:shd w:val="clear" w:color="auto" w:fill="F5F5F5"/>
        <w:spacing w:before="240" w:after="240" w:line="342" w:lineRule="atLeast"/>
        <w:ind w:left="240" w:right="240"/>
        <w:rPr>
          <w:rFonts w:ascii="Arial" w:eastAsia="Verdana" w:hAnsi="Arial" w:cs="Arial"/>
          <w:sz w:val="23"/>
          <w:szCs w:val="23"/>
          <w:lang w:val="en" w:eastAsia="en"/>
        </w:rPr>
      </w:pPr>
      <w:r w:rsidRPr="00BE2252">
        <w:rPr>
          <w:rFonts w:ascii="Arial" w:eastAsia="Verdana" w:hAnsi="Arial" w:cs="Arial"/>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3BEAF6FA" w14:textId="77777777" w:rsidR="00A77B3E" w:rsidRPr="00BE2252" w:rsidRDefault="00BE2252">
      <w:pPr>
        <w:pStyle w:val="any"/>
        <w:numPr>
          <w:ilvl w:val="0"/>
          <w:numId w:val="8"/>
        </w:numPr>
        <w:shd w:val="clear" w:color="auto" w:fill="F5F5F5"/>
        <w:spacing w:before="240" w:line="342" w:lineRule="atLeast"/>
        <w:ind w:left="840" w:right="240"/>
        <w:rPr>
          <w:rFonts w:ascii="Arial" w:eastAsia="Verdana" w:hAnsi="Arial" w:cs="Arial"/>
          <w:sz w:val="23"/>
          <w:szCs w:val="23"/>
          <w:lang w:val="en" w:eastAsia="en"/>
        </w:rPr>
      </w:pPr>
      <w:r w:rsidRPr="00BE2252">
        <w:rPr>
          <w:rStyle w:val="Strong1"/>
          <w:rFonts w:ascii="Arial" w:eastAsia="Verdana" w:hAnsi="Arial" w:cs="Arial"/>
          <w:sz w:val="23"/>
          <w:szCs w:val="23"/>
          <w:lang w:val="en" w:eastAsia="en"/>
        </w:rPr>
        <w:t>Your right of access</w:t>
      </w:r>
      <w:r w:rsidRPr="00BE2252">
        <w:rPr>
          <w:rFonts w:ascii="Arial" w:eastAsia="Verdana" w:hAnsi="Arial" w:cs="Arial"/>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10" w:anchor="roa" w:tgtFrame="_blank" w:tooltip="Your data protection rights" w:history="1">
        <w:r w:rsidR="00A77B3E" w:rsidRPr="00BE2252">
          <w:rPr>
            <w:rStyle w:val="prosea"/>
            <w:rFonts w:ascii="Arial" w:eastAsia="Verdana" w:hAnsi="Arial" w:cs="Arial"/>
            <w:sz w:val="23"/>
            <w:szCs w:val="23"/>
            <w:lang w:val="en" w:eastAsia="en"/>
          </w:rPr>
          <w:t>Read more about the right of access</w:t>
        </w:r>
      </w:hyperlink>
      <w:r w:rsidRPr="00BE2252">
        <w:rPr>
          <w:rFonts w:ascii="Arial" w:eastAsia="Verdana" w:hAnsi="Arial" w:cs="Arial"/>
          <w:sz w:val="23"/>
          <w:szCs w:val="23"/>
          <w:lang w:val="en" w:eastAsia="en"/>
        </w:rPr>
        <w:t>.</w:t>
      </w:r>
    </w:p>
    <w:p w14:paraId="4011B4A7" w14:textId="77777777" w:rsidR="00A77B3E" w:rsidRPr="00BE2252" w:rsidRDefault="00BE2252">
      <w:pPr>
        <w:pStyle w:val="any"/>
        <w:numPr>
          <w:ilvl w:val="0"/>
          <w:numId w:val="8"/>
        </w:numPr>
        <w:shd w:val="clear" w:color="auto" w:fill="F5F5F5"/>
        <w:spacing w:line="342" w:lineRule="atLeast"/>
        <w:ind w:left="840" w:right="240"/>
        <w:rPr>
          <w:rFonts w:ascii="Arial" w:eastAsia="Verdana" w:hAnsi="Arial" w:cs="Arial"/>
          <w:sz w:val="23"/>
          <w:szCs w:val="23"/>
          <w:lang w:val="en" w:eastAsia="en"/>
        </w:rPr>
      </w:pPr>
      <w:r w:rsidRPr="00BE2252">
        <w:rPr>
          <w:rStyle w:val="Strong1"/>
          <w:rFonts w:ascii="Arial" w:eastAsia="Verdana" w:hAnsi="Arial" w:cs="Arial"/>
          <w:sz w:val="23"/>
          <w:szCs w:val="23"/>
          <w:lang w:val="en" w:eastAsia="en"/>
        </w:rPr>
        <w:t>Your right to rectification</w:t>
      </w:r>
      <w:r w:rsidRPr="00BE2252">
        <w:rPr>
          <w:rFonts w:ascii="Arial" w:eastAsia="Verdana" w:hAnsi="Arial" w:cs="Arial"/>
          <w:sz w:val="23"/>
          <w:szCs w:val="23"/>
          <w:lang w:val="en" w:eastAsia="en"/>
        </w:rPr>
        <w:t xml:space="preserve"> - You have the right to ask us to correct or delete personal information you think is inaccurate or incomplete. </w:t>
      </w:r>
      <w:hyperlink r:id="rId11" w:anchor="rtr" w:tgtFrame="_blank" w:tooltip="Your data protection rights" w:history="1">
        <w:r w:rsidR="00A77B3E" w:rsidRPr="00BE2252">
          <w:rPr>
            <w:rStyle w:val="prosea"/>
            <w:rFonts w:ascii="Arial" w:eastAsia="Verdana" w:hAnsi="Arial" w:cs="Arial"/>
            <w:sz w:val="23"/>
            <w:szCs w:val="23"/>
            <w:lang w:val="en" w:eastAsia="en"/>
          </w:rPr>
          <w:t>Read more about the right to rectification</w:t>
        </w:r>
      </w:hyperlink>
      <w:r w:rsidRPr="00BE2252">
        <w:rPr>
          <w:rFonts w:ascii="Arial" w:eastAsia="Verdana" w:hAnsi="Arial" w:cs="Arial"/>
          <w:sz w:val="23"/>
          <w:szCs w:val="23"/>
          <w:lang w:val="en" w:eastAsia="en"/>
        </w:rPr>
        <w:t>.</w:t>
      </w:r>
    </w:p>
    <w:p w14:paraId="024C50B9" w14:textId="77777777" w:rsidR="00A77B3E" w:rsidRPr="00BE2252" w:rsidRDefault="00BE2252">
      <w:pPr>
        <w:pStyle w:val="any"/>
        <w:numPr>
          <w:ilvl w:val="0"/>
          <w:numId w:val="8"/>
        </w:numPr>
        <w:shd w:val="clear" w:color="auto" w:fill="F5F5F5"/>
        <w:spacing w:line="342" w:lineRule="atLeast"/>
        <w:ind w:left="840" w:right="240"/>
        <w:rPr>
          <w:rFonts w:ascii="Arial" w:eastAsia="Verdana" w:hAnsi="Arial" w:cs="Arial"/>
          <w:sz w:val="23"/>
          <w:szCs w:val="23"/>
          <w:lang w:val="en" w:eastAsia="en"/>
        </w:rPr>
      </w:pPr>
      <w:r w:rsidRPr="00BE2252">
        <w:rPr>
          <w:rStyle w:val="Strong1"/>
          <w:rFonts w:ascii="Arial" w:eastAsia="Verdana" w:hAnsi="Arial" w:cs="Arial"/>
          <w:sz w:val="23"/>
          <w:szCs w:val="23"/>
          <w:lang w:val="en" w:eastAsia="en"/>
        </w:rPr>
        <w:t>Your right to erasure</w:t>
      </w:r>
      <w:r w:rsidRPr="00BE2252">
        <w:rPr>
          <w:rFonts w:ascii="Arial" w:eastAsia="Verdana" w:hAnsi="Arial" w:cs="Arial"/>
          <w:sz w:val="23"/>
          <w:szCs w:val="23"/>
          <w:lang w:val="en" w:eastAsia="en"/>
        </w:rPr>
        <w:t xml:space="preserve"> - You have the right to ask us to delete your personal information. </w:t>
      </w:r>
      <w:hyperlink r:id="rId12" w:anchor="rte" w:tgtFrame="_blank" w:tooltip="Your data protection rights" w:history="1">
        <w:r w:rsidR="00A77B3E" w:rsidRPr="00BE2252">
          <w:rPr>
            <w:rStyle w:val="prosea"/>
            <w:rFonts w:ascii="Arial" w:eastAsia="Verdana" w:hAnsi="Arial" w:cs="Arial"/>
            <w:sz w:val="23"/>
            <w:szCs w:val="23"/>
            <w:lang w:val="en" w:eastAsia="en"/>
          </w:rPr>
          <w:t>Read more about the right to erasure</w:t>
        </w:r>
      </w:hyperlink>
      <w:r w:rsidRPr="00BE2252">
        <w:rPr>
          <w:rFonts w:ascii="Arial" w:eastAsia="Verdana" w:hAnsi="Arial" w:cs="Arial"/>
          <w:sz w:val="23"/>
          <w:szCs w:val="23"/>
          <w:lang w:val="en" w:eastAsia="en"/>
        </w:rPr>
        <w:t>.</w:t>
      </w:r>
    </w:p>
    <w:p w14:paraId="44C18BD1" w14:textId="77777777" w:rsidR="00A77B3E" w:rsidRPr="00BE2252" w:rsidRDefault="00BE2252">
      <w:pPr>
        <w:pStyle w:val="any"/>
        <w:numPr>
          <w:ilvl w:val="0"/>
          <w:numId w:val="8"/>
        </w:numPr>
        <w:shd w:val="clear" w:color="auto" w:fill="F5F5F5"/>
        <w:spacing w:line="342" w:lineRule="atLeast"/>
        <w:ind w:left="840" w:right="240"/>
        <w:rPr>
          <w:rFonts w:ascii="Arial" w:eastAsia="Verdana" w:hAnsi="Arial" w:cs="Arial"/>
          <w:sz w:val="23"/>
          <w:szCs w:val="23"/>
          <w:lang w:val="en" w:eastAsia="en"/>
        </w:rPr>
      </w:pPr>
      <w:r w:rsidRPr="00BE2252">
        <w:rPr>
          <w:rStyle w:val="Strong1"/>
          <w:rFonts w:ascii="Arial" w:eastAsia="Verdana" w:hAnsi="Arial" w:cs="Arial"/>
          <w:sz w:val="23"/>
          <w:szCs w:val="23"/>
          <w:lang w:val="en" w:eastAsia="en"/>
        </w:rPr>
        <w:t>Your right to restriction of processing</w:t>
      </w:r>
      <w:r w:rsidRPr="00BE2252">
        <w:rPr>
          <w:rFonts w:ascii="Arial" w:eastAsia="Verdana" w:hAnsi="Arial" w:cs="Arial"/>
          <w:sz w:val="23"/>
          <w:szCs w:val="23"/>
          <w:lang w:val="en" w:eastAsia="en"/>
        </w:rPr>
        <w:t xml:space="preserve"> - You have the right to ask us to limit how we can use your personal information. </w:t>
      </w:r>
      <w:hyperlink r:id="rId13" w:anchor="rtrop" w:tgtFrame="_blank" w:tooltip="Your data protection rights" w:history="1">
        <w:r w:rsidR="00A77B3E" w:rsidRPr="00BE2252">
          <w:rPr>
            <w:rStyle w:val="prosea"/>
            <w:rFonts w:ascii="Arial" w:eastAsia="Verdana" w:hAnsi="Arial" w:cs="Arial"/>
            <w:sz w:val="23"/>
            <w:szCs w:val="23"/>
            <w:lang w:val="en" w:eastAsia="en"/>
          </w:rPr>
          <w:t>Read more about the right to restriction of processing</w:t>
        </w:r>
      </w:hyperlink>
      <w:r w:rsidRPr="00BE2252">
        <w:rPr>
          <w:rFonts w:ascii="Arial" w:eastAsia="Verdana" w:hAnsi="Arial" w:cs="Arial"/>
          <w:sz w:val="23"/>
          <w:szCs w:val="23"/>
          <w:lang w:val="en" w:eastAsia="en"/>
        </w:rPr>
        <w:t>.</w:t>
      </w:r>
    </w:p>
    <w:p w14:paraId="501DBD20" w14:textId="77777777" w:rsidR="00A77B3E" w:rsidRPr="00BE2252" w:rsidRDefault="00BE2252">
      <w:pPr>
        <w:pStyle w:val="any"/>
        <w:numPr>
          <w:ilvl w:val="0"/>
          <w:numId w:val="8"/>
        </w:numPr>
        <w:shd w:val="clear" w:color="auto" w:fill="F5F5F5"/>
        <w:spacing w:line="342" w:lineRule="atLeast"/>
        <w:ind w:left="840" w:right="240"/>
        <w:rPr>
          <w:rFonts w:ascii="Arial" w:eastAsia="Verdana" w:hAnsi="Arial" w:cs="Arial"/>
          <w:sz w:val="23"/>
          <w:szCs w:val="23"/>
          <w:lang w:val="en" w:eastAsia="en"/>
        </w:rPr>
      </w:pPr>
      <w:r w:rsidRPr="00BE2252">
        <w:rPr>
          <w:rStyle w:val="Strong1"/>
          <w:rFonts w:ascii="Arial" w:eastAsia="Verdana" w:hAnsi="Arial" w:cs="Arial"/>
          <w:sz w:val="23"/>
          <w:szCs w:val="23"/>
          <w:lang w:val="en" w:eastAsia="en"/>
        </w:rPr>
        <w:t>Your right to object to processing</w:t>
      </w:r>
      <w:r w:rsidRPr="00BE2252">
        <w:rPr>
          <w:rFonts w:ascii="Arial" w:eastAsia="Verdana" w:hAnsi="Arial" w:cs="Arial"/>
          <w:sz w:val="23"/>
          <w:szCs w:val="23"/>
          <w:lang w:val="en" w:eastAsia="en"/>
        </w:rPr>
        <w:t xml:space="preserve"> - You have the right to object to the processing of your personal data. </w:t>
      </w:r>
      <w:hyperlink r:id="rId14" w:anchor="rto" w:tgtFrame="_blank" w:tooltip="Your data protection rights" w:history="1">
        <w:r w:rsidR="00A77B3E" w:rsidRPr="00BE2252">
          <w:rPr>
            <w:rStyle w:val="prosea"/>
            <w:rFonts w:ascii="Arial" w:eastAsia="Verdana" w:hAnsi="Arial" w:cs="Arial"/>
            <w:sz w:val="23"/>
            <w:szCs w:val="23"/>
            <w:lang w:val="en" w:eastAsia="en"/>
          </w:rPr>
          <w:t>Read more about the right to object to processing</w:t>
        </w:r>
      </w:hyperlink>
      <w:r w:rsidRPr="00BE2252">
        <w:rPr>
          <w:rFonts w:ascii="Arial" w:eastAsia="Verdana" w:hAnsi="Arial" w:cs="Arial"/>
          <w:sz w:val="23"/>
          <w:szCs w:val="23"/>
          <w:lang w:val="en" w:eastAsia="en"/>
        </w:rPr>
        <w:t>.</w:t>
      </w:r>
    </w:p>
    <w:p w14:paraId="1FED4A32" w14:textId="77777777" w:rsidR="00A77B3E" w:rsidRPr="00BE2252" w:rsidRDefault="00BE2252">
      <w:pPr>
        <w:pStyle w:val="any"/>
        <w:numPr>
          <w:ilvl w:val="0"/>
          <w:numId w:val="8"/>
        </w:numPr>
        <w:shd w:val="clear" w:color="auto" w:fill="F5F5F5"/>
        <w:spacing w:line="342" w:lineRule="atLeast"/>
        <w:ind w:left="840" w:right="240"/>
        <w:rPr>
          <w:rFonts w:ascii="Arial" w:eastAsia="Verdana" w:hAnsi="Arial" w:cs="Arial"/>
          <w:sz w:val="23"/>
          <w:szCs w:val="23"/>
          <w:lang w:val="en" w:eastAsia="en"/>
        </w:rPr>
      </w:pPr>
      <w:r w:rsidRPr="00BE2252">
        <w:rPr>
          <w:rStyle w:val="Strong1"/>
          <w:rFonts w:ascii="Arial" w:eastAsia="Verdana" w:hAnsi="Arial" w:cs="Arial"/>
          <w:sz w:val="23"/>
          <w:szCs w:val="23"/>
          <w:lang w:val="en" w:eastAsia="en"/>
        </w:rPr>
        <w:t>Your right to data portability</w:t>
      </w:r>
      <w:r w:rsidRPr="00BE2252">
        <w:rPr>
          <w:rFonts w:ascii="Arial" w:eastAsia="Verdana" w:hAnsi="Arial" w:cs="Arial"/>
          <w:sz w:val="23"/>
          <w:szCs w:val="23"/>
          <w:lang w:val="en" w:eastAsia="en"/>
        </w:rPr>
        <w:t xml:space="preserve"> - You have the right to ask that we transfer the personal information you gave us to another </w:t>
      </w:r>
      <w:proofErr w:type="spellStart"/>
      <w:r w:rsidRPr="00BE2252">
        <w:rPr>
          <w:rFonts w:ascii="Arial" w:eastAsia="Verdana" w:hAnsi="Arial" w:cs="Arial"/>
          <w:sz w:val="23"/>
          <w:szCs w:val="23"/>
          <w:lang w:val="en" w:eastAsia="en"/>
        </w:rPr>
        <w:t>organisation</w:t>
      </w:r>
      <w:proofErr w:type="spellEnd"/>
      <w:r w:rsidRPr="00BE2252">
        <w:rPr>
          <w:rFonts w:ascii="Arial" w:eastAsia="Verdana" w:hAnsi="Arial" w:cs="Arial"/>
          <w:sz w:val="23"/>
          <w:szCs w:val="23"/>
          <w:lang w:val="en" w:eastAsia="en"/>
        </w:rPr>
        <w:t xml:space="preserve">, or to you. </w:t>
      </w:r>
      <w:hyperlink r:id="rId15" w:anchor="rtdp" w:tgtFrame="_blank" w:tooltip="Your data protection rights" w:history="1">
        <w:r w:rsidR="00A77B3E" w:rsidRPr="00BE2252">
          <w:rPr>
            <w:rStyle w:val="prosea"/>
            <w:rFonts w:ascii="Arial" w:eastAsia="Verdana" w:hAnsi="Arial" w:cs="Arial"/>
            <w:sz w:val="23"/>
            <w:szCs w:val="23"/>
            <w:lang w:val="en" w:eastAsia="en"/>
          </w:rPr>
          <w:t>Read more about the right to data portability</w:t>
        </w:r>
      </w:hyperlink>
      <w:r w:rsidRPr="00BE2252">
        <w:rPr>
          <w:rFonts w:ascii="Arial" w:eastAsia="Verdana" w:hAnsi="Arial" w:cs="Arial"/>
          <w:sz w:val="23"/>
          <w:szCs w:val="23"/>
          <w:lang w:val="en" w:eastAsia="en"/>
        </w:rPr>
        <w:t>.</w:t>
      </w:r>
    </w:p>
    <w:p w14:paraId="6D442445" w14:textId="77777777" w:rsidR="00A77B3E" w:rsidRPr="00BE2252" w:rsidRDefault="00BE2252">
      <w:pPr>
        <w:pStyle w:val="any"/>
        <w:numPr>
          <w:ilvl w:val="0"/>
          <w:numId w:val="8"/>
        </w:numPr>
        <w:shd w:val="clear" w:color="auto" w:fill="F5F5F5"/>
        <w:spacing w:after="240" w:line="342" w:lineRule="atLeast"/>
        <w:ind w:left="840" w:right="240"/>
        <w:rPr>
          <w:rFonts w:ascii="Arial" w:eastAsia="Verdana" w:hAnsi="Arial" w:cs="Arial"/>
          <w:sz w:val="23"/>
          <w:szCs w:val="23"/>
          <w:lang w:val="en" w:eastAsia="en"/>
        </w:rPr>
      </w:pPr>
      <w:r w:rsidRPr="00BE2252">
        <w:rPr>
          <w:rStyle w:val="Strong1"/>
          <w:rFonts w:ascii="Arial" w:eastAsia="Verdana" w:hAnsi="Arial" w:cs="Arial"/>
          <w:sz w:val="23"/>
          <w:szCs w:val="23"/>
          <w:lang w:val="en" w:eastAsia="en"/>
        </w:rPr>
        <w:t>Your right to withdraw consent</w:t>
      </w:r>
      <w:r w:rsidRPr="00BE2252">
        <w:rPr>
          <w:rFonts w:ascii="Arial" w:eastAsia="Verdana" w:hAnsi="Arial" w:cs="Arial"/>
          <w:sz w:val="23"/>
          <w:szCs w:val="23"/>
          <w:lang w:val="en" w:eastAsia="en"/>
        </w:rPr>
        <w:t xml:space="preserve"> – When we use consent as our lawful basis you have the right to withdraw your consent at any time. </w:t>
      </w:r>
      <w:hyperlink r:id="rId16" w:anchor="rtwc" w:tgtFrame="_blank" w:tooltip="Your data protection rights" w:history="1">
        <w:r w:rsidR="00A77B3E" w:rsidRPr="00BE2252">
          <w:rPr>
            <w:rStyle w:val="prosea"/>
            <w:rFonts w:ascii="Arial" w:eastAsia="Verdana" w:hAnsi="Arial" w:cs="Arial"/>
            <w:sz w:val="23"/>
            <w:szCs w:val="23"/>
            <w:lang w:val="en" w:eastAsia="en"/>
          </w:rPr>
          <w:t>Read more about the right to withdraw consent</w:t>
        </w:r>
      </w:hyperlink>
      <w:r w:rsidRPr="00BE2252">
        <w:rPr>
          <w:rFonts w:ascii="Arial" w:eastAsia="Verdana" w:hAnsi="Arial" w:cs="Arial"/>
          <w:sz w:val="23"/>
          <w:szCs w:val="23"/>
          <w:lang w:val="en" w:eastAsia="en"/>
        </w:rPr>
        <w:t>.</w:t>
      </w:r>
    </w:p>
    <w:p w14:paraId="6A306F8A" w14:textId="77777777" w:rsidR="00A77B3E" w:rsidRPr="00BE2252" w:rsidRDefault="00BE2252">
      <w:pPr>
        <w:pStyle w:val="prosert-blockany"/>
        <w:shd w:val="clear" w:color="auto" w:fill="F5F5F5"/>
        <w:spacing w:before="240" w:after="240" w:line="342" w:lineRule="atLeast"/>
        <w:ind w:left="240" w:right="240"/>
        <w:rPr>
          <w:rFonts w:ascii="Arial" w:eastAsia="Verdana" w:hAnsi="Arial" w:cs="Arial"/>
          <w:sz w:val="23"/>
          <w:szCs w:val="23"/>
          <w:lang w:val="en" w:eastAsia="en"/>
        </w:rPr>
      </w:pPr>
      <w:r w:rsidRPr="00BE2252">
        <w:rPr>
          <w:rFonts w:ascii="Arial" w:eastAsia="Verdana" w:hAnsi="Arial" w:cs="Arial"/>
          <w:sz w:val="23"/>
          <w:szCs w:val="23"/>
          <w:lang w:val="en" w:eastAsia="en"/>
        </w:rPr>
        <w:lastRenderedPageBreak/>
        <w:t>If you make a request, we must respond to you without undue delay and in any event within one month.</w:t>
      </w:r>
    </w:p>
    <w:p w14:paraId="5F33E05D" w14:textId="77777777" w:rsidR="00A77B3E" w:rsidRPr="00BE2252" w:rsidRDefault="00BE2252">
      <w:pPr>
        <w:pStyle w:val="prosert-blockany"/>
        <w:shd w:val="clear" w:color="auto" w:fill="F5F5F5"/>
        <w:spacing w:before="240" w:after="480" w:line="342" w:lineRule="atLeast"/>
        <w:ind w:left="240" w:right="240"/>
        <w:rPr>
          <w:rFonts w:ascii="Arial" w:eastAsia="Verdana" w:hAnsi="Arial" w:cs="Arial"/>
          <w:sz w:val="23"/>
          <w:szCs w:val="23"/>
          <w:lang w:val="en" w:eastAsia="en"/>
        </w:rPr>
      </w:pPr>
      <w:r w:rsidRPr="00BE2252">
        <w:rPr>
          <w:rFonts w:ascii="Arial" w:eastAsia="Verdana" w:hAnsi="Arial" w:cs="Arial"/>
          <w:sz w:val="23"/>
          <w:szCs w:val="23"/>
          <w:lang w:val="en" w:eastAsia="en"/>
        </w:rPr>
        <w:t>To make a data protection rights request, please contact us using the contact details at the top of this privacy notice.</w:t>
      </w:r>
    </w:p>
    <w:p w14:paraId="64334AD1" w14:textId="77777777" w:rsidR="00A77B3E" w:rsidRPr="00BE2252" w:rsidRDefault="00BE2252">
      <w:pPr>
        <w:pStyle w:val="prosenth-last-child1"/>
        <w:spacing w:before="240" w:line="375" w:lineRule="atLeast"/>
        <w:outlineLvl w:val="2"/>
        <w:rPr>
          <w:rFonts w:ascii="Arial" w:eastAsia="Georgia" w:hAnsi="Arial" w:cs="Arial"/>
          <w:sz w:val="30"/>
          <w:szCs w:val="30"/>
          <w:lang w:val="en" w:eastAsia="en"/>
        </w:rPr>
      </w:pPr>
      <w:r w:rsidRPr="00BE2252">
        <w:rPr>
          <w:rFonts w:ascii="Arial" w:eastAsia="Georgia" w:hAnsi="Arial" w:cs="Arial"/>
          <w:sz w:val="30"/>
          <w:szCs w:val="30"/>
          <w:lang w:val="en" w:eastAsia="en"/>
        </w:rPr>
        <w:t>Our lawful bases for the collection and use of your data</w:t>
      </w:r>
    </w:p>
    <w:p w14:paraId="1ECA1782" w14:textId="074C75D8" w:rsidR="00A77B3E" w:rsidRPr="00BE2252" w:rsidRDefault="00BE2252">
      <w:pPr>
        <w:pStyle w:val="prosenth-child1"/>
        <w:spacing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 xml:space="preserve">Our lawful bases for collecting or using personal information as part of </w:t>
      </w:r>
      <w:proofErr w:type="spellStart"/>
      <w:r w:rsidRPr="00BE2252">
        <w:rPr>
          <w:rStyle w:val="Strong1"/>
          <w:rFonts w:ascii="Arial" w:eastAsia="Verdana" w:hAnsi="Arial" w:cs="Arial"/>
          <w:sz w:val="23"/>
          <w:szCs w:val="23"/>
          <w:lang w:val="en" w:eastAsia="en"/>
        </w:rPr>
        <w:t>plotholder</w:t>
      </w:r>
      <w:proofErr w:type="spellEnd"/>
      <w:r w:rsidRPr="00BE2252">
        <w:rPr>
          <w:rStyle w:val="Strong1"/>
          <w:rFonts w:ascii="Arial" w:eastAsia="Verdana" w:hAnsi="Arial" w:cs="Arial"/>
          <w:sz w:val="23"/>
          <w:szCs w:val="23"/>
          <w:lang w:val="en" w:eastAsia="en"/>
        </w:rPr>
        <w:t xml:space="preserve"> registration </w:t>
      </w:r>
      <w:r w:rsidRPr="00BE2252">
        <w:rPr>
          <w:rFonts w:ascii="Arial" w:eastAsia="Verdana" w:hAnsi="Arial" w:cs="Arial"/>
          <w:sz w:val="23"/>
          <w:szCs w:val="23"/>
          <w:lang w:val="en" w:eastAsia="en"/>
        </w:rPr>
        <w:t>are:</w:t>
      </w:r>
    </w:p>
    <w:p w14:paraId="49F49910" w14:textId="6A85B688" w:rsidR="00A77B3E" w:rsidRPr="00BE2252" w:rsidRDefault="00BE2252">
      <w:pPr>
        <w:pStyle w:val="any"/>
        <w:numPr>
          <w:ilvl w:val="0"/>
          <w:numId w:val="9"/>
        </w:numPr>
        <w:spacing w:line="342" w:lineRule="atLeast"/>
        <w:ind w:left="600"/>
        <w:rPr>
          <w:rFonts w:ascii="Arial" w:eastAsia="Verdana" w:hAnsi="Arial" w:cs="Arial"/>
          <w:sz w:val="23"/>
          <w:szCs w:val="23"/>
          <w:lang w:val="en" w:eastAsia="en"/>
        </w:rPr>
      </w:pPr>
      <w:r w:rsidRPr="00BE2252">
        <w:rPr>
          <w:rFonts w:ascii="Arial" w:eastAsia="Verdana" w:hAnsi="Arial" w:cs="Arial"/>
          <w:sz w:val="23"/>
          <w:szCs w:val="23"/>
          <w:lang w:val="en" w:eastAsia="en"/>
        </w:rPr>
        <w:t xml:space="preserve">Contract – we </w:t>
      </w:r>
      <w:proofErr w:type="gramStart"/>
      <w:r w:rsidRPr="00BE2252">
        <w:rPr>
          <w:rFonts w:ascii="Arial" w:eastAsia="Verdana" w:hAnsi="Arial" w:cs="Arial"/>
          <w:sz w:val="23"/>
          <w:szCs w:val="23"/>
          <w:lang w:val="en" w:eastAsia="en"/>
        </w:rPr>
        <w:t>have to</w:t>
      </w:r>
      <w:proofErr w:type="gramEnd"/>
      <w:r w:rsidRPr="00BE2252">
        <w:rPr>
          <w:rFonts w:ascii="Arial" w:eastAsia="Verdana" w:hAnsi="Arial" w:cs="Arial"/>
          <w:sz w:val="23"/>
          <w:szCs w:val="23"/>
          <w:lang w:val="en" w:eastAsia="en"/>
        </w:rPr>
        <w:t xml:space="preserve"> collect or use the information so we can </w:t>
      </w:r>
      <w:proofErr w:type="gramStart"/>
      <w:r w:rsidRPr="00BE2252">
        <w:rPr>
          <w:rFonts w:ascii="Arial" w:eastAsia="Verdana" w:hAnsi="Arial" w:cs="Arial"/>
          <w:sz w:val="23"/>
          <w:szCs w:val="23"/>
          <w:lang w:val="en" w:eastAsia="en"/>
        </w:rPr>
        <w:t>enter into</w:t>
      </w:r>
      <w:proofErr w:type="gramEnd"/>
      <w:r w:rsidRPr="00BE2252">
        <w:rPr>
          <w:rFonts w:ascii="Arial" w:eastAsia="Verdana" w:hAnsi="Arial" w:cs="Arial"/>
          <w:sz w:val="23"/>
          <w:szCs w:val="23"/>
          <w:lang w:val="en" w:eastAsia="en"/>
        </w:rPr>
        <w:t xml:space="preserve"> or carry out an annual</w:t>
      </w:r>
      <w:r w:rsidRPr="00BE2252">
        <w:rPr>
          <w:rFonts w:ascii="Arial" w:eastAsia="Verdana" w:hAnsi="Arial" w:cs="Arial"/>
          <w:sz w:val="23"/>
          <w:szCs w:val="23"/>
          <w:lang w:val="en" w:eastAsia="en"/>
        </w:rPr>
        <w:t xml:space="preserve"> tenancy </w:t>
      </w:r>
      <w:r w:rsidRPr="00BE2252">
        <w:rPr>
          <w:rFonts w:ascii="Arial" w:eastAsia="Verdana" w:hAnsi="Arial" w:cs="Arial"/>
          <w:sz w:val="23"/>
          <w:szCs w:val="23"/>
          <w:lang w:val="en" w:eastAsia="en"/>
        </w:rPr>
        <w:t>contract with you. All of your data protection rights may apply except the right to object.</w:t>
      </w:r>
    </w:p>
    <w:p w14:paraId="09E2B073" w14:textId="77777777" w:rsidR="00BE2252" w:rsidRPr="00BE2252" w:rsidRDefault="00BE2252">
      <w:pPr>
        <w:pStyle w:val="prosenth-child1"/>
        <w:spacing w:after="240" w:line="428" w:lineRule="atLeast"/>
        <w:outlineLvl w:val="1"/>
        <w:rPr>
          <w:rFonts w:ascii="Arial" w:eastAsia="Georgia" w:hAnsi="Arial" w:cs="Arial"/>
          <w:sz w:val="34"/>
          <w:szCs w:val="34"/>
          <w:lang w:val="en" w:eastAsia="en"/>
        </w:rPr>
      </w:pPr>
      <w:bookmarkStart w:id="4" w:name="infofrom"/>
      <w:bookmarkEnd w:id="4"/>
    </w:p>
    <w:p w14:paraId="47A0D58D" w14:textId="26B85D5E" w:rsidR="00A77B3E" w:rsidRPr="00BE2252" w:rsidRDefault="00BE2252">
      <w:pPr>
        <w:pStyle w:val="prosenth-child1"/>
        <w:spacing w:after="240" w:line="428" w:lineRule="atLeast"/>
        <w:outlineLvl w:val="1"/>
        <w:rPr>
          <w:rFonts w:ascii="Arial" w:eastAsia="Georgia" w:hAnsi="Arial" w:cs="Arial"/>
          <w:sz w:val="34"/>
          <w:szCs w:val="34"/>
          <w:lang w:val="en" w:eastAsia="en"/>
        </w:rPr>
      </w:pPr>
      <w:r w:rsidRPr="00BE2252">
        <w:rPr>
          <w:rFonts w:ascii="Arial" w:eastAsia="Georgia" w:hAnsi="Arial" w:cs="Arial"/>
          <w:sz w:val="34"/>
          <w:szCs w:val="34"/>
          <w:lang w:val="en" w:eastAsia="en"/>
        </w:rPr>
        <w:t>Where we get personal information from</w:t>
      </w:r>
    </w:p>
    <w:p w14:paraId="002D5ACB" w14:textId="77777777" w:rsidR="00A77B3E" w:rsidRPr="00BE2252" w:rsidRDefault="00BE2252">
      <w:pPr>
        <w:pStyle w:val="prosenth-last-child1"/>
        <w:spacing w:before="240"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We collect your information from the following places:</w:t>
      </w:r>
    </w:p>
    <w:p w14:paraId="6700C5AE" w14:textId="718C58E8" w:rsidR="00A77B3E" w:rsidRPr="00BE2252" w:rsidRDefault="00BE2252">
      <w:pPr>
        <w:pStyle w:val="any"/>
        <w:numPr>
          <w:ilvl w:val="0"/>
          <w:numId w:val="10"/>
        </w:numPr>
        <w:spacing w:line="342" w:lineRule="atLeast"/>
        <w:ind w:left="600"/>
        <w:rPr>
          <w:rFonts w:ascii="Arial" w:eastAsia="Verdana" w:hAnsi="Arial" w:cs="Arial"/>
          <w:sz w:val="23"/>
          <w:szCs w:val="23"/>
          <w:lang w:val="en" w:eastAsia="en"/>
        </w:rPr>
      </w:pPr>
      <w:r w:rsidRPr="00BE2252">
        <w:rPr>
          <w:rFonts w:ascii="Arial" w:eastAsia="Verdana" w:hAnsi="Arial" w:cs="Arial"/>
          <w:sz w:val="23"/>
          <w:szCs w:val="23"/>
          <w:lang w:val="en" w:eastAsia="en"/>
        </w:rPr>
        <w:t>Directly from you on an annual basis</w:t>
      </w:r>
    </w:p>
    <w:p w14:paraId="23AC9D4C" w14:textId="77777777" w:rsidR="00A77B3E" w:rsidRPr="00BE2252" w:rsidRDefault="00BE2252">
      <w:pPr>
        <w:pStyle w:val="prosenth-child1"/>
        <w:spacing w:line="428" w:lineRule="atLeast"/>
        <w:outlineLvl w:val="1"/>
        <w:rPr>
          <w:rFonts w:ascii="Arial" w:eastAsia="Georgia" w:hAnsi="Arial" w:cs="Arial"/>
          <w:sz w:val="34"/>
          <w:szCs w:val="34"/>
          <w:lang w:val="en" w:eastAsia="en"/>
        </w:rPr>
      </w:pPr>
      <w:bookmarkStart w:id="5" w:name="retention"/>
      <w:bookmarkEnd w:id="5"/>
      <w:r w:rsidRPr="00BE2252">
        <w:rPr>
          <w:rFonts w:ascii="Arial" w:eastAsia="Georgia" w:hAnsi="Arial" w:cs="Arial"/>
          <w:sz w:val="34"/>
          <w:szCs w:val="34"/>
          <w:lang w:val="en" w:eastAsia="en"/>
        </w:rPr>
        <w:t>How long we keep information</w:t>
      </w:r>
    </w:p>
    <w:p w14:paraId="2C398EC1" w14:textId="1DEFCF63" w:rsidR="00BE2252" w:rsidRPr="00BE2252" w:rsidRDefault="00BE2252">
      <w:pPr>
        <w:pStyle w:val="prosenth-last-child1"/>
        <w:spacing w:before="240"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For the length of the Tenancy.</w:t>
      </w:r>
    </w:p>
    <w:p w14:paraId="20E081A9" w14:textId="18CDDA39" w:rsidR="00A77B3E" w:rsidRPr="00BE2252" w:rsidRDefault="00BE2252">
      <w:pPr>
        <w:pStyle w:val="prosenth-last-child1"/>
        <w:spacing w:before="240"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For more information on how long we store your personal information or the criteria we use to determine this please contact us using the details provided above. </w:t>
      </w:r>
    </w:p>
    <w:p w14:paraId="42DA6C49" w14:textId="77777777" w:rsidR="00BE2252" w:rsidRPr="00BE2252" w:rsidRDefault="00BE2252">
      <w:pPr>
        <w:pStyle w:val="prosenth-child1"/>
        <w:spacing w:after="240" w:line="428" w:lineRule="atLeast"/>
        <w:outlineLvl w:val="1"/>
        <w:rPr>
          <w:rFonts w:ascii="Arial" w:eastAsia="Georgia" w:hAnsi="Arial" w:cs="Arial"/>
          <w:sz w:val="34"/>
          <w:szCs w:val="34"/>
          <w:lang w:val="en" w:eastAsia="en"/>
        </w:rPr>
      </w:pPr>
      <w:bookmarkStart w:id="6" w:name="complain"/>
      <w:bookmarkEnd w:id="6"/>
    </w:p>
    <w:p w14:paraId="5FDAE96A" w14:textId="08BC822B" w:rsidR="00A77B3E" w:rsidRPr="00BE2252" w:rsidRDefault="00BE2252">
      <w:pPr>
        <w:pStyle w:val="prosenth-child1"/>
        <w:spacing w:after="240" w:line="428" w:lineRule="atLeast"/>
        <w:outlineLvl w:val="1"/>
        <w:rPr>
          <w:rFonts w:ascii="Arial" w:eastAsia="Georgia" w:hAnsi="Arial" w:cs="Arial"/>
          <w:sz w:val="34"/>
          <w:szCs w:val="34"/>
          <w:lang w:val="en" w:eastAsia="en"/>
        </w:rPr>
      </w:pPr>
      <w:r w:rsidRPr="00BE2252">
        <w:rPr>
          <w:rFonts w:ascii="Arial" w:eastAsia="Georgia" w:hAnsi="Arial" w:cs="Arial"/>
          <w:sz w:val="34"/>
          <w:szCs w:val="34"/>
          <w:lang w:val="en" w:eastAsia="en"/>
        </w:rPr>
        <w:t>How to complain</w:t>
      </w:r>
    </w:p>
    <w:p w14:paraId="6C396A1C" w14:textId="77777777" w:rsidR="00A77B3E" w:rsidRPr="00BE2252" w:rsidRDefault="00BE2252">
      <w:pPr>
        <w:pStyle w:val="proseany"/>
        <w:spacing w:before="240" w:after="240"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If you have any concerns about our use of your personal data, you can make a complaint to us using the contact details at the top of this privacy notice.</w:t>
      </w:r>
    </w:p>
    <w:p w14:paraId="71A8B5DF" w14:textId="77777777" w:rsidR="00A77B3E" w:rsidRPr="00BE2252" w:rsidRDefault="00BE2252">
      <w:pPr>
        <w:pStyle w:val="proseany"/>
        <w:spacing w:before="240" w:after="240"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If you remain unhappy with how we’ve used your data after raising a complaint with us, you can also complain to the ICO.</w:t>
      </w:r>
    </w:p>
    <w:p w14:paraId="70561608" w14:textId="77777777" w:rsidR="00A77B3E" w:rsidRPr="00BE2252" w:rsidRDefault="00BE2252">
      <w:pPr>
        <w:pStyle w:val="proseany"/>
        <w:spacing w:before="240" w:after="240" w:line="342" w:lineRule="atLeast"/>
        <w:rPr>
          <w:rFonts w:ascii="Arial" w:eastAsia="Verdana" w:hAnsi="Arial" w:cs="Arial"/>
          <w:sz w:val="23"/>
          <w:szCs w:val="23"/>
          <w:lang w:val="en" w:eastAsia="en"/>
        </w:rPr>
      </w:pPr>
      <w:r w:rsidRPr="00BE2252">
        <w:rPr>
          <w:rFonts w:ascii="Arial" w:eastAsia="Verdana" w:hAnsi="Arial" w:cs="Arial"/>
          <w:sz w:val="23"/>
          <w:szCs w:val="23"/>
          <w:lang w:val="en" w:eastAsia="en"/>
        </w:rPr>
        <w:t>The ICO’s address:           </w:t>
      </w:r>
    </w:p>
    <w:p w14:paraId="31983202" w14:textId="77777777" w:rsidR="00A77B3E" w:rsidRPr="00BE2252" w:rsidRDefault="00BE2252">
      <w:pPr>
        <w:pStyle w:val="proseany"/>
        <w:pBdr>
          <w:left w:val="none" w:sz="0" w:space="30" w:color="auto"/>
        </w:pBdr>
        <w:spacing w:before="240" w:after="240" w:line="342" w:lineRule="atLeast"/>
        <w:ind w:left="600"/>
        <w:rPr>
          <w:rFonts w:ascii="Arial" w:eastAsia="Verdana" w:hAnsi="Arial" w:cs="Arial"/>
          <w:sz w:val="23"/>
          <w:szCs w:val="23"/>
          <w:lang w:val="en" w:eastAsia="en"/>
        </w:rPr>
      </w:pPr>
      <w:r w:rsidRPr="00BE2252">
        <w:rPr>
          <w:rFonts w:ascii="Arial" w:eastAsia="Verdana" w:hAnsi="Arial" w:cs="Arial"/>
          <w:sz w:val="23"/>
          <w:szCs w:val="23"/>
          <w:lang w:val="en" w:eastAsia="en"/>
        </w:rPr>
        <w:t>Information Commissioner’s Office</w:t>
      </w:r>
      <w:r w:rsidRPr="00BE2252">
        <w:rPr>
          <w:rFonts w:ascii="Arial" w:eastAsia="Verdana" w:hAnsi="Arial" w:cs="Arial"/>
          <w:sz w:val="23"/>
          <w:szCs w:val="23"/>
          <w:lang w:val="en" w:eastAsia="en"/>
        </w:rPr>
        <w:br/>
        <w:t>Wycliffe House</w:t>
      </w:r>
      <w:r w:rsidRPr="00BE2252">
        <w:rPr>
          <w:rFonts w:ascii="Arial" w:eastAsia="Verdana" w:hAnsi="Arial" w:cs="Arial"/>
          <w:sz w:val="23"/>
          <w:szCs w:val="23"/>
          <w:lang w:val="en" w:eastAsia="en"/>
        </w:rPr>
        <w:br/>
        <w:t>Water Lane</w:t>
      </w:r>
      <w:r w:rsidRPr="00BE2252">
        <w:rPr>
          <w:rFonts w:ascii="Arial" w:eastAsia="Verdana" w:hAnsi="Arial" w:cs="Arial"/>
          <w:sz w:val="23"/>
          <w:szCs w:val="23"/>
          <w:lang w:val="en" w:eastAsia="en"/>
        </w:rPr>
        <w:br/>
        <w:t>Wilmslow</w:t>
      </w:r>
      <w:r w:rsidRPr="00BE2252">
        <w:rPr>
          <w:rFonts w:ascii="Arial" w:eastAsia="Verdana" w:hAnsi="Arial" w:cs="Arial"/>
          <w:sz w:val="23"/>
          <w:szCs w:val="23"/>
          <w:lang w:val="en" w:eastAsia="en"/>
        </w:rPr>
        <w:br/>
      </w:r>
      <w:r w:rsidRPr="00BE2252">
        <w:rPr>
          <w:rFonts w:ascii="Arial" w:eastAsia="Verdana" w:hAnsi="Arial" w:cs="Arial"/>
          <w:sz w:val="23"/>
          <w:szCs w:val="23"/>
          <w:lang w:val="en" w:eastAsia="en"/>
        </w:rPr>
        <w:lastRenderedPageBreak/>
        <w:t>Cheshire</w:t>
      </w:r>
      <w:r w:rsidRPr="00BE2252">
        <w:rPr>
          <w:rFonts w:ascii="Arial" w:eastAsia="Verdana" w:hAnsi="Arial" w:cs="Arial"/>
          <w:sz w:val="23"/>
          <w:szCs w:val="23"/>
          <w:lang w:val="en" w:eastAsia="en"/>
        </w:rPr>
        <w:br/>
        <w:t>SK9 5AF</w:t>
      </w:r>
    </w:p>
    <w:p w14:paraId="36C34F5E" w14:textId="77777777" w:rsidR="00A77B3E" w:rsidRPr="00BE2252" w:rsidRDefault="00BE2252">
      <w:pPr>
        <w:pStyle w:val="proseany"/>
        <w:pBdr>
          <w:left w:val="none" w:sz="0" w:space="30" w:color="auto"/>
        </w:pBdr>
        <w:spacing w:before="240" w:after="240" w:line="342" w:lineRule="atLeast"/>
        <w:ind w:left="600"/>
        <w:rPr>
          <w:rFonts w:ascii="Arial" w:eastAsia="Verdana" w:hAnsi="Arial" w:cs="Arial"/>
          <w:sz w:val="23"/>
          <w:szCs w:val="23"/>
          <w:lang w:val="en" w:eastAsia="en"/>
        </w:rPr>
      </w:pPr>
      <w:r w:rsidRPr="00BE2252">
        <w:rPr>
          <w:rFonts w:ascii="Arial" w:eastAsia="Verdana" w:hAnsi="Arial" w:cs="Arial"/>
          <w:sz w:val="23"/>
          <w:szCs w:val="23"/>
          <w:lang w:val="en" w:eastAsia="en"/>
        </w:rPr>
        <w:t>Helpline number: 0303 123 1113</w:t>
      </w:r>
    </w:p>
    <w:p w14:paraId="7DC89E6A" w14:textId="77777777" w:rsidR="00A77B3E" w:rsidRPr="00BE2252" w:rsidRDefault="00BE2252">
      <w:pPr>
        <w:pStyle w:val="proseany"/>
        <w:pBdr>
          <w:left w:val="none" w:sz="0" w:space="30" w:color="auto"/>
        </w:pBdr>
        <w:spacing w:before="240" w:after="240" w:line="342" w:lineRule="atLeast"/>
        <w:ind w:left="600"/>
        <w:rPr>
          <w:rFonts w:ascii="Arial" w:eastAsia="Verdana" w:hAnsi="Arial" w:cs="Arial"/>
          <w:sz w:val="23"/>
          <w:szCs w:val="23"/>
          <w:lang w:val="en" w:eastAsia="en"/>
        </w:rPr>
      </w:pPr>
      <w:r w:rsidRPr="00BE2252">
        <w:rPr>
          <w:rFonts w:ascii="Arial" w:eastAsia="Verdana" w:hAnsi="Arial" w:cs="Arial"/>
          <w:sz w:val="23"/>
          <w:szCs w:val="23"/>
          <w:lang w:val="en" w:eastAsia="en"/>
        </w:rPr>
        <w:t xml:space="preserve">Website: </w:t>
      </w:r>
      <w:hyperlink r:id="rId17" w:tooltip="Make a complaint" w:history="1">
        <w:r w:rsidR="00A77B3E" w:rsidRPr="00BE2252">
          <w:rPr>
            <w:rStyle w:val="prosea"/>
            <w:rFonts w:ascii="Arial" w:eastAsia="Verdana" w:hAnsi="Arial" w:cs="Arial"/>
            <w:sz w:val="23"/>
            <w:szCs w:val="23"/>
            <w:lang w:val="en" w:eastAsia="en"/>
          </w:rPr>
          <w:t>https://www.ico.org.uk</w:t>
        </w:r>
        <w:r w:rsidR="00A77B3E" w:rsidRPr="00BE2252">
          <w:rPr>
            <w:rStyle w:val="anyCharacter"/>
            <w:rFonts w:ascii="Arial" w:eastAsia="Verdana" w:hAnsi="Arial" w:cs="Arial"/>
            <w:color w:val="005098"/>
            <w:sz w:val="23"/>
            <w:szCs w:val="23"/>
            <w:lang w:val="en" w:eastAsia="en"/>
          </w:rPr>
          <w:t>/make-a-complaint</w:t>
        </w:r>
      </w:hyperlink>
    </w:p>
    <w:p w14:paraId="14723D79" w14:textId="77777777" w:rsidR="00A77B3E" w:rsidRPr="00BE2252" w:rsidRDefault="00BE2252">
      <w:pPr>
        <w:pStyle w:val="prosenth-last-child1"/>
        <w:spacing w:before="240" w:after="240" w:line="428" w:lineRule="atLeast"/>
        <w:outlineLvl w:val="1"/>
        <w:rPr>
          <w:rFonts w:ascii="Arial" w:eastAsia="Georgia" w:hAnsi="Arial" w:cs="Arial"/>
          <w:sz w:val="34"/>
          <w:szCs w:val="34"/>
          <w:lang w:val="en" w:eastAsia="en"/>
        </w:rPr>
      </w:pPr>
      <w:r w:rsidRPr="00BE2252">
        <w:rPr>
          <w:rFonts w:ascii="Arial" w:eastAsia="Georgia" w:hAnsi="Arial" w:cs="Arial"/>
          <w:sz w:val="34"/>
          <w:szCs w:val="34"/>
          <w:lang w:val="en" w:eastAsia="en"/>
        </w:rPr>
        <w:t>Last updated</w:t>
      </w:r>
    </w:p>
    <w:p w14:paraId="4C8E7942" w14:textId="3FA8599E" w:rsidR="00BE2252" w:rsidRPr="00BE2252" w:rsidRDefault="00BE2252">
      <w:pPr>
        <w:pStyle w:val="prosenth-last-child1"/>
        <w:spacing w:before="240" w:after="240" w:line="428" w:lineRule="atLeast"/>
        <w:outlineLvl w:val="1"/>
        <w:rPr>
          <w:rFonts w:ascii="Arial" w:eastAsia="Georgia" w:hAnsi="Arial" w:cs="Arial"/>
          <w:sz w:val="23"/>
          <w:szCs w:val="23"/>
          <w:lang w:val="en" w:eastAsia="en"/>
        </w:rPr>
      </w:pPr>
      <w:r w:rsidRPr="00BE2252">
        <w:rPr>
          <w:rFonts w:ascii="Arial" w:eastAsia="Georgia" w:hAnsi="Arial" w:cs="Arial"/>
          <w:sz w:val="23"/>
          <w:szCs w:val="23"/>
          <w:lang w:val="en" w:eastAsia="en"/>
        </w:rPr>
        <w:t>04 October 2025 by Jo Rogers, Secretary to the Trustees</w:t>
      </w:r>
    </w:p>
    <w:p w14:paraId="7DAD1342" w14:textId="77777777" w:rsidR="00A77B3E" w:rsidRPr="00BE2252" w:rsidRDefault="00A77B3E">
      <w:pPr>
        <w:rPr>
          <w:rFonts w:ascii="Arial" w:hAnsi="Arial" w:cs="Arial"/>
        </w:rPr>
      </w:pPr>
    </w:p>
    <w:sectPr w:rsidR="00A77B3E" w:rsidRPr="00BE2252">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5610" w14:textId="77777777" w:rsidR="00BE2252" w:rsidRDefault="00BE2252">
      <w:r>
        <w:separator/>
      </w:r>
    </w:p>
  </w:endnote>
  <w:endnote w:type="continuationSeparator" w:id="0">
    <w:p w14:paraId="0999B046" w14:textId="77777777" w:rsidR="00BE2252" w:rsidRDefault="00BE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ddon">
    <w:charset w:val="00"/>
    <w:family w:val="auto"/>
    <w:pitch w:val="variable"/>
    <w:sig w:usb0="A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82A1" w14:textId="77777777" w:rsidR="00C029C3" w:rsidRDefault="00BE2252">
    <w:pPr>
      <w:tabs>
        <w:tab w:val="right" w:pos="9026"/>
      </w:tabs>
      <w:rPr>
        <w:rFonts w:ascii="Verdana" w:eastAsia="Verdana" w:hAnsi="Verdana" w:cs="Verdana"/>
        <w:color w:val="808080"/>
        <w:sz w:val="20"/>
      </w:rPr>
    </w:pPr>
    <w:r>
      <w:rPr>
        <w:rFonts w:ascii="Verdana" w:eastAsia="Verdana" w:hAnsi="Verdana" w:cs="Verdana"/>
        <w:color w:val="808080"/>
        <w:sz w:val="20"/>
      </w:rPr>
      <w:t>4 October 2025</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42A1" w14:textId="77777777" w:rsidR="00BE2252" w:rsidRDefault="00BE2252">
      <w:r>
        <w:separator/>
      </w:r>
    </w:p>
  </w:footnote>
  <w:footnote w:type="continuationSeparator" w:id="0">
    <w:p w14:paraId="74FB70D8" w14:textId="77777777" w:rsidR="00BE2252" w:rsidRDefault="00BE2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B2C2516">
      <w:start w:val="1"/>
      <w:numFmt w:val="bullet"/>
      <w:lvlText w:val=""/>
      <w:lvlJc w:val="left"/>
      <w:pPr>
        <w:ind w:left="720" w:hanging="360"/>
      </w:pPr>
      <w:rPr>
        <w:rFonts w:ascii="Symbol" w:hAnsi="Symbol"/>
      </w:rPr>
    </w:lvl>
    <w:lvl w:ilvl="1" w:tplc="4476B3AA">
      <w:start w:val="1"/>
      <w:numFmt w:val="bullet"/>
      <w:lvlText w:val="o"/>
      <w:lvlJc w:val="left"/>
      <w:pPr>
        <w:tabs>
          <w:tab w:val="num" w:pos="1440"/>
        </w:tabs>
        <w:ind w:left="1440" w:hanging="360"/>
      </w:pPr>
      <w:rPr>
        <w:rFonts w:ascii="Courier New" w:hAnsi="Courier New"/>
      </w:rPr>
    </w:lvl>
    <w:lvl w:ilvl="2" w:tplc="FB98A656">
      <w:start w:val="1"/>
      <w:numFmt w:val="bullet"/>
      <w:lvlText w:val=""/>
      <w:lvlJc w:val="left"/>
      <w:pPr>
        <w:tabs>
          <w:tab w:val="num" w:pos="2160"/>
        </w:tabs>
        <w:ind w:left="2160" w:hanging="360"/>
      </w:pPr>
      <w:rPr>
        <w:rFonts w:ascii="Wingdings" w:hAnsi="Wingdings"/>
      </w:rPr>
    </w:lvl>
    <w:lvl w:ilvl="3" w:tplc="D584D52E">
      <w:start w:val="1"/>
      <w:numFmt w:val="bullet"/>
      <w:lvlText w:val=""/>
      <w:lvlJc w:val="left"/>
      <w:pPr>
        <w:tabs>
          <w:tab w:val="num" w:pos="2880"/>
        </w:tabs>
        <w:ind w:left="2880" w:hanging="360"/>
      </w:pPr>
      <w:rPr>
        <w:rFonts w:ascii="Symbol" w:hAnsi="Symbol"/>
      </w:rPr>
    </w:lvl>
    <w:lvl w:ilvl="4" w:tplc="EC8C4562">
      <w:start w:val="1"/>
      <w:numFmt w:val="bullet"/>
      <w:lvlText w:val="o"/>
      <w:lvlJc w:val="left"/>
      <w:pPr>
        <w:tabs>
          <w:tab w:val="num" w:pos="3600"/>
        </w:tabs>
        <w:ind w:left="3600" w:hanging="360"/>
      </w:pPr>
      <w:rPr>
        <w:rFonts w:ascii="Courier New" w:hAnsi="Courier New"/>
      </w:rPr>
    </w:lvl>
    <w:lvl w:ilvl="5" w:tplc="311C50D0">
      <w:start w:val="1"/>
      <w:numFmt w:val="bullet"/>
      <w:lvlText w:val=""/>
      <w:lvlJc w:val="left"/>
      <w:pPr>
        <w:tabs>
          <w:tab w:val="num" w:pos="4320"/>
        </w:tabs>
        <w:ind w:left="4320" w:hanging="360"/>
      </w:pPr>
      <w:rPr>
        <w:rFonts w:ascii="Wingdings" w:hAnsi="Wingdings"/>
      </w:rPr>
    </w:lvl>
    <w:lvl w:ilvl="6" w:tplc="945C2914">
      <w:start w:val="1"/>
      <w:numFmt w:val="bullet"/>
      <w:lvlText w:val=""/>
      <w:lvlJc w:val="left"/>
      <w:pPr>
        <w:tabs>
          <w:tab w:val="num" w:pos="5040"/>
        </w:tabs>
        <w:ind w:left="5040" w:hanging="360"/>
      </w:pPr>
      <w:rPr>
        <w:rFonts w:ascii="Symbol" w:hAnsi="Symbol"/>
      </w:rPr>
    </w:lvl>
    <w:lvl w:ilvl="7" w:tplc="61F2105A">
      <w:start w:val="1"/>
      <w:numFmt w:val="bullet"/>
      <w:lvlText w:val="o"/>
      <w:lvlJc w:val="left"/>
      <w:pPr>
        <w:tabs>
          <w:tab w:val="num" w:pos="5760"/>
        </w:tabs>
        <w:ind w:left="5760" w:hanging="360"/>
      </w:pPr>
      <w:rPr>
        <w:rFonts w:ascii="Courier New" w:hAnsi="Courier New"/>
      </w:rPr>
    </w:lvl>
    <w:lvl w:ilvl="8" w:tplc="ABC4059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D0C0428">
      <w:start w:val="1"/>
      <w:numFmt w:val="bullet"/>
      <w:lvlText w:val=""/>
      <w:lvlJc w:val="left"/>
      <w:pPr>
        <w:ind w:left="720" w:hanging="360"/>
      </w:pPr>
      <w:rPr>
        <w:rFonts w:ascii="Symbol" w:hAnsi="Symbol"/>
      </w:rPr>
    </w:lvl>
    <w:lvl w:ilvl="1" w:tplc="AB488BF2">
      <w:start w:val="1"/>
      <w:numFmt w:val="bullet"/>
      <w:lvlText w:val="o"/>
      <w:lvlJc w:val="left"/>
      <w:pPr>
        <w:tabs>
          <w:tab w:val="num" w:pos="1440"/>
        </w:tabs>
        <w:ind w:left="1440" w:hanging="360"/>
      </w:pPr>
      <w:rPr>
        <w:rFonts w:ascii="Courier New" w:hAnsi="Courier New"/>
      </w:rPr>
    </w:lvl>
    <w:lvl w:ilvl="2" w:tplc="4064C2FE">
      <w:start w:val="1"/>
      <w:numFmt w:val="bullet"/>
      <w:lvlText w:val=""/>
      <w:lvlJc w:val="left"/>
      <w:pPr>
        <w:tabs>
          <w:tab w:val="num" w:pos="2160"/>
        </w:tabs>
        <w:ind w:left="2160" w:hanging="360"/>
      </w:pPr>
      <w:rPr>
        <w:rFonts w:ascii="Wingdings" w:hAnsi="Wingdings"/>
      </w:rPr>
    </w:lvl>
    <w:lvl w:ilvl="3" w:tplc="288020E8">
      <w:start w:val="1"/>
      <w:numFmt w:val="bullet"/>
      <w:lvlText w:val=""/>
      <w:lvlJc w:val="left"/>
      <w:pPr>
        <w:tabs>
          <w:tab w:val="num" w:pos="2880"/>
        </w:tabs>
        <w:ind w:left="2880" w:hanging="360"/>
      </w:pPr>
      <w:rPr>
        <w:rFonts w:ascii="Symbol" w:hAnsi="Symbol"/>
      </w:rPr>
    </w:lvl>
    <w:lvl w:ilvl="4" w:tplc="B6D0D0F2">
      <w:start w:val="1"/>
      <w:numFmt w:val="bullet"/>
      <w:lvlText w:val="o"/>
      <w:lvlJc w:val="left"/>
      <w:pPr>
        <w:tabs>
          <w:tab w:val="num" w:pos="3600"/>
        </w:tabs>
        <w:ind w:left="3600" w:hanging="360"/>
      </w:pPr>
      <w:rPr>
        <w:rFonts w:ascii="Courier New" w:hAnsi="Courier New"/>
      </w:rPr>
    </w:lvl>
    <w:lvl w:ilvl="5" w:tplc="87A080CC">
      <w:start w:val="1"/>
      <w:numFmt w:val="bullet"/>
      <w:lvlText w:val=""/>
      <w:lvlJc w:val="left"/>
      <w:pPr>
        <w:tabs>
          <w:tab w:val="num" w:pos="4320"/>
        </w:tabs>
        <w:ind w:left="4320" w:hanging="360"/>
      </w:pPr>
      <w:rPr>
        <w:rFonts w:ascii="Wingdings" w:hAnsi="Wingdings"/>
      </w:rPr>
    </w:lvl>
    <w:lvl w:ilvl="6" w:tplc="948C4428">
      <w:start w:val="1"/>
      <w:numFmt w:val="bullet"/>
      <w:lvlText w:val=""/>
      <w:lvlJc w:val="left"/>
      <w:pPr>
        <w:tabs>
          <w:tab w:val="num" w:pos="5040"/>
        </w:tabs>
        <w:ind w:left="5040" w:hanging="360"/>
      </w:pPr>
      <w:rPr>
        <w:rFonts w:ascii="Symbol" w:hAnsi="Symbol"/>
      </w:rPr>
    </w:lvl>
    <w:lvl w:ilvl="7" w:tplc="05DE6BA2">
      <w:start w:val="1"/>
      <w:numFmt w:val="bullet"/>
      <w:lvlText w:val="o"/>
      <w:lvlJc w:val="left"/>
      <w:pPr>
        <w:tabs>
          <w:tab w:val="num" w:pos="5760"/>
        </w:tabs>
        <w:ind w:left="5760" w:hanging="360"/>
      </w:pPr>
      <w:rPr>
        <w:rFonts w:ascii="Courier New" w:hAnsi="Courier New"/>
      </w:rPr>
    </w:lvl>
    <w:lvl w:ilvl="8" w:tplc="B9A0CC4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3AECB80">
      <w:start w:val="1"/>
      <w:numFmt w:val="bullet"/>
      <w:lvlText w:val=""/>
      <w:lvlJc w:val="left"/>
      <w:pPr>
        <w:ind w:left="720" w:hanging="360"/>
      </w:pPr>
      <w:rPr>
        <w:rFonts w:ascii="Symbol" w:hAnsi="Symbol"/>
      </w:rPr>
    </w:lvl>
    <w:lvl w:ilvl="1" w:tplc="8E26DCCE">
      <w:start w:val="1"/>
      <w:numFmt w:val="bullet"/>
      <w:lvlText w:val="o"/>
      <w:lvlJc w:val="left"/>
      <w:pPr>
        <w:tabs>
          <w:tab w:val="num" w:pos="1440"/>
        </w:tabs>
        <w:ind w:left="1440" w:hanging="360"/>
      </w:pPr>
      <w:rPr>
        <w:rFonts w:ascii="Courier New" w:hAnsi="Courier New"/>
      </w:rPr>
    </w:lvl>
    <w:lvl w:ilvl="2" w:tplc="4C08525E">
      <w:start w:val="1"/>
      <w:numFmt w:val="bullet"/>
      <w:lvlText w:val=""/>
      <w:lvlJc w:val="left"/>
      <w:pPr>
        <w:tabs>
          <w:tab w:val="num" w:pos="2160"/>
        </w:tabs>
        <w:ind w:left="2160" w:hanging="360"/>
      </w:pPr>
      <w:rPr>
        <w:rFonts w:ascii="Wingdings" w:hAnsi="Wingdings"/>
      </w:rPr>
    </w:lvl>
    <w:lvl w:ilvl="3" w:tplc="617AEA98">
      <w:start w:val="1"/>
      <w:numFmt w:val="bullet"/>
      <w:lvlText w:val=""/>
      <w:lvlJc w:val="left"/>
      <w:pPr>
        <w:tabs>
          <w:tab w:val="num" w:pos="2880"/>
        </w:tabs>
        <w:ind w:left="2880" w:hanging="360"/>
      </w:pPr>
      <w:rPr>
        <w:rFonts w:ascii="Symbol" w:hAnsi="Symbol"/>
      </w:rPr>
    </w:lvl>
    <w:lvl w:ilvl="4" w:tplc="513CC436">
      <w:start w:val="1"/>
      <w:numFmt w:val="bullet"/>
      <w:lvlText w:val="o"/>
      <w:lvlJc w:val="left"/>
      <w:pPr>
        <w:tabs>
          <w:tab w:val="num" w:pos="3600"/>
        </w:tabs>
        <w:ind w:left="3600" w:hanging="360"/>
      </w:pPr>
      <w:rPr>
        <w:rFonts w:ascii="Courier New" w:hAnsi="Courier New"/>
      </w:rPr>
    </w:lvl>
    <w:lvl w:ilvl="5" w:tplc="FEF47038">
      <w:start w:val="1"/>
      <w:numFmt w:val="bullet"/>
      <w:lvlText w:val=""/>
      <w:lvlJc w:val="left"/>
      <w:pPr>
        <w:tabs>
          <w:tab w:val="num" w:pos="4320"/>
        </w:tabs>
        <w:ind w:left="4320" w:hanging="360"/>
      </w:pPr>
      <w:rPr>
        <w:rFonts w:ascii="Wingdings" w:hAnsi="Wingdings"/>
      </w:rPr>
    </w:lvl>
    <w:lvl w:ilvl="6" w:tplc="ADCCF034">
      <w:start w:val="1"/>
      <w:numFmt w:val="bullet"/>
      <w:lvlText w:val=""/>
      <w:lvlJc w:val="left"/>
      <w:pPr>
        <w:tabs>
          <w:tab w:val="num" w:pos="5040"/>
        </w:tabs>
        <w:ind w:left="5040" w:hanging="360"/>
      </w:pPr>
      <w:rPr>
        <w:rFonts w:ascii="Symbol" w:hAnsi="Symbol"/>
      </w:rPr>
    </w:lvl>
    <w:lvl w:ilvl="7" w:tplc="ABFEC010">
      <w:start w:val="1"/>
      <w:numFmt w:val="bullet"/>
      <w:lvlText w:val="o"/>
      <w:lvlJc w:val="left"/>
      <w:pPr>
        <w:tabs>
          <w:tab w:val="num" w:pos="5760"/>
        </w:tabs>
        <w:ind w:left="5760" w:hanging="360"/>
      </w:pPr>
      <w:rPr>
        <w:rFonts w:ascii="Courier New" w:hAnsi="Courier New"/>
      </w:rPr>
    </w:lvl>
    <w:lvl w:ilvl="8" w:tplc="CF3240B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B666E6A2">
      <w:start w:val="1"/>
      <w:numFmt w:val="bullet"/>
      <w:lvlText w:val=""/>
      <w:lvlJc w:val="left"/>
      <w:pPr>
        <w:ind w:left="720" w:hanging="360"/>
      </w:pPr>
      <w:rPr>
        <w:rFonts w:ascii="Symbol" w:hAnsi="Symbol"/>
      </w:rPr>
    </w:lvl>
    <w:lvl w:ilvl="1" w:tplc="882C9A94">
      <w:start w:val="1"/>
      <w:numFmt w:val="bullet"/>
      <w:lvlText w:val="o"/>
      <w:lvlJc w:val="left"/>
      <w:pPr>
        <w:tabs>
          <w:tab w:val="num" w:pos="1440"/>
        </w:tabs>
        <w:ind w:left="1440" w:hanging="360"/>
      </w:pPr>
      <w:rPr>
        <w:rFonts w:ascii="Courier New" w:hAnsi="Courier New"/>
      </w:rPr>
    </w:lvl>
    <w:lvl w:ilvl="2" w:tplc="B3D45078">
      <w:start w:val="1"/>
      <w:numFmt w:val="bullet"/>
      <w:lvlText w:val=""/>
      <w:lvlJc w:val="left"/>
      <w:pPr>
        <w:tabs>
          <w:tab w:val="num" w:pos="2160"/>
        </w:tabs>
        <w:ind w:left="2160" w:hanging="360"/>
      </w:pPr>
      <w:rPr>
        <w:rFonts w:ascii="Wingdings" w:hAnsi="Wingdings"/>
      </w:rPr>
    </w:lvl>
    <w:lvl w:ilvl="3" w:tplc="8902817C">
      <w:start w:val="1"/>
      <w:numFmt w:val="bullet"/>
      <w:lvlText w:val=""/>
      <w:lvlJc w:val="left"/>
      <w:pPr>
        <w:tabs>
          <w:tab w:val="num" w:pos="2880"/>
        </w:tabs>
        <w:ind w:left="2880" w:hanging="360"/>
      </w:pPr>
      <w:rPr>
        <w:rFonts w:ascii="Symbol" w:hAnsi="Symbol"/>
      </w:rPr>
    </w:lvl>
    <w:lvl w:ilvl="4" w:tplc="E5F0EE4E">
      <w:start w:val="1"/>
      <w:numFmt w:val="bullet"/>
      <w:lvlText w:val="o"/>
      <w:lvlJc w:val="left"/>
      <w:pPr>
        <w:tabs>
          <w:tab w:val="num" w:pos="3600"/>
        </w:tabs>
        <w:ind w:left="3600" w:hanging="360"/>
      </w:pPr>
      <w:rPr>
        <w:rFonts w:ascii="Courier New" w:hAnsi="Courier New"/>
      </w:rPr>
    </w:lvl>
    <w:lvl w:ilvl="5" w:tplc="D744D65E">
      <w:start w:val="1"/>
      <w:numFmt w:val="bullet"/>
      <w:lvlText w:val=""/>
      <w:lvlJc w:val="left"/>
      <w:pPr>
        <w:tabs>
          <w:tab w:val="num" w:pos="4320"/>
        </w:tabs>
        <w:ind w:left="4320" w:hanging="360"/>
      </w:pPr>
      <w:rPr>
        <w:rFonts w:ascii="Wingdings" w:hAnsi="Wingdings"/>
      </w:rPr>
    </w:lvl>
    <w:lvl w:ilvl="6" w:tplc="72C46600">
      <w:start w:val="1"/>
      <w:numFmt w:val="bullet"/>
      <w:lvlText w:val=""/>
      <w:lvlJc w:val="left"/>
      <w:pPr>
        <w:tabs>
          <w:tab w:val="num" w:pos="5040"/>
        </w:tabs>
        <w:ind w:left="5040" w:hanging="360"/>
      </w:pPr>
      <w:rPr>
        <w:rFonts w:ascii="Symbol" w:hAnsi="Symbol"/>
      </w:rPr>
    </w:lvl>
    <w:lvl w:ilvl="7" w:tplc="78D89D2E">
      <w:start w:val="1"/>
      <w:numFmt w:val="bullet"/>
      <w:lvlText w:val="o"/>
      <w:lvlJc w:val="left"/>
      <w:pPr>
        <w:tabs>
          <w:tab w:val="num" w:pos="5760"/>
        </w:tabs>
        <w:ind w:left="5760" w:hanging="360"/>
      </w:pPr>
      <w:rPr>
        <w:rFonts w:ascii="Courier New" w:hAnsi="Courier New"/>
      </w:rPr>
    </w:lvl>
    <w:lvl w:ilvl="8" w:tplc="5E22B22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9F809EB2">
      <w:start w:val="1"/>
      <w:numFmt w:val="bullet"/>
      <w:lvlText w:val=""/>
      <w:lvlJc w:val="left"/>
      <w:pPr>
        <w:ind w:left="720" w:hanging="360"/>
      </w:pPr>
      <w:rPr>
        <w:rFonts w:ascii="Symbol" w:hAnsi="Symbol"/>
      </w:rPr>
    </w:lvl>
    <w:lvl w:ilvl="1" w:tplc="B414EFC2">
      <w:start w:val="1"/>
      <w:numFmt w:val="bullet"/>
      <w:lvlText w:val="o"/>
      <w:lvlJc w:val="left"/>
      <w:pPr>
        <w:tabs>
          <w:tab w:val="num" w:pos="1440"/>
        </w:tabs>
        <w:ind w:left="1440" w:hanging="360"/>
      </w:pPr>
      <w:rPr>
        <w:rFonts w:ascii="Courier New" w:hAnsi="Courier New"/>
      </w:rPr>
    </w:lvl>
    <w:lvl w:ilvl="2" w:tplc="6A0A6148">
      <w:start w:val="1"/>
      <w:numFmt w:val="bullet"/>
      <w:lvlText w:val=""/>
      <w:lvlJc w:val="left"/>
      <w:pPr>
        <w:tabs>
          <w:tab w:val="num" w:pos="2160"/>
        </w:tabs>
        <w:ind w:left="2160" w:hanging="360"/>
      </w:pPr>
      <w:rPr>
        <w:rFonts w:ascii="Wingdings" w:hAnsi="Wingdings"/>
      </w:rPr>
    </w:lvl>
    <w:lvl w:ilvl="3" w:tplc="80F0E69C">
      <w:start w:val="1"/>
      <w:numFmt w:val="bullet"/>
      <w:lvlText w:val=""/>
      <w:lvlJc w:val="left"/>
      <w:pPr>
        <w:tabs>
          <w:tab w:val="num" w:pos="2880"/>
        </w:tabs>
        <w:ind w:left="2880" w:hanging="360"/>
      </w:pPr>
      <w:rPr>
        <w:rFonts w:ascii="Symbol" w:hAnsi="Symbol"/>
      </w:rPr>
    </w:lvl>
    <w:lvl w:ilvl="4" w:tplc="7D1064BC">
      <w:start w:val="1"/>
      <w:numFmt w:val="bullet"/>
      <w:lvlText w:val="o"/>
      <w:lvlJc w:val="left"/>
      <w:pPr>
        <w:tabs>
          <w:tab w:val="num" w:pos="3600"/>
        </w:tabs>
        <w:ind w:left="3600" w:hanging="360"/>
      </w:pPr>
      <w:rPr>
        <w:rFonts w:ascii="Courier New" w:hAnsi="Courier New"/>
      </w:rPr>
    </w:lvl>
    <w:lvl w:ilvl="5" w:tplc="F84E8858">
      <w:start w:val="1"/>
      <w:numFmt w:val="bullet"/>
      <w:lvlText w:val=""/>
      <w:lvlJc w:val="left"/>
      <w:pPr>
        <w:tabs>
          <w:tab w:val="num" w:pos="4320"/>
        </w:tabs>
        <w:ind w:left="4320" w:hanging="360"/>
      </w:pPr>
      <w:rPr>
        <w:rFonts w:ascii="Wingdings" w:hAnsi="Wingdings"/>
      </w:rPr>
    </w:lvl>
    <w:lvl w:ilvl="6" w:tplc="FF16BDD6">
      <w:start w:val="1"/>
      <w:numFmt w:val="bullet"/>
      <w:lvlText w:val=""/>
      <w:lvlJc w:val="left"/>
      <w:pPr>
        <w:tabs>
          <w:tab w:val="num" w:pos="5040"/>
        </w:tabs>
        <w:ind w:left="5040" w:hanging="360"/>
      </w:pPr>
      <w:rPr>
        <w:rFonts w:ascii="Symbol" w:hAnsi="Symbol"/>
      </w:rPr>
    </w:lvl>
    <w:lvl w:ilvl="7" w:tplc="66623976">
      <w:start w:val="1"/>
      <w:numFmt w:val="bullet"/>
      <w:lvlText w:val="o"/>
      <w:lvlJc w:val="left"/>
      <w:pPr>
        <w:tabs>
          <w:tab w:val="num" w:pos="5760"/>
        </w:tabs>
        <w:ind w:left="5760" w:hanging="360"/>
      </w:pPr>
      <w:rPr>
        <w:rFonts w:ascii="Courier New" w:hAnsi="Courier New"/>
      </w:rPr>
    </w:lvl>
    <w:lvl w:ilvl="8" w:tplc="BC08064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B0CB194">
      <w:start w:val="1"/>
      <w:numFmt w:val="bullet"/>
      <w:lvlText w:val=""/>
      <w:lvlJc w:val="left"/>
      <w:pPr>
        <w:ind w:left="720" w:hanging="360"/>
      </w:pPr>
      <w:rPr>
        <w:rFonts w:ascii="Symbol" w:hAnsi="Symbol"/>
      </w:rPr>
    </w:lvl>
    <w:lvl w:ilvl="1" w:tplc="19C6162E">
      <w:start w:val="1"/>
      <w:numFmt w:val="bullet"/>
      <w:lvlText w:val="o"/>
      <w:lvlJc w:val="left"/>
      <w:pPr>
        <w:tabs>
          <w:tab w:val="num" w:pos="1440"/>
        </w:tabs>
        <w:ind w:left="1440" w:hanging="360"/>
      </w:pPr>
      <w:rPr>
        <w:rFonts w:ascii="Courier New" w:hAnsi="Courier New"/>
      </w:rPr>
    </w:lvl>
    <w:lvl w:ilvl="2" w:tplc="3EF006AA">
      <w:start w:val="1"/>
      <w:numFmt w:val="bullet"/>
      <w:lvlText w:val=""/>
      <w:lvlJc w:val="left"/>
      <w:pPr>
        <w:tabs>
          <w:tab w:val="num" w:pos="2160"/>
        </w:tabs>
        <w:ind w:left="2160" w:hanging="360"/>
      </w:pPr>
      <w:rPr>
        <w:rFonts w:ascii="Wingdings" w:hAnsi="Wingdings"/>
      </w:rPr>
    </w:lvl>
    <w:lvl w:ilvl="3" w:tplc="2160DAC8">
      <w:start w:val="1"/>
      <w:numFmt w:val="bullet"/>
      <w:lvlText w:val=""/>
      <w:lvlJc w:val="left"/>
      <w:pPr>
        <w:tabs>
          <w:tab w:val="num" w:pos="2880"/>
        </w:tabs>
        <w:ind w:left="2880" w:hanging="360"/>
      </w:pPr>
      <w:rPr>
        <w:rFonts w:ascii="Symbol" w:hAnsi="Symbol"/>
      </w:rPr>
    </w:lvl>
    <w:lvl w:ilvl="4" w:tplc="E80A526A">
      <w:start w:val="1"/>
      <w:numFmt w:val="bullet"/>
      <w:lvlText w:val="o"/>
      <w:lvlJc w:val="left"/>
      <w:pPr>
        <w:tabs>
          <w:tab w:val="num" w:pos="3600"/>
        </w:tabs>
        <w:ind w:left="3600" w:hanging="360"/>
      </w:pPr>
      <w:rPr>
        <w:rFonts w:ascii="Courier New" w:hAnsi="Courier New"/>
      </w:rPr>
    </w:lvl>
    <w:lvl w:ilvl="5" w:tplc="259A0B0C">
      <w:start w:val="1"/>
      <w:numFmt w:val="bullet"/>
      <w:lvlText w:val=""/>
      <w:lvlJc w:val="left"/>
      <w:pPr>
        <w:tabs>
          <w:tab w:val="num" w:pos="4320"/>
        </w:tabs>
        <w:ind w:left="4320" w:hanging="360"/>
      </w:pPr>
      <w:rPr>
        <w:rFonts w:ascii="Wingdings" w:hAnsi="Wingdings"/>
      </w:rPr>
    </w:lvl>
    <w:lvl w:ilvl="6" w:tplc="46C2024A">
      <w:start w:val="1"/>
      <w:numFmt w:val="bullet"/>
      <w:lvlText w:val=""/>
      <w:lvlJc w:val="left"/>
      <w:pPr>
        <w:tabs>
          <w:tab w:val="num" w:pos="5040"/>
        </w:tabs>
        <w:ind w:left="5040" w:hanging="360"/>
      </w:pPr>
      <w:rPr>
        <w:rFonts w:ascii="Symbol" w:hAnsi="Symbol"/>
      </w:rPr>
    </w:lvl>
    <w:lvl w:ilvl="7" w:tplc="3392E06E">
      <w:start w:val="1"/>
      <w:numFmt w:val="bullet"/>
      <w:lvlText w:val="o"/>
      <w:lvlJc w:val="left"/>
      <w:pPr>
        <w:tabs>
          <w:tab w:val="num" w:pos="5760"/>
        </w:tabs>
        <w:ind w:left="5760" w:hanging="360"/>
      </w:pPr>
      <w:rPr>
        <w:rFonts w:ascii="Courier New" w:hAnsi="Courier New"/>
      </w:rPr>
    </w:lvl>
    <w:lvl w:ilvl="8" w:tplc="A13CFCF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01C934C">
      <w:start w:val="1"/>
      <w:numFmt w:val="bullet"/>
      <w:lvlText w:val=""/>
      <w:lvlJc w:val="left"/>
      <w:pPr>
        <w:ind w:left="720" w:hanging="360"/>
      </w:pPr>
      <w:rPr>
        <w:rFonts w:ascii="Symbol" w:hAnsi="Symbol"/>
      </w:rPr>
    </w:lvl>
    <w:lvl w:ilvl="1" w:tplc="6CFC5F24">
      <w:start w:val="1"/>
      <w:numFmt w:val="bullet"/>
      <w:lvlText w:val="o"/>
      <w:lvlJc w:val="left"/>
      <w:pPr>
        <w:tabs>
          <w:tab w:val="num" w:pos="1440"/>
        </w:tabs>
        <w:ind w:left="1440" w:hanging="360"/>
      </w:pPr>
      <w:rPr>
        <w:rFonts w:ascii="Courier New" w:hAnsi="Courier New"/>
      </w:rPr>
    </w:lvl>
    <w:lvl w:ilvl="2" w:tplc="5EB833FA">
      <w:start w:val="1"/>
      <w:numFmt w:val="bullet"/>
      <w:lvlText w:val=""/>
      <w:lvlJc w:val="left"/>
      <w:pPr>
        <w:tabs>
          <w:tab w:val="num" w:pos="2160"/>
        </w:tabs>
        <w:ind w:left="2160" w:hanging="360"/>
      </w:pPr>
      <w:rPr>
        <w:rFonts w:ascii="Wingdings" w:hAnsi="Wingdings"/>
      </w:rPr>
    </w:lvl>
    <w:lvl w:ilvl="3" w:tplc="6C8222AA">
      <w:start w:val="1"/>
      <w:numFmt w:val="bullet"/>
      <w:lvlText w:val=""/>
      <w:lvlJc w:val="left"/>
      <w:pPr>
        <w:tabs>
          <w:tab w:val="num" w:pos="2880"/>
        </w:tabs>
        <w:ind w:left="2880" w:hanging="360"/>
      </w:pPr>
      <w:rPr>
        <w:rFonts w:ascii="Symbol" w:hAnsi="Symbol"/>
      </w:rPr>
    </w:lvl>
    <w:lvl w:ilvl="4" w:tplc="4F34E860">
      <w:start w:val="1"/>
      <w:numFmt w:val="bullet"/>
      <w:lvlText w:val="o"/>
      <w:lvlJc w:val="left"/>
      <w:pPr>
        <w:tabs>
          <w:tab w:val="num" w:pos="3600"/>
        </w:tabs>
        <w:ind w:left="3600" w:hanging="360"/>
      </w:pPr>
      <w:rPr>
        <w:rFonts w:ascii="Courier New" w:hAnsi="Courier New"/>
      </w:rPr>
    </w:lvl>
    <w:lvl w:ilvl="5" w:tplc="37482B08">
      <w:start w:val="1"/>
      <w:numFmt w:val="bullet"/>
      <w:lvlText w:val=""/>
      <w:lvlJc w:val="left"/>
      <w:pPr>
        <w:tabs>
          <w:tab w:val="num" w:pos="4320"/>
        </w:tabs>
        <w:ind w:left="4320" w:hanging="360"/>
      </w:pPr>
      <w:rPr>
        <w:rFonts w:ascii="Wingdings" w:hAnsi="Wingdings"/>
      </w:rPr>
    </w:lvl>
    <w:lvl w:ilvl="6" w:tplc="48AA33B0">
      <w:start w:val="1"/>
      <w:numFmt w:val="bullet"/>
      <w:lvlText w:val=""/>
      <w:lvlJc w:val="left"/>
      <w:pPr>
        <w:tabs>
          <w:tab w:val="num" w:pos="5040"/>
        </w:tabs>
        <w:ind w:left="5040" w:hanging="360"/>
      </w:pPr>
      <w:rPr>
        <w:rFonts w:ascii="Symbol" w:hAnsi="Symbol"/>
      </w:rPr>
    </w:lvl>
    <w:lvl w:ilvl="7" w:tplc="36BAFB78">
      <w:start w:val="1"/>
      <w:numFmt w:val="bullet"/>
      <w:lvlText w:val="o"/>
      <w:lvlJc w:val="left"/>
      <w:pPr>
        <w:tabs>
          <w:tab w:val="num" w:pos="5760"/>
        </w:tabs>
        <w:ind w:left="5760" w:hanging="360"/>
      </w:pPr>
      <w:rPr>
        <w:rFonts w:ascii="Courier New" w:hAnsi="Courier New"/>
      </w:rPr>
    </w:lvl>
    <w:lvl w:ilvl="8" w:tplc="EAC8AC3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88ECED2">
      <w:start w:val="1"/>
      <w:numFmt w:val="bullet"/>
      <w:lvlText w:val=""/>
      <w:lvlJc w:val="left"/>
      <w:pPr>
        <w:ind w:left="720" w:hanging="360"/>
      </w:pPr>
      <w:rPr>
        <w:rFonts w:ascii="Symbol" w:hAnsi="Symbol"/>
      </w:rPr>
    </w:lvl>
    <w:lvl w:ilvl="1" w:tplc="D38C4752">
      <w:start w:val="1"/>
      <w:numFmt w:val="bullet"/>
      <w:lvlText w:val="o"/>
      <w:lvlJc w:val="left"/>
      <w:pPr>
        <w:tabs>
          <w:tab w:val="num" w:pos="1440"/>
        </w:tabs>
        <w:ind w:left="1440" w:hanging="360"/>
      </w:pPr>
      <w:rPr>
        <w:rFonts w:ascii="Courier New" w:hAnsi="Courier New"/>
      </w:rPr>
    </w:lvl>
    <w:lvl w:ilvl="2" w:tplc="6D46863A">
      <w:start w:val="1"/>
      <w:numFmt w:val="bullet"/>
      <w:lvlText w:val=""/>
      <w:lvlJc w:val="left"/>
      <w:pPr>
        <w:tabs>
          <w:tab w:val="num" w:pos="2160"/>
        </w:tabs>
        <w:ind w:left="2160" w:hanging="360"/>
      </w:pPr>
      <w:rPr>
        <w:rFonts w:ascii="Wingdings" w:hAnsi="Wingdings"/>
      </w:rPr>
    </w:lvl>
    <w:lvl w:ilvl="3" w:tplc="E85EF55A">
      <w:start w:val="1"/>
      <w:numFmt w:val="bullet"/>
      <w:lvlText w:val=""/>
      <w:lvlJc w:val="left"/>
      <w:pPr>
        <w:tabs>
          <w:tab w:val="num" w:pos="2880"/>
        </w:tabs>
        <w:ind w:left="2880" w:hanging="360"/>
      </w:pPr>
      <w:rPr>
        <w:rFonts w:ascii="Symbol" w:hAnsi="Symbol"/>
      </w:rPr>
    </w:lvl>
    <w:lvl w:ilvl="4" w:tplc="47CE10DE">
      <w:start w:val="1"/>
      <w:numFmt w:val="bullet"/>
      <w:lvlText w:val="o"/>
      <w:lvlJc w:val="left"/>
      <w:pPr>
        <w:tabs>
          <w:tab w:val="num" w:pos="3600"/>
        </w:tabs>
        <w:ind w:left="3600" w:hanging="360"/>
      </w:pPr>
      <w:rPr>
        <w:rFonts w:ascii="Courier New" w:hAnsi="Courier New"/>
      </w:rPr>
    </w:lvl>
    <w:lvl w:ilvl="5" w:tplc="86ACFF70">
      <w:start w:val="1"/>
      <w:numFmt w:val="bullet"/>
      <w:lvlText w:val=""/>
      <w:lvlJc w:val="left"/>
      <w:pPr>
        <w:tabs>
          <w:tab w:val="num" w:pos="4320"/>
        </w:tabs>
        <w:ind w:left="4320" w:hanging="360"/>
      </w:pPr>
      <w:rPr>
        <w:rFonts w:ascii="Wingdings" w:hAnsi="Wingdings"/>
      </w:rPr>
    </w:lvl>
    <w:lvl w:ilvl="6" w:tplc="23D27118">
      <w:start w:val="1"/>
      <w:numFmt w:val="bullet"/>
      <w:lvlText w:val=""/>
      <w:lvlJc w:val="left"/>
      <w:pPr>
        <w:tabs>
          <w:tab w:val="num" w:pos="5040"/>
        </w:tabs>
        <w:ind w:left="5040" w:hanging="360"/>
      </w:pPr>
      <w:rPr>
        <w:rFonts w:ascii="Symbol" w:hAnsi="Symbol"/>
      </w:rPr>
    </w:lvl>
    <w:lvl w:ilvl="7" w:tplc="293C323E">
      <w:start w:val="1"/>
      <w:numFmt w:val="bullet"/>
      <w:lvlText w:val="o"/>
      <w:lvlJc w:val="left"/>
      <w:pPr>
        <w:tabs>
          <w:tab w:val="num" w:pos="5760"/>
        </w:tabs>
        <w:ind w:left="5760" w:hanging="360"/>
      </w:pPr>
      <w:rPr>
        <w:rFonts w:ascii="Courier New" w:hAnsi="Courier New"/>
      </w:rPr>
    </w:lvl>
    <w:lvl w:ilvl="8" w:tplc="E67603C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64906D02">
      <w:start w:val="1"/>
      <w:numFmt w:val="bullet"/>
      <w:lvlText w:val=""/>
      <w:lvlJc w:val="left"/>
      <w:pPr>
        <w:ind w:left="720" w:hanging="360"/>
      </w:pPr>
      <w:rPr>
        <w:rFonts w:ascii="Symbol" w:hAnsi="Symbol"/>
      </w:rPr>
    </w:lvl>
    <w:lvl w:ilvl="1" w:tplc="51BE735A">
      <w:start w:val="1"/>
      <w:numFmt w:val="bullet"/>
      <w:lvlText w:val="o"/>
      <w:lvlJc w:val="left"/>
      <w:pPr>
        <w:tabs>
          <w:tab w:val="num" w:pos="1440"/>
        </w:tabs>
        <w:ind w:left="1440" w:hanging="360"/>
      </w:pPr>
      <w:rPr>
        <w:rFonts w:ascii="Courier New" w:hAnsi="Courier New"/>
      </w:rPr>
    </w:lvl>
    <w:lvl w:ilvl="2" w:tplc="E7A42066">
      <w:start w:val="1"/>
      <w:numFmt w:val="bullet"/>
      <w:lvlText w:val=""/>
      <w:lvlJc w:val="left"/>
      <w:pPr>
        <w:tabs>
          <w:tab w:val="num" w:pos="2160"/>
        </w:tabs>
        <w:ind w:left="2160" w:hanging="360"/>
      </w:pPr>
      <w:rPr>
        <w:rFonts w:ascii="Wingdings" w:hAnsi="Wingdings"/>
      </w:rPr>
    </w:lvl>
    <w:lvl w:ilvl="3" w:tplc="37BEE676">
      <w:start w:val="1"/>
      <w:numFmt w:val="bullet"/>
      <w:lvlText w:val=""/>
      <w:lvlJc w:val="left"/>
      <w:pPr>
        <w:tabs>
          <w:tab w:val="num" w:pos="2880"/>
        </w:tabs>
        <w:ind w:left="2880" w:hanging="360"/>
      </w:pPr>
      <w:rPr>
        <w:rFonts w:ascii="Symbol" w:hAnsi="Symbol"/>
      </w:rPr>
    </w:lvl>
    <w:lvl w:ilvl="4" w:tplc="FCEA47EE">
      <w:start w:val="1"/>
      <w:numFmt w:val="bullet"/>
      <w:lvlText w:val="o"/>
      <w:lvlJc w:val="left"/>
      <w:pPr>
        <w:tabs>
          <w:tab w:val="num" w:pos="3600"/>
        </w:tabs>
        <w:ind w:left="3600" w:hanging="360"/>
      </w:pPr>
      <w:rPr>
        <w:rFonts w:ascii="Courier New" w:hAnsi="Courier New"/>
      </w:rPr>
    </w:lvl>
    <w:lvl w:ilvl="5" w:tplc="FEDCE1D2">
      <w:start w:val="1"/>
      <w:numFmt w:val="bullet"/>
      <w:lvlText w:val=""/>
      <w:lvlJc w:val="left"/>
      <w:pPr>
        <w:tabs>
          <w:tab w:val="num" w:pos="4320"/>
        </w:tabs>
        <w:ind w:left="4320" w:hanging="360"/>
      </w:pPr>
      <w:rPr>
        <w:rFonts w:ascii="Wingdings" w:hAnsi="Wingdings"/>
      </w:rPr>
    </w:lvl>
    <w:lvl w:ilvl="6" w:tplc="E4A8A068">
      <w:start w:val="1"/>
      <w:numFmt w:val="bullet"/>
      <w:lvlText w:val=""/>
      <w:lvlJc w:val="left"/>
      <w:pPr>
        <w:tabs>
          <w:tab w:val="num" w:pos="5040"/>
        </w:tabs>
        <w:ind w:left="5040" w:hanging="360"/>
      </w:pPr>
      <w:rPr>
        <w:rFonts w:ascii="Symbol" w:hAnsi="Symbol"/>
      </w:rPr>
    </w:lvl>
    <w:lvl w:ilvl="7" w:tplc="2CC260B8">
      <w:start w:val="1"/>
      <w:numFmt w:val="bullet"/>
      <w:lvlText w:val="o"/>
      <w:lvlJc w:val="left"/>
      <w:pPr>
        <w:tabs>
          <w:tab w:val="num" w:pos="5760"/>
        </w:tabs>
        <w:ind w:left="5760" w:hanging="360"/>
      </w:pPr>
      <w:rPr>
        <w:rFonts w:ascii="Courier New" w:hAnsi="Courier New"/>
      </w:rPr>
    </w:lvl>
    <w:lvl w:ilvl="8" w:tplc="E7704D4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DFAA106">
      <w:start w:val="1"/>
      <w:numFmt w:val="bullet"/>
      <w:lvlText w:val=""/>
      <w:lvlJc w:val="left"/>
      <w:pPr>
        <w:ind w:left="720" w:hanging="360"/>
      </w:pPr>
      <w:rPr>
        <w:rFonts w:ascii="Symbol" w:hAnsi="Symbol"/>
      </w:rPr>
    </w:lvl>
    <w:lvl w:ilvl="1" w:tplc="D4287E12">
      <w:start w:val="1"/>
      <w:numFmt w:val="bullet"/>
      <w:lvlText w:val="o"/>
      <w:lvlJc w:val="left"/>
      <w:pPr>
        <w:tabs>
          <w:tab w:val="num" w:pos="1440"/>
        </w:tabs>
        <w:ind w:left="1440" w:hanging="360"/>
      </w:pPr>
      <w:rPr>
        <w:rFonts w:ascii="Courier New" w:hAnsi="Courier New"/>
      </w:rPr>
    </w:lvl>
    <w:lvl w:ilvl="2" w:tplc="0AB40C9A">
      <w:start w:val="1"/>
      <w:numFmt w:val="bullet"/>
      <w:lvlText w:val=""/>
      <w:lvlJc w:val="left"/>
      <w:pPr>
        <w:tabs>
          <w:tab w:val="num" w:pos="2160"/>
        </w:tabs>
        <w:ind w:left="2160" w:hanging="360"/>
      </w:pPr>
      <w:rPr>
        <w:rFonts w:ascii="Wingdings" w:hAnsi="Wingdings"/>
      </w:rPr>
    </w:lvl>
    <w:lvl w:ilvl="3" w:tplc="B1E2B4E4">
      <w:start w:val="1"/>
      <w:numFmt w:val="bullet"/>
      <w:lvlText w:val=""/>
      <w:lvlJc w:val="left"/>
      <w:pPr>
        <w:tabs>
          <w:tab w:val="num" w:pos="2880"/>
        </w:tabs>
        <w:ind w:left="2880" w:hanging="360"/>
      </w:pPr>
      <w:rPr>
        <w:rFonts w:ascii="Symbol" w:hAnsi="Symbol"/>
      </w:rPr>
    </w:lvl>
    <w:lvl w:ilvl="4" w:tplc="3F78310A">
      <w:start w:val="1"/>
      <w:numFmt w:val="bullet"/>
      <w:lvlText w:val="o"/>
      <w:lvlJc w:val="left"/>
      <w:pPr>
        <w:tabs>
          <w:tab w:val="num" w:pos="3600"/>
        </w:tabs>
        <w:ind w:left="3600" w:hanging="360"/>
      </w:pPr>
      <w:rPr>
        <w:rFonts w:ascii="Courier New" w:hAnsi="Courier New"/>
      </w:rPr>
    </w:lvl>
    <w:lvl w:ilvl="5" w:tplc="950A434A">
      <w:start w:val="1"/>
      <w:numFmt w:val="bullet"/>
      <w:lvlText w:val=""/>
      <w:lvlJc w:val="left"/>
      <w:pPr>
        <w:tabs>
          <w:tab w:val="num" w:pos="4320"/>
        </w:tabs>
        <w:ind w:left="4320" w:hanging="360"/>
      </w:pPr>
      <w:rPr>
        <w:rFonts w:ascii="Wingdings" w:hAnsi="Wingdings"/>
      </w:rPr>
    </w:lvl>
    <w:lvl w:ilvl="6" w:tplc="C3BA3EAA">
      <w:start w:val="1"/>
      <w:numFmt w:val="bullet"/>
      <w:lvlText w:val=""/>
      <w:lvlJc w:val="left"/>
      <w:pPr>
        <w:tabs>
          <w:tab w:val="num" w:pos="5040"/>
        </w:tabs>
        <w:ind w:left="5040" w:hanging="360"/>
      </w:pPr>
      <w:rPr>
        <w:rFonts w:ascii="Symbol" w:hAnsi="Symbol"/>
      </w:rPr>
    </w:lvl>
    <w:lvl w:ilvl="7" w:tplc="865C0260">
      <w:start w:val="1"/>
      <w:numFmt w:val="bullet"/>
      <w:lvlText w:val="o"/>
      <w:lvlJc w:val="left"/>
      <w:pPr>
        <w:tabs>
          <w:tab w:val="num" w:pos="5760"/>
        </w:tabs>
        <w:ind w:left="5760" w:hanging="360"/>
      </w:pPr>
      <w:rPr>
        <w:rFonts w:ascii="Courier New" w:hAnsi="Courier New"/>
      </w:rPr>
    </w:lvl>
    <w:lvl w:ilvl="8" w:tplc="9038168E">
      <w:start w:val="1"/>
      <w:numFmt w:val="bullet"/>
      <w:lvlText w:val=""/>
      <w:lvlJc w:val="left"/>
      <w:pPr>
        <w:tabs>
          <w:tab w:val="num" w:pos="6480"/>
        </w:tabs>
        <w:ind w:left="6480" w:hanging="360"/>
      </w:pPr>
      <w:rPr>
        <w:rFonts w:ascii="Wingdings" w:hAnsi="Wingdings"/>
      </w:rPr>
    </w:lvl>
  </w:abstractNum>
  <w:num w:numId="1" w16cid:durableId="289828017">
    <w:abstractNumId w:val="0"/>
  </w:num>
  <w:num w:numId="2" w16cid:durableId="1054238441">
    <w:abstractNumId w:val="1"/>
  </w:num>
  <w:num w:numId="3" w16cid:durableId="1572812320">
    <w:abstractNumId w:val="2"/>
  </w:num>
  <w:num w:numId="4" w16cid:durableId="1477264096">
    <w:abstractNumId w:val="3"/>
  </w:num>
  <w:num w:numId="5" w16cid:durableId="2000771826">
    <w:abstractNumId w:val="4"/>
  </w:num>
  <w:num w:numId="6" w16cid:durableId="1065493803">
    <w:abstractNumId w:val="5"/>
  </w:num>
  <w:num w:numId="7" w16cid:durableId="101389157">
    <w:abstractNumId w:val="6"/>
  </w:num>
  <w:num w:numId="8" w16cid:durableId="225579314">
    <w:abstractNumId w:val="7"/>
  </w:num>
  <w:num w:numId="9" w16cid:durableId="85735049">
    <w:abstractNumId w:val="8"/>
  </w:num>
  <w:num w:numId="10" w16cid:durableId="1800296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7721D"/>
    <w:rsid w:val="00A77B3E"/>
    <w:rsid w:val="00BE2252"/>
    <w:rsid w:val="00C029C3"/>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B2EF5"/>
  <w15:docId w15:val="{96675320-D458-46A5-AC2F-9C9A7510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hyperlink" Target="https://ico.org.uk/make-a-complaint/" TargetMode="External"/><Relationship Id="rId2" Type="http://schemas.openxmlformats.org/officeDocument/2006/relationships/styles" Target="styles.xml"/><Relationship Id="rId16" Type="http://schemas.openxmlformats.org/officeDocument/2006/relationships/hyperlink" Target="https://ico.org.uk/for-organisations/advice-for-small-organisations/privacy-notices-and-cookies/create-your-own-privacy-notice/your-data-protection-righ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advice-for-small-organisations/getting-started-with-gdpr/data-protection-principles-definitions-and-key-term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for staff or volunteers</dc:title>
  <dc:creator>Bustardthorpe Allotments</dc:creator>
  <cp:lastModifiedBy>Bustardthorpe Allotments</cp:lastModifiedBy>
  <cp:revision>2</cp:revision>
  <dcterms:created xsi:type="dcterms:W3CDTF">2025-10-04T18:40:00Z</dcterms:created>
  <dcterms:modified xsi:type="dcterms:W3CDTF">2025-10-04T18:40:00Z</dcterms:modified>
</cp:coreProperties>
</file>