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05"/>
        <w:gridCol w:w="5895"/>
      </w:tblGrid>
      <w:tr w:rsidR="00D42B79" w14:paraId="57102AAD" w14:textId="77777777" w:rsidTr="00341338">
        <w:tc>
          <w:tcPr>
            <w:tcW w:w="3105" w:type="dxa"/>
            <w:tcMar>
              <w:top w:w="100" w:type="dxa"/>
              <w:left w:w="100" w:type="dxa"/>
              <w:bottom w:w="100" w:type="dxa"/>
              <w:right w:w="100" w:type="dxa"/>
            </w:tcMar>
          </w:tcPr>
          <w:p w14:paraId="4B7D4AFF" w14:textId="77777777" w:rsidR="00D42B79" w:rsidRDefault="00D42B79" w:rsidP="00341338">
            <w:pPr>
              <w:keepNext/>
              <w:jc w:val="center"/>
            </w:pPr>
            <w:bookmarkStart w:id="0" w:name="_Hlk204084431"/>
            <w:r>
              <w:rPr>
                <w:rFonts w:ascii="Meddon" w:eastAsia="Meddon" w:hAnsi="Meddon" w:cs="Meddon"/>
                <w:noProof/>
                <w:sz w:val="56"/>
                <w:szCs w:val="56"/>
              </w:rPr>
              <w:drawing>
                <wp:inline distT="0" distB="0" distL="0" distR="0" wp14:anchorId="224215BA" wp14:editId="09AEC66C">
                  <wp:extent cx="1203138" cy="1191625"/>
                  <wp:effectExtent l="0" t="0" r="0" b="0"/>
                  <wp:docPr id="1" name="image1.jpg" descr="A red and white coat of arm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jpg" descr="A red and white coat of arms&#10;&#10;AI-generated content may be incorrect."/>
                          <pic:cNvPicPr preferRelativeResize="0"/>
                        </pic:nvPicPr>
                        <pic:blipFill>
                          <a:blip r:embed="rId9"/>
                          <a:srcRect t="11159" b="13568"/>
                          <a:stretch>
                            <a:fillRect/>
                          </a:stretch>
                        </pic:blipFill>
                        <pic:spPr>
                          <a:xfrm>
                            <a:off x="0" y="0"/>
                            <a:ext cx="1203138" cy="1191625"/>
                          </a:xfrm>
                          <a:prstGeom prst="rect">
                            <a:avLst/>
                          </a:prstGeom>
                          <a:ln/>
                        </pic:spPr>
                      </pic:pic>
                    </a:graphicData>
                  </a:graphic>
                </wp:inline>
              </w:drawing>
            </w:r>
          </w:p>
        </w:tc>
        <w:tc>
          <w:tcPr>
            <w:tcW w:w="5895" w:type="dxa"/>
            <w:tcMar>
              <w:top w:w="100" w:type="dxa"/>
              <w:left w:w="100" w:type="dxa"/>
              <w:bottom w:w="100" w:type="dxa"/>
              <w:right w:w="100" w:type="dxa"/>
            </w:tcMar>
          </w:tcPr>
          <w:p w14:paraId="20B30848" w14:textId="77777777" w:rsidR="00D42B79" w:rsidRDefault="00D42B79" w:rsidP="00341338">
            <w:pPr>
              <w:jc w:val="right"/>
              <w:rPr>
                <w:rFonts w:ascii="Calibri" w:eastAsia="Calibri" w:hAnsi="Calibri" w:cs="Calibri"/>
                <w:b/>
                <w:i/>
                <w:color w:val="44546A"/>
                <w:sz w:val="32"/>
                <w:szCs w:val="32"/>
              </w:rPr>
            </w:pPr>
            <w:r>
              <w:rPr>
                <w:rFonts w:ascii="Calibri" w:eastAsia="Calibri" w:hAnsi="Calibri" w:cs="Calibri"/>
                <w:b/>
                <w:i/>
                <w:color w:val="44546A"/>
                <w:sz w:val="32"/>
                <w:szCs w:val="32"/>
              </w:rPr>
              <w:t>Bustardthorpe Allotments Association</w:t>
            </w:r>
          </w:p>
          <w:p w14:paraId="0F517E5D" w14:textId="77777777" w:rsidR="00D42B79" w:rsidRDefault="00D42B79" w:rsidP="00341338">
            <w:pPr>
              <w:jc w:val="right"/>
              <w:rPr>
                <w:rFonts w:ascii="Calibri" w:eastAsia="Calibri" w:hAnsi="Calibri" w:cs="Calibri"/>
                <w:b/>
                <w:i/>
                <w:color w:val="44546A"/>
                <w:sz w:val="32"/>
                <w:szCs w:val="32"/>
              </w:rPr>
            </w:pPr>
            <w:r>
              <w:rPr>
                <w:rFonts w:ascii="Calibri" w:eastAsia="Calibri" w:hAnsi="Calibri" w:cs="Calibri"/>
                <w:b/>
                <w:i/>
                <w:color w:val="44546A"/>
                <w:sz w:val="32"/>
                <w:szCs w:val="32"/>
              </w:rPr>
              <w:t>Charitable Incorporated Organisation</w:t>
            </w:r>
          </w:p>
          <w:p w14:paraId="44695ED9" w14:textId="77777777" w:rsidR="00D42B79" w:rsidRPr="00D62018" w:rsidRDefault="00D42B79" w:rsidP="00341338">
            <w:pPr>
              <w:pBdr>
                <w:top w:val="nil"/>
                <w:left w:val="nil"/>
                <w:bottom w:val="nil"/>
                <w:right w:val="nil"/>
                <w:between w:val="nil"/>
              </w:pBdr>
              <w:tabs>
                <w:tab w:val="center" w:pos="4153"/>
                <w:tab w:val="right" w:pos="8306"/>
              </w:tabs>
              <w:jc w:val="center"/>
              <w:rPr>
                <w:rFonts w:ascii="Comic Sans MS" w:eastAsia="Comic Sans MS" w:hAnsi="Comic Sans MS" w:cs="Comic Sans MS"/>
                <w:bCs/>
                <w:color w:val="000000"/>
                <w:sz w:val="20"/>
                <w:szCs w:val="20"/>
              </w:rPr>
            </w:pPr>
            <w:r w:rsidRPr="00D62018">
              <w:rPr>
                <w:rFonts w:ascii="Calibri" w:eastAsia="Calibri" w:hAnsi="Calibri" w:cs="Calibri"/>
                <w:bCs/>
                <w:i/>
                <w:color w:val="44546A"/>
                <w:sz w:val="20"/>
                <w:szCs w:val="20"/>
              </w:rPr>
              <w:t>Registered Charity No: 1211930</w:t>
            </w:r>
            <w:r w:rsidRPr="00D62018">
              <w:rPr>
                <w:rFonts w:ascii="Comic Sans MS" w:eastAsia="Comic Sans MS" w:hAnsi="Comic Sans MS" w:cs="Comic Sans MS"/>
                <w:bCs/>
                <w:color w:val="000000"/>
                <w:sz w:val="20"/>
                <w:szCs w:val="20"/>
              </w:rPr>
              <w:t xml:space="preserve"> </w:t>
            </w:r>
          </w:p>
          <w:p w14:paraId="196872FE" w14:textId="77777777" w:rsidR="00D42B79" w:rsidRPr="00281414" w:rsidRDefault="00D42B79" w:rsidP="00341338">
            <w:pPr>
              <w:jc w:val="right"/>
              <w:rPr>
                <w:rFonts w:ascii="Calibri" w:eastAsia="Calibri" w:hAnsi="Calibri" w:cs="Calibri"/>
                <w:b/>
                <w:i/>
                <w:sz w:val="32"/>
                <w:szCs w:val="32"/>
              </w:rPr>
            </w:pPr>
            <w:bookmarkStart w:id="1" w:name="_gjdgxs" w:colFirst="0" w:colLast="0"/>
            <w:bookmarkEnd w:id="1"/>
            <w:r>
              <w:rPr>
                <w:rFonts w:ascii="Calibri" w:eastAsia="Calibri" w:hAnsi="Calibri" w:cs="Calibri"/>
                <w:b/>
                <w:i/>
                <w:sz w:val="32"/>
                <w:szCs w:val="32"/>
              </w:rPr>
              <w:t>Bishopthorpe Road, York, YO23 2QA</w:t>
            </w:r>
          </w:p>
        </w:tc>
      </w:tr>
    </w:tbl>
    <w:p w14:paraId="1B8ABB92" w14:textId="77777777" w:rsidR="001D5194" w:rsidRDefault="001D5194" w:rsidP="00AF1887">
      <w:pPr>
        <w:jc w:val="center"/>
        <w:rPr>
          <w:rFonts w:ascii="Arial" w:eastAsia="Arial" w:hAnsi="Arial" w:cs="Arial"/>
          <w:b/>
          <w:sz w:val="28"/>
          <w:szCs w:val="28"/>
          <w:u w:val="single"/>
        </w:rPr>
      </w:pPr>
    </w:p>
    <w:p w14:paraId="68616A68" w14:textId="661700E8" w:rsidR="008B2F8D" w:rsidRDefault="00626DE8" w:rsidP="00AF1887">
      <w:pPr>
        <w:jc w:val="center"/>
        <w:rPr>
          <w:rFonts w:ascii="Arial" w:eastAsia="Arial" w:hAnsi="Arial" w:cs="Arial"/>
          <w:b/>
          <w:sz w:val="28"/>
          <w:szCs w:val="28"/>
          <w:u w:val="single"/>
        </w:rPr>
      </w:pPr>
      <w:r>
        <w:rPr>
          <w:rFonts w:ascii="Arial" w:eastAsia="Arial" w:hAnsi="Arial" w:cs="Arial"/>
          <w:b/>
          <w:sz w:val="28"/>
          <w:szCs w:val="28"/>
          <w:u w:val="single"/>
        </w:rPr>
        <w:t xml:space="preserve">Minutes </w:t>
      </w:r>
      <w:r w:rsidR="00931FA9">
        <w:rPr>
          <w:rFonts w:ascii="Arial" w:eastAsia="Arial" w:hAnsi="Arial" w:cs="Arial"/>
          <w:b/>
          <w:sz w:val="28"/>
          <w:szCs w:val="28"/>
          <w:u w:val="single"/>
        </w:rPr>
        <w:t>from</w:t>
      </w:r>
      <w:r>
        <w:rPr>
          <w:rFonts w:ascii="Arial" w:eastAsia="Arial" w:hAnsi="Arial" w:cs="Arial"/>
          <w:b/>
          <w:sz w:val="28"/>
          <w:szCs w:val="28"/>
          <w:u w:val="single"/>
        </w:rPr>
        <w:t xml:space="preserve"> Meeting</w:t>
      </w:r>
      <w:r w:rsidR="00931FA9">
        <w:rPr>
          <w:rFonts w:ascii="Arial" w:eastAsia="Arial" w:hAnsi="Arial" w:cs="Arial"/>
          <w:b/>
          <w:sz w:val="28"/>
          <w:szCs w:val="28"/>
          <w:u w:val="single"/>
        </w:rPr>
        <w:t xml:space="preserve"> of Trustees</w:t>
      </w:r>
      <w:r>
        <w:rPr>
          <w:rFonts w:ascii="Arial" w:eastAsia="Arial" w:hAnsi="Arial" w:cs="Arial"/>
          <w:b/>
          <w:sz w:val="28"/>
          <w:szCs w:val="28"/>
          <w:u w:val="single"/>
        </w:rPr>
        <w:t xml:space="preserve"> held on</w:t>
      </w:r>
      <w:r w:rsidR="007430B5">
        <w:rPr>
          <w:rFonts w:ascii="Arial" w:eastAsia="Arial" w:hAnsi="Arial" w:cs="Arial"/>
          <w:b/>
          <w:sz w:val="28"/>
          <w:szCs w:val="28"/>
          <w:u w:val="single"/>
        </w:rPr>
        <w:t xml:space="preserve"> </w:t>
      </w:r>
      <w:r w:rsidR="00ED3A85">
        <w:rPr>
          <w:rFonts w:ascii="Arial" w:eastAsia="Arial" w:hAnsi="Arial" w:cs="Arial"/>
          <w:b/>
          <w:sz w:val="28"/>
          <w:szCs w:val="28"/>
          <w:u w:val="single"/>
        </w:rPr>
        <w:t>15</w:t>
      </w:r>
      <w:r w:rsidR="00ED3A85" w:rsidRPr="00ED3A85">
        <w:rPr>
          <w:rFonts w:ascii="Arial" w:eastAsia="Arial" w:hAnsi="Arial" w:cs="Arial"/>
          <w:b/>
          <w:sz w:val="28"/>
          <w:szCs w:val="28"/>
          <w:u w:val="single"/>
          <w:vertAlign w:val="superscript"/>
        </w:rPr>
        <w:t>th</w:t>
      </w:r>
      <w:r w:rsidR="00ED3A85">
        <w:rPr>
          <w:rFonts w:ascii="Arial" w:eastAsia="Arial" w:hAnsi="Arial" w:cs="Arial"/>
          <w:b/>
          <w:sz w:val="28"/>
          <w:szCs w:val="28"/>
          <w:u w:val="single"/>
        </w:rPr>
        <w:t xml:space="preserve"> September</w:t>
      </w:r>
      <w:r w:rsidR="00B3173E">
        <w:rPr>
          <w:rFonts w:ascii="Arial" w:eastAsia="Arial" w:hAnsi="Arial" w:cs="Arial"/>
          <w:b/>
          <w:sz w:val="28"/>
          <w:szCs w:val="28"/>
          <w:u w:val="single"/>
        </w:rPr>
        <w:t xml:space="preserve"> </w:t>
      </w:r>
      <w:r>
        <w:rPr>
          <w:rFonts w:ascii="Arial" w:eastAsia="Arial" w:hAnsi="Arial" w:cs="Arial"/>
          <w:b/>
          <w:sz w:val="28"/>
          <w:szCs w:val="28"/>
          <w:u w:val="single"/>
        </w:rPr>
        <w:t>202</w:t>
      </w:r>
      <w:r w:rsidR="007430B5">
        <w:rPr>
          <w:rFonts w:ascii="Arial" w:eastAsia="Arial" w:hAnsi="Arial" w:cs="Arial"/>
          <w:b/>
          <w:sz w:val="28"/>
          <w:szCs w:val="28"/>
          <w:u w:val="single"/>
        </w:rPr>
        <w:t>5</w:t>
      </w:r>
    </w:p>
    <w:p w14:paraId="60A29DD2" w14:textId="43F527C5" w:rsidR="0014434F" w:rsidRDefault="0014434F" w:rsidP="00AF1887">
      <w:pPr>
        <w:jc w:val="center"/>
        <w:rPr>
          <w:rFonts w:ascii="Arial" w:eastAsia="Arial" w:hAnsi="Arial" w:cs="Arial"/>
          <w:sz w:val="28"/>
          <w:szCs w:val="28"/>
        </w:rPr>
      </w:pPr>
      <w:r>
        <w:rPr>
          <w:rFonts w:ascii="Calibri" w:hAnsi="Calibri" w:cs="Calibri"/>
          <w:b/>
          <w:bCs/>
          <w:color w:val="000000"/>
          <w:sz w:val="32"/>
          <w:szCs w:val="32"/>
          <w:u w:val="single"/>
        </w:rPr>
        <w:t>at Bishopthorpe Social Club</w:t>
      </w:r>
    </w:p>
    <w:p w14:paraId="7C3BFD9B" w14:textId="77777777" w:rsidR="008B2F8D" w:rsidRDefault="008B2F8D">
      <w:pPr>
        <w:jc w:val="center"/>
        <w:rPr>
          <w:rFonts w:ascii="Arial" w:eastAsia="Arial" w:hAnsi="Arial" w:cs="Arial"/>
          <w:sz w:val="22"/>
          <w:szCs w:val="22"/>
        </w:rPr>
      </w:pPr>
    </w:p>
    <w:p w14:paraId="6EEAD45E" w14:textId="03251718" w:rsidR="008B2F8D" w:rsidRPr="00D81862" w:rsidRDefault="00626DE8" w:rsidP="00D81862">
      <w:pPr>
        <w:rPr>
          <w:rFonts w:ascii="Arial" w:eastAsia="Arial" w:hAnsi="Arial" w:cs="Arial"/>
        </w:rPr>
      </w:pPr>
      <w:r w:rsidRPr="00D81862">
        <w:rPr>
          <w:rFonts w:ascii="Arial" w:eastAsia="Arial" w:hAnsi="Arial" w:cs="Arial"/>
        </w:rPr>
        <w:t>Attendees:</w:t>
      </w:r>
      <w:r w:rsidRPr="00D81862">
        <w:rPr>
          <w:rFonts w:ascii="Arial" w:eastAsia="Arial" w:hAnsi="Arial" w:cs="Arial"/>
        </w:rPr>
        <w:tab/>
        <w:t>Alli Church</w:t>
      </w:r>
      <w:r w:rsidRPr="00D81862">
        <w:rPr>
          <w:rFonts w:ascii="Arial" w:eastAsia="Arial" w:hAnsi="Arial" w:cs="Arial"/>
        </w:rPr>
        <w:tab/>
      </w:r>
      <w:r w:rsidRPr="00D81862">
        <w:rPr>
          <w:rFonts w:ascii="Arial" w:eastAsia="Arial" w:hAnsi="Arial" w:cs="Arial"/>
        </w:rPr>
        <w:tab/>
      </w:r>
      <w:r w:rsidRPr="00D81862">
        <w:rPr>
          <w:rFonts w:ascii="Arial" w:eastAsia="Arial" w:hAnsi="Arial" w:cs="Arial"/>
        </w:rPr>
        <w:tab/>
        <w:t>Chairperson</w:t>
      </w:r>
    </w:p>
    <w:p w14:paraId="17EEF97B" w14:textId="77777777" w:rsidR="008B2F8D" w:rsidRPr="00D81862" w:rsidRDefault="00626DE8">
      <w:pPr>
        <w:ind w:left="720" w:firstLine="720"/>
        <w:rPr>
          <w:rFonts w:ascii="Arial" w:eastAsia="Arial" w:hAnsi="Arial" w:cs="Arial"/>
        </w:rPr>
      </w:pPr>
      <w:r w:rsidRPr="00D81862">
        <w:rPr>
          <w:rFonts w:ascii="Arial" w:eastAsia="Arial" w:hAnsi="Arial" w:cs="Arial"/>
        </w:rPr>
        <w:t>Jo Rogers</w:t>
      </w:r>
      <w:r w:rsidRPr="00D81862">
        <w:rPr>
          <w:rFonts w:ascii="Arial" w:eastAsia="Arial" w:hAnsi="Arial" w:cs="Arial"/>
        </w:rPr>
        <w:tab/>
      </w:r>
      <w:r w:rsidRPr="00D81862">
        <w:rPr>
          <w:rFonts w:ascii="Arial" w:eastAsia="Arial" w:hAnsi="Arial" w:cs="Arial"/>
        </w:rPr>
        <w:tab/>
      </w:r>
      <w:r w:rsidRPr="00D81862">
        <w:rPr>
          <w:rFonts w:ascii="Arial" w:eastAsia="Arial" w:hAnsi="Arial" w:cs="Arial"/>
        </w:rPr>
        <w:tab/>
        <w:t>Secretary</w:t>
      </w:r>
    </w:p>
    <w:p w14:paraId="5D780A5E" w14:textId="07B23FE9" w:rsidR="00732DE5" w:rsidRPr="00D81862" w:rsidRDefault="00732DE5" w:rsidP="00BF6599">
      <w:pPr>
        <w:ind w:left="1440"/>
        <w:rPr>
          <w:rFonts w:ascii="Arial" w:eastAsia="Arial" w:hAnsi="Arial" w:cs="Arial"/>
        </w:rPr>
      </w:pPr>
      <w:r w:rsidRPr="00D81862">
        <w:rPr>
          <w:rFonts w:ascii="Arial" w:eastAsia="Arial" w:hAnsi="Arial" w:cs="Arial"/>
        </w:rPr>
        <w:t>Cristina Rivas-Graves</w:t>
      </w:r>
      <w:r w:rsidRPr="00D81862">
        <w:rPr>
          <w:rFonts w:ascii="Arial" w:eastAsia="Arial" w:hAnsi="Arial" w:cs="Arial"/>
        </w:rPr>
        <w:tab/>
        <w:t>Treasurer</w:t>
      </w:r>
    </w:p>
    <w:p w14:paraId="0712802B" w14:textId="3E585314" w:rsidR="00BF6599" w:rsidRPr="00D81862" w:rsidRDefault="00BF6599" w:rsidP="00BF6599">
      <w:pPr>
        <w:ind w:left="1440"/>
        <w:rPr>
          <w:rFonts w:ascii="Arial" w:eastAsia="Arial" w:hAnsi="Arial" w:cs="Arial"/>
        </w:rPr>
      </w:pPr>
      <w:r w:rsidRPr="00D81862">
        <w:rPr>
          <w:rFonts w:ascii="Arial" w:eastAsia="Arial" w:hAnsi="Arial" w:cs="Arial"/>
        </w:rPr>
        <w:t>Jim Poyner</w:t>
      </w:r>
      <w:r w:rsidRPr="00D81862">
        <w:rPr>
          <w:rFonts w:ascii="Arial" w:eastAsia="Arial" w:hAnsi="Arial" w:cs="Arial"/>
        </w:rPr>
        <w:tab/>
      </w:r>
      <w:r w:rsidRPr="00D81862">
        <w:rPr>
          <w:rFonts w:ascii="Arial" w:eastAsia="Arial" w:hAnsi="Arial" w:cs="Arial"/>
        </w:rPr>
        <w:tab/>
      </w:r>
      <w:r w:rsidRPr="00D81862">
        <w:rPr>
          <w:rFonts w:ascii="Arial" w:eastAsia="Arial" w:hAnsi="Arial" w:cs="Arial"/>
        </w:rPr>
        <w:tab/>
        <w:t>Lettings Officer</w:t>
      </w:r>
    </w:p>
    <w:p w14:paraId="0D4C7D8B" w14:textId="4A78E2BC" w:rsidR="00970B35" w:rsidRDefault="00A561DC" w:rsidP="007430B5">
      <w:pPr>
        <w:ind w:left="1440"/>
        <w:rPr>
          <w:rFonts w:ascii="Arial" w:eastAsia="Arial" w:hAnsi="Arial" w:cs="Arial"/>
        </w:rPr>
      </w:pPr>
      <w:r w:rsidRPr="00D81862">
        <w:rPr>
          <w:rFonts w:ascii="Arial" w:eastAsia="Arial" w:hAnsi="Arial" w:cs="Arial"/>
        </w:rPr>
        <w:t>Andy Steele</w:t>
      </w:r>
      <w:r w:rsidRPr="00D81862">
        <w:rPr>
          <w:rFonts w:ascii="Arial" w:eastAsia="Arial" w:hAnsi="Arial" w:cs="Arial"/>
        </w:rPr>
        <w:tab/>
      </w:r>
      <w:r w:rsidRPr="00D81862">
        <w:rPr>
          <w:rFonts w:ascii="Arial" w:eastAsia="Arial" w:hAnsi="Arial" w:cs="Arial"/>
        </w:rPr>
        <w:tab/>
      </w:r>
      <w:r w:rsidR="00970B35">
        <w:rPr>
          <w:rFonts w:ascii="Arial" w:eastAsia="Arial" w:hAnsi="Arial" w:cs="Arial"/>
        </w:rPr>
        <w:tab/>
      </w:r>
      <w:r w:rsidRPr="00D81862">
        <w:rPr>
          <w:rFonts w:ascii="Arial" w:eastAsia="Arial" w:hAnsi="Arial" w:cs="Arial"/>
        </w:rPr>
        <w:t xml:space="preserve">Health and Safety Officer </w:t>
      </w:r>
    </w:p>
    <w:p w14:paraId="4C23AA50" w14:textId="1046F5B3" w:rsidR="007430B5" w:rsidRPr="00D81862" w:rsidRDefault="007430B5" w:rsidP="007430B5">
      <w:pPr>
        <w:ind w:left="1440"/>
        <w:rPr>
          <w:rFonts w:ascii="Arial" w:eastAsia="Arial" w:hAnsi="Arial" w:cs="Arial"/>
        </w:rPr>
      </w:pPr>
      <w:r w:rsidRPr="00D81862">
        <w:rPr>
          <w:rFonts w:ascii="Arial" w:eastAsia="Arial" w:hAnsi="Arial" w:cs="Arial"/>
        </w:rPr>
        <w:t>Chris Church</w:t>
      </w:r>
    </w:p>
    <w:p w14:paraId="6D8C58E7" w14:textId="77777777" w:rsidR="00732DE5" w:rsidRPr="00D81862" w:rsidRDefault="00732DE5">
      <w:pPr>
        <w:ind w:left="1440"/>
        <w:rPr>
          <w:rFonts w:ascii="Arial" w:eastAsia="Arial" w:hAnsi="Arial" w:cs="Arial"/>
        </w:rPr>
      </w:pPr>
      <w:r w:rsidRPr="00D81862">
        <w:rPr>
          <w:rFonts w:ascii="Arial" w:eastAsia="Arial" w:hAnsi="Arial" w:cs="Arial"/>
        </w:rPr>
        <w:t xml:space="preserve">Susan DeVal </w:t>
      </w:r>
    </w:p>
    <w:p w14:paraId="225DB01F" w14:textId="233619E6" w:rsidR="008B2F8D" w:rsidRPr="00D81862" w:rsidRDefault="00626DE8">
      <w:pPr>
        <w:ind w:left="1440"/>
        <w:rPr>
          <w:rFonts w:ascii="Arial" w:eastAsia="Arial" w:hAnsi="Arial" w:cs="Arial"/>
        </w:rPr>
      </w:pPr>
      <w:r w:rsidRPr="00D81862">
        <w:rPr>
          <w:rFonts w:ascii="Arial" w:eastAsia="Arial" w:hAnsi="Arial" w:cs="Arial"/>
        </w:rPr>
        <w:t xml:space="preserve">George Harte </w:t>
      </w:r>
      <w:r w:rsidRPr="00D81862">
        <w:rPr>
          <w:rFonts w:ascii="Arial" w:eastAsia="Arial" w:hAnsi="Arial" w:cs="Arial"/>
        </w:rPr>
        <w:tab/>
      </w:r>
      <w:r w:rsidRPr="00D81862">
        <w:rPr>
          <w:rFonts w:ascii="Arial" w:eastAsia="Arial" w:hAnsi="Arial" w:cs="Arial"/>
        </w:rPr>
        <w:tab/>
        <w:t xml:space="preserve"> </w:t>
      </w:r>
      <w:r w:rsidRPr="00D81862">
        <w:rPr>
          <w:rFonts w:ascii="Arial" w:eastAsia="Arial" w:hAnsi="Arial" w:cs="Arial"/>
        </w:rPr>
        <w:tab/>
      </w:r>
      <w:r w:rsidRPr="00D81862">
        <w:rPr>
          <w:rFonts w:ascii="Arial" w:eastAsia="Arial" w:hAnsi="Arial" w:cs="Arial"/>
        </w:rPr>
        <w:tab/>
        <w:t xml:space="preserve"> </w:t>
      </w:r>
    </w:p>
    <w:p w14:paraId="0B2D0F53" w14:textId="77777777" w:rsidR="00ED3A85" w:rsidRPr="00D81862" w:rsidRDefault="00ED3A85" w:rsidP="00ED3A85">
      <w:pPr>
        <w:ind w:left="720" w:firstLine="720"/>
        <w:rPr>
          <w:rFonts w:ascii="Arial" w:eastAsia="Arial" w:hAnsi="Arial" w:cs="Arial"/>
        </w:rPr>
      </w:pPr>
      <w:r w:rsidRPr="00D81862">
        <w:rPr>
          <w:rFonts w:ascii="Arial" w:eastAsia="Arial" w:hAnsi="Arial" w:cs="Arial"/>
        </w:rPr>
        <w:t>Richard Seddon</w:t>
      </w:r>
    </w:p>
    <w:p w14:paraId="5AB1A10B" w14:textId="77777777" w:rsidR="00ED3A85" w:rsidRPr="00D81862" w:rsidRDefault="00ED3A85" w:rsidP="00ED3A85">
      <w:pPr>
        <w:ind w:left="720" w:firstLine="720"/>
        <w:rPr>
          <w:rFonts w:ascii="Arial" w:eastAsia="Arial" w:hAnsi="Arial" w:cs="Arial"/>
        </w:rPr>
      </w:pPr>
      <w:r w:rsidRPr="00D81862">
        <w:rPr>
          <w:rFonts w:ascii="Arial" w:eastAsia="Arial" w:hAnsi="Arial" w:cs="Arial"/>
        </w:rPr>
        <w:t>Phil Wherrett</w:t>
      </w:r>
    </w:p>
    <w:p w14:paraId="267BFA66" w14:textId="379AD874" w:rsidR="008B2F8D" w:rsidRDefault="00626DE8" w:rsidP="0095649D">
      <w:pPr>
        <w:rPr>
          <w:rFonts w:ascii="Arial" w:eastAsia="Arial" w:hAnsi="Arial" w:cs="Arial"/>
        </w:rPr>
      </w:pPr>
      <w:r>
        <w:rPr>
          <w:rFonts w:ascii="Arial" w:eastAsia="Arial" w:hAnsi="Arial" w:cs="Arial"/>
        </w:rPr>
        <w:tab/>
      </w:r>
    </w:p>
    <w:tbl>
      <w:tblPr>
        <w:tblStyle w:val="1"/>
        <w:tblW w:w="8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2"/>
      </w:tblGrid>
      <w:tr w:rsidR="008B2F8D" w:rsidRPr="00380932" w14:paraId="47B6E363" w14:textId="77777777">
        <w:trPr>
          <w:trHeight w:val="73"/>
        </w:trPr>
        <w:tc>
          <w:tcPr>
            <w:tcW w:w="8782" w:type="dxa"/>
          </w:tcPr>
          <w:p w14:paraId="7D41E8C0" w14:textId="77777777" w:rsidR="008B2F8D" w:rsidRPr="00F24806" w:rsidRDefault="00626DE8">
            <w:pPr>
              <w:rPr>
                <w:rFonts w:ascii="Arial" w:eastAsia="Arial" w:hAnsi="Arial" w:cs="Arial"/>
                <w:b/>
              </w:rPr>
            </w:pPr>
            <w:r w:rsidRPr="00F24806">
              <w:rPr>
                <w:rFonts w:ascii="Arial" w:eastAsia="Arial" w:hAnsi="Arial" w:cs="Arial"/>
                <w:b/>
              </w:rPr>
              <w:t xml:space="preserve">Minutes </w:t>
            </w:r>
          </w:p>
          <w:p w14:paraId="4CE78DF0" w14:textId="77777777" w:rsidR="008B2F8D" w:rsidRDefault="00626DE8">
            <w:pPr>
              <w:rPr>
                <w:rFonts w:ascii="Arial" w:eastAsia="Arial" w:hAnsi="Arial" w:cs="Arial"/>
              </w:rPr>
            </w:pPr>
            <w:r w:rsidRPr="00F24806">
              <w:rPr>
                <w:rFonts w:ascii="Arial" w:eastAsia="Arial" w:hAnsi="Arial" w:cs="Arial"/>
              </w:rPr>
              <w:t>Minutes from last meeting approved.</w:t>
            </w:r>
          </w:p>
          <w:p w14:paraId="648B1BD0" w14:textId="58B0E405" w:rsidR="00BE484C" w:rsidRPr="00F24806" w:rsidRDefault="00BE484C">
            <w:pPr>
              <w:rPr>
                <w:rFonts w:ascii="Arial" w:eastAsia="Arial" w:hAnsi="Arial" w:cs="Arial"/>
              </w:rPr>
            </w:pPr>
          </w:p>
        </w:tc>
      </w:tr>
      <w:tr w:rsidR="008B2F8D" w:rsidRPr="00380932" w14:paraId="23268313" w14:textId="77777777">
        <w:trPr>
          <w:trHeight w:val="58"/>
        </w:trPr>
        <w:tc>
          <w:tcPr>
            <w:tcW w:w="8782" w:type="dxa"/>
          </w:tcPr>
          <w:p w14:paraId="4E3E2B39" w14:textId="77777777" w:rsidR="008B2F8D" w:rsidRDefault="00626DE8">
            <w:pPr>
              <w:rPr>
                <w:rFonts w:ascii="Arial" w:eastAsia="Arial" w:hAnsi="Arial" w:cs="Arial"/>
                <w:b/>
                <w:u w:val="single"/>
              </w:rPr>
            </w:pPr>
            <w:r w:rsidRPr="00F24806">
              <w:rPr>
                <w:rFonts w:ascii="Arial" w:eastAsia="Arial" w:hAnsi="Arial" w:cs="Arial"/>
                <w:b/>
                <w:u w:val="single"/>
              </w:rPr>
              <w:t>Matters Arising</w:t>
            </w:r>
          </w:p>
          <w:p w14:paraId="4A34FDF8" w14:textId="3822CD7A" w:rsidR="00E23730" w:rsidRDefault="00FC57D5" w:rsidP="00C13949">
            <w:pPr>
              <w:pBdr>
                <w:top w:val="nil"/>
                <w:left w:val="nil"/>
                <w:bottom w:val="nil"/>
                <w:right w:val="nil"/>
                <w:between w:val="nil"/>
              </w:pBdr>
              <w:ind w:left="720" w:hanging="720"/>
              <w:jc w:val="both"/>
              <w:rPr>
                <w:rFonts w:ascii="Arial" w:eastAsia="Arial" w:hAnsi="Arial" w:cs="Arial"/>
              </w:rPr>
            </w:pPr>
            <w:r>
              <w:rPr>
                <w:rFonts w:ascii="Arial" w:eastAsia="Arial" w:hAnsi="Arial" w:cs="Arial"/>
              </w:rPr>
              <w:t xml:space="preserve">All </w:t>
            </w:r>
            <w:r w:rsidR="00FA54F1">
              <w:rPr>
                <w:rFonts w:ascii="Arial" w:eastAsia="Arial" w:hAnsi="Arial" w:cs="Arial"/>
              </w:rPr>
              <w:t xml:space="preserve">site and individual plot works </w:t>
            </w:r>
            <w:r>
              <w:rPr>
                <w:rFonts w:ascii="Arial" w:eastAsia="Arial" w:hAnsi="Arial" w:cs="Arial"/>
              </w:rPr>
              <w:t>completed, unless</w:t>
            </w:r>
            <w:r w:rsidR="00C13949">
              <w:rPr>
                <w:rFonts w:ascii="Arial" w:eastAsia="Arial" w:hAnsi="Arial" w:cs="Arial"/>
              </w:rPr>
              <w:t xml:space="preserve"> mentioned below.</w:t>
            </w:r>
          </w:p>
          <w:p w14:paraId="5AB77ED3" w14:textId="77777777" w:rsidR="00DF72EA" w:rsidRDefault="00DF72EA" w:rsidP="00E23730">
            <w:pPr>
              <w:jc w:val="both"/>
              <w:textAlignment w:val="baseline"/>
              <w:rPr>
                <w:rFonts w:ascii="Arial" w:eastAsia="Arial" w:hAnsi="Arial" w:cs="Arial"/>
                <w:b/>
                <w:u w:val="single"/>
              </w:rPr>
            </w:pPr>
          </w:p>
          <w:p w14:paraId="32C20546" w14:textId="77777777" w:rsidR="00DF72EA" w:rsidRPr="00F65A1F" w:rsidRDefault="0043109A" w:rsidP="00E23730">
            <w:pPr>
              <w:jc w:val="both"/>
              <w:textAlignment w:val="baseline"/>
              <w:rPr>
                <w:rFonts w:ascii="Arial" w:eastAsia="Arial" w:hAnsi="Arial" w:cs="Arial"/>
                <w:bCs/>
                <w:u w:val="single"/>
              </w:rPr>
            </w:pPr>
            <w:r w:rsidRPr="0043109A">
              <w:rPr>
                <w:rFonts w:ascii="Arial" w:eastAsia="Arial" w:hAnsi="Arial" w:cs="Arial"/>
                <w:bCs/>
                <w:u w:val="single"/>
              </w:rPr>
              <w:t>AoB</w:t>
            </w:r>
          </w:p>
          <w:p w14:paraId="432E35FF" w14:textId="157DB46A" w:rsidR="002A6B5C" w:rsidRPr="00B0495E" w:rsidRDefault="002A6B5C" w:rsidP="002A6B5C">
            <w:pPr>
              <w:pStyle w:val="ListParagraph"/>
              <w:numPr>
                <w:ilvl w:val="0"/>
                <w:numId w:val="36"/>
              </w:numPr>
              <w:ind w:left="1276" w:hanging="283"/>
              <w:jc w:val="both"/>
              <w:textAlignment w:val="baseline"/>
              <w:rPr>
                <w:rFonts w:ascii="Arial" w:hAnsi="Arial" w:cs="Arial"/>
                <w:color w:val="000000"/>
                <w:sz w:val="24"/>
                <w:szCs w:val="24"/>
              </w:rPr>
            </w:pPr>
            <w:r w:rsidRPr="00575D9F">
              <w:rPr>
                <w:rFonts w:ascii="Arial" w:eastAsia="Arial" w:hAnsi="Arial" w:cs="Arial"/>
                <w:color w:val="000000"/>
                <w:sz w:val="24"/>
                <w:szCs w:val="24"/>
                <w:u w:val="single"/>
              </w:rPr>
              <w:t>Web</w:t>
            </w:r>
            <w:r w:rsidR="00575D9F" w:rsidRPr="00575D9F">
              <w:rPr>
                <w:rFonts w:ascii="Arial" w:eastAsia="Arial" w:hAnsi="Arial" w:cs="Arial"/>
                <w:color w:val="000000"/>
                <w:sz w:val="24"/>
                <w:szCs w:val="24"/>
                <w:u w:val="single"/>
              </w:rPr>
              <w:t>site</w:t>
            </w:r>
            <w:r w:rsidRPr="00575D9F">
              <w:rPr>
                <w:rFonts w:ascii="Arial" w:eastAsia="Arial" w:hAnsi="Arial" w:cs="Arial"/>
                <w:color w:val="000000"/>
                <w:sz w:val="24"/>
                <w:szCs w:val="24"/>
                <w:u w:val="single"/>
              </w:rPr>
              <w:t xml:space="preserve"> development and branding</w:t>
            </w:r>
            <w:r w:rsidRPr="00CA2F33">
              <w:rPr>
                <w:rFonts w:ascii="Arial" w:eastAsia="Arial" w:hAnsi="Arial" w:cs="Arial"/>
                <w:color w:val="000000"/>
                <w:sz w:val="24"/>
                <w:szCs w:val="24"/>
              </w:rPr>
              <w:t>.</w:t>
            </w:r>
            <w:r w:rsidR="00F42A15">
              <w:rPr>
                <w:rFonts w:ascii="Arial" w:eastAsia="Arial" w:hAnsi="Arial" w:cs="Arial"/>
                <w:color w:val="000000"/>
                <w:sz w:val="24"/>
                <w:szCs w:val="24"/>
              </w:rPr>
              <w:t xml:space="preserve">  The web</w:t>
            </w:r>
            <w:r w:rsidR="00575D9F">
              <w:rPr>
                <w:rFonts w:ascii="Arial" w:eastAsia="Arial" w:hAnsi="Arial" w:cs="Arial"/>
                <w:color w:val="000000"/>
                <w:sz w:val="24"/>
                <w:szCs w:val="24"/>
              </w:rPr>
              <w:t>site</w:t>
            </w:r>
            <w:r w:rsidR="00F42A15">
              <w:rPr>
                <w:rFonts w:ascii="Arial" w:eastAsia="Arial" w:hAnsi="Arial" w:cs="Arial"/>
                <w:color w:val="000000"/>
                <w:sz w:val="24"/>
                <w:szCs w:val="24"/>
              </w:rPr>
              <w:t xml:space="preserve"> designer is currently populating our new URL</w:t>
            </w:r>
            <w:r w:rsidR="00162DB2">
              <w:rPr>
                <w:rFonts w:ascii="Arial" w:eastAsia="Arial" w:hAnsi="Arial" w:cs="Arial"/>
                <w:color w:val="000000"/>
                <w:sz w:val="24"/>
                <w:szCs w:val="24"/>
              </w:rPr>
              <w:t xml:space="preserve"> and more articles are currently being written</w:t>
            </w:r>
            <w:r w:rsidR="00F42A15">
              <w:rPr>
                <w:rFonts w:ascii="Arial" w:eastAsia="Arial" w:hAnsi="Arial" w:cs="Arial"/>
                <w:color w:val="000000"/>
                <w:sz w:val="24"/>
                <w:szCs w:val="24"/>
              </w:rPr>
              <w:t>.</w:t>
            </w:r>
          </w:p>
          <w:p w14:paraId="78AB2488" w14:textId="35C751EF" w:rsidR="002A6B5C" w:rsidRPr="00D52813" w:rsidRDefault="00507A68" w:rsidP="002A6B5C">
            <w:pPr>
              <w:pStyle w:val="ListParagraph"/>
              <w:numPr>
                <w:ilvl w:val="0"/>
                <w:numId w:val="36"/>
              </w:numPr>
              <w:ind w:left="1276" w:hanging="283"/>
              <w:jc w:val="both"/>
              <w:textAlignment w:val="baseline"/>
              <w:rPr>
                <w:rFonts w:ascii="Arial" w:hAnsi="Arial" w:cs="Arial"/>
                <w:color w:val="000000"/>
                <w:sz w:val="24"/>
                <w:szCs w:val="24"/>
              </w:rPr>
            </w:pPr>
            <w:r w:rsidRPr="00162DB2">
              <w:rPr>
                <w:rFonts w:ascii="Arial" w:eastAsia="Times New Roman" w:hAnsi="Arial" w:cs="Arial"/>
                <w:color w:val="000000"/>
                <w:kern w:val="0"/>
                <w:sz w:val="24"/>
                <w:szCs w:val="24"/>
                <w:u w:val="single"/>
                <w:lang w:eastAsia="en-GB"/>
                <w14:ligatures w14:val="none"/>
              </w:rPr>
              <w:t>C</w:t>
            </w:r>
            <w:r w:rsidR="002A6B5C" w:rsidRPr="00162DB2">
              <w:rPr>
                <w:rFonts w:ascii="Arial" w:eastAsia="Times New Roman" w:hAnsi="Arial" w:cs="Arial"/>
                <w:color w:val="000000"/>
                <w:kern w:val="0"/>
                <w:sz w:val="24"/>
                <w:szCs w:val="24"/>
                <w:u w:val="single"/>
                <w:lang w:eastAsia="en-GB"/>
                <w14:ligatures w14:val="none"/>
              </w:rPr>
              <w:t>ard transactions</w:t>
            </w:r>
            <w:r>
              <w:rPr>
                <w:rFonts w:ascii="Arial" w:eastAsia="Times New Roman" w:hAnsi="Arial" w:cs="Arial"/>
                <w:color w:val="000000"/>
                <w:kern w:val="0"/>
                <w:sz w:val="24"/>
                <w:szCs w:val="24"/>
                <w:lang w:eastAsia="en-GB"/>
                <w14:ligatures w14:val="none"/>
              </w:rPr>
              <w:t xml:space="preserve"> are being trialled in the shop.</w:t>
            </w:r>
          </w:p>
          <w:p w14:paraId="76512C89" w14:textId="1C716164" w:rsidR="0043109A" w:rsidRPr="00603EBC" w:rsidRDefault="002A6B5C" w:rsidP="00603EBC">
            <w:pPr>
              <w:pStyle w:val="ListParagraph"/>
              <w:numPr>
                <w:ilvl w:val="0"/>
                <w:numId w:val="36"/>
              </w:numPr>
              <w:ind w:left="1276" w:hanging="283"/>
              <w:jc w:val="both"/>
              <w:textAlignment w:val="baseline"/>
              <w:rPr>
                <w:rFonts w:ascii="Arial" w:hAnsi="Arial" w:cs="Arial"/>
                <w:color w:val="000000"/>
                <w:sz w:val="24"/>
                <w:szCs w:val="24"/>
              </w:rPr>
            </w:pPr>
            <w:r w:rsidRPr="00162DB2">
              <w:rPr>
                <w:rFonts w:ascii="Arial" w:eastAsia="Times New Roman" w:hAnsi="Arial" w:cs="Arial"/>
                <w:color w:val="000000"/>
                <w:kern w:val="0"/>
                <w:sz w:val="24"/>
                <w:szCs w:val="24"/>
                <w:u w:val="single"/>
                <w:lang w:eastAsia="en-GB"/>
                <w14:ligatures w14:val="none"/>
              </w:rPr>
              <w:t>Hidden turning sign on Bishopthorpe Road</w:t>
            </w:r>
            <w:r w:rsidR="00BB68C7">
              <w:rPr>
                <w:rFonts w:ascii="Arial" w:eastAsia="Times New Roman" w:hAnsi="Arial" w:cs="Arial"/>
                <w:color w:val="000000"/>
                <w:kern w:val="0"/>
                <w:sz w:val="24"/>
                <w:szCs w:val="24"/>
                <w:lang w:eastAsia="en-GB"/>
                <w14:ligatures w14:val="none"/>
              </w:rPr>
              <w:t xml:space="preserve">. </w:t>
            </w:r>
            <w:r w:rsidR="005F0DD6">
              <w:rPr>
                <w:rFonts w:ascii="Arial" w:eastAsia="Times New Roman" w:hAnsi="Arial" w:cs="Arial"/>
                <w:color w:val="000000"/>
                <w:kern w:val="0"/>
                <w:sz w:val="24"/>
                <w:szCs w:val="24"/>
                <w:lang w:eastAsia="en-GB"/>
                <w14:ligatures w14:val="none"/>
              </w:rPr>
              <w:t>Jo met with our local councillor and representatives from City of York Council</w:t>
            </w:r>
            <w:r w:rsidR="00B62411">
              <w:rPr>
                <w:rFonts w:ascii="Arial" w:eastAsia="Times New Roman" w:hAnsi="Arial" w:cs="Arial"/>
                <w:color w:val="000000"/>
                <w:kern w:val="0"/>
                <w:sz w:val="24"/>
                <w:szCs w:val="24"/>
                <w:lang w:eastAsia="en-GB"/>
                <w14:ligatures w14:val="none"/>
              </w:rPr>
              <w:t>’s</w:t>
            </w:r>
            <w:r w:rsidR="00DC41A3">
              <w:rPr>
                <w:rFonts w:ascii="Arial" w:eastAsia="Times New Roman" w:hAnsi="Arial" w:cs="Arial"/>
                <w:color w:val="000000"/>
                <w:kern w:val="0"/>
                <w:sz w:val="24"/>
                <w:szCs w:val="24"/>
                <w:lang w:eastAsia="en-GB"/>
                <w14:ligatures w14:val="none"/>
              </w:rPr>
              <w:t xml:space="preserve"> Highway Engineering, Highway Regulations and Road Safety departments.  They will</w:t>
            </w:r>
            <w:r w:rsidR="00476303">
              <w:rPr>
                <w:rFonts w:ascii="Arial" w:eastAsia="Times New Roman" w:hAnsi="Arial" w:cs="Arial"/>
                <w:color w:val="000000"/>
                <w:kern w:val="0"/>
                <w:sz w:val="24"/>
                <w:szCs w:val="24"/>
                <w:lang w:eastAsia="en-GB"/>
                <w14:ligatures w14:val="none"/>
              </w:rPr>
              <w:t xml:space="preserve"> come back with suggestions in a few </w:t>
            </w:r>
            <w:r w:rsidR="00E46128">
              <w:rPr>
                <w:rFonts w:ascii="Arial" w:eastAsia="Times New Roman" w:hAnsi="Arial" w:cs="Arial"/>
                <w:color w:val="000000"/>
                <w:kern w:val="0"/>
                <w:sz w:val="24"/>
                <w:szCs w:val="24"/>
                <w:lang w:eastAsia="en-GB"/>
                <w14:ligatures w14:val="none"/>
              </w:rPr>
              <w:t>months’ time</w:t>
            </w:r>
            <w:r w:rsidR="00476303">
              <w:rPr>
                <w:rFonts w:ascii="Arial" w:eastAsia="Times New Roman" w:hAnsi="Arial" w:cs="Arial"/>
                <w:color w:val="000000"/>
                <w:kern w:val="0"/>
                <w:sz w:val="24"/>
                <w:szCs w:val="24"/>
                <w:lang w:eastAsia="en-GB"/>
                <w14:ligatures w14:val="none"/>
              </w:rPr>
              <w:t>.  However, in the meantime</w:t>
            </w:r>
            <w:r w:rsidR="00527133">
              <w:rPr>
                <w:rFonts w:ascii="Arial" w:eastAsia="Times New Roman" w:hAnsi="Arial" w:cs="Arial"/>
                <w:color w:val="000000"/>
                <w:kern w:val="0"/>
                <w:sz w:val="24"/>
                <w:szCs w:val="24"/>
                <w:lang w:eastAsia="en-GB"/>
                <w14:ligatures w14:val="none"/>
              </w:rPr>
              <w:t xml:space="preserve"> all vehicle users</w:t>
            </w:r>
            <w:r w:rsidR="00ED0493">
              <w:rPr>
                <w:rFonts w:ascii="Arial" w:eastAsia="Times New Roman" w:hAnsi="Arial" w:cs="Arial"/>
                <w:color w:val="000000"/>
                <w:kern w:val="0"/>
                <w:sz w:val="24"/>
                <w:szCs w:val="24"/>
                <w:lang w:eastAsia="en-GB"/>
                <w14:ligatures w14:val="none"/>
              </w:rPr>
              <w:t xml:space="preserve"> must make an active attempt to keep to the left</w:t>
            </w:r>
            <w:r w:rsidR="003E716B">
              <w:rPr>
                <w:rFonts w:ascii="Arial" w:eastAsia="Times New Roman" w:hAnsi="Arial" w:cs="Arial"/>
                <w:color w:val="000000"/>
                <w:kern w:val="0"/>
                <w:sz w:val="24"/>
                <w:szCs w:val="24"/>
                <w:lang w:eastAsia="en-GB"/>
                <w14:ligatures w14:val="none"/>
              </w:rPr>
              <w:t xml:space="preserve"> whether entering or exiting site</w:t>
            </w:r>
            <w:r w:rsidR="00ED0493">
              <w:rPr>
                <w:rFonts w:ascii="Arial" w:eastAsia="Times New Roman" w:hAnsi="Arial" w:cs="Arial"/>
                <w:color w:val="000000"/>
                <w:kern w:val="0"/>
                <w:sz w:val="24"/>
                <w:szCs w:val="24"/>
                <w:lang w:eastAsia="en-GB"/>
                <w14:ligatures w14:val="none"/>
              </w:rPr>
              <w:t>, even if then turning right onto Bishopthorpe Road</w:t>
            </w:r>
            <w:r w:rsidR="0025341A">
              <w:rPr>
                <w:rFonts w:ascii="Arial" w:eastAsia="Times New Roman" w:hAnsi="Arial" w:cs="Arial"/>
                <w:color w:val="000000"/>
                <w:kern w:val="0"/>
                <w:sz w:val="24"/>
                <w:szCs w:val="24"/>
                <w:lang w:eastAsia="en-GB"/>
                <w14:ligatures w14:val="none"/>
              </w:rPr>
              <w:t>.</w:t>
            </w:r>
            <w:r w:rsidR="00ED0493">
              <w:rPr>
                <w:rFonts w:ascii="Arial" w:eastAsia="Times New Roman" w:hAnsi="Arial" w:cs="Arial"/>
                <w:color w:val="000000"/>
                <w:kern w:val="0"/>
                <w:sz w:val="24"/>
                <w:szCs w:val="24"/>
                <w:lang w:eastAsia="en-GB"/>
                <w14:ligatures w14:val="none"/>
              </w:rPr>
              <w:t xml:space="preserve"> </w:t>
            </w:r>
          </w:p>
        </w:tc>
      </w:tr>
      <w:tr w:rsidR="008B2F8D" w:rsidRPr="00380932" w14:paraId="06FDE990" w14:textId="77777777">
        <w:trPr>
          <w:trHeight w:val="36"/>
        </w:trPr>
        <w:tc>
          <w:tcPr>
            <w:tcW w:w="8782" w:type="dxa"/>
          </w:tcPr>
          <w:p w14:paraId="4E5DF79D" w14:textId="77777777" w:rsidR="008B2F8D" w:rsidRPr="00B87E81" w:rsidRDefault="00626DE8">
            <w:pPr>
              <w:rPr>
                <w:rFonts w:ascii="Arial" w:eastAsia="Arial" w:hAnsi="Arial" w:cs="Arial"/>
                <w:bCs/>
              </w:rPr>
            </w:pPr>
            <w:r w:rsidRPr="00B87E81">
              <w:rPr>
                <w:rFonts w:ascii="Arial" w:eastAsia="Arial" w:hAnsi="Arial" w:cs="Arial"/>
                <w:b/>
              </w:rPr>
              <w:t xml:space="preserve">Financial Report </w:t>
            </w:r>
          </w:p>
          <w:p w14:paraId="39FF067A" w14:textId="0AB4ABC9" w:rsidR="00B44043" w:rsidRPr="00B87E81" w:rsidRDefault="00B44043" w:rsidP="00B44043">
            <w:pPr>
              <w:pStyle w:val="ListParagraph"/>
              <w:numPr>
                <w:ilvl w:val="0"/>
                <w:numId w:val="35"/>
              </w:numPr>
              <w:rPr>
                <w:rFonts w:ascii="Arial" w:eastAsia="Arial" w:hAnsi="Arial" w:cs="Arial"/>
                <w:bCs/>
                <w:sz w:val="24"/>
                <w:szCs w:val="24"/>
              </w:rPr>
            </w:pPr>
            <w:r w:rsidRPr="00B87E81">
              <w:rPr>
                <w:rFonts w:ascii="Arial" w:eastAsia="Arial" w:hAnsi="Arial" w:cs="Arial"/>
                <w:bCs/>
                <w:sz w:val="24"/>
                <w:szCs w:val="24"/>
              </w:rPr>
              <w:t>Bank Balance - £5</w:t>
            </w:r>
            <w:r w:rsidR="00842DD7" w:rsidRPr="00B87E81">
              <w:rPr>
                <w:rFonts w:ascii="Arial" w:eastAsia="Arial" w:hAnsi="Arial" w:cs="Arial"/>
                <w:bCs/>
                <w:sz w:val="24"/>
                <w:szCs w:val="24"/>
              </w:rPr>
              <w:t>,</w:t>
            </w:r>
            <w:r w:rsidRPr="00B87E81">
              <w:rPr>
                <w:rFonts w:ascii="Arial" w:eastAsia="Arial" w:hAnsi="Arial" w:cs="Arial"/>
                <w:bCs/>
                <w:sz w:val="24"/>
                <w:szCs w:val="24"/>
              </w:rPr>
              <w:t>254; Stock £2</w:t>
            </w:r>
            <w:r w:rsidR="00842DD7" w:rsidRPr="00B87E81">
              <w:rPr>
                <w:rFonts w:ascii="Arial" w:eastAsia="Arial" w:hAnsi="Arial" w:cs="Arial"/>
                <w:bCs/>
                <w:sz w:val="24"/>
                <w:szCs w:val="24"/>
              </w:rPr>
              <w:t>,</w:t>
            </w:r>
            <w:r w:rsidRPr="00B87E81">
              <w:rPr>
                <w:rFonts w:ascii="Arial" w:eastAsia="Arial" w:hAnsi="Arial" w:cs="Arial"/>
                <w:bCs/>
                <w:sz w:val="24"/>
                <w:szCs w:val="24"/>
              </w:rPr>
              <w:t>777; Cash held £423</w:t>
            </w:r>
            <w:r w:rsidR="00842DD7" w:rsidRPr="00B87E81">
              <w:rPr>
                <w:rFonts w:ascii="Arial" w:eastAsia="Arial" w:hAnsi="Arial" w:cs="Arial"/>
                <w:bCs/>
                <w:sz w:val="24"/>
                <w:szCs w:val="24"/>
              </w:rPr>
              <w:t>.</w:t>
            </w:r>
          </w:p>
          <w:p w14:paraId="07A83F74" w14:textId="502EF2FE" w:rsidR="00B44043" w:rsidRPr="00B87E81" w:rsidRDefault="00B44043" w:rsidP="00B44043">
            <w:pPr>
              <w:pStyle w:val="ListParagraph"/>
              <w:numPr>
                <w:ilvl w:val="0"/>
                <w:numId w:val="35"/>
              </w:numPr>
              <w:rPr>
                <w:rFonts w:ascii="Arial" w:eastAsia="Arial" w:hAnsi="Arial" w:cs="Arial"/>
                <w:bCs/>
                <w:sz w:val="24"/>
                <w:szCs w:val="24"/>
              </w:rPr>
            </w:pPr>
            <w:r w:rsidRPr="00B87E81">
              <w:rPr>
                <w:rFonts w:ascii="Arial" w:eastAsia="Arial" w:hAnsi="Arial" w:cs="Arial"/>
                <w:bCs/>
                <w:sz w:val="24"/>
                <w:szCs w:val="24"/>
              </w:rPr>
              <w:t>Income - Rents £9</w:t>
            </w:r>
            <w:r w:rsidR="00842DD7" w:rsidRPr="00B87E81">
              <w:rPr>
                <w:rFonts w:ascii="Arial" w:eastAsia="Arial" w:hAnsi="Arial" w:cs="Arial"/>
                <w:bCs/>
                <w:sz w:val="24"/>
                <w:szCs w:val="24"/>
              </w:rPr>
              <w:t>,</w:t>
            </w:r>
            <w:r w:rsidRPr="00B87E81">
              <w:rPr>
                <w:rFonts w:ascii="Arial" w:eastAsia="Arial" w:hAnsi="Arial" w:cs="Arial"/>
                <w:bCs/>
                <w:sz w:val="24"/>
                <w:szCs w:val="24"/>
              </w:rPr>
              <w:t>355; Shop sales £7</w:t>
            </w:r>
            <w:r w:rsidR="00842DD7" w:rsidRPr="00B87E81">
              <w:rPr>
                <w:rFonts w:ascii="Arial" w:eastAsia="Arial" w:hAnsi="Arial" w:cs="Arial"/>
                <w:bCs/>
                <w:sz w:val="24"/>
                <w:szCs w:val="24"/>
              </w:rPr>
              <w:t>,</w:t>
            </w:r>
            <w:r w:rsidRPr="00B87E81">
              <w:rPr>
                <w:rFonts w:ascii="Arial" w:eastAsia="Arial" w:hAnsi="Arial" w:cs="Arial"/>
                <w:bCs/>
                <w:sz w:val="24"/>
                <w:szCs w:val="24"/>
              </w:rPr>
              <w:t>240; Plant sales £1</w:t>
            </w:r>
            <w:r w:rsidR="00842DD7" w:rsidRPr="00B87E81">
              <w:rPr>
                <w:rFonts w:ascii="Arial" w:eastAsia="Arial" w:hAnsi="Arial" w:cs="Arial"/>
                <w:bCs/>
                <w:sz w:val="24"/>
                <w:szCs w:val="24"/>
              </w:rPr>
              <w:t>,</w:t>
            </w:r>
            <w:r w:rsidRPr="00B87E81">
              <w:rPr>
                <w:rFonts w:ascii="Arial" w:eastAsia="Arial" w:hAnsi="Arial" w:cs="Arial"/>
                <w:bCs/>
                <w:sz w:val="24"/>
                <w:szCs w:val="24"/>
              </w:rPr>
              <w:t>700</w:t>
            </w:r>
            <w:r w:rsidR="00842DD7" w:rsidRPr="00B87E81">
              <w:rPr>
                <w:rFonts w:ascii="Arial" w:eastAsia="Arial" w:hAnsi="Arial" w:cs="Arial"/>
                <w:bCs/>
                <w:sz w:val="24"/>
                <w:szCs w:val="24"/>
              </w:rPr>
              <w:t>.</w:t>
            </w:r>
          </w:p>
          <w:p w14:paraId="177F3AC2" w14:textId="55C263C3" w:rsidR="00447639" w:rsidRPr="00B87E81" w:rsidRDefault="00B44043" w:rsidP="00B44043">
            <w:pPr>
              <w:pStyle w:val="ListParagraph"/>
              <w:numPr>
                <w:ilvl w:val="0"/>
                <w:numId w:val="35"/>
              </w:numPr>
              <w:rPr>
                <w:rFonts w:ascii="Arial" w:eastAsia="Arial" w:hAnsi="Arial" w:cs="Arial"/>
                <w:bCs/>
                <w:sz w:val="24"/>
                <w:szCs w:val="24"/>
              </w:rPr>
            </w:pPr>
            <w:r w:rsidRPr="00B87E81">
              <w:rPr>
                <w:rFonts w:ascii="Arial" w:eastAsia="Arial" w:hAnsi="Arial" w:cs="Arial"/>
                <w:bCs/>
                <w:sz w:val="24"/>
                <w:szCs w:val="24"/>
              </w:rPr>
              <w:t>Expenditure - Running Costs £4036; Site Maintenance £7</w:t>
            </w:r>
            <w:r w:rsidR="00842DD7" w:rsidRPr="00B87E81">
              <w:rPr>
                <w:rFonts w:ascii="Arial" w:eastAsia="Arial" w:hAnsi="Arial" w:cs="Arial"/>
                <w:bCs/>
                <w:sz w:val="24"/>
                <w:szCs w:val="24"/>
              </w:rPr>
              <w:t>,</w:t>
            </w:r>
            <w:r w:rsidRPr="00B87E81">
              <w:rPr>
                <w:rFonts w:ascii="Arial" w:eastAsia="Arial" w:hAnsi="Arial" w:cs="Arial"/>
                <w:bCs/>
                <w:sz w:val="24"/>
                <w:szCs w:val="24"/>
              </w:rPr>
              <w:t>230; Stock £8</w:t>
            </w:r>
            <w:r w:rsidR="00842DD7" w:rsidRPr="00B87E81">
              <w:rPr>
                <w:rFonts w:ascii="Arial" w:eastAsia="Arial" w:hAnsi="Arial" w:cs="Arial"/>
                <w:bCs/>
                <w:sz w:val="24"/>
                <w:szCs w:val="24"/>
              </w:rPr>
              <w:t>,</w:t>
            </w:r>
            <w:r w:rsidRPr="00B87E81">
              <w:rPr>
                <w:rFonts w:ascii="Arial" w:eastAsia="Arial" w:hAnsi="Arial" w:cs="Arial"/>
                <w:bCs/>
                <w:sz w:val="24"/>
                <w:szCs w:val="24"/>
              </w:rPr>
              <w:t>225; Other £1</w:t>
            </w:r>
            <w:r w:rsidR="00842DD7" w:rsidRPr="00B87E81">
              <w:rPr>
                <w:rFonts w:ascii="Arial" w:eastAsia="Arial" w:hAnsi="Arial" w:cs="Arial"/>
                <w:bCs/>
                <w:sz w:val="24"/>
                <w:szCs w:val="24"/>
              </w:rPr>
              <w:t>,</w:t>
            </w:r>
            <w:r w:rsidRPr="00B87E81">
              <w:rPr>
                <w:rFonts w:ascii="Arial" w:eastAsia="Arial" w:hAnsi="Arial" w:cs="Arial"/>
                <w:bCs/>
                <w:sz w:val="24"/>
                <w:szCs w:val="24"/>
              </w:rPr>
              <w:t>800</w:t>
            </w:r>
            <w:r w:rsidR="00842DD7" w:rsidRPr="00B87E81">
              <w:rPr>
                <w:rFonts w:ascii="Arial" w:eastAsia="Arial" w:hAnsi="Arial" w:cs="Arial"/>
                <w:bCs/>
                <w:sz w:val="24"/>
                <w:szCs w:val="24"/>
              </w:rPr>
              <w:t>.</w:t>
            </w:r>
          </w:p>
        </w:tc>
      </w:tr>
      <w:tr w:rsidR="008B2F8D" w:rsidRPr="00380932" w14:paraId="51FA3F80" w14:textId="77777777">
        <w:trPr>
          <w:trHeight w:val="37"/>
        </w:trPr>
        <w:tc>
          <w:tcPr>
            <w:tcW w:w="8782" w:type="dxa"/>
          </w:tcPr>
          <w:p w14:paraId="400D9E33" w14:textId="77777777" w:rsidR="008B2F8D" w:rsidRDefault="00626DE8">
            <w:pPr>
              <w:jc w:val="both"/>
              <w:rPr>
                <w:rFonts w:ascii="Arial" w:eastAsia="Arial" w:hAnsi="Arial" w:cs="Arial"/>
                <w:b/>
              </w:rPr>
            </w:pPr>
            <w:r w:rsidRPr="00F24806">
              <w:rPr>
                <w:rFonts w:ascii="Arial" w:eastAsia="Arial" w:hAnsi="Arial" w:cs="Arial"/>
                <w:b/>
              </w:rPr>
              <w:t>Shop</w:t>
            </w:r>
          </w:p>
          <w:p w14:paraId="0AE872D5" w14:textId="7CBB4B0E" w:rsidR="0033242B" w:rsidRPr="0033242B" w:rsidRDefault="0033242B" w:rsidP="0033242B">
            <w:pPr>
              <w:jc w:val="both"/>
              <w:rPr>
                <w:rFonts w:ascii="Arial" w:eastAsia="Arial" w:hAnsi="Arial" w:cs="Arial"/>
                <w:bCs/>
              </w:rPr>
            </w:pPr>
            <w:r w:rsidRPr="0033242B">
              <w:rPr>
                <w:rFonts w:ascii="Arial" w:eastAsia="Arial" w:hAnsi="Arial" w:cs="Arial"/>
                <w:bCs/>
              </w:rPr>
              <w:t xml:space="preserve">The </w:t>
            </w:r>
            <w:r w:rsidR="00162DB2">
              <w:rPr>
                <w:rFonts w:ascii="Arial" w:eastAsia="Arial" w:hAnsi="Arial" w:cs="Arial"/>
                <w:bCs/>
              </w:rPr>
              <w:t xml:space="preserve">shop </w:t>
            </w:r>
            <w:r w:rsidRPr="0033242B">
              <w:rPr>
                <w:rFonts w:ascii="Arial" w:eastAsia="Arial" w:hAnsi="Arial" w:cs="Arial"/>
                <w:bCs/>
              </w:rPr>
              <w:t>is very quiet at this time of year, we are just selling a bit of potting</w:t>
            </w:r>
          </w:p>
          <w:p w14:paraId="128A1DFD" w14:textId="77777777" w:rsidR="0033242B" w:rsidRPr="0033242B" w:rsidRDefault="0033242B" w:rsidP="0033242B">
            <w:pPr>
              <w:jc w:val="both"/>
              <w:rPr>
                <w:rFonts w:ascii="Arial" w:eastAsia="Arial" w:hAnsi="Arial" w:cs="Arial"/>
                <w:bCs/>
              </w:rPr>
            </w:pPr>
            <w:r w:rsidRPr="0033242B">
              <w:rPr>
                <w:rFonts w:ascii="Arial" w:eastAsia="Arial" w:hAnsi="Arial" w:cs="Arial"/>
                <w:bCs/>
              </w:rPr>
              <w:t>compost and ground cover, we still get a few plants for sale on the table</w:t>
            </w:r>
          </w:p>
          <w:p w14:paraId="4DE98700" w14:textId="32B9A2A2" w:rsidR="00926798" w:rsidRDefault="0033242B" w:rsidP="0033242B">
            <w:pPr>
              <w:jc w:val="both"/>
              <w:rPr>
                <w:rFonts w:ascii="Arial" w:eastAsia="Arial" w:hAnsi="Arial" w:cs="Arial"/>
                <w:bCs/>
              </w:rPr>
            </w:pPr>
            <w:r w:rsidRPr="0033242B">
              <w:rPr>
                <w:rFonts w:ascii="Arial" w:eastAsia="Arial" w:hAnsi="Arial" w:cs="Arial"/>
                <w:bCs/>
              </w:rPr>
              <w:lastRenderedPageBreak/>
              <w:t>to plant for this time of year which sell quick.</w:t>
            </w:r>
            <w:r w:rsidR="00822041">
              <w:rPr>
                <w:rFonts w:ascii="Arial" w:eastAsia="Arial" w:hAnsi="Arial" w:cs="Arial"/>
                <w:bCs/>
              </w:rPr>
              <w:t xml:space="preserve"> Currently, garlic</w:t>
            </w:r>
            <w:r w:rsidR="00801E62">
              <w:rPr>
                <w:rFonts w:ascii="Arial" w:eastAsia="Arial" w:hAnsi="Arial" w:cs="Arial"/>
                <w:bCs/>
              </w:rPr>
              <w:t xml:space="preserve"> for autumn planting</w:t>
            </w:r>
            <w:r w:rsidR="00822041">
              <w:rPr>
                <w:rFonts w:ascii="Arial" w:eastAsia="Arial" w:hAnsi="Arial" w:cs="Arial"/>
                <w:bCs/>
              </w:rPr>
              <w:t xml:space="preserve"> is on sale.</w:t>
            </w:r>
          </w:p>
          <w:p w14:paraId="62C8F209" w14:textId="57AD26C2" w:rsidR="00BF3C94" w:rsidRPr="00A71911" w:rsidRDefault="00BF3C94" w:rsidP="0033242B">
            <w:pPr>
              <w:jc w:val="both"/>
              <w:rPr>
                <w:rFonts w:ascii="Arial" w:eastAsia="Arial" w:hAnsi="Arial" w:cs="Arial"/>
                <w:bCs/>
              </w:rPr>
            </w:pPr>
          </w:p>
        </w:tc>
      </w:tr>
      <w:tr w:rsidR="008B2F8D" w:rsidRPr="00380932" w14:paraId="02A726E1" w14:textId="77777777">
        <w:trPr>
          <w:trHeight w:val="37"/>
        </w:trPr>
        <w:tc>
          <w:tcPr>
            <w:tcW w:w="8782" w:type="dxa"/>
          </w:tcPr>
          <w:p w14:paraId="57202F82" w14:textId="77777777" w:rsidR="008B2F8D" w:rsidRDefault="00626DE8">
            <w:pPr>
              <w:jc w:val="both"/>
              <w:rPr>
                <w:rFonts w:ascii="Arial" w:eastAsia="Arial" w:hAnsi="Arial" w:cs="Arial"/>
                <w:b/>
              </w:rPr>
            </w:pPr>
            <w:r w:rsidRPr="00F24806">
              <w:rPr>
                <w:rFonts w:ascii="Arial" w:eastAsia="Arial" w:hAnsi="Arial" w:cs="Arial"/>
                <w:b/>
              </w:rPr>
              <w:lastRenderedPageBreak/>
              <w:t>Association Polytunnel</w:t>
            </w:r>
            <w:r w:rsidR="00800338" w:rsidRPr="00F24806">
              <w:rPr>
                <w:rFonts w:ascii="Arial" w:eastAsia="Arial" w:hAnsi="Arial" w:cs="Arial"/>
                <w:b/>
              </w:rPr>
              <w:t>s</w:t>
            </w:r>
          </w:p>
          <w:p w14:paraId="0CD71A0F" w14:textId="77777777" w:rsidR="003A5D76" w:rsidRPr="00503014" w:rsidRDefault="003A5D76" w:rsidP="003A5D76">
            <w:pPr>
              <w:jc w:val="both"/>
              <w:rPr>
                <w:rFonts w:ascii="Arial" w:eastAsia="Arial" w:hAnsi="Arial" w:cs="Arial"/>
                <w:bCs/>
              </w:rPr>
            </w:pPr>
            <w:r w:rsidRPr="00503014">
              <w:rPr>
                <w:rFonts w:ascii="Arial" w:eastAsia="Arial" w:hAnsi="Arial" w:cs="Arial"/>
                <w:bCs/>
              </w:rPr>
              <w:t>Both polytunnels are now closed down for the winter, and are be</w:t>
            </w:r>
            <w:r>
              <w:rPr>
                <w:rFonts w:ascii="Arial" w:eastAsia="Arial" w:hAnsi="Arial" w:cs="Arial"/>
                <w:bCs/>
              </w:rPr>
              <w:t>i</w:t>
            </w:r>
            <w:r w:rsidRPr="00503014">
              <w:rPr>
                <w:rFonts w:ascii="Arial" w:eastAsia="Arial" w:hAnsi="Arial" w:cs="Arial"/>
                <w:bCs/>
              </w:rPr>
              <w:t>n</w:t>
            </w:r>
            <w:r>
              <w:rPr>
                <w:rFonts w:ascii="Arial" w:eastAsia="Arial" w:hAnsi="Arial" w:cs="Arial"/>
                <w:bCs/>
              </w:rPr>
              <w:t>g</w:t>
            </w:r>
            <w:r w:rsidRPr="00503014">
              <w:rPr>
                <w:rFonts w:ascii="Arial" w:eastAsia="Arial" w:hAnsi="Arial" w:cs="Arial"/>
                <w:bCs/>
              </w:rPr>
              <w:t xml:space="preserve"> cleaned and</w:t>
            </w:r>
          </w:p>
          <w:p w14:paraId="330F7436" w14:textId="77777777" w:rsidR="003A5D76" w:rsidRDefault="003A5D76" w:rsidP="003A5D76">
            <w:pPr>
              <w:jc w:val="both"/>
              <w:rPr>
                <w:rFonts w:ascii="Arial" w:eastAsia="Arial" w:hAnsi="Arial" w:cs="Arial"/>
                <w:bCs/>
              </w:rPr>
            </w:pPr>
            <w:r w:rsidRPr="00503014">
              <w:rPr>
                <w:rFonts w:ascii="Arial" w:eastAsia="Arial" w:hAnsi="Arial" w:cs="Arial"/>
                <w:bCs/>
              </w:rPr>
              <w:t>tidied for next year</w:t>
            </w:r>
            <w:r>
              <w:rPr>
                <w:rFonts w:ascii="Arial" w:eastAsia="Arial" w:hAnsi="Arial" w:cs="Arial"/>
                <w:bCs/>
              </w:rPr>
              <w:t>.</w:t>
            </w:r>
          </w:p>
          <w:p w14:paraId="23AB6DFC" w14:textId="72FAC410" w:rsidR="00243D24" w:rsidRPr="00243D24" w:rsidRDefault="00243D24" w:rsidP="007E6B85">
            <w:pPr>
              <w:jc w:val="both"/>
              <w:rPr>
                <w:rFonts w:ascii="Arial" w:eastAsia="Arial" w:hAnsi="Arial" w:cs="Arial"/>
                <w:bCs/>
              </w:rPr>
            </w:pPr>
          </w:p>
        </w:tc>
      </w:tr>
      <w:tr w:rsidR="008B2F8D" w:rsidRPr="00380932" w14:paraId="792B638A" w14:textId="77777777">
        <w:trPr>
          <w:trHeight w:val="44"/>
        </w:trPr>
        <w:tc>
          <w:tcPr>
            <w:tcW w:w="8782" w:type="dxa"/>
          </w:tcPr>
          <w:p w14:paraId="7482551D" w14:textId="77777777" w:rsidR="008B2F8D" w:rsidRPr="006E4424" w:rsidRDefault="00626DE8">
            <w:pPr>
              <w:spacing w:line="276" w:lineRule="auto"/>
              <w:rPr>
                <w:rFonts w:ascii="Arial" w:eastAsia="Arial" w:hAnsi="Arial" w:cs="Arial"/>
                <w:b/>
              </w:rPr>
            </w:pPr>
            <w:r w:rsidRPr="006E4424">
              <w:rPr>
                <w:rFonts w:ascii="Arial" w:eastAsia="Arial" w:hAnsi="Arial" w:cs="Arial"/>
                <w:b/>
              </w:rPr>
              <w:t>Lettings</w:t>
            </w:r>
          </w:p>
          <w:p w14:paraId="29516C65" w14:textId="77777777" w:rsidR="00C57F1A" w:rsidRPr="006E4424" w:rsidRDefault="0041323F" w:rsidP="0041323F">
            <w:pPr>
              <w:pStyle w:val="ListParagraph"/>
              <w:numPr>
                <w:ilvl w:val="0"/>
                <w:numId w:val="33"/>
              </w:numPr>
              <w:rPr>
                <w:rFonts w:ascii="Arial" w:hAnsi="Arial" w:cs="Arial"/>
                <w:sz w:val="24"/>
                <w:szCs w:val="24"/>
              </w:rPr>
            </w:pPr>
            <w:r w:rsidRPr="0041323F">
              <w:rPr>
                <w:rFonts w:ascii="Arial" w:hAnsi="Arial" w:cs="Arial"/>
                <w:sz w:val="24"/>
                <w:szCs w:val="24"/>
              </w:rPr>
              <w:t>Since the last meeting we have</w:t>
            </w:r>
            <w:r w:rsidR="00C57F1A" w:rsidRPr="006E4424">
              <w:rPr>
                <w:rFonts w:ascii="Arial" w:hAnsi="Arial" w:cs="Arial"/>
                <w:sz w:val="24"/>
                <w:szCs w:val="24"/>
              </w:rPr>
              <w:t>:</w:t>
            </w:r>
          </w:p>
          <w:p w14:paraId="3C4C775D" w14:textId="77777777" w:rsidR="00C57F1A" w:rsidRPr="006E4424" w:rsidRDefault="0041323F" w:rsidP="00C57F1A">
            <w:pPr>
              <w:pStyle w:val="ListParagraph"/>
              <w:numPr>
                <w:ilvl w:val="1"/>
                <w:numId w:val="33"/>
              </w:numPr>
              <w:rPr>
                <w:rFonts w:ascii="Arial" w:hAnsi="Arial" w:cs="Arial"/>
                <w:sz w:val="24"/>
                <w:szCs w:val="24"/>
              </w:rPr>
            </w:pPr>
            <w:r w:rsidRPr="0041323F">
              <w:rPr>
                <w:rFonts w:ascii="Arial" w:hAnsi="Arial" w:cs="Arial"/>
                <w:sz w:val="24"/>
                <w:szCs w:val="24"/>
              </w:rPr>
              <w:t xml:space="preserve">let 2 plots, </w:t>
            </w:r>
          </w:p>
          <w:p w14:paraId="03B6D2FF" w14:textId="2437B4E6" w:rsidR="00C57F1A" w:rsidRPr="006E4424" w:rsidRDefault="0041323F" w:rsidP="00C57F1A">
            <w:pPr>
              <w:pStyle w:val="ListParagraph"/>
              <w:numPr>
                <w:ilvl w:val="1"/>
                <w:numId w:val="33"/>
              </w:numPr>
              <w:rPr>
                <w:rFonts w:ascii="Arial" w:hAnsi="Arial" w:cs="Arial"/>
                <w:sz w:val="24"/>
                <w:szCs w:val="24"/>
              </w:rPr>
            </w:pPr>
            <w:r w:rsidRPr="0041323F">
              <w:rPr>
                <w:rFonts w:ascii="Arial" w:hAnsi="Arial" w:cs="Arial"/>
                <w:sz w:val="24"/>
                <w:szCs w:val="24"/>
              </w:rPr>
              <w:t>had to remove 2 tenants</w:t>
            </w:r>
            <w:r w:rsidR="00DF3172" w:rsidRPr="006E4424">
              <w:rPr>
                <w:rFonts w:ascii="Arial" w:hAnsi="Arial" w:cs="Arial"/>
                <w:sz w:val="24"/>
                <w:szCs w:val="24"/>
              </w:rPr>
              <w:t>,</w:t>
            </w:r>
            <w:r w:rsidRPr="0041323F">
              <w:rPr>
                <w:rFonts w:ascii="Arial" w:hAnsi="Arial" w:cs="Arial"/>
                <w:sz w:val="24"/>
                <w:szCs w:val="24"/>
              </w:rPr>
              <w:t xml:space="preserve"> </w:t>
            </w:r>
          </w:p>
          <w:p w14:paraId="7CB44291" w14:textId="5C8C0C0A" w:rsidR="0041323F" w:rsidRPr="0041323F" w:rsidRDefault="0041323F" w:rsidP="00C57F1A">
            <w:pPr>
              <w:pStyle w:val="ListParagraph"/>
              <w:numPr>
                <w:ilvl w:val="1"/>
                <w:numId w:val="33"/>
              </w:numPr>
              <w:rPr>
                <w:rFonts w:ascii="Arial" w:hAnsi="Arial" w:cs="Arial"/>
                <w:sz w:val="24"/>
                <w:szCs w:val="24"/>
              </w:rPr>
            </w:pPr>
            <w:r w:rsidRPr="0041323F">
              <w:rPr>
                <w:rFonts w:ascii="Arial" w:hAnsi="Arial" w:cs="Arial"/>
                <w:sz w:val="24"/>
                <w:szCs w:val="24"/>
              </w:rPr>
              <w:t>and had 2 more given up their plots.</w:t>
            </w:r>
          </w:p>
          <w:p w14:paraId="2A6AB87A" w14:textId="77777777" w:rsidR="0041323F" w:rsidRPr="0041323F" w:rsidRDefault="0041323F" w:rsidP="00C57F1A">
            <w:pPr>
              <w:pStyle w:val="ListParagraph"/>
              <w:numPr>
                <w:ilvl w:val="1"/>
                <w:numId w:val="33"/>
              </w:numPr>
              <w:rPr>
                <w:rFonts w:ascii="Arial" w:hAnsi="Arial" w:cs="Arial"/>
                <w:sz w:val="24"/>
                <w:szCs w:val="24"/>
              </w:rPr>
            </w:pPr>
            <w:r w:rsidRPr="0041323F">
              <w:rPr>
                <w:rFonts w:ascii="Arial" w:hAnsi="Arial" w:cs="Arial"/>
                <w:sz w:val="24"/>
                <w:szCs w:val="24"/>
              </w:rPr>
              <w:t>Currently we have 5 vacant plots.</w:t>
            </w:r>
          </w:p>
          <w:p w14:paraId="12AB366F" w14:textId="20087A28" w:rsidR="0041323F" w:rsidRPr="006E4424" w:rsidRDefault="0041323F" w:rsidP="00DF3172">
            <w:pPr>
              <w:pStyle w:val="ListParagraph"/>
              <w:numPr>
                <w:ilvl w:val="1"/>
                <w:numId w:val="33"/>
              </w:numPr>
              <w:rPr>
                <w:rFonts w:ascii="Arial" w:hAnsi="Arial" w:cs="Arial"/>
                <w:sz w:val="24"/>
                <w:szCs w:val="24"/>
              </w:rPr>
            </w:pPr>
            <w:r w:rsidRPr="0041323F">
              <w:rPr>
                <w:rFonts w:ascii="Arial" w:hAnsi="Arial" w:cs="Arial"/>
                <w:sz w:val="24"/>
                <w:szCs w:val="24"/>
              </w:rPr>
              <w:t>Waiting list stands at a healthy 58</w:t>
            </w:r>
            <w:r w:rsidR="00DF3172" w:rsidRPr="006E4424">
              <w:rPr>
                <w:rFonts w:ascii="Arial" w:hAnsi="Arial" w:cs="Arial"/>
                <w:sz w:val="24"/>
                <w:szCs w:val="24"/>
              </w:rPr>
              <w:t>.</w:t>
            </w:r>
          </w:p>
          <w:p w14:paraId="5E839657" w14:textId="40A084FB" w:rsidR="00B24C3E" w:rsidRPr="00A72B3C" w:rsidRDefault="007B574B" w:rsidP="00A72B3C">
            <w:pPr>
              <w:pStyle w:val="ListParagraph"/>
              <w:numPr>
                <w:ilvl w:val="0"/>
                <w:numId w:val="33"/>
              </w:numPr>
              <w:rPr>
                <w:rFonts w:ascii="Arial" w:hAnsi="Arial" w:cs="Arial"/>
                <w:sz w:val="24"/>
                <w:szCs w:val="24"/>
              </w:rPr>
            </w:pPr>
            <w:r w:rsidRPr="006E4424">
              <w:rPr>
                <w:rFonts w:ascii="Arial" w:hAnsi="Arial" w:cs="Arial"/>
                <w:sz w:val="24"/>
                <w:szCs w:val="24"/>
              </w:rPr>
              <w:t>The Lettings Officer is a</w:t>
            </w:r>
            <w:r w:rsidR="0041323F" w:rsidRPr="0041323F">
              <w:rPr>
                <w:rFonts w:ascii="Arial" w:hAnsi="Arial" w:cs="Arial"/>
                <w:sz w:val="24"/>
                <w:szCs w:val="24"/>
              </w:rPr>
              <w:t xml:space="preserve">lways happy to </w:t>
            </w:r>
            <w:r w:rsidR="00610FA4" w:rsidRPr="006E4424">
              <w:rPr>
                <w:rFonts w:ascii="Arial" w:hAnsi="Arial" w:cs="Arial"/>
                <w:sz w:val="24"/>
                <w:szCs w:val="24"/>
              </w:rPr>
              <w:t>receive</w:t>
            </w:r>
            <w:r w:rsidR="0041323F" w:rsidRPr="0041323F">
              <w:rPr>
                <w:rFonts w:ascii="Arial" w:hAnsi="Arial" w:cs="Arial"/>
                <w:sz w:val="24"/>
                <w:szCs w:val="24"/>
              </w:rPr>
              <w:t xml:space="preserve"> info</w:t>
            </w:r>
            <w:r w:rsidR="00610FA4" w:rsidRPr="006E4424">
              <w:rPr>
                <w:rFonts w:ascii="Arial" w:hAnsi="Arial" w:cs="Arial"/>
                <w:sz w:val="24"/>
                <w:szCs w:val="24"/>
              </w:rPr>
              <w:t>rmation</w:t>
            </w:r>
            <w:r w:rsidR="0041323F" w:rsidRPr="0041323F">
              <w:rPr>
                <w:rFonts w:ascii="Arial" w:hAnsi="Arial" w:cs="Arial"/>
                <w:sz w:val="24"/>
                <w:szCs w:val="24"/>
              </w:rPr>
              <w:t xml:space="preserve"> from plotholders </w:t>
            </w:r>
            <w:r w:rsidR="00610FA4" w:rsidRPr="006E4424">
              <w:rPr>
                <w:rFonts w:ascii="Arial" w:hAnsi="Arial" w:cs="Arial"/>
                <w:sz w:val="24"/>
                <w:szCs w:val="24"/>
              </w:rPr>
              <w:t>about</w:t>
            </w:r>
            <w:r w:rsidR="0041323F" w:rsidRPr="0041323F">
              <w:rPr>
                <w:rFonts w:ascii="Arial" w:hAnsi="Arial" w:cs="Arial"/>
                <w:sz w:val="24"/>
                <w:szCs w:val="24"/>
              </w:rPr>
              <w:t xml:space="preserve"> plots </w:t>
            </w:r>
            <w:r w:rsidR="006C4EAA" w:rsidRPr="006E4424">
              <w:rPr>
                <w:rFonts w:ascii="Arial" w:hAnsi="Arial" w:cs="Arial"/>
                <w:sz w:val="24"/>
                <w:szCs w:val="24"/>
              </w:rPr>
              <w:t xml:space="preserve">that have </w:t>
            </w:r>
            <w:r w:rsidR="0041323F" w:rsidRPr="0041323F">
              <w:rPr>
                <w:rFonts w:ascii="Arial" w:hAnsi="Arial" w:cs="Arial"/>
                <w:sz w:val="24"/>
                <w:szCs w:val="24"/>
              </w:rPr>
              <w:t>gone awry</w:t>
            </w:r>
            <w:r w:rsidR="006C4EAA" w:rsidRPr="006E4424">
              <w:rPr>
                <w:rFonts w:ascii="Arial" w:hAnsi="Arial" w:cs="Arial"/>
                <w:sz w:val="24"/>
                <w:szCs w:val="24"/>
              </w:rPr>
              <w:t xml:space="preserve"> and</w:t>
            </w:r>
            <w:r w:rsidR="00F23A0A">
              <w:rPr>
                <w:rFonts w:ascii="Arial" w:hAnsi="Arial" w:cs="Arial"/>
                <w:sz w:val="24"/>
                <w:szCs w:val="24"/>
              </w:rPr>
              <w:t>/</w:t>
            </w:r>
            <w:r w:rsidR="00A06237" w:rsidRPr="006E4424">
              <w:rPr>
                <w:rFonts w:ascii="Arial" w:hAnsi="Arial" w:cs="Arial"/>
                <w:sz w:val="24"/>
                <w:szCs w:val="24"/>
              </w:rPr>
              <w:t>o</w:t>
            </w:r>
            <w:r w:rsidR="006C4EAA" w:rsidRPr="006E4424">
              <w:rPr>
                <w:rFonts w:ascii="Arial" w:hAnsi="Arial" w:cs="Arial"/>
                <w:sz w:val="24"/>
                <w:szCs w:val="24"/>
              </w:rPr>
              <w:t>r</w:t>
            </w:r>
            <w:r w:rsidR="00F23A0A">
              <w:rPr>
                <w:rFonts w:ascii="Arial" w:hAnsi="Arial" w:cs="Arial"/>
                <w:sz w:val="24"/>
                <w:szCs w:val="24"/>
              </w:rPr>
              <w:t xml:space="preserve"> </w:t>
            </w:r>
            <w:r w:rsidR="00A06237" w:rsidRPr="006E4424">
              <w:rPr>
                <w:rFonts w:ascii="Arial" w:hAnsi="Arial" w:cs="Arial"/>
                <w:sz w:val="24"/>
                <w:szCs w:val="24"/>
              </w:rPr>
              <w:t>are</w:t>
            </w:r>
            <w:r w:rsidR="006C4EAA" w:rsidRPr="006E4424">
              <w:rPr>
                <w:rFonts w:ascii="Arial" w:hAnsi="Arial" w:cs="Arial"/>
                <w:sz w:val="24"/>
                <w:szCs w:val="24"/>
              </w:rPr>
              <w:t xml:space="preserve"> causing concern.  However, it</w:t>
            </w:r>
            <w:r w:rsidR="0041323F" w:rsidRPr="0041323F">
              <w:rPr>
                <w:rFonts w:ascii="Arial" w:hAnsi="Arial" w:cs="Arial"/>
                <w:sz w:val="24"/>
                <w:szCs w:val="24"/>
              </w:rPr>
              <w:t xml:space="preserve"> may not always be </w:t>
            </w:r>
            <w:r w:rsidR="006C4EAA" w:rsidRPr="006E4424">
              <w:rPr>
                <w:rFonts w:ascii="Arial" w:hAnsi="Arial" w:cs="Arial"/>
                <w:sz w:val="24"/>
                <w:szCs w:val="24"/>
              </w:rPr>
              <w:t>possible</w:t>
            </w:r>
            <w:r w:rsidR="0041323F" w:rsidRPr="0041323F">
              <w:rPr>
                <w:rFonts w:ascii="Arial" w:hAnsi="Arial" w:cs="Arial"/>
                <w:sz w:val="24"/>
                <w:szCs w:val="24"/>
              </w:rPr>
              <w:t xml:space="preserve"> to pass inf</w:t>
            </w:r>
            <w:r w:rsidR="006C4EAA" w:rsidRPr="006E4424">
              <w:rPr>
                <w:rFonts w:ascii="Arial" w:hAnsi="Arial" w:cs="Arial"/>
                <w:sz w:val="24"/>
                <w:szCs w:val="24"/>
              </w:rPr>
              <w:t>ormation</w:t>
            </w:r>
            <w:r w:rsidR="0041323F" w:rsidRPr="0041323F">
              <w:rPr>
                <w:rFonts w:ascii="Arial" w:hAnsi="Arial" w:cs="Arial"/>
                <w:sz w:val="24"/>
                <w:szCs w:val="24"/>
              </w:rPr>
              <w:t xml:space="preserve"> back when, like all of us</w:t>
            </w:r>
            <w:r w:rsidR="006E4424" w:rsidRPr="006E4424">
              <w:rPr>
                <w:rFonts w:ascii="Arial" w:hAnsi="Arial" w:cs="Arial"/>
                <w:sz w:val="24"/>
                <w:szCs w:val="24"/>
              </w:rPr>
              <w:t>,</w:t>
            </w:r>
            <w:r w:rsidR="004D2563" w:rsidRPr="006E4424">
              <w:rPr>
                <w:rFonts w:ascii="Arial" w:hAnsi="Arial" w:cs="Arial"/>
                <w:sz w:val="24"/>
                <w:szCs w:val="24"/>
              </w:rPr>
              <w:t xml:space="preserve"> the plotholder in question</w:t>
            </w:r>
            <w:r w:rsidR="0041323F" w:rsidRPr="0041323F">
              <w:rPr>
                <w:rFonts w:ascii="Arial" w:hAnsi="Arial" w:cs="Arial"/>
                <w:sz w:val="24"/>
                <w:szCs w:val="24"/>
              </w:rPr>
              <w:t xml:space="preserve"> </w:t>
            </w:r>
            <w:r w:rsidR="00A87EED" w:rsidRPr="006E4424">
              <w:rPr>
                <w:rFonts w:ascii="Arial" w:hAnsi="Arial" w:cs="Arial"/>
                <w:sz w:val="24"/>
                <w:szCs w:val="24"/>
              </w:rPr>
              <w:t>may</w:t>
            </w:r>
            <w:r w:rsidR="0041323F" w:rsidRPr="0041323F">
              <w:rPr>
                <w:rFonts w:ascii="Arial" w:hAnsi="Arial" w:cs="Arial"/>
                <w:sz w:val="24"/>
                <w:szCs w:val="24"/>
              </w:rPr>
              <w:t xml:space="preserve"> be going through life events that don't need sharing.</w:t>
            </w:r>
          </w:p>
        </w:tc>
      </w:tr>
      <w:tr w:rsidR="008B2F8D" w:rsidRPr="00380932" w14:paraId="0721608C" w14:textId="77777777" w:rsidTr="003A6D16">
        <w:trPr>
          <w:trHeight w:val="20"/>
        </w:trPr>
        <w:tc>
          <w:tcPr>
            <w:tcW w:w="8782" w:type="dxa"/>
            <w:tcBorders>
              <w:top w:val="nil"/>
            </w:tcBorders>
          </w:tcPr>
          <w:p w14:paraId="1889B33A" w14:textId="77777777" w:rsidR="008B2F8D" w:rsidRPr="00F24806" w:rsidRDefault="00626DE8">
            <w:pPr>
              <w:jc w:val="both"/>
              <w:rPr>
                <w:rFonts w:ascii="Arial" w:eastAsia="Arial" w:hAnsi="Arial" w:cs="Arial"/>
                <w:b/>
              </w:rPr>
            </w:pPr>
            <w:r w:rsidRPr="00F24806">
              <w:rPr>
                <w:rFonts w:ascii="Arial" w:eastAsia="Arial" w:hAnsi="Arial" w:cs="Arial"/>
                <w:b/>
              </w:rPr>
              <w:t>Poultry</w:t>
            </w:r>
          </w:p>
          <w:p w14:paraId="1A8BEC77" w14:textId="77777777" w:rsidR="00FA06C9" w:rsidRDefault="00C65F0A" w:rsidP="00AD750B">
            <w:pPr>
              <w:jc w:val="both"/>
              <w:rPr>
                <w:rFonts w:ascii="Arial" w:eastAsia="Arial" w:hAnsi="Arial" w:cs="Arial"/>
              </w:rPr>
            </w:pPr>
            <w:r>
              <w:rPr>
                <w:rFonts w:ascii="Arial" w:eastAsia="Arial" w:hAnsi="Arial" w:cs="Arial"/>
              </w:rPr>
              <w:t>Nothing to report</w:t>
            </w:r>
          </w:p>
          <w:p w14:paraId="5484D662" w14:textId="28BE0BA8" w:rsidR="00C65F0A" w:rsidRPr="00F6599D" w:rsidRDefault="00C65F0A" w:rsidP="00AD750B">
            <w:pPr>
              <w:jc w:val="both"/>
              <w:rPr>
                <w:rFonts w:ascii="Arial" w:eastAsia="Arial" w:hAnsi="Arial" w:cs="Arial"/>
              </w:rPr>
            </w:pPr>
          </w:p>
        </w:tc>
      </w:tr>
      <w:tr w:rsidR="008B2F8D" w:rsidRPr="00380932" w14:paraId="6F2FDA20" w14:textId="77777777">
        <w:trPr>
          <w:trHeight w:val="20"/>
        </w:trPr>
        <w:tc>
          <w:tcPr>
            <w:tcW w:w="8782" w:type="dxa"/>
          </w:tcPr>
          <w:p w14:paraId="26818066" w14:textId="77777777" w:rsidR="008B2F8D" w:rsidRPr="0014703A" w:rsidRDefault="00626DE8">
            <w:pPr>
              <w:jc w:val="both"/>
              <w:rPr>
                <w:rFonts w:ascii="Arial" w:eastAsia="Arial" w:hAnsi="Arial" w:cs="Arial"/>
                <w:b/>
              </w:rPr>
            </w:pPr>
            <w:r w:rsidRPr="0014703A">
              <w:rPr>
                <w:rFonts w:ascii="Arial" w:eastAsia="Arial" w:hAnsi="Arial" w:cs="Arial"/>
                <w:b/>
              </w:rPr>
              <w:t>Health &amp; Safety</w:t>
            </w:r>
          </w:p>
          <w:p w14:paraId="7A0490B0" w14:textId="77777777" w:rsidR="00EB4773" w:rsidRPr="0014703A" w:rsidRDefault="0024367B" w:rsidP="009F6818">
            <w:pPr>
              <w:pBdr>
                <w:top w:val="nil"/>
                <w:left w:val="nil"/>
                <w:bottom w:val="nil"/>
                <w:right w:val="nil"/>
                <w:between w:val="nil"/>
              </w:pBdr>
              <w:jc w:val="both"/>
              <w:rPr>
                <w:rFonts w:ascii="Arial" w:eastAsia="Arial" w:hAnsi="Arial" w:cs="Arial"/>
              </w:rPr>
            </w:pPr>
            <w:r w:rsidRPr="0014703A">
              <w:rPr>
                <w:rFonts w:ascii="Arial" w:eastAsia="Arial" w:hAnsi="Arial" w:cs="Arial"/>
              </w:rPr>
              <w:t>Issues needing attention:</w:t>
            </w:r>
          </w:p>
          <w:p w14:paraId="54D69D60" w14:textId="77777777" w:rsidR="00C12B3A" w:rsidRPr="0014703A" w:rsidRDefault="00C12B3A"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sz w:val="24"/>
                <w:szCs w:val="24"/>
              </w:rPr>
            </w:pPr>
            <w:r w:rsidRPr="0014703A">
              <w:rPr>
                <w:rFonts w:ascii="Arial" w:eastAsia="Arial" w:hAnsi="Arial" w:cs="Arial"/>
                <w:sz w:val="24"/>
                <w:szCs w:val="24"/>
              </w:rPr>
              <w:t>Plot 55B – large unsecured pane of glass on greenhouse roof</w:t>
            </w:r>
          </w:p>
          <w:p w14:paraId="486045F0" w14:textId="77777777" w:rsidR="00C12B3A" w:rsidRPr="0014703A" w:rsidRDefault="00C12B3A"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sz w:val="24"/>
                <w:szCs w:val="24"/>
              </w:rPr>
            </w:pPr>
            <w:r w:rsidRPr="0014703A">
              <w:rPr>
                <w:rFonts w:ascii="Arial" w:eastAsia="Arial" w:hAnsi="Arial" w:cs="Arial"/>
                <w:sz w:val="24"/>
                <w:szCs w:val="24"/>
              </w:rPr>
              <w:t>Plot 100A – wire mesh fencing needs securing</w:t>
            </w:r>
          </w:p>
          <w:p w14:paraId="3067EEC4" w14:textId="111CD447" w:rsidR="00C12B3A" w:rsidRPr="0014703A" w:rsidRDefault="00C12B3A"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sz w:val="24"/>
                <w:szCs w:val="24"/>
              </w:rPr>
            </w:pPr>
            <w:r w:rsidRPr="0014703A">
              <w:rPr>
                <w:rFonts w:ascii="Arial" w:eastAsia="Arial" w:hAnsi="Arial" w:cs="Arial"/>
                <w:sz w:val="24"/>
                <w:szCs w:val="24"/>
              </w:rPr>
              <w:t xml:space="preserve">Plot 115B (piggery) – </w:t>
            </w:r>
            <w:r w:rsidR="00A14BE2" w:rsidRPr="0014703A">
              <w:rPr>
                <w:rFonts w:ascii="Arial" w:eastAsia="Arial" w:hAnsi="Arial" w:cs="Arial"/>
                <w:sz w:val="24"/>
                <w:szCs w:val="24"/>
              </w:rPr>
              <w:t xml:space="preserve">check </w:t>
            </w:r>
            <w:r w:rsidRPr="0014703A">
              <w:rPr>
                <w:rFonts w:ascii="Arial" w:eastAsia="Arial" w:hAnsi="Arial" w:cs="Arial"/>
                <w:sz w:val="24"/>
                <w:szCs w:val="24"/>
              </w:rPr>
              <w:t>glass ‘lights’ are secure</w:t>
            </w:r>
          </w:p>
          <w:p w14:paraId="2323A1BE" w14:textId="357E9914" w:rsidR="00861158" w:rsidRPr="0014703A" w:rsidRDefault="00C12B3A"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sz w:val="24"/>
                <w:szCs w:val="24"/>
              </w:rPr>
            </w:pPr>
            <w:r w:rsidRPr="0014703A">
              <w:rPr>
                <w:rFonts w:ascii="Arial" w:eastAsia="Arial" w:hAnsi="Arial" w:cs="Arial"/>
                <w:sz w:val="24"/>
                <w:szCs w:val="24"/>
              </w:rPr>
              <w:t>Nature Reserve – access gate not properly secure</w:t>
            </w:r>
          </w:p>
          <w:p w14:paraId="2D0C0FE0" w14:textId="1599FA0E" w:rsidR="006962F2" w:rsidRPr="0014703A" w:rsidRDefault="006962F2" w:rsidP="006962F2">
            <w:pPr>
              <w:pBdr>
                <w:top w:val="nil"/>
                <w:left w:val="nil"/>
                <w:bottom w:val="nil"/>
                <w:right w:val="nil"/>
                <w:between w:val="nil"/>
              </w:pBdr>
              <w:ind w:left="360"/>
              <w:jc w:val="both"/>
              <w:rPr>
                <w:rFonts w:ascii="Arial" w:eastAsia="Arial" w:hAnsi="Arial" w:cs="Arial"/>
              </w:rPr>
            </w:pPr>
            <w:r w:rsidRPr="0014703A">
              <w:rPr>
                <w:rFonts w:ascii="Arial" w:eastAsia="Arial" w:hAnsi="Arial" w:cs="Arial"/>
              </w:rPr>
              <w:t>Carried over from last meeting:</w:t>
            </w:r>
          </w:p>
          <w:p w14:paraId="4D8671DC" w14:textId="7219AA70" w:rsidR="006962F2" w:rsidRPr="0014703A" w:rsidRDefault="006962F2" w:rsidP="00943BE9">
            <w:pPr>
              <w:pStyle w:val="ListParagraph"/>
              <w:numPr>
                <w:ilvl w:val="0"/>
                <w:numId w:val="32"/>
              </w:numPr>
              <w:pBdr>
                <w:top w:val="nil"/>
                <w:left w:val="nil"/>
                <w:bottom w:val="nil"/>
                <w:right w:val="nil"/>
                <w:between w:val="nil"/>
              </w:pBdr>
              <w:jc w:val="both"/>
              <w:rPr>
                <w:rFonts w:ascii="Arial" w:eastAsia="Arial" w:hAnsi="Arial" w:cs="Arial"/>
                <w:sz w:val="24"/>
                <w:szCs w:val="24"/>
              </w:rPr>
            </w:pPr>
            <w:r w:rsidRPr="0014703A">
              <w:rPr>
                <w:rFonts w:ascii="Arial" w:eastAsia="Arial" w:hAnsi="Arial" w:cs="Arial"/>
                <w:sz w:val="24"/>
                <w:szCs w:val="24"/>
              </w:rPr>
              <w:t>Plot 183A – 2 x 6ft fence panels are very unstable</w:t>
            </w:r>
          </w:p>
          <w:p w14:paraId="12F7DE83" w14:textId="3A19EA5F" w:rsidR="00943BE9" w:rsidRPr="0014703A" w:rsidRDefault="00943BE9"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color w:val="000000"/>
                <w:sz w:val="24"/>
                <w:szCs w:val="24"/>
              </w:rPr>
            </w:pPr>
            <w:r w:rsidRPr="0014703A">
              <w:rPr>
                <w:rFonts w:ascii="Arial" w:eastAsia="Arial" w:hAnsi="Arial" w:cs="Arial"/>
                <w:color w:val="000000"/>
                <w:sz w:val="24"/>
                <w:szCs w:val="24"/>
              </w:rPr>
              <w:t>Plot 20B remove unsafe structure</w:t>
            </w:r>
          </w:p>
          <w:p w14:paraId="354690DA" w14:textId="63714AEF" w:rsidR="00E46B67" w:rsidRPr="0014703A" w:rsidRDefault="00E46B67" w:rsidP="00EB3302">
            <w:pPr>
              <w:pStyle w:val="ListParagraph"/>
              <w:pBdr>
                <w:top w:val="nil"/>
                <w:left w:val="nil"/>
                <w:bottom w:val="nil"/>
                <w:right w:val="nil"/>
                <w:between w:val="nil"/>
              </w:pBdr>
              <w:jc w:val="both"/>
              <w:rPr>
                <w:rFonts w:ascii="Arial" w:eastAsia="Arial" w:hAnsi="Arial" w:cs="Arial"/>
                <w:sz w:val="24"/>
                <w:szCs w:val="24"/>
              </w:rPr>
            </w:pPr>
          </w:p>
        </w:tc>
      </w:tr>
      <w:tr w:rsidR="008B2F8D" w:rsidRPr="00380932" w14:paraId="7FB3AAA4" w14:textId="77777777">
        <w:trPr>
          <w:trHeight w:val="20"/>
        </w:trPr>
        <w:tc>
          <w:tcPr>
            <w:tcW w:w="8782" w:type="dxa"/>
          </w:tcPr>
          <w:p w14:paraId="516E8D29" w14:textId="192A4F0A" w:rsidR="00747362" w:rsidRPr="00C82B9F" w:rsidRDefault="00747362" w:rsidP="00230EC0">
            <w:p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
              </w:rPr>
              <w:t>Planned Development &amp; Maintenance</w:t>
            </w:r>
          </w:p>
          <w:p w14:paraId="7A875F97" w14:textId="452FAF8D" w:rsidR="0055664D" w:rsidRPr="00C82B9F" w:rsidRDefault="0055664D" w:rsidP="00230EC0">
            <w:p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In the last 2 months work carried out:</w:t>
            </w:r>
          </w:p>
          <w:p w14:paraId="0279F124" w14:textId="77777777" w:rsidR="00964951" w:rsidRPr="00C82B9F" w:rsidRDefault="00964951" w:rsidP="00964951">
            <w:pPr>
              <w:numPr>
                <w:ilvl w:val="0"/>
                <w:numId w:val="25"/>
              </w:num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Plot 56B fallen shed has been removed</w:t>
            </w:r>
          </w:p>
          <w:p w14:paraId="1B24A34F" w14:textId="77777777" w:rsidR="00964951" w:rsidRPr="00C82B9F" w:rsidRDefault="00964951" w:rsidP="00964951">
            <w:pPr>
              <w:numPr>
                <w:ilvl w:val="0"/>
                <w:numId w:val="25"/>
              </w:num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Plot 100B 1 gate post replaced</w:t>
            </w:r>
          </w:p>
          <w:p w14:paraId="155B5F94" w14:textId="3358F822" w:rsidR="00230EC0" w:rsidRPr="00C82B9F" w:rsidRDefault="00964951" w:rsidP="00964951">
            <w:pPr>
              <w:numPr>
                <w:ilvl w:val="0"/>
                <w:numId w:val="25"/>
              </w:num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 xml:space="preserve">Plot 162 track gate </w:t>
            </w:r>
            <w:r w:rsidR="00C82B9F" w:rsidRPr="00C82B9F">
              <w:rPr>
                <w:rFonts w:ascii="Arial" w:eastAsia="Arial" w:hAnsi="Arial" w:cs="Arial"/>
                <w:bCs/>
                <w:color w:val="000000"/>
              </w:rPr>
              <w:t>h</w:t>
            </w:r>
            <w:r w:rsidRPr="00C82B9F">
              <w:rPr>
                <w:rFonts w:ascii="Arial" w:eastAsia="Arial" w:hAnsi="Arial" w:cs="Arial"/>
                <w:bCs/>
                <w:color w:val="000000"/>
              </w:rPr>
              <w:t>as been replaced</w:t>
            </w:r>
          </w:p>
          <w:p w14:paraId="3FE8A61C" w14:textId="77777777" w:rsidR="00230EC0" w:rsidRPr="00C82B9F" w:rsidRDefault="00230EC0" w:rsidP="00230EC0">
            <w:pPr>
              <w:pBdr>
                <w:top w:val="nil"/>
                <w:left w:val="nil"/>
                <w:bottom w:val="nil"/>
                <w:right w:val="nil"/>
                <w:between w:val="nil"/>
              </w:pBdr>
              <w:ind w:left="720"/>
              <w:jc w:val="both"/>
              <w:rPr>
                <w:rFonts w:ascii="Arial" w:eastAsia="Arial" w:hAnsi="Arial" w:cs="Arial"/>
                <w:bCs/>
                <w:color w:val="000000"/>
              </w:rPr>
            </w:pPr>
          </w:p>
          <w:p w14:paraId="3E0CF583" w14:textId="5C70DC22" w:rsidR="00DA6574" w:rsidRPr="00C82B9F" w:rsidRDefault="0055664D" w:rsidP="00230EC0">
            <w:p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Work to be done:</w:t>
            </w:r>
          </w:p>
          <w:p w14:paraId="62236F2C" w14:textId="02C13422" w:rsidR="00DE01C9" w:rsidRPr="00C82B9F" w:rsidRDefault="008F0373" w:rsidP="008F0373">
            <w:pPr>
              <w:pStyle w:val="ListParagraph"/>
              <w:numPr>
                <w:ilvl w:val="0"/>
                <w:numId w:val="25"/>
              </w:numPr>
              <w:pBdr>
                <w:top w:val="nil"/>
                <w:left w:val="nil"/>
                <w:bottom w:val="nil"/>
                <w:right w:val="nil"/>
                <w:between w:val="nil"/>
              </w:pBdr>
              <w:jc w:val="both"/>
              <w:rPr>
                <w:rFonts w:ascii="Arial" w:eastAsia="Arial" w:hAnsi="Arial" w:cs="Arial"/>
                <w:bCs/>
                <w:color w:val="000000"/>
                <w:sz w:val="24"/>
                <w:szCs w:val="24"/>
              </w:rPr>
            </w:pPr>
            <w:r w:rsidRPr="00C82B9F">
              <w:rPr>
                <w:rFonts w:ascii="Arial" w:eastAsia="Arial" w:hAnsi="Arial" w:cs="Arial"/>
                <w:color w:val="000000"/>
                <w:sz w:val="24"/>
                <w:szCs w:val="24"/>
              </w:rPr>
              <w:t>Plot 3</w:t>
            </w:r>
            <w:r w:rsidR="00DE01C9" w:rsidRPr="00C82B9F">
              <w:rPr>
                <w:rFonts w:ascii="Arial" w:eastAsia="Arial" w:hAnsi="Arial" w:cs="Arial"/>
                <w:bCs/>
                <w:color w:val="000000"/>
                <w:sz w:val="24"/>
                <w:szCs w:val="24"/>
              </w:rPr>
              <w:t xml:space="preserve"> remove the wood outside</w:t>
            </w:r>
            <w:r w:rsidR="00BA6DB4">
              <w:rPr>
                <w:rFonts w:ascii="Arial" w:eastAsia="Arial" w:hAnsi="Arial" w:cs="Arial"/>
                <w:bCs/>
                <w:color w:val="000000"/>
                <w:sz w:val="24"/>
                <w:szCs w:val="24"/>
              </w:rPr>
              <w:t xml:space="preserve"> plot</w:t>
            </w:r>
          </w:p>
          <w:p w14:paraId="046CDEE7" w14:textId="77777777" w:rsidR="00DE01C9" w:rsidRPr="00C82B9F" w:rsidRDefault="00DE01C9" w:rsidP="008F0373">
            <w:pPr>
              <w:pStyle w:val="ListParagraph"/>
              <w:numPr>
                <w:ilvl w:val="0"/>
                <w:numId w:val="25"/>
              </w:numPr>
              <w:pBdr>
                <w:top w:val="nil"/>
                <w:left w:val="nil"/>
                <w:bottom w:val="nil"/>
                <w:right w:val="nil"/>
                <w:between w:val="nil"/>
              </w:pBdr>
              <w:jc w:val="both"/>
              <w:rPr>
                <w:rFonts w:ascii="Arial" w:eastAsia="Arial" w:hAnsi="Arial" w:cs="Arial"/>
                <w:bCs/>
                <w:color w:val="000000"/>
                <w:sz w:val="24"/>
                <w:szCs w:val="24"/>
              </w:rPr>
            </w:pPr>
            <w:r w:rsidRPr="00C82B9F">
              <w:rPr>
                <w:rFonts w:ascii="Arial" w:eastAsia="Arial" w:hAnsi="Arial" w:cs="Arial"/>
                <w:bCs/>
                <w:color w:val="000000"/>
                <w:sz w:val="24"/>
                <w:szCs w:val="24"/>
              </w:rPr>
              <w:t>Plot 65 needs 2 fence posts replacing</w:t>
            </w:r>
          </w:p>
          <w:p w14:paraId="5FAFF751" w14:textId="77777777" w:rsidR="00DE01C9" w:rsidRPr="00C82B9F" w:rsidRDefault="00DE01C9" w:rsidP="008F0373">
            <w:pPr>
              <w:pStyle w:val="ListParagraph"/>
              <w:numPr>
                <w:ilvl w:val="0"/>
                <w:numId w:val="25"/>
              </w:numPr>
              <w:pBdr>
                <w:top w:val="nil"/>
                <w:left w:val="nil"/>
                <w:bottom w:val="nil"/>
                <w:right w:val="nil"/>
                <w:between w:val="nil"/>
              </w:pBdr>
              <w:jc w:val="both"/>
              <w:rPr>
                <w:rFonts w:ascii="Arial" w:eastAsia="Arial" w:hAnsi="Arial" w:cs="Arial"/>
                <w:bCs/>
                <w:color w:val="000000"/>
                <w:sz w:val="24"/>
                <w:szCs w:val="24"/>
              </w:rPr>
            </w:pPr>
            <w:r w:rsidRPr="00C82B9F">
              <w:rPr>
                <w:rFonts w:ascii="Arial" w:eastAsia="Arial" w:hAnsi="Arial" w:cs="Arial"/>
                <w:bCs/>
                <w:color w:val="000000"/>
                <w:sz w:val="24"/>
                <w:szCs w:val="24"/>
              </w:rPr>
              <w:t>Plot 155 needs splitting to relet</w:t>
            </w:r>
          </w:p>
          <w:p w14:paraId="105C2352" w14:textId="765E4656" w:rsidR="00B757EC" w:rsidRDefault="00DE01C9" w:rsidP="00205F7F">
            <w:pPr>
              <w:pStyle w:val="ListParagraph"/>
              <w:numPr>
                <w:ilvl w:val="0"/>
                <w:numId w:val="25"/>
              </w:numPr>
              <w:pBdr>
                <w:top w:val="nil"/>
                <w:left w:val="nil"/>
                <w:bottom w:val="nil"/>
                <w:right w:val="nil"/>
                <w:between w:val="nil"/>
              </w:pBdr>
              <w:jc w:val="both"/>
              <w:rPr>
                <w:rFonts w:ascii="Arial" w:eastAsia="Arial" w:hAnsi="Arial" w:cs="Arial"/>
                <w:bCs/>
                <w:color w:val="000000"/>
                <w:sz w:val="24"/>
                <w:szCs w:val="24"/>
              </w:rPr>
            </w:pPr>
            <w:r w:rsidRPr="00C82B9F">
              <w:rPr>
                <w:rFonts w:ascii="Arial" w:eastAsia="Arial" w:hAnsi="Arial" w:cs="Arial"/>
                <w:bCs/>
                <w:color w:val="000000"/>
                <w:sz w:val="24"/>
                <w:szCs w:val="24"/>
              </w:rPr>
              <w:t>Routine maintenance grass cutting and strimming etc.</w:t>
            </w:r>
          </w:p>
          <w:p w14:paraId="621CE1BB" w14:textId="28F9A5AE" w:rsidR="007C140D" w:rsidRPr="007C140D" w:rsidRDefault="007C140D" w:rsidP="00205F7F">
            <w:pPr>
              <w:pStyle w:val="ListParagraph"/>
              <w:numPr>
                <w:ilvl w:val="0"/>
                <w:numId w:val="25"/>
              </w:numPr>
              <w:pBdr>
                <w:top w:val="nil"/>
                <w:left w:val="nil"/>
                <w:bottom w:val="nil"/>
                <w:right w:val="nil"/>
                <w:between w:val="nil"/>
              </w:pBdr>
              <w:jc w:val="both"/>
              <w:rPr>
                <w:rFonts w:ascii="Arial" w:eastAsia="Arial" w:hAnsi="Arial" w:cs="Arial"/>
                <w:bCs/>
                <w:color w:val="000000" w:themeColor="text1"/>
                <w:sz w:val="24"/>
                <w:szCs w:val="24"/>
              </w:rPr>
            </w:pPr>
            <w:r w:rsidRPr="007C140D">
              <w:rPr>
                <w:rFonts w:ascii="Arial" w:eastAsia="Times New Roman" w:hAnsi="Arial" w:cs="Arial"/>
                <w:color w:val="000000" w:themeColor="text1"/>
                <w:kern w:val="0"/>
                <w:sz w:val="24"/>
                <w:szCs w:val="24"/>
                <w:lang w:eastAsia="en-GB"/>
                <w14:ligatures w14:val="none"/>
              </w:rPr>
              <w:t xml:space="preserve">Clear vegetation from </w:t>
            </w:r>
            <w:r w:rsidR="00077CE8">
              <w:rPr>
                <w:rFonts w:ascii="Arial" w:eastAsia="Times New Roman" w:hAnsi="Arial" w:cs="Arial"/>
                <w:color w:val="000000" w:themeColor="text1"/>
                <w:kern w:val="0"/>
                <w:sz w:val="24"/>
                <w:szCs w:val="24"/>
                <w:lang w:eastAsia="en-GB"/>
                <w14:ligatures w14:val="none"/>
              </w:rPr>
              <w:t xml:space="preserve">warning </w:t>
            </w:r>
            <w:r w:rsidRPr="007C140D">
              <w:rPr>
                <w:rFonts w:ascii="Arial" w:eastAsia="Times New Roman" w:hAnsi="Arial" w:cs="Arial"/>
                <w:color w:val="000000" w:themeColor="text1"/>
                <w:kern w:val="0"/>
                <w:sz w:val="24"/>
                <w:szCs w:val="24"/>
                <w:lang w:eastAsia="en-GB"/>
                <w14:ligatures w14:val="none"/>
              </w:rPr>
              <w:t xml:space="preserve">sign </w:t>
            </w:r>
            <w:r w:rsidR="00077CE8">
              <w:rPr>
                <w:rFonts w:ascii="Arial" w:eastAsia="Times New Roman" w:hAnsi="Arial" w:cs="Arial"/>
                <w:color w:val="000000" w:themeColor="text1"/>
                <w:kern w:val="0"/>
                <w:sz w:val="24"/>
                <w:szCs w:val="24"/>
                <w:lang w:eastAsia="en-GB"/>
                <w14:ligatures w14:val="none"/>
              </w:rPr>
              <w:t>at entranc</w:t>
            </w:r>
            <w:r w:rsidR="003C5C1F">
              <w:rPr>
                <w:rFonts w:ascii="Arial" w:eastAsia="Times New Roman" w:hAnsi="Arial" w:cs="Arial"/>
                <w:color w:val="000000" w:themeColor="text1"/>
                <w:kern w:val="0"/>
                <w:sz w:val="24"/>
                <w:szCs w:val="24"/>
                <w:lang w:eastAsia="en-GB"/>
                <w14:ligatures w14:val="none"/>
              </w:rPr>
              <w:t xml:space="preserve">e </w:t>
            </w:r>
            <w:r w:rsidRPr="007C140D">
              <w:rPr>
                <w:rFonts w:ascii="Arial" w:eastAsia="Times New Roman" w:hAnsi="Arial" w:cs="Arial"/>
                <w:color w:val="000000" w:themeColor="text1"/>
                <w:kern w:val="0"/>
                <w:sz w:val="24"/>
                <w:szCs w:val="24"/>
                <w:lang w:eastAsia="en-GB"/>
                <w14:ligatures w14:val="none"/>
              </w:rPr>
              <w:t>and source more.</w:t>
            </w:r>
          </w:p>
          <w:p w14:paraId="2831E022" w14:textId="77777777" w:rsidR="00FA56DB" w:rsidRPr="00C82B9F" w:rsidRDefault="00FA56DB" w:rsidP="00230EC0">
            <w:pPr>
              <w:pBdr>
                <w:top w:val="nil"/>
                <w:left w:val="nil"/>
                <w:bottom w:val="nil"/>
                <w:right w:val="nil"/>
                <w:between w:val="nil"/>
              </w:pBdr>
              <w:jc w:val="both"/>
              <w:rPr>
                <w:rFonts w:ascii="Arial" w:eastAsia="Arial" w:hAnsi="Arial" w:cs="Arial"/>
                <w:color w:val="000000"/>
              </w:rPr>
            </w:pPr>
          </w:p>
          <w:p w14:paraId="68DB9AA0" w14:textId="3265AAD4" w:rsidR="00FA56DB" w:rsidRPr="00C82B9F" w:rsidRDefault="00FA56DB" w:rsidP="00230EC0">
            <w:pPr>
              <w:pBdr>
                <w:top w:val="nil"/>
                <w:left w:val="nil"/>
                <w:bottom w:val="nil"/>
                <w:right w:val="nil"/>
                <w:between w:val="nil"/>
              </w:pBdr>
              <w:jc w:val="both"/>
              <w:rPr>
                <w:rFonts w:ascii="Arial" w:eastAsia="Arial" w:hAnsi="Arial" w:cs="Arial"/>
                <w:color w:val="000000"/>
              </w:rPr>
            </w:pPr>
            <w:r w:rsidRPr="00C82B9F">
              <w:rPr>
                <w:rFonts w:ascii="Arial" w:eastAsia="Arial" w:hAnsi="Arial" w:cs="Arial"/>
                <w:color w:val="000000"/>
              </w:rPr>
              <w:t xml:space="preserve">Winter work </w:t>
            </w:r>
            <w:r w:rsidR="003B1632" w:rsidRPr="00C82B9F">
              <w:rPr>
                <w:rFonts w:ascii="Arial" w:eastAsia="Arial" w:hAnsi="Arial" w:cs="Arial"/>
                <w:color w:val="000000"/>
              </w:rPr>
              <w:t>for</w:t>
            </w:r>
            <w:r w:rsidRPr="00C82B9F">
              <w:rPr>
                <w:rFonts w:ascii="Arial" w:eastAsia="Arial" w:hAnsi="Arial" w:cs="Arial"/>
                <w:bCs/>
                <w:color w:val="000000"/>
              </w:rPr>
              <w:t xml:space="preserve"> working parties and external contractors</w:t>
            </w:r>
            <w:r w:rsidR="003B1632" w:rsidRPr="00C82B9F">
              <w:rPr>
                <w:rFonts w:ascii="Arial" w:eastAsia="Arial" w:hAnsi="Arial" w:cs="Arial"/>
                <w:bCs/>
                <w:color w:val="000000"/>
              </w:rPr>
              <w:t>:</w:t>
            </w:r>
          </w:p>
          <w:p w14:paraId="79DE9B0C" w14:textId="7C6AFE48" w:rsidR="00136CC3" w:rsidRPr="00C82B9F" w:rsidRDefault="003B1632"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t xml:space="preserve">Replace </w:t>
            </w:r>
            <w:r w:rsidR="00DE01C9" w:rsidRPr="00C82B9F">
              <w:rPr>
                <w:rFonts w:ascii="Arial" w:eastAsia="Arial" w:hAnsi="Arial" w:cs="Arial"/>
                <w:color w:val="000000"/>
                <w:sz w:val="24"/>
                <w:szCs w:val="24"/>
              </w:rPr>
              <w:t>remaining 17</w:t>
            </w:r>
            <w:r w:rsidRPr="00C82B9F">
              <w:rPr>
                <w:rFonts w:ascii="Arial" w:eastAsia="Arial" w:hAnsi="Arial" w:cs="Arial"/>
                <w:color w:val="000000"/>
                <w:sz w:val="24"/>
                <w:szCs w:val="24"/>
              </w:rPr>
              <w:t xml:space="preserve"> track-side water bins</w:t>
            </w:r>
          </w:p>
          <w:p w14:paraId="76870CAB" w14:textId="6D6D268F" w:rsidR="009E3ED1" w:rsidRPr="00C82B9F" w:rsidRDefault="00F318DB"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Tree m</w:t>
            </w:r>
            <w:r w:rsidR="00B57FF4">
              <w:rPr>
                <w:rFonts w:ascii="Arial" w:eastAsia="Arial" w:hAnsi="Arial" w:cs="Arial"/>
                <w:color w:val="000000"/>
                <w:sz w:val="24"/>
                <w:szCs w:val="24"/>
              </w:rPr>
              <w:t>anagement</w:t>
            </w:r>
            <w:r>
              <w:rPr>
                <w:rFonts w:ascii="Arial" w:eastAsia="Arial" w:hAnsi="Arial" w:cs="Arial"/>
                <w:color w:val="000000"/>
                <w:sz w:val="24"/>
                <w:szCs w:val="24"/>
              </w:rPr>
              <w:t xml:space="preserve"> and clearing</w:t>
            </w:r>
            <w:r w:rsidR="005878CC" w:rsidRPr="00C82B9F">
              <w:rPr>
                <w:rFonts w:ascii="Arial" w:eastAsia="Arial" w:hAnsi="Arial" w:cs="Arial"/>
                <w:color w:val="000000"/>
                <w:sz w:val="24"/>
                <w:szCs w:val="24"/>
              </w:rPr>
              <w:t xml:space="preserve"> work in the </w:t>
            </w:r>
            <w:r w:rsidR="00B757EC" w:rsidRPr="00C82B9F">
              <w:rPr>
                <w:rFonts w:ascii="Arial" w:eastAsia="Arial" w:hAnsi="Arial" w:cs="Arial"/>
                <w:color w:val="000000"/>
                <w:sz w:val="24"/>
                <w:szCs w:val="24"/>
              </w:rPr>
              <w:t>N</w:t>
            </w:r>
            <w:r w:rsidR="005878CC" w:rsidRPr="00C82B9F">
              <w:rPr>
                <w:rFonts w:ascii="Arial" w:eastAsia="Arial" w:hAnsi="Arial" w:cs="Arial"/>
                <w:color w:val="000000"/>
                <w:sz w:val="24"/>
                <w:szCs w:val="24"/>
              </w:rPr>
              <w:t xml:space="preserve">ature </w:t>
            </w:r>
            <w:r w:rsidR="00B757EC" w:rsidRPr="00C82B9F">
              <w:rPr>
                <w:rFonts w:ascii="Arial" w:eastAsia="Arial" w:hAnsi="Arial" w:cs="Arial"/>
                <w:color w:val="000000"/>
                <w:sz w:val="24"/>
                <w:szCs w:val="24"/>
              </w:rPr>
              <w:t>R</w:t>
            </w:r>
            <w:r w:rsidR="005878CC" w:rsidRPr="00C82B9F">
              <w:rPr>
                <w:rFonts w:ascii="Arial" w:eastAsia="Arial" w:hAnsi="Arial" w:cs="Arial"/>
                <w:color w:val="000000"/>
                <w:sz w:val="24"/>
                <w:szCs w:val="24"/>
              </w:rPr>
              <w:t>eserve</w:t>
            </w:r>
          </w:p>
          <w:p w14:paraId="02F173D8" w14:textId="2707EFCB" w:rsidR="003B1632" w:rsidRPr="00C82B9F" w:rsidRDefault="009E3ED1"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lastRenderedPageBreak/>
              <w:t>Cut back Sycamore tree in Nature Reserve</w:t>
            </w:r>
          </w:p>
          <w:p w14:paraId="44149A10" w14:textId="35A7017A" w:rsidR="005878CC" w:rsidRPr="00C82B9F" w:rsidRDefault="008F0373"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t xml:space="preserve">Plot 80 </w:t>
            </w:r>
            <w:r w:rsidR="00F72CAB" w:rsidRPr="00C82B9F">
              <w:rPr>
                <w:rFonts w:ascii="Arial" w:eastAsia="Arial" w:hAnsi="Arial" w:cs="Arial"/>
                <w:color w:val="000000"/>
                <w:sz w:val="24"/>
                <w:szCs w:val="24"/>
              </w:rPr>
              <w:t>Cut back Willow tree outside</w:t>
            </w:r>
          </w:p>
          <w:p w14:paraId="12F446B2" w14:textId="5514238C" w:rsidR="001A013D" w:rsidRPr="00C82B9F" w:rsidRDefault="001A013D"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t>Plot 115B</w:t>
            </w:r>
            <w:r w:rsidR="00B757EC" w:rsidRPr="00C82B9F">
              <w:rPr>
                <w:rFonts w:ascii="Arial" w:eastAsia="Arial" w:hAnsi="Arial" w:cs="Arial"/>
                <w:color w:val="000000"/>
                <w:sz w:val="24"/>
                <w:szCs w:val="24"/>
              </w:rPr>
              <w:t xml:space="preserve"> and 127B remove</w:t>
            </w:r>
            <w:r w:rsidR="0065282A" w:rsidRPr="00C82B9F">
              <w:rPr>
                <w:rFonts w:ascii="Arial" w:eastAsia="Arial" w:hAnsi="Arial" w:cs="Arial"/>
                <w:color w:val="000000"/>
                <w:sz w:val="24"/>
                <w:szCs w:val="24"/>
              </w:rPr>
              <w:t xml:space="preserve"> </w:t>
            </w:r>
            <w:r w:rsidR="00B757EC" w:rsidRPr="00C82B9F">
              <w:rPr>
                <w:rFonts w:ascii="Arial" w:eastAsia="Arial" w:hAnsi="Arial" w:cs="Arial"/>
                <w:color w:val="000000"/>
                <w:sz w:val="24"/>
                <w:szCs w:val="24"/>
              </w:rPr>
              <w:t>un</w:t>
            </w:r>
            <w:r w:rsidR="0065282A" w:rsidRPr="00C82B9F">
              <w:rPr>
                <w:rFonts w:ascii="Arial" w:eastAsia="Arial" w:hAnsi="Arial" w:cs="Arial"/>
                <w:color w:val="000000"/>
                <w:sz w:val="24"/>
                <w:szCs w:val="24"/>
              </w:rPr>
              <w:t>safe structure</w:t>
            </w:r>
            <w:r w:rsidR="00B757EC" w:rsidRPr="00C82B9F">
              <w:rPr>
                <w:rFonts w:ascii="Arial" w:eastAsia="Arial" w:hAnsi="Arial" w:cs="Arial"/>
                <w:color w:val="000000"/>
                <w:sz w:val="24"/>
                <w:szCs w:val="24"/>
              </w:rPr>
              <w:t>s</w:t>
            </w:r>
          </w:p>
          <w:p w14:paraId="75913AB0" w14:textId="2EA92EB2" w:rsidR="00B757EC" w:rsidRPr="00C82B9F" w:rsidRDefault="008F0373" w:rsidP="00B757EC">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t xml:space="preserve">Plot 62B </w:t>
            </w:r>
            <w:r w:rsidR="006E394C" w:rsidRPr="00C82B9F">
              <w:rPr>
                <w:rFonts w:ascii="Arial" w:eastAsia="Arial" w:hAnsi="Arial" w:cs="Arial"/>
                <w:color w:val="000000"/>
                <w:sz w:val="24"/>
                <w:szCs w:val="24"/>
              </w:rPr>
              <w:t>Drainage on track outside</w:t>
            </w:r>
          </w:p>
          <w:p w14:paraId="440E9D41" w14:textId="6B0BEE15" w:rsidR="00FA56DB" w:rsidRPr="00C82B9F" w:rsidRDefault="00FA56DB" w:rsidP="00230EC0">
            <w:pPr>
              <w:pBdr>
                <w:top w:val="nil"/>
                <w:left w:val="nil"/>
                <w:bottom w:val="nil"/>
                <w:right w:val="nil"/>
                <w:between w:val="nil"/>
              </w:pBdr>
              <w:jc w:val="both"/>
              <w:rPr>
                <w:rFonts w:ascii="Arial" w:eastAsia="Arial" w:hAnsi="Arial" w:cs="Arial"/>
                <w:color w:val="000000"/>
              </w:rPr>
            </w:pPr>
          </w:p>
        </w:tc>
      </w:tr>
      <w:tr w:rsidR="008B2F8D" w:rsidRPr="00380932" w14:paraId="47476D3B" w14:textId="77777777">
        <w:trPr>
          <w:trHeight w:val="20"/>
        </w:trPr>
        <w:tc>
          <w:tcPr>
            <w:tcW w:w="8782" w:type="dxa"/>
          </w:tcPr>
          <w:p w14:paraId="713E43D6" w14:textId="77777777" w:rsidR="008B2F8D" w:rsidRPr="00CC02E1" w:rsidRDefault="00626DE8">
            <w:pPr>
              <w:jc w:val="both"/>
              <w:rPr>
                <w:rFonts w:ascii="Arial" w:eastAsia="Arial" w:hAnsi="Arial" w:cs="Arial"/>
                <w:bCs/>
              </w:rPr>
            </w:pPr>
            <w:r w:rsidRPr="00CC02E1">
              <w:rPr>
                <w:rFonts w:ascii="Arial" w:eastAsia="Arial" w:hAnsi="Arial" w:cs="Arial"/>
                <w:b/>
              </w:rPr>
              <w:lastRenderedPageBreak/>
              <w:t>Pest Control</w:t>
            </w:r>
          </w:p>
          <w:p w14:paraId="6F117CA3" w14:textId="77777777" w:rsidR="00084A8B" w:rsidRPr="00A2439C" w:rsidRDefault="00084A8B" w:rsidP="00084A8B">
            <w:pPr>
              <w:textAlignment w:val="baseline"/>
              <w:rPr>
                <w:rFonts w:ascii="Arial" w:eastAsia="Arial" w:hAnsi="Arial" w:cs="Arial"/>
                <w:bCs/>
                <w:u w:val="single"/>
              </w:rPr>
            </w:pPr>
            <w:r w:rsidRPr="00A2439C">
              <w:rPr>
                <w:rFonts w:ascii="Arial" w:eastAsia="Arial" w:hAnsi="Arial" w:cs="Arial"/>
                <w:bCs/>
                <w:u w:val="single"/>
              </w:rPr>
              <w:t>Rabbits</w:t>
            </w:r>
          </w:p>
          <w:p w14:paraId="0CE778AC" w14:textId="1DA0B230" w:rsidR="00084A8B" w:rsidRPr="00A2439C" w:rsidRDefault="00084A8B" w:rsidP="00084A8B">
            <w:pPr>
              <w:textAlignment w:val="baseline"/>
              <w:rPr>
                <w:rFonts w:ascii="Arial" w:eastAsia="Arial" w:hAnsi="Arial" w:cs="Arial"/>
                <w:bCs/>
              </w:rPr>
            </w:pPr>
            <w:r w:rsidRPr="00A2439C">
              <w:rPr>
                <w:rFonts w:ascii="Arial" w:eastAsia="Arial" w:hAnsi="Arial" w:cs="Arial"/>
                <w:bCs/>
              </w:rPr>
              <w:t>The rabbit season is about over for this year, and it has been very quiet</w:t>
            </w:r>
            <w:r>
              <w:rPr>
                <w:rFonts w:ascii="Arial" w:eastAsia="Arial" w:hAnsi="Arial" w:cs="Arial"/>
                <w:bCs/>
              </w:rPr>
              <w:t xml:space="preserve">. </w:t>
            </w:r>
            <w:r w:rsidRPr="00A2439C">
              <w:rPr>
                <w:rFonts w:ascii="Arial" w:eastAsia="Arial" w:hAnsi="Arial" w:cs="Arial"/>
                <w:bCs/>
              </w:rPr>
              <w:t xml:space="preserve"> </w:t>
            </w:r>
            <w:r>
              <w:rPr>
                <w:rFonts w:ascii="Arial" w:eastAsia="Arial" w:hAnsi="Arial" w:cs="Arial"/>
                <w:bCs/>
              </w:rPr>
              <w:t>L</w:t>
            </w:r>
            <w:r w:rsidRPr="00A2439C">
              <w:rPr>
                <w:rFonts w:ascii="Arial" w:eastAsia="Arial" w:hAnsi="Arial" w:cs="Arial"/>
                <w:bCs/>
              </w:rPr>
              <w:t>et</w:t>
            </w:r>
            <w:r w:rsidR="00F318DB">
              <w:rPr>
                <w:rFonts w:ascii="Arial" w:eastAsia="Arial" w:hAnsi="Arial" w:cs="Arial"/>
                <w:bCs/>
              </w:rPr>
              <w:t>’</w:t>
            </w:r>
            <w:r w:rsidRPr="00A2439C">
              <w:rPr>
                <w:rFonts w:ascii="Arial" w:eastAsia="Arial" w:hAnsi="Arial" w:cs="Arial"/>
                <w:bCs/>
              </w:rPr>
              <w:t>s hope it</w:t>
            </w:r>
            <w:r w:rsidR="00F318DB">
              <w:rPr>
                <w:rFonts w:ascii="Arial" w:eastAsia="Arial" w:hAnsi="Arial" w:cs="Arial"/>
                <w:bCs/>
              </w:rPr>
              <w:t>’</w:t>
            </w:r>
            <w:r w:rsidRPr="00A2439C">
              <w:rPr>
                <w:rFonts w:ascii="Arial" w:eastAsia="Arial" w:hAnsi="Arial" w:cs="Arial"/>
                <w:bCs/>
              </w:rPr>
              <w:t>s the same next year</w:t>
            </w:r>
            <w:r>
              <w:rPr>
                <w:rFonts w:ascii="Arial" w:eastAsia="Arial" w:hAnsi="Arial" w:cs="Arial"/>
                <w:bCs/>
              </w:rPr>
              <w:t>.</w:t>
            </w:r>
          </w:p>
          <w:p w14:paraId="270D10EA" w14:textId="77777777" w:rsidR="00084A8B" w:rsidRPr="00A2439C" w:rsidRDefault="00084A8B" w:rsidP="00084A8B">
            <w:pPr>
              <w:textAlignment w:val="baseline"/>
              <w:rPr>
                <w:rFonts w:ascii="Arial" w:eastAsia="Arial" w:hAnsi="Arial" w:cs="Arial"/>
                <w:bCs/>
              </w:rPr>
            </w:pPr>
          </w:p>
          <w:p w14:paraId="3B4E9DDA" w14:textId="77777777" w:rsidR="00084A8B" w:rsidRPr="00A2439C" w:rsidRDefault="00084A8B" w:rsidP="00084A8B">
            <w:pPr>
              <w:textAlignment w:val="baseline"/>
              <w:rPr>
                <w:rFonts w:ascii="Arial" w:eastAsia="Arial" w:hAnsi="Arial" w:cs="Arial"/>
                <w:bCs/>
                <w:u w:val="single"/>
              </w:rPr>
            </w:pPr>
            <w:r w:rsidRPr="00A2439C">
              <w:rPr>
                <w:rFonts w:ascii="Arial" w:eastAsia="Arial" w:hAnsi="Arial" w:cs="Arial"/>
                <w:bCs/>
                <w:u w:val="single"/>
              </w:rPr>
              <w:t>Rats</w:t>
            </w:r>
          </w:p>
          <w:p w14:paraId="520A7A8D" w14:textId="77777777" w:rsidR="00084A8B" w:rsidRPr="00A2439C" w:rsidRDefault="00084A8B" w:rsidP="00084A8B">
            <w:pPr>
              <w:textAlignment w:val="baseline"/>
              <w:rPr>
                <w:rFonts w:ascii="Arial" w:eastAsia="Arial" w:hAnsi="Arial" w:cs="Arial"/>
                <w:bCs/>
              </w:rPr>
            </w:pPr>
            <w:r w:rsidRPr="00A2439C">
              <w:rPr>
                <w:rFonts w:ascii="Arial" w:eastAsia="Arial" w:hAnsi="Arial" w:cs="Arial"/>
                <w:bCs/>
              </w:rPr>
              <w:t>The rats are now beginning to come into the allotments from the fields after the</w:t>
            </w:r>
          </w:p>
          <w:p w14:paraId="770C6290" w14:textId="1FF5B632" w:rsidR="00084A8B" w:rsidRPr="00A2439C" w:rsidRDefault="00084A8B" w:rsidP="00084A8B">
            <w:pPr>
              <w:textAlignment w:val="baseline"/>
              <w:rPr>
                <w:rFonts w:ascii="Arial" w:eastAsia="Arial" w:hAnsi="Arial" w:cs="Arial"/>
                <w:bCs/>
              </w:rPr>
            </w:pPr>
            <w:r w:rsidRPr="00A2439C">
              <w:rPr>
                <w:rFonts w:ascii="Arial" w:eastAsia="Arial" w:hAnsi="Arial" w:cs="Arial"/>
                <w:bCs/>
              </w:rPr>
              <w:t xml:space="preserve">grain harvest. </w:t>
            </w:r>
            <w:r>
              <w:rPr>
                <w:rFonts w:ascii="Arial" w:eastAsia="Arial" w:hAnsi="Arial" w:cs="Arial"/>
                <w:bCs/>
              </w:rPr>
              <w:t>Chris has</w:t>
            </w:r>
            <w:r w:rsidRPr="00A2439C">
              <w:rPr>
                <w:rFonts w:ascii="Arial" w:eastAsia="Arial" w:hAnsi="Arial" w:cs="Arial"/>
                <w:bCs/>
              </w:rPr>
              <w:t xml:space="preserve"> put all </w:t>
            </w:r>
            <w:r>
              <w:rPr>
                <w:rFonts w:ascii="Arial" w:eastAsia="Arial" w:hAnsi="Arial" w:cs="Arial"/>
                <w:bCs/>
              </w:rPr>
              <w:t>his</w:t>
            </w:r>
            <w:r w:rsidRPr="00A2439C">
              <w:rPr>
                <w:rFonts w:ascii="Arial" w:eastAsia="Arial" w:hAnsi="Arial" w:cs="Arial"/>
                <w:bCs/>
              </w:rPr>
              <w:t xml:space="preserve"> rat poison boxes out, but if you see any let </w:t>
            </w:r>
            <w:r>
              <w:rPr>
                <w:rFonts w:ascii="Arial" w:eastAsia="Arial" w:hAnsi="Arial" w:cs="Arial"/>
                <w:bCs/>
              </w:rPr>
              <w:t>him</w:t>
            </w:r>
            <w:r w:rsidRPr="00A2439C">
              <w:rPr>
                <w:rFonts w:ascii="Arial" w:eastAsia="Arial" w:hAnsi="Arial" w:cs="Arial"/>
                <w:bCs/>
              </w:rPr>
              <w:t xml:space="preserve"> know</w:t>
            </w:r>
            <w:r>
              <w:rPr>
                <w:rFonts w:ascii="Arial" w:eastAsia="Arial" w:hAnsi="Arial" w:cs="Arial"/>
                <w:bCs/>
              </w:rPr>
              <w:t>.</w:t>
            </w:r>
            <w:r w:rsidR="003F5049">
              <w:rPr>
                <w:rFonts w:ascii="Arial" w:eastAsia="Arial" w:hAnsi="Arial" w:cs="Arial"/>
                <w:bCs/>
              </w:rPr>
              <w:t xml:space="preserve">  In order to get more extensive coverage he has made more boxes.</w:t>
            </w:r>
          </w:p>
          <w:p w14:paraId="312E2B5E" w14:textId="77777777" w:rsidR="00084A8B" w:rsidRPr="00A2439C" w:rsidRDefault="00084A8B" w:rsidP="00084A8B">
            <w:pPr>
              <w:textAlignment w:val="baseline"/>
              <w:rPr>
                <w:rFonts w:ascii="Arial" w:eastAsia="Arial" w:hAnsi="Arial" w:cs="Arial"/>
                <w:bCs/>
              </w:rPr>
            </w:pPr>
          </w:p>
          <w:p w14:paraId="53429521" w14:textId="77777777" w:rsidR="00084A8B" w:rsidRPr="00A2439C" w:rsidRDefault="00084A8B" w:rsidP="00084A8B">
            <w:pPr>
              <w:textAlignment w:val="baseline"/>
              <w:rPr>
                <w:rFonts w:ascii="Arial" w:eastAsia="Arial" w:hAnsi="Arial" w:cs="Arial"/>
                <w:bCs/>
                <w:u w:val="single"/>
              </w:rPr>
            </w:pPr>
            <w:r w:rsidRPr="00A2439C">
              <w:rPr>
                <w:rFonts w:ascii="Arial" w:eastAsia="Arial" w:hAnsi="Arial" w:cs="Arial"/>
                <w:bCs/>
                <w:u w:val="single"/>
              </w:rPr>
              <w:t>Wasps</w:t>
            </w:r>
          </w:p>
          <w:p w14:paraId="3C6006FA" w14:textId="77777777" w:rsidR="00084A8B" w:rsidRPr="00A2439C" w:rsidRDefault="00084A8B" w:rsidP="00084A8B">
            <w:pPr>
              <w:textAlignment w:val="baseline"/>
              <w:rPr>
                <w:rFonts w:ascii="Arial" w:eastAsia="Arial" w:hAnsi="Arial" w:cs="Arial"/>
                <w:bCs/>
              </w:rPr>
            </w:pPr>
            <w:r w:rsidRPr="00A2439C">
              <w:rPr>
                <w:rFonts w:ascii="Arial" w:eastAsia="Arial" w:hAnsi="Arial" w:cs="Arial"/>
                <w:bCs/>
              </w:rPr>
              <w:t>The wasps are also near the end for this year. If you see any hibernating queens</w:t>
            </w:r>
          </w:p>
          <w:p w14:paraId="4AF8858D" w14:textId="77777777" w:rsidR="00084A8B" w:rsidRDefault="00084A8B" w:rsidP="00084A8B">
            <w:pPr>
              <w:textAlignment w:val="baseline"/>
              <w:rPr>
                <w:rFonts w:ascii="Arial" w:eastAsia="Arial" w:hAnsi="Arial" w:cs="Arial"/>
                <w:bCs/>
              </w:rPr>
            </w:pPr>
            <w:r w:rsidRPr="00A2439C">
              <w:rPr>
                <w:rFonts w:ascii="Arial" w:eastAsia="Arial" w:hAnsi="Arial" w:cs="Arial"/>
                <w:bCs/>
              </w:rPr>
              <w:t xml:space="preserve">over the winter dispose of them or let </w:t>
            </w:r>
            <w:r>
              <w:rPr>
                <w:rFonts w:ascii="Arial" w:eastAsia="Arial" w:hAnsi="Arial" w:cs="Arial"/>
                <w:bCs/>
              </w:rPr>
              <w:t>Chris</w:t>
            </w:r>
            <w:r w:rsidRPr="00A2439C">
              <w:rPr>
                <w:rFonts w:ascii="Arial" w:eastAsia="Arial" w:hAnsi="Arial" w:cs="Arial"/>
                <w:bCs/>
              </w:rPr>
              <w:t xml:space="preserve"> or Bob know so </w:t>
            </w:r>
            <w:r>
              <w:rPr>
                <w:rFonts w:ascii="Arial" w:eastAsia="Arial" w:hAnsi="Arial" w:cs="Arial"/>
                <w:bCs/>
              </w:rPr>
              <w:t>they</w:t>
            </w:r>
            <w:r w:rsidRPr="00A2439C">
              <w:rPr>
                <w:rFonts w:ascii="Arial" w:eastAsia="Arial" w:hAnsi="Arial" w:cs="Arial"/>
                <w:bCs/>
              </w:rPr>
              <w:t xml:space="preserve"> can, it will help to keep</w:t>
            </w:r>
            <w:r>
              <w:rPr>
                <w:rFonts w:ascii="Arial" w:eastAsia="Arial" w:hAnsi="Arial" w:cs="Arial"/>
                <w:bCs/>
              </w:rPr>
              <w:t xml:space="preserve"> </w:t>
            </w:r>
            <w:r w:rsidRPr="00A2439C">
              <w:rPr>
                <w:rFonts w:ascii="Arial" w:eastAsia="Arial" w:hAnsi="Arial" w:cs="Arial"/>
                <w:bCs/>
              </w:rPr>
              <w:t>numbers down for next year.</w:t>
            </w:r>
          </w:p>
          <w:p w14:paraId="2AA6423A" w14:textId="48D99674" w:rsidR="002055AE" w:rsidRPr="00EC0961" w:rsidRDefault="002055AE" w:rsidP="00505C08">
            <w:pPr>
              <w:textAlignment w:val="baseline"/>
              <w:rPr>
                <w:rFonts w:ascii="Arial" w:eastAsia="Arial" w:hAnsi="Arial" w:cs="Arial"/>
                <w:bCs/>
              </w:rPr>
            </w:pPr>
          </w:p>
        </w:tc>
      </w:tr>
      <w:tr w:rsidR="00EC3C30" w:rsidRPr="00584E06" w14:paraId="40A2DCAA" w14:textId="77777777">
        <w:trPr>
          <w:trHeight w:val="20"/>
        </w:trPr>
        <w:tc>
          <w:tcPr>
            <w:tcW w:w="8782" w:type="dxa"/>
          </w:tcPr>
          <w:p w14:paraId="3C65C5D3" w14:textId="5802A1F3" w:rsidR="00747362" w:rsidRDefault="00747362">
            <w:pPr>
              <w:jc w:val="both"/>
              <w:rPr>
                <w:rFonts w:ascii="Arial" w:eastAsia="Arial" w:hAnsi="Arial" w:cs="Arial"/>
                <w:bCs/>
              </w:rPr>
            </w:pPr>
            <w:r>
              <w:rPr>
                <w:rFonts w:ascii="Arial" w:eastAsia="Arial" w:hAnsi="Arial" w:cs="Arial"/>
                <w:b/>
              </w:rPr>
              <w:t>Nature Reserve</w:t>
            </w:r>
            <w:r w:rsidR="008D0BAD">
              <w:rPr>
                <w:rFonts w:ascii="Arial" w:eastAsia="Arial" w:hAnsi="Arial" w:cs="Arial"/>
                <w:b/>
              </w:rPr>
              <w:t xml:space="preserve"> and communal areas</w:t>
            </w:r>
          </w:p>
          <w:p w14:paraId="162CE134" w14:textId="2D446335" w:rsidR="00595793" w:rsidRDefault="00CA111E" w:rsidP="00505C08">
            <w:pPr>
              <w:jc w:val="both"/>
              <w:rPr>
                <w:rFonts w:ascii="Arial" w:eastAsia="Arial" w:hAnsi="Arial" w:cs="Arial"/>
                <w:bCs/>
              </w:rPr>
            </w:pPr>
            <w:r>
              <w:rPr>
                <w:rFonts w:ascii="Arial" w:eastAsia="Arial" w:hAnsi="Arial" w:cs="Arial"/>
                <w:bCs/>
              </w:rPr>
              <w:t xml:space="preserve">All works are on hold until the hosepipe and fire bans are lifted.  There has been some Himalayan Balsam pulled and </w:t>
            </w:r>
            <w:r w:rsidR="008B7F7C">
              <w:rPr>
                <w:rFonts w:ascii="Arial" w:eastAsia="Arial" w:hAnsi="Arial" w:cs="Arial"/>
                <w:bCs/>
              </w:rPr>
              <w:t>people are harvesting fruit from the community orchard.   Alli continues to tidy other garden areas on site.</w:t>
            </w:r>
          </w:p>
          <w:p w14:paraId="54F47114" w14:textId="4076FA7B" w:rsidR="008B7F7C" w:rsidRPr="00584E06" w:rsidRDefault="008B7F7C" w:rsidP="00822917">
            <w:pPr>
              <w:jc w:val="both"/>
              <w:rPr>
                <w:rFonts w:ascii="Arial" w:eastAsia="Arial" w:hAnsi="Arial" w:cs="Arial"/>
                <w:bCs/>
              </w:rPr>
            </w:pPr>
          </w:p>
        </w:tc>
      </w:tr>
      <w:tr w:rsidR="00353068" w:rsidRPr="00380932" w14:paraId="1C9100CC" w14:textId="77777777" w:rsidTr="003A6D16">
        <w:trPr>
          <w:trHeight w:val="20"/>
        </w:trPr>
        <w:tc>
          <w:tcPr>
            <w:tcW w:w="8782" w:type="dxa"/>
            <w:tcBorders>
              <w:bottom w:val="single" w:sz="4" w:space="0" w:color="000000"/>
            </w:tcBorders>
          </w:tcPr>
          <w:p w14:paraId="57F17C02" w14:textId="662F4C30" w:rsidR="00747362" w:rsidRPr="00747362" w:rsidRDefault="00747362" w:rsidP="00747362">
            <w:pPr>
              <w:pBdr>
                <w:top w:val="nil"/>
                <w:left w:val="nil"/>
                <w:bottom w:val="nil"/>
                <w:right w:val="nil"/>
                <w:between w:val="nil"/>
              </w:pBdr>
              <w:jc w:val="both"/>
              <w:rPr>
                <w:rFonts w:ascii="Arial" w:eastAsia="Arial" w:hAnsi="Arial" w:cs="Arial"/>
                <w:color w:val="000000"/>
              </w:rPr>
            </w:pPr>
            <w:r w:rsidRPr="00F24806">
              <w:rPr>
                <w:rFonts w:ascii="Arial" w:eastAsia="Arial" w:hAnsi="Arial" w:cs="Arial"/>
                <w:b/>
              </w:rPr>
              <w:t>Complaints &amp; Disputes</w:t>
            </w:r>
          </w:p>
          <w:p w14:paraId="6433E958" w14:textId="0AE48012" w:rsidR="001A6A87" w:rsidRPr="00DF0D39" w:rsidRDefault="00106FEE" w:rsidP="00DF0D39">
            <w:pPr>
              <w:numPr>
                <w:ilvl w:val="0"/>
                <w:numId w:val="8"/>
              </w:numPr>
              <w:pBdr>
                <w:top w:val="nil"/>
                <w:left w:val="nil"/>
                <w:bottom w:val="nil"/>
                <w:right w:val="nil"/>
                <w:between w:val="nil"/>
              </w:pBdr>
              <w:jc w:val="both"/>
              <w:rPr>
                <w:rFonts w:ascii="Calibri" w:hAnsi="Calibri" w:cs="Calibri"/>
              </w:rPr>
            </w:pPr>
            <w:r>
              <w:rPr>
                <w:rFonts w:ascii="Arial" w:eastAsia="Arial" w:hAnsi="Arial" w:cs="Arial"/>
              </w:rPr>
              <w:t>Nothing to report</w:t>
            </w:r>
          </w:p>
          <w:p w14:paraId="49535281" w14:textId="77777777" w:rsidR="00353068" w:rsidRPr="00F24806" w:rsidRDefault="00353068" w:rsidP="00353068">
            <w:pPr>
              <w:pBdr>
                <w:top w:val="nil"/>
                <w:left w:val="nil"/>
                <w:bottom w:val="nil"/>
                <w:right w:val="nil"/>
                <w:between w:val="nil"/>
              </w:pBdr>
              <w:jc w:val="both"/>
              <w:rPr>
                <w:rFonts w:ascii="Arial" w:eastAsia="Arial" w:hAnsi="Arial" w:cs="Arial"/>
              </w:rPr>
            </w:pPr>
          </w:p>
        </w:tc>
      </w:tr>
      <w:tr w:rsidR="00353068" w:rsidRPr="00380932" w14:paraId="132515FE" w14:textId="77777777">
        <w:trPr>
          <w:trHeight w:val="20"/>
        </w:trPr>
        <w:tc>
          <w:tcPr>
            <w:tcW w:w="8782" w:type="dxa"/>
            <w:tcBorders>
              <w:bottom w:val="single" w:sz="4" w:space="0" w:color="000000"/>
            </w:tcBorders>
          </w:tcPr>
          <w:p w14:paraId="4A78C454" w14:textId="4F876E88" w:rsidR="00747362" w:rsidRPr="00A94D3B" w:rsidRDefault="00747362" w:rsidP="00747362">
            <w:pPr>
              <w:pBdr>
                <w:top w:val="nil"/>
                <w:left w:val="nil"/>
                <w:bottom w:val="nil"/>
                <w:right w:val="nil"/>
                <w:between w:val="nil"/>
              </w:pBdr>
              <w:textAlignment w:val="baseline"/>
              <w:rPr>
                <w:rFonts w:ascii="Arial" w:eastAsia="Arial" w:hAnsi="Arial" w:cs="Arial"/>
                <w:color w:val="000000"/>
                <w:u w:val="single"/>
              </w:rPr>
            </w:pPr>
            <w:r w:rsidRPr="00A94D3B">
              <w:rPr>
                <w:rFonts w:ascii="Arial" w:eastAsia="Arial" w:hAnsi="Arial" w:cs="Arial"/>
                <w:b/>
                <w:color w:val="000000"/>
              </w:rPr>
              <w:t>Any Other Business</w:t>
            </w:r>
          </w:p>
          <w:p w14:paraId="3818CDB3" w14:textId="78847F6A" w:rsidR="00A51BFA" w:rsidRPr="00A94D3B" w:rsidRDefault="00172AA4" w:rsidP="00F37014">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sz w:val="24"/>
                <w:szCs w:val="24"/>
                <w:u w:val="single"/>
              </w:rPr>
            </w:pPr>
            <w:bookmarkStart w:id="2" w:name="_Hlk204021007"/>
            <w:r w:rsidRPr="00A94D3B">
              <w:rPr>
                <w:rFonts w:ascii="Arial" w:hAnsi="Arial" w:cs="Arial"/>
                <w:color w:val="000000"/>
                <w:sz w:val="24"/>
                <w:szCs w:val="24"/>
                <w:u w:val="single"/>
              </w:rPr>
              <w:t>Renewal of the Lease</w:t>
            </w:r>
            <w:r w:rsidR="00713B9A" w:rsidRPr="00A94D3B">
              <w:rPr>
                <w:rFonts w:ascii="Arial" w:hAnsi="Arial" w:cs="Arial"/>
                <w:color w:val="000000"/>
                <w:sz w:val="24"/>
                <w:szCs w:val="24"/>
              </w:rPr>
              <w:t xml:space="preserve"> – Contact was made with the council in late July</w:t>
            </w:r>
            <w:r w:rsidR="001B4CE2" w:rsidRPr="00A94D3B">
              <w:rPr>
                <w:rFonts w:ascii="Arial" w:hAnsi="Arial" w:cs="Arial"/>
                <w:color w:val="000000"/>
                <w:sz w:val="24"/>
                <w:szCs w:val="24"/>
              </w:rPr>
              <w:t xml:space="preserve"> and we have been advised</w:t>
            </w:r>
            <w:r w:rsidR="001F1810" w:rsidRPr="00A94D3B">
              <w:rPr>
                <w:rFonts w:ascii="Arial" w:hAnsi="Arial" w:cs="Arial"/>
                <w:color w:val="000000"/>
                <w:sz w:val="24"/>
                <w:szCs w:val="24"/>
              </w:rPr>
              <w:t xml:space="preserve"> that our lease renewal request is tied in with other requests which are likely to have to go to C</w:t>
            </w:r>
            <w:r w:rsidR="00FD47AC" w:rsidRPr="00A94D3B">
              <w:rPr>
                <w:rFonts w:ascii="Arial" w:hAnsi="Arial" w:cs="Arial"/>
                <w:color w:val="000000"/>
                <w:sz w:val="24"/>
                <w:szCs w:val="24"/>
              </w:rPr>
              <w:t>ounci</w:t>
            </w:r>
            <w:r w:rsidR="001F1810" w:rsidRPr="00A94D3B">
              <w:rPr>
                <w:rFonts w:ascii="Arial" w:hAnsi="Arial" w:cs="Arial"/>
                <w:color w:val="000000"/>
                <w:sz w:val="24"/>
                <w:szCs w:val="24"/>
              </w:rPr>
              <w:t>ll</w:t>
            </w:r>
            <w:r w:rsidR="00FD47AC" w:rsidRPr="00A94D3B">
              <w:rPr>
                <w:rFonts w:ascii="Arial" w:hAnsi="Arial" w:cs="Arial"/>
                <w:color w:val="000000"/>
                <w:sz w:val="24"/>
                <w:szCs w:val="24"/>
              </w:rPr>
              <w:t>o</w:t>
            </w:r>
            <w:r w:rsidR="001F1810" w:rsidRPr="00A94D3B">
              <w:rPr>
                <w:rFonts w:ascii="Arial" w:hAnsi="Arial" w:cs="Arial"/>
                <w:color w:val="000000"/>
                <w:sz w:val="24"/>
                <w:szCs w:val="24"/>
              </w:rPr>
              <w:t xml:space="preserve">rs for approval. </w:t>
            </w:r>
            <w:r w:rsidR="00FD47AC" w:rsidRPr="00A94D3B">
              <w:rPr>
                <w:rFonts w:ascii="Arial" w:hAnsi="Arial" w:cs="Arial"/>
                <w:color w:val="000000"/>
                <w:sz w:val="24"/>
                <w:szCs w:val="24"/>
              </w:rPr>
              <w:t>Apparently, t</w:t>
            </w:r>
            <w:r w:rsidR="001F1810" w:rsidRPr="00A94D3B">
              <w:rPr>
                <w:rFonts w:ascii="Arial" w:hAnsi="Arial" w:cs="Arial"/>
                <w:color w:val="000000"/>
                <w:sz w:val="24"/>
                <w:szCs w:val="24"/>
              </w:rPr>
              <w:t xml:space="preserve">here have been a few issues with some of the other requests combined with a change </w:t>
            </w:r>
            <w:r w:rsidR="003D52F1" w:rsidRPr="00A94D3B">
              <w:rPr>
                <w:rFonts w:ascii="Arial" w:hAnsi="Arial" w:cs="Arial"/>
                <w:color w:val="000000"/>
                <w:sz w:val="24"/>
                <w:szCs w:val="24"/>
              </w:rPr>
              <w:t>in council staff</w:t>
            </w:r>
            <w:r w:rsidR="001F1810" w:rsidRPr="00A94D3B">
              <w:rPr>
                <w:rFonts w:ascii="Arial" w:hAnsi="Arial" w:cs="Arial"/>
                <w:color w:val="000000"/>
                <w:sz w:val="24"/>
                <w:szCs w:val="24"/>
              </w:rPr>
              <w:t xml:space="preserve"> involved which has delayed matters.</w:t>
            </w:r>
          </w:p>
          <w:p w14:paraId="20FD9ECD" w14:textId="199B2DB8" w:rsidR="00152151" w:rsidRPr="00A94D3B" w:rsidRDefault="00152151" w:rsidP="00F37014">
            <w:pPr>
              <w:pStyle w:val="ListParagraph"/>
              <w:numPr>
                <w:ilvl w:val="1"/>
                <w:numId w:val="5"/>
              </w:numPr>
              <w:pBdr>
                <w:top w:val="nil"/>
                <w:left w:val="nil"/>
                <w:bottom w:val="nil"/>
                <w:right w:val="nil"/>
                <w:between w:val="nil"/>
              </w:pBdr>
              <w:spacing w:after="0" w:line="240" w:lineRule="auto"/>
              <w:textAlignment w:val="baseline"/>
              <w:rPr>
                <w:rFonts w:ascii="Arial" w:eastAsia="Arial" w:hAnsi="Arial" w:cs="Arial"/>
                <w:color w:val="000000"/>
                <w:sz w:val="24"/>
                <w:szCs w:val="24"/>
              </w:rPr>
            </w:pPr>
            <w:r w:rsidRPr="00A94D3B">
              <w:rPr>
                <w:rFonts w:ascii="Arial" w:hAnsi="Arial" w:cs="Arial"/>
                <w:color w:val="000000"/>
                <w:sz w:val="24"/>
                <w:szCs w:val="24"/>
              </w:rPr>
              <w:t>A reply was sent to a member regarding their concern at suggestions in the national press that the current government were proposing to sell off allotments for development land.</w:t>
            </w:r>
          </w:p>
          <w:p w14:paraId="5EFD7D01" w14:textId="670F62BA" w:rsidR="005F3678" w:rsidRDefault="00773A08" w:rsidP="00773A08">
            <w:pPr>
              <w:pBdr>
                <w:top w:val="nil"/>
                <w:left w:val="nil"/>
                <w:bottom w:val="nil"/>
                <w:right w:val="nil"/>
                <w:between w:val="nil"/>
              </w:pBdr>
              <w:ind w:left="1080" w:hanging="371"/>
              <w:textAlignment w:val="baseline"/>
              <w:rPr>
                <w:rFonts w:ascii="Arial" w:eastAsia="Arial" w:hAnsi="Arial" w:cs="Arial"/>
                <w:color w:val="000000"/>
              </w:rPr>
            </w:pPr>
            <w:r w:rsidRPr="00A94D3B">
              <w:rPr>
                <w:rFonts w:ascii="Arial" w:eastAsia="Arial" w:hAnsi="Arial" w:cs="Arial"/>
                <w:color w:val="000000"/>
              </w:rPr>
              <w:t>It was agreed</w:t>
            </w:r>
            <w:r w:rsidR="00BC7385" w:rsidRPr="00A94D3B">
              <w:rPr>
                <w:rFonts w:ascii="Arial" w:eastAsia="Arial" w:hAnsi="Arial" w:cs="Arial"/>
                <w:color w:val="000000"/>
              </w:rPr>
              <w:t xml:space="preserve"> to approach our local ward councillor for help.</w:t>
            </w:r>
          </w:p>
          <w:p w14:paraId="5C6C914D" w14:textId="421DAD1E" w:rsidR="00E66029" w:rsidRPr="00A94D3B" w:rsidRDefault="00E66029" w:rsidP="00E66029">
            <w:pPr>
              <w:pBdr>
                <w:top w:val="nil"/>
                <w:left w:val="nil"/>
                <w:bottom w:val="nil"/>
                <w:right w:val="nil"/>
                <w:between w:val="nil"/>
              </w:pBdr>
              <w:ind w:left="709"/>
              <w:textAlignment w:val="baseline"/>
              <w:rPr>
                <w:rFonts w:ascii="Arial" w:eastAsia="Arial" w:hAnsi="Arial" w:cs="Arial"/>
                <w:color w:val="000000"/>
              </w:rPr>
            </w:pPr>
            <w:r>
              <w:rPr>
                <w:rFonts w:ascii="Arial" w:eastAsia="Arial" w:hAnsi="Arial" w:cs="Arial"/>
                <w:color w:val="000000"/>
              </w:rPr>
              <w:t>Post meeting note: our ward councillor has been approached and is happy to look into this for the Association.</w:t>
            </w:r>
          </w:p>
          <w:p w14:paraId="39FC32C2" w14:textId="7A871B3D" w:rsidR="004E258E" w:rsidRPr="00A94D3B" w:rsidRDefault="00152151" w:rsidP="004E258E">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themeColor="text1"/>
                <w:sz w:val="24"/>
                <w:szCs w:val="24"/>
                <w:u w:val="single"/>
              </w:rPr>
            </w:pPr>
            <w:r w:rsidRPr="00A94D3B">
              <w:rPr>
                <w:rFonts w:ascii="Arial" w:hAnsi="Arial" w:cs="Arial"/>
                <w:color w:val="000000" w:themeColor="text1"/>
                <w:sz w:val="24"/>
                <w:szCs w:val="24"/>
                <w:u w:val="single"/>
              </w:rPr>
              <w:t>EGM preparation</w:t>
            </w:r>
            <w:r w:rsidRPr="00A94D3B">
              <w:rPr>
                <w:rFonts w:ascii="Arial" w:hAnsi="Arial" w:cs="Arial"/>
                <w:color w:val="000000" w:themeColor="text1"/>
                <w:sz w:val="24"/>
                <w:szCs w:val="24"/>
              </w:rPr>
              <w:t xml:space="preserve"> </w:t>
            </w:r>
            <w:r w:rsidR="00C85E4A" w:rsidRPr="00A94D3B">
              <w:rPr>
                <w:rFonts w:ascii="Arial" w:hAnsi="Arial" w:cs="Arial"/>
                <w:color w:val="000000" w:themeColor="text1"/>
                <w:sz w:val="24"/>
                <w:szCs w:val="24"/>
              </w:rPr>
              <w:t>–</w:t>
            </w:r>
            <w:r w:rsidRPr="00A94D3B">
              <w:rPr>
                <w:rFonts w:ascii="Arial" w:hAnsi="Arial" w:cs="Arial"/>
                <w:color w:val="000000" w:themeColor="text1"/>
                <w:sz w:val="24"/>
                <w:szCs w:val="24"/>
              </w:rPr>
              <w:t xml:space="preserve"> </w:t>
            </w:r>
            <w:r w:rsidR="00D74AB7" w:rsidRPr="00A94D3B">
              <w:rPr>
                <w:rFonts w:ascii="Arial" w:hAnsi="Arial" w:cs="Arial"/>
                <w:color w:val="000000" w:themeColor="text1"/>
                <w:sz w:val="24"/>
                <w:szCs w:val="24"/>
              </w:rPr>
              <w:t>the agenda was agreed.</w:t>
            </w:r>
            <w:r w:rsidR="00EE217D">
              <w:rPr>
                <w:rFonts w:ascii="Arial" w:hAnsi="Arial" w:cs="Arial"/>
                <w:color w:val="000000" w:themeColor="text1"/>
                <w:sz w:val="24"/>
                <w:szCs w:val="24"/>
              </w:rPr>
              <w:t xml:space="preserve">  Invitations with further information will be emailed</w:t>
            </w:r>
            <w:r w:rsidR="00DF696A">
              <w:rPr>
                <w:rFonts w:ascii="Arial" w:hAnsi="Arial" w:cs="Arial"/>
                <w:color w:val="000000" w:themeColor="text1"/>
                <w:sz w:val="24"/>
                <w:szCs w:val="24"/>
              </w:rPr>
              <w:t xml:space="preserve"> out late October.</w:t>
            </w:r>
          </w:p>
          <w:p w14:paraId="6E454337" w14:textId="70B47D66" w:rsidR="00187C05" w:rsidRPr="00A94D3B" w:rsidRDefault="00976302" w:rsidP="004E258E">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themeColor="text1"/>
                <w:sz w:val="24"/>
                <w:szCs w:val="24"/>
                <w:u w:val="single"/>
              </w:rPr>
            </w:pPr>
            <w:r w:rsidRPr="00A94D3B">
              <w:rPr>
                <w:rFonts w:ascii="Arial" w:eastAsia="Arial" w:hAnsi="Arial" w:cs="Arial"/>
                <w:color w:val="000000" w:themeColor="text1"/>
                <w:sz w:val="24"/>
                <w:szCs w:val="24"/>
                <w:u w:val="single"/>
              </w:rPr>
              <w:t xml:space="preserve">Trustee </w:t>
            </w:r>
            <w:r w:rsidRPr="00A94D3B">
              <w:rPr>
                <w:rFonts w:ascii="Arial" w:eastAsia="Arial" w:hAnsi="Arial" w:cs="Arial"/>
                <w:color w:val="000000"/>
                <w:sz w:val="24"/>
                <w:szCs w:val="24"/>
                <w:u w:val="single"/>
              </w:rPr>
              <w:t xml:space="preserve">forward </w:t>
            </w:r>
            <w:r w:rsidR="008F7B4B" w:rsidRPr="00A94D3B">
              <w:rPr>
                <w:rFonts w:ascii="Arial" w:eastAsia="Arial" w:hAnsi="Arial" w:cs="Arial"/>
                <w:color w:val="000000"/>
                <w:sz w:val="24"/>
                <w:szCs w:val="24"/>
                <w:u w:val="single"/>
              </w:rPr>
              <w:t>planning</w:t>
            </w:r>
            <w:r w:rsidR="008F7B4B" w:rsidRPr="00A94D3B">
              <w:rPr>
                <w:rFonts w:ascii="Arial" w:eastAsia="Arial" w:hAnsi="Arial" w:cs="Arial"/>
                <w:color w:val="000000"/>
                <w:sz w:val="24"/>
                <w:szCs w:val="24"/>
              </w:rPr>
              <w:t xml:space="preserve"> – there was substantial discussion of various ideas</w:t>
            </w:r>
            <w:r w:rsidR="00263117" w:rsidRPr="00A94D3B">
              <w:rPr>
                <w:rFonts w:ascii="Arial" w:eastAsia="Arial" w:hAnsi="Arial" w:cs="Arial"/>
                <w:color w:val="000000"/>
                <w:sz w:val="24"/>
                <w:szCs w:val="24"/>
              </w:rPr>
              <w:t xml:space="preserve"> to future proof the operation</w:t>
            </w:r>
            <w:r w:rsidR="00415C06">
              <w:rPr>
                <w:rFonts w:ascii="Arial" w:eastAsia="Arial" w:hAnsi="Arial" w:cs="Arial"/>
                <w:color w:val="000000"/>
                <w:sz w:val="24"/>
                <w:szCs w:val="24"/>
              </w:rPr>
              <w:t>al standard</w:t>
            </w:r>
            <w:r w:rsidR="00263117" w:rsidRPr="00A94D3B">
              <w:rPr>
                <w:rFonts w:ascii="Arial" w:eastAsia="Arial" w:hAnsi="Arial" w:cs="Arial"/>
                <w:color w:val="000000"/>
                <w:sz w:val="24"/>
                <w:szCs w:val="24"/>
              </w:rPr>
              <w:t xml:space="preserve"> of Bustardthorpe site.  This included the decision</w:t>
            </w:r>
            <w:r w:rsidR="00D014B3" w:rsidRPr="00A94D3B">
              <w:rPr>
                <w:rFonts w:ascii="Arial" w:eastAsia="Arial" w:hAnsi="Arial" w:cs="Arial"/>
                <w:color w:val="000000"/>
                <w:sz w:val="24"/>
                <w:szCs w:val="24"/>
              </w:rPr>
              <w:t xml:space="preserve"> to gradually subcontract out operations that involve heavy machinery</w:t>
            </w:r>
            <w:r w:rsidR="004E258E" w:rsidRPr="00A94D3B">
              <w:rPr>
                <w:rFonts w:ascii="Arial" w:eastAsia="Arial" w:hAnsi="Arial" w:cs="Arial"/>
                <w:color w:val="000000"/>
                <w:sz w:val="24"/>
                <w:szCs w:val="24"/>
              </w:rPr>
              <w:t xml:space="preserve"> which poses</w:t>
            </w:r>
            <w:r w:rsidR="008B0096" w:rsidRPr="00A94D3B">
              <w:rPr>
                <w:rFonts w:ascii="Arial" w:eastAsia="Arial" w:hAnsi="Arial" w:cs="Arial"/>
                <w:color w:val="000000"/>
                <w:sz w:val="24"/>
                <w:szCs w:val="24"/>
              </w:rPr>
              <w:t xml:space="preserve"> </w:t>
            </w:r>
            <w:r w:rsidR="004E258E" w:rsidRPr="00A94D3B">
              <w:rPr>
                <w:rFonts w:ascii="Arial" w:eastAsia="Arial" w:hAnsi="Arial" w:cs="Arial"/>
                <w:color w:val="000000"/>
                <w:sz w:val="24"/>
                <w:szCs w:val="24"/>
              </w:rPr>
              <w:t xml:space="preserve">extra </w:t>
            </w:r>
            <w:r w:rsidR="00E94DDA">
              <w:rPr>
                <w:rFonts w:ascii="Arial" w:eastAsia="Arial" w:hAnsi="Arial" w:cs="Arial"/>
                <w:color w:val="000000"/>
                <w:sz w:val="24"/>
                <w:szCs w:val="24"/>
              </w:rPr>
              <w:t>demands</w:t>
            </w:r>
            <w:r w:rsidR="00AB2380">
              <w:rPr>
                <w:rFonts w:ascii="Arial" w:eastAsia="Arial" w:hAnsi="Arial" w:cs="Arial"/>
                <w:color w:val="000000"/>
                <w:sz w:val="24"/>
                <w:szCs w:val="24"/>
              </w:rPr>
              <w:t xml:space="preserve"> on</w:t>
            </w:r>
            <w:r w:rsidR="004E258E" w:rsidRPr="00A94D3B">
              <w:rPr>
                <w:rFonts w:ascii="Arial" w:eastAsia="Arial" w:hAnsi="Arial" w:cs="Arial"/>
                <w:color w:val="000000"/>
                <w:sz w:val="24"/>
                <w:szCs w:val="24"/>
              </w:rPr>
              <w:t xml:space="preserve"> the trustees</w:t>
            </w:r>
            <w:r w:rsidR="00AB2380">
              <w:rPr>
                <w:rFonts w:ascii="Arial" w:eastAsia="Arial" w:hAnsi="Arial" w:cs="Arial"/>
                <w:color w:val="000000"/>
                <w:sz w:val="24"/>
                <w:szCs w:val="24"/>
              </w:rPr>
              <w:t xml:space="preserve"> which cannot be sustained</w:t>
            </w:r>
            <w:r w:rsidR="004E258E" w:rsidRPr="00A94D3B">
              <w:rPr>
                <w:rFonts w:ascii="Arial" w:eastAsia="Arial" w:hAnsi="Arial" w:cs="Arial"/>
                <w:color w:val="000000"/>
                <w:sz w:val="24"/>
                <w:szCs w:val="24"/>
              </w:rPr>
              <w:t>.</w:t>
            </w:r>
            <w:r w:rsidR="00D760B6">
              <w:rPr>
                <w:rFonts w:ascii="Arial" w:eastAsia="Arial" w:hAnsi="Arial" w:cs="Arial"/>
                <w:color w:val="000000"/>
                <w:sz w:val="24"/>
                <w:szCs w:val="24"/>
              </w:rPr>
              <w:t xml:space="preserve">  The membership is going to be approached for help on working parties.</w:t>
            </w:r>
          </w:p>
          <w:p w14:paraId="3D597007" w14:textId="72525B15" w:rsidR="00F37014" w:rsidRPr="00A94D3B" w:rsidRDefault="00F37014" w:rsidP="00F37014">
            <w:pPr>
              <w:pStyle w:val="ListParagraph"/>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A94D3B">
              <w:rPr>
                <w:rFonts w:ascii="Arial" w:eastAsia="Times New Roman" w:hAnsi="Arial" w:cs="Arial"/>
                <w:color w:val="000000"/>
                <w:kern w:val="0"/>
                <w:sz w:val="24"/>
                <w:szCs w:val="24"/>
                <w:u w:val="single"/>
                <w:lang w:eastAsia="en-GB"/>
                <w14:ligatures w14:val="none"/>
              </w:rPr>
              <w:t>Grant application to Mick</w:t>
            </w:r>
            <w:r w:rsidR="00FD3F70">
              <w:rPr>
                <w:rFonts w:ascii="Arial" w:eastAsia="Times New Roman" w:hAnsi="Arial" w:cs="Arial"/>
                <w:color w:val="000000"/>
                <w:kern w:val="0"/>
                <w:sz w:val="24"/>
                <w:szCs w:val="24"/>
                <w:u w:val="single"/>
                <w:lang w:eastAsia="en-GB"/>
                <w14:ligatures w14:val="none"/>
              </w:rPr>
              <w:t>l</w:t>
            </w:r>
            <w:r w:rsidRPr="00A94D3B">
              <w:rPr>
                <w:rFonts w:ascii="Arial" w:eastAsia="Times New Roman" w:hAnsi="Arial" w:cs="Arial"/>
                <w:color w:val="000000"/>
                <w:kern w:val="0"/>
                <w:sz w:val="24"/>
                <w:szCs w:val="24"/>
                <w:u w:val="single"/>
                <w:lang w:eastAsia="en-GB"/>
                <w14:ligatures w14:val="none"/>
              </w:rPr>
              <w:t>egate Ward</w:t>
            </w:r>
            <w:r w:rsidRPr="00A94D3B">
              <w:rPr>
                <w:rFonts w:ascii="Arial" w:eastAsia="Times New Roman" w:hAnsi="Arial" w:cs="Arial"/>
                <w:color w:val="000000"/>
                <w:kern w:val="0"/>
                <w:sz w:val="24"/>
                <w:szCs w:val="24"/>
                <w:lang w:eastAsia="en-GB"/>
                <w14:ligatures w14:val="none"/>
              </w:rPr>
              <w:t xml:space="preserve"> </w:t>
            </w:r>
            <w:r w:rsidR="000E7CD8" w:rsidRPr="00A94D3B">
              <w:rPr>
                <w:rFonts w:ascii="Arial" w:eastAsia="Times New Roman" w:hAnsi="Arial" w:cs="Arial"/>
                <w:color w:val="000000"/>
                <w:kern w:val="0"/>
                <w:sz w:val="24"/>
                <w:szCs w:val="24"/>
                <w:lang w:eastAsia="en-GB"/>
                <w14:ligatures w14:val="none"/>
              </w:rPr>
              <w:t>– It was agreed to submit an</w:t>
            </w:r>
            <w:r w:rsidR="00815D40" w:rsidRPr="00A94D3B">
              <w:rPr>
                <w:rFonts w:ascii="Arial" w:eastAsia="Times New Roman" w:hAnsi="Arial" w:cs="Arial"/>
                <w:color w:val="000000"/>
                <w:kern w:val="0"/>
                <w:sz w:val="24"/>
                <w:szCs w:val="24"/>
                <w:lang w:eastAsia="en-GB"/>
                <w14:ligatures w14:val="none"/>
              </w:rPr>
              <w:t xml:space="preserve"> </w:t>
            </w:r>
            <w:r w:rsidR="00F8581A" w:rsidRPr="00A94D3B">
              <w:rPr>
                <w:rFonts w:ascii="Arial" w:eastAsia="Times New Roman" w:hAnsi="Arial" w:cs="Arial"/>
                <w:color w:val="000000"/>
                <w:kern w:val="0"/>
                <w:sz w:val="24"/>
                <w:szCs w:val="24"/>
                <w:lang w:eastAsia="en-GB"/>
                <w14:ligatures w14:val="none"/>
              </w:rPr>
              <w:t>a</w:t>
            </w:r>
            <w:r w:rsidR="00815D40" w:rsidRPr="00A94D3B">
              <w:rPr>
                <w:rFonts w:ascii="Arial" w:eastAsia="Times New Roman" w:hAnsi="Arial" w:cs="Arial"/>
                <w:color w:val="000000"/>
                <w:kern w:val="0"/>
                <w:sz w:val="24"/>
                <w:szCs w:val="24"/>
                <w:lang w:eastAsia="en-GB"/>
                <w14:ligatures w14:val="none"/>
              </w:rPr>
              <w:t>ppl</w:t>
            </w:r>
            <w:r w:rsidR="00F8581A" w:rsidRPr="00A94D3B">
              <w:rPr>
                <w:rFonts w:ascii="Arial" w:eastAsia="Times New Roman" w:hAnsi="Arial" w:cs="Arial"/>
                <w:color w:val="000000"/>
                <w:kern w:val="0"/>
                <w:sz w:val="24"/>
                <w:szCs w:val="24"/>
                <w:lang w:eastAsia="en-GB"/>
                <w14:ligatures w14:val="none"/>
              </w:rPr>
              <w:t>ication</w:t>
            </w:r>
            <w:r w:rsidR="00815D40" w:rsidRPr="00A94D3B">
              <w:rPr>
                <w:rFonts w:ascii="Arial" w:eastAsia="Times New Roman" w:hAnsi="Arial" w:cs="Arial"/>
                <w:color w:val="000000"/>
                <w:kern w:val="0"/>
                <w:sz w:val="24"/>
                <w:szCs w:val="24"/>
                <w:lang w:eastAsia="en-GB"/>
                <w14:ligatures w14:val="none"/>
              </w:rPr>
              <w:t xml:space="preserve"> for irrigation </w:t>
            </w:r>
            <w:r w:rsidR="00B07DAC" w:rsidRPr="00A94D3B">
              <w:rPr>
                <w:rFonts w:ascii="Arial" w:eastAsia="Times New Roman" w:hAnsi="Arial" w:cs="Arial"/>
                <w:color w:val="000000"/>
                <w:kern w:val="0"/>
                <w:sz w:val="24"/>
                <w:szCs w:val="24"/>
                <w:lang w:eastAsia="en-GB"/>
                <w14:ligatures w14:val="none"/>
              </w:rPr>
              <w:t>systems</w:t>
            </w:r>
            <w:r w:rsidR="00F8581A" w:rsidRPr="00A94D3B">
              <w:rPr>
                <w:rFonts w:ascii="Arial" w:eastAsia="Times New Roman" w:hAnsi="Arial" w:cs="Arial"/>
                <w:color w:val="000000"/>
                <w:kern w:val="0"/>
                <w:sz w:val="24"/>
                <w:szCs w:val="24"/>
                <w:lang w:eastAsia="en-GB"/>
                <w14:ligatures w14:val="none"/>
              </w:rPr>
              <w:t xml:space="preserve"> for the association polytunnels</w:t>
            </w:r>
            <w:r w:rsidR="003A11B1" w:rsidRPr="00A94D3B">
              <w:rPr>
                <w:rFonts w:ascii="Arial" w:eastAsia="Times New Roman" w:hAnsi="Arial" w:cs="Arial"/>
                <w:color w:val="000000"/>
                <w:kern w:val="0"/>
                <w:sz w:val="24"/>
                <w:szCs w:val="24"/>
                <w:lang w:eastAsia="en-GB"/>
                <w14:ligatures w14:val="none"/>
              </w:rPr>
              <w:t>.</w:t>
            </w:r>
          </w:p>
          <w:p w14:paraId="26A58BBF" w14:textId="37EA94C1" w:rsidR="00C85E4A" w:rsidRPr="00A94D3B" w:rsidRDefault="00B90AE3" w:rsidP="00F37014">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sz w:val="24"/>
                <w:szCs w:val="24"/>
                <w:u w:val="single"/>
              </w:rPr>
            </w:pPr>
            <w:r w:rsidRPr="00A94D3B">
              <w:rPr>
                <w:rFonts w:ascii="Arial" w:hAnsi="Arial" w:cs="Arial"/>
                <w:color w:val="000000"/>
                <w:sz w:val="24"/>
                <w:szCs w:val="24"/>
                <w:u w:val="single"/>
              </w:rPr>
              <w:lastRenderedPageBreak/>
              <w:t>Gardening Course</w:t>
            </w:r>
            <w:r w:rsidRPr="00A94D3B">
              <w:rPr>
                <w:rFonts w:ascii="Arial" w:hAnsi="Arial" w:cs="Arial"/>
                <w:color w:val="000000"/>
                <w:sz w:val="24"/>
                <w:szCs w:val="24"/>
              </w:rPr>
              <w:t xml:space="preserve"> – Dates are </w:t>
            </w:r>
            <w:r w:rsidR="00701FED" w:rsidRPr="00A94D3B">
              <w:rPr>
                <w:rFonts w:ascii="Arial" w:hAnsi="Arial" w:cs="Arial"/>
                <w:color w:val="000000"/>
                <w:sz w:val="24"/>
                <w:szCs w:val="24"/>
              </w:rPr>
              <w:t>booked</w:t>
            </w:r>
            <w:r w:rsidRPr="00A94D3B">
              <w:rPr>
                <w:rFonts w:ascii="Arial" w:hAnsi="Arial" w:cs="Arial"/>
                <w:color w:val="000000"/>
                <w:sz w:val="24"/>
                <w:szCs w:val="24"/>
              </w:rPr>
              <w:t xml:space="preserve"> for </w:t>
            </w:r>
            <w:r w:rsidR="00A45DE2" w:rsidRPr="00A94D3B">
              <w:rPr>
                <w:rFonts w:ascii="Arial" w:hAnsi="Arial" w:cs="Arial"/>
                <w:color w:val="000000"/>
                <w:sz w:val="24"/>
                <w:szCs w:val="24"/>
              </w:rPr>
              <w:t>Thursdays 19</w:t>
            </w:r>
            <w:r w:rsidR="00A45DE2" w:rsidRPr="00A94D3B">
              <w:rPr>
                <w:rFonts w:ascii="Arial" w:hAnsi="Arial" w:cs="Arial"/>
                <w:color w:val="000000"/>
                <w:sz w:val="24"/>
                <w:szCs w:val="24"/>
                <w:vertAlign w:val="superscript"/>
              </w:rPr>
              <w:t>th</w:t>
            </w:r>
            <w:r w:rsidR="00A45DE2" w:rsidRPr="00A94D3B">
              <w:rPr>
                <w:rFonts w:ascii="Arial" w:hAnsi="Arial" w:cs="Arial"/>
                <w:color w:val="000000"/>
                <w:sz w:val="24"/>
                <w:szCs w:val="24"/>
              </w:rPr>
              <w:t xml:space="preserve"> and 26</w:t>
            </w:r>
            <w:r w:rsidR="00A45DE2" w:rsidRPr="00A94D3B">
              <w:rPr>
                <w:rFonts w:ascii="Arial" w:hAnsi="Arial" w:cs="Arial"/>
                <w:color w:val="000000"/>
                <w:sz w:val="24"/>
                <w:szCs w:val="24"/>
                <w:vertAlign w:val="superscript"/>
              </w:rPr>
              <w:t>th</w:t>
            </w:r>
            <w:r w:rsidR="00A45DE2" w:rsidRPr="00A94D3B">
              <w:rPr>
                <w:rFonts w:ascii="Arial" w:hAnsi="Arial" w:cs="Arial"/>
                <w:color w:val="000000"/>
                <w:sz w:val="24"/>
                <w:szCs w:val="24"/>
              </w:rPr>
              <w:t xml:space="preserve"> February and</w:t>
            </w:r>
            <w:r w:rsidR="00BA7E13" w:rsidRPr="00A94D3B">
              <w:rPr>
                <w:rFonts w:ascii="Arial" w:hAnsi="Arial" w:cs="Arial"/>
                <w:color w:val="000000"/>
                <w:sz w:val="24"/>
                <w:szCs w:val="24"/>
              </w:rPr>
              <w:t xml:space="preserve"> 5</w:t>
            </w:r>
            <w:r w:rsidR="00BA7E13" w:rsidRPr="00A94D3B">
              <w:rPr>
                <w:rFonts w:ascii="Arial" w:hAnsi="Arial" w:cs="Arial"/>
                <w:color w:val="000000"/>
                <w:sz w:val="24"/>
                <w:szCs w:val="24"/>
                <w:vertAlign w:val="superscript"/>
              </w:rPr>
              <w:t>th</w:t>
            </w:r>
            <w:r w:rsidR="00BA7E13" w:rsidRPr="00A94D3B">
              <w:rPr>
                <w:rFonts w:ascii="Arial" w:hAnsi="Arial" w:cs="Arial"/>
                <w:color w:val="000000"/>
                <w:sz w:val="24"/>
                <w:szCs w:val="24"/>
              </w:rPr>
              <w:t xml:space="preserve"> March 2026.</w:t>
            </w:r>
          </w:p>
          <w:p w14:paraId="0DF79BE2" w14:textId="4AB3475D" w:rsidR="009E4706" w:rsidRPr="00A94D3B" w:rsidRDefault="009E4706" w:rsidP="00F37014">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sz w:val="24"/>
                <w:szCs w:val="24"/>
                <w:u w:val="single"/>
              </w:rPr>
            </w:pPr>
            <w:r w:rsidRPr="00A94D3B">
              <w:rPr>
                <w:rFonts w:ascii="Arial" w:eastAsia="Arial" w:hAnsi="Arial" w:cs="Arial"/>
                <w:color w:val="000000"/>
                <w:sz w:val="24"/>
                <w:szCs w:val="24"/>
                <w:u w:val="single"/>
              </w:rPr>
              <w:t>Disposal of plotholders’ rubbish</w:t>
            </w:r>
            <w:r w:rsidRPr="00A94D3B">
              <w:rPr>
                <w:rFonts w:ascii="Arial" w:eastAsia="Arial" w:hAnsi="Arial" w:cs="Arial"/>
                <w:color w:val="000000"/>
                <w:sz w:val="24"/>
                <w:szCs w:val="24"/>
              </w:rPr>
              <w:t xml:space="preserve"> – There have been a number of enquiries asking about disposal of rubbish.  As per the Tenancy Agreement, it is the plotholder’s responsibility to remove all rubbish off site themselves.</w:t>
            </w:r>
          </w:p>
          <w:p w14:paraId="7204BDD8" w14:textId="1CDF5E6F" w:rsidR="003C5B60" w:rsidRDefault="00A748B8" w:rsidP="00A748B8">
            <w:pPr>
              <w:pStyle w:val="ListParagraph"/>
              <w:numPr>
                <w:ilvl w:val="0"/>
                <w:numId w:val="5"/>
              </w:numPr>
              <w:pBdr>
                <w:top w:val="nil"/>
                <w:left w:val="nil"/>
                <w:bottom w:val="nil"/>
                <w:right w:val="nil"/>
                <w:between w:val="nil"/>
              </w:pBdr>
              <w:textAlignment w:val="baseline"/>
              <w:rPr>
                <w:rFonts w:ascii="Arial" w:eastAsia="Arial" w:hAnsi="Arial" w:cs="Arial"/>
                <w:color w:val="000000"/>
                <w:sz w:val="24"/>
                <w:szCs w:val="24"/>
              </w:rPr>
            </w:pPr>
            <w:r w:rsidRPr="00A94D3B">
              <w:rPr>
                <w:rFonts w:ascii="Arial" w:eastAsia="Arial" w:hAnsi="Arial" w:cs="Arial"/>
                <w:color w:val="000000"/>
                <w:sz w:val="24"/>
                <w:szCs w:val="24"/>
                <w:u w:val="single"/>
              </w:rPr>
              <w:t>Overhanging Trees</w:t>
            </w:r>
            <w:r w:rsidRPr="00A94D3B">
              <w:rPr>
                <w:rFonts w:ascii="Arial" w:eastAsia="Arial" w:hAnsi="Arial" w:cs="Arial"/>
                <w:color w:val="000000"/>
                <w:sz w:val="24"/>
                <w:szCs w:val="24"/>
              </w:rPr>
              <w:t xml:space="preserve"> – </w:t>
            </w:r>
            <w:r w:rsidR="00F47F55" w:rsidRPr="00A94D3B">
              <w:rPr>
                <w:rFonts w:ascii="Arial" w:eastAsia="Arial" w:hAnsi="Arial" w:cs="Arial"/>
                <w:color w:val="000000"/>
                <w:sz w:val="24"/>
                <w:szCs w:val="24"/>
              </w:rPr>
              <w:t>As a result of a contractor being hurt</w:t>
            </w:r>
            <w:r w:rsidR="00A11F77" w:rsidRPr="00A94D3B">
              <w:rPr>
                <w:rFonts w:ascii="Arial" w:eastAsia="Arial" w:hAnsi="Arial" w:cs="Arial"/>
                <w:color w:val="000000"/>
                <w:sz w:val="24"/>
                <w:szCs w:val="24"/>
              </w:rPr>
              <w:t xml:space="preserve"> the issue of overhanging growth onto</w:t>
            </w:r>
            <w:r w:rsidR="00815968" w:rsidRPr="00A94D3B">
              <w:rPr>
                <w:rFonts w:ascii="Arial" w:eastAsia="Arial" w:hAnsi="Arial" w:cs="Arial"/>
                <w:color w:val="000000"/>
                <w:sz w:val="24"/>
                <w:szCs w:val="24"/>
              </w:rPr>
              <w:t xml:space="preserve"> the public tracks was discussed</w:t>
            </w:r>
            <w:r w:rsidR="003C5F40">
              <w:rPr>
                <w:rFonts w:ascii="Arial" w:eastAsia="Arial" w:hAnsi="Arial" w:cs="Arial"/>
                <w:color w:val="000000"/>
                <w:sz w:val="24"/>
                <w:szCs w:val="24"/>
              </w:rPr>
              <w:t xml:space="preserve"> including the health &amp; safety implications</w:t>
            </w:r>
            <w:r w:rsidR="00815968" w:rsidRPr="00A94D3B">
              <w:rPr>
                <w:rFonts w:ascii="Arial" w:eastAsia="Arial" w:hAnsi="Arial" w:cs="Arial"/>
                <w:color w:val="000000"/>
                <w:sz w:val="24"/>
                <w:szCs w:val="24"/>
              </w:rPr>
              <w:t>.</w:t>
            </w:r>
            <w:r w:rsidR="00B25D52" w:rsidRPr="00A94D3B">
              <w:rPr>
                <w:rFonts w:ascii="Arial" w:eastAsia="Arial" w:hAnsi="Arial" w:cs="Arial"/>
                <w:color w:val="000000"/>
                <w:sz w:val="24"/>
                <w:szCs w:val="24"/>
              </w:rPr>
              <w:t xml:space="preserve">  </w:t>
            </w:r>
            <w:r w:rsidR="004D0BDA" w:rsidRPr="00A94D3B">
              <w:rPr>
                <w:rFonts w:ascii="Arial" w:eastAsia="Arial" w:hAnsi="Arial" w:cs="Arial"/>
                <w:color w:val="000000"/>
                <w:sz w:val="24"/>
                <w:szCs w:val="24"/>
              </w:rPr>
              <w:t xml:space="preserve">If a tree or shrub overhangs a track they must be cut back flush to the fence for the safety of other track users and contractors. </w:t>
            </w:r>
          </w:p>
          <w:p w14:paraId="4CC7420A" w14:textId="4ED2CE01" w:rsidR="00A748B8" w:rsidRPr="00A94D3B" w:rsidRDefault="004D0BDA" w:rsidP="003C5B60">
            <w:pPr>
              <w:pStyle w:val="ListParagraph"/>
              <w:pBdr>
                <w:top w:val="nil"/>
                <w:left w:val="nil"/>
                <w:bottom w:val="nil"/>
                <w:right w:val="nil"/>
                <w:between w:val="nil"/>
              </w:pBdr>
              <w:textAlignment w:val="baseline"/>
              <w:rPr>
                <w:rFonts w:ascii="Arial" w:eastAsia="Arial" w:hAnsi="Arial" w:cs="Arial"/>
                <w:color w:val="000000"/>
                <w:sz w:val="24"/>
                <w:szCs w:val="24"/>
              </w:rPr>
            </w:pPr>
            <w:r>
              <w:rPr>
                <w:rFonts w:ascii="Arial" w:eastAsia="Arial" w:hAnsi="Arial" w:cs="Arial"/>
                <w:color w:val="000000"/>
                <w:sz w:val="24"/>
                <w:szCs w:val="24"/>
              </w:rPr>
              <w:t>I</w:t>
            </w:r>
            <w:r w:rsidR="00A748B8" w:rsidRPr="00A94D3B">
              <w:rPr>
                <w:rFonts w:ascii="Arial" w:eastAsia="Arial" w:hAnsi="Arial" w:cs="Arial"/>
                <w:color w:val="000000"/>
                <w:sz w:val="24"/>
                <w:szCs w:val="24"/>
              </w:rPr>
              <w:t>f a tree overhangs from a neighbouring plot, that plotholder should discuss this with their neighbour.  They are permitted to prune the tree/shrub back to flush with the</w:t>
            </w:r>
            <w:r w:rsidR="003C5B60">
              <w:rPr>
                <w:rFonts w:ascii="Arial" w:eastAsia="Arial" w:hAnsi="Arial" w:cs="Arial"/>
                <w:color w:val="000000"/>
                <w:sz w:val="24"/>
                <w:szCs w:val="24"/>
              </w:rPr>
              <w:t>ir</w:t>
            </w:r>
            <w:r w:rsidR="00A748B8" w:rsidRPr="00A94D3B">
              <w:rPr>
                <w:rFonts w:ascii="Arial" w:eastAsia="Arial" w:hAnsi="Arial" w:cs="Arial"/>
                <w:color w:val="000000"/>
                <w:sz w:val="24"/>
                <w:szCs w:val="24"/>
              </w:rPr>
              <w:t xml:space="preserve"> boundary, but must offer the prunings to the plotholder who</w:t>
            </w:r>
            <w:r w:rsidR="00544157">
              <w:rPr>
                <w:rFonts w:ascii="Arial" w:eastAsia="Arial" w:hAnsi="Arial" w:cs="Arial"/>
                <w:color w:val="000000"/>
                <w:sz w:val="24"/>
                <w:szCs w:val="24"/>
              </w:rPr>
              <w:t>se</w:t>
            </w:r>
            <w:r w:rsidR="00A748B8" w:rsidRPr="00A94D3B">
              <w:rPr>
                <w:rFonts w:ascii="Arial" w:eastAsia="Arial" w:hAnsi="Arial" w:cs="Arial"/>
                <w:color w:val="000000"/>
                <w:sz w:val="24"/>
                <w:szCs w:val="24"/>
              </w:rPr>
              <w:t xml:space="preserve"> tree/bush it is</w:t>
            </w:r>
            <w:r w:rsidR="003C5B60">
              <w:rPr>
                <w:rFonts w:ascii="Arial" w:eastAsia="Arial" w:hAnsi="Arial" w:cs="Arial"/>
                <w:color w:val="000000"/>
                <w:sz w:val="24"/>
                <w:szCs w:val="24"/>
              </w:rPr>
              <w:t xml:space="preserve"> before disposing of it thems</w:t>
            </w:r>
            <w:r w:rsidR="00791C56">
              <w:rPr>
                <w:rFonts w:ascii="Arial" w:eastAsia="Arial" w:hAnsi="Arial" w:cs="Arial"/>
                <w:color w:val="000000"/>
                <w:sz w:val="24"/>
                <w:szCs w:val="24"/>
              </w:rPr>
              <w:t>elves</w:t>
            </w:r>
            <w:r w:rsidR="00A748B8" w:rsidRPr="00A94D3B">
              <w:rPr>
                <w:rFonts w:ascii="Arial" w:eastAsia="Arial" w:hAnsi="Arial" w:cs="Arial"/>
                <w:color w:val="000000"/>
                <w:sz w:val="24"/>
                <w:szCs w:val="24"/>
              </w:rPr>
              <w:t xml:space="preserve">.  </w:t>
            </w:r>
          </w:p>
          <w:p w14:paraId="133D4E74" w14:textId="2F9ACA07" w:rsidR="00A748B8" w:rsidRPr="00A94D3B" w:rsidRDefault="00FD7A6F" w:rsidP="00A748B8">
            <w:pPr>
              <w:pStyle w:val="ListParagraph"/>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A94D3B">
              <w:rPr>
                <w:rFonts w:ascii="Arial" w:eastAsia="Times New Roman" w:hAnsi="Arial" w:cs="Arial"/>
                <w:color w:val="000000"/>
                <w:kern w:val="0"/>
                <w:sz w:val="24"/>
                <w:szCs w:val="24"/>
                <w:lang w:eastAsia="en-GB"/>
                <w14:ligatures w14:val="none"/>
              </w:rPr>
              <w:t>It was confirmed that the hosepipe ban remains in place.</w:t>
            </w:r>
          </w:p>
          <w:p w14:paraId="5ACBE23B" w14:textId="773CE89B" w:rsidR="00FD7A6F" w:rsidRDefault="00FD7A6F" w:rsidP="00A748B8">
            <w:pPr>
              <w:pStyle w:val="ListParagraph"/>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A94D3B">
              <w:rPr>
                <w:rFonts w:ascii="Arial" w:eastAsia="Times New Roman" w:hAnsi="Arial" w:cs="Arial"/>
                <w:color w:val="000000"/>
                <w:kern w:val="0"/>
                <w:sz w:val="24"/>
                <w:szCs w:val="24"/>
                <w:lang w:eastAsia="en-GB"/>
                <w14:ligatures w14:val="none"/>
              </w:rPr>
              <w:t xml:space="preserve">The </w:t>
            </w:r>
            <w:r w:rsidRPr="006A1A28">
              <w:rPr>
                <w:rFonts w:ascii="Arial" w:eastAsia="Times New Roman" w:hAnsi="Arial" w:cs="Arial"/>
                <w:color w:val="000000"/>
                <w:kern w:val="0"/>
                <w:sz w:val="24"/>
                <w:szCs w:val="24"/>
                <w:u w:val="single"/>
                <w:lang w:eastAsia="en-GB"/>
                <w14:ligatures w14:val="none"/>
              </w:rPr>
              <w:t>fire ban</w:t>
            </w:r>
            <w:r w:rsidRPr="00A94D3B">
              <w:rPr>
                <w:rFonts w:ascii="Arial" w:eastAsia="Times New Roman" w:hAnsi="Arial" w:cs="Arial"/>
                <w:color w:val="000000"/>
                <w:kern w:val="0"/>
                <w:sz w:val="24"/>
                <w:szCs w:val="24"/>
                <w:lang w:eastAsia="en-GB"/>
                <w14:ligatures w14:val="none"/>
              </w:rPr>
              <w:t xml:space="preserve"> is lifted for plotholders burning on their own plots.  However,</w:t>
            </w:r>
            <w:r w:rsidR="0038108B" w:rsidRPr="00A94D3B">
              <w:rPr>
                <w:rFonts w:ascii="Arial" w:eastAsia="Times New Roman" w:hAnsi="Arial" w:cs="Arial"/>
                <w:color w:val="000000"/>
                <w:kern w:val="0"/>
                <w:sz w:val="24"/>
                <w:szCs w:val="24"/>
                <w:lang w:eastAsia="en-GB"/>
                <w14:ligatures w14:val="none"/>
              </w:rPr>
              <w:t xml:space="preserve"> due to the hosepipe ban still being in place,</w:t>
            </w:r>
            <w:r w:rsidR="00A02969" w:rsidRPr="00A94D3B">
              <w:rPr>
                <w:rFonts w:ascii="Arial" w:eastAsia="Times New Roman" w:hAnsi="Arial" w:cs="Arial"/>
                <w:color w:val="000000"/>
                <w:kern w:val="0"/>
                <w:sz w:val="24"/>
                <w:szCs w:val="24"/>
                <w:lang w:eastAsia="en-GB"/>
                <w14:ligatures w14:val="none"/>
              </w:rPr>
              <w:t xml:space="preserve"> </w:t>
            </w:r>
            <w:r w:rsidR="00910465" w:rsidRPr="00A94D3B">
              <w:rPr>
                <w:rFonts w:ascii="Arial" w:eastAsia="Times New Roman" w:hAnsi="Arial" w:cs="Arial"/>
                <w:color w:val="000000"/>
                <w:kern w:val="0"/>
                <w:sz w:val="24"/>
                <w:szCs w:val="24"/>
                <w:lang w:eastAsia="en-GB"/>
                <w14:ligatures w14:val="none"/>
              </w:rPr>
              <w:t>burning can only take place if 40 litres of water</w:t>
            </w:r>
            <w:r w:rsidR="00A6457A" w:rsidRPr="00A94D3B">
              <w:rPr>
                <w:rFonts w:ascii="Arial" w:eastAsia="Times New Roman" w:hAnsi="Arial" w:cs="Arial"/>
                <w:color w:val="000000"/>
                <w:kern w:val="0"/>
                <w:sz w:val="24"/>
                <w:szCs w:val="24"/>
                <w:lang w:eastAsia="en-GB"/>
                <w14:ligatures w14:val="none"/>
              </w:rPr>
              <w:t xml:space="preserve"> (e.g. 4 full buckets)</w:t>
            </w:r>
            <w:r w:rsidR="00175DAF" w:rsidRPr="00A94D3B">
              <w:rPr>
                <w:rFonts w:ascii="Arial" w:eastAsia="Times New Roman" w:hAnsi="Arial" w:cs="Arial"/>
                <w:color w:val="000000"/>
                <w:kern w:val="0"/>
                <w:sz w:val="24"/>
                <w:szCs w:val="24"/>
                <w:lang w:eastAsia="en-GB"/>
                <w14:ligatures w14:val="none"/>
              </w:rPr>
              <w:t xml:space="preserve"> is</w:t>
            </w:r>
            <w:r w:rsidR="00910465" w:rsidRPr="00A94D3B">
              <w:rPr>
                <w:rFonts w:ascii="Arial" w:eastAsia="Times New Roman" w:hAnsi="Arial" w:cs="Arial"/>
                <w:color w:val="000000"/>
                <w:kern w:val="0"/>
                <w:sz w:val="24"/>
                <w:szCs w:val="24"/>
                <w:lang w:eastAsia="en-GB"/>
                <w14:ligatures w14:val="none"/>
              </w:rPr>
              <w:t xml:space="preserve"> </w:t>
            </w:r>
            <w:r w:rsidR="00175DAF" w:rsidRPr="00A94D3B">
              <w:rPr>
                <w:rFonts w:ascii="Arial" w:eastAsia="Times New Roman" w:hAnsi="Arial" w:cs="Arial"/>
                <w:color w:val="000000"/>
                <w:kern w:val="0"/>
                <w:sz w:val="24"/>
                <w:szCs w:val="24"/>
                <w:lang w:eastAsia="en-GB"/>
                <w14:ligatures w14:val="none"/>
              </w:rPr>
              <w:t>close enough</w:t>
            </w:r>
            <w:r w:rsidR="00AC503E" w:rsidRPr="00A94D3B">
              <w:rPr>
                <w:rFonts w:ascii="Arial" w:eastAsia="Times New Roman" w:hAnsi="Arial" w:cs="Arial"/>
                <w:color w:val="000000"/>
                <w:kern w:val="0"/>
                <w:sz w:val="24"/>
                <w:szCs w:val="24"/>
                <w:lang w:eastAsia="en-GB"/>
                <w14:ligatures w14:val="none"/>
              </w:rPr>
              <w:t xml:space="preserve"> to douse the fire</w:t>
            </w:r>
            <w:r w:rsidR="00175DAF" w:rsidRPr="00A94D3B">
              <w:rPr>
                <w:rFonts w:ascii="Arial" w:eastAsia="Times New Roman" w:hAnsi="Arial" w:cs="Arial"/>
                <w:color w:val="000000"/>
                <w:kern w:val="0"/>
                <w:sz w:val="24"/>
                <w:szCs w:val="24"/>
                <w:lang w:eastAsia="en-GB"/>
                <w14:ligatures w14:val="none"/>
              </w:rPr>
              <w:t xml:space="preserve"> either in an emergency or before leaving the plot</w:t>
            </w:r>
            <w:r w:rsidR="00AC503E" w:rsidRPr="00A94D3B">
              <w:rPr>
                <w:rFonts w:ascii="Arial" w:eastAsia="Times New Roman" w:hAnsi="Arial" w:cs="Arial"/>
                <w:color w:val="000000"/>
                <w:kern w:val="0"/>
                <w:sz w:val="24"/>
                <w:szCs w:val="24"/>
                <w:lang w:eastAsia="en-GB"/>
                <w14:ligatures w14:val="none"/>
              </w:rPr>
              <w:t xml:space="preserve">, </w:t>
            </w:r>
            <w:r w:rsidR="002319FE" w:rsidRPr="00A94D3B">
              <w:rPr>
                <w:rFonts w:ascii="Arial" w:eastAsia="Times New Roman" w:hAnsi="Arial" w:cs="Arial"/>
                <w:color w:val="000000"/>
                <w:kern w:val="0"/>
                <w:sz w:val="24"/>
                <w:szCs w:val="24"/>
                <w:lang w:eastAsia="en-GB"/>
                <w14:ligatures w14:val="none"/>
              </w:rPr>
              <w:t>and the requirements in clause 3.7 of the Tenancy Agreement</w:t>
            </w:r>
            <w:r w:rsidR="00510B39" w:rsidRPr="00A94D3B">
              <w:rPr>
                <w:rFonts w:ascii="Arial" w:eastAsia="Times New Roman" w:hAnsi="Arial" w:cs="Arial"/>
                <w:color w:val="000000"/>
                <w:kern w:val="0"/>
                <w:sz w:val="24"/>
                <w:szCs w:val="24"/>
                <w:lang w:eastAsia="en-GB"/>
                <w14:ligatures w14:val="none"/>
              </w:rPr>
              <w:t xml:space="preserve"> must be followed:</w:t>
            </w:r>
          </w:p>
          <w:p w14:paraId="5AE2BAA9" w14:textId="77777777" w:rsidR="00CC1F87" w:rsidRPr="00A94D3B" w:rsidRDefault="00CC1F87" w:rsidP="00CC1F87">
            <w:pPr>
              <w:ind w:left="1701" w:hanging="992"/>
              <w:jc w:val="both"/>
              <w:rPr>
                <w:rFonts w:ascii="Arial" w:hAnsi="Arial" w:cs="Arial"/>
                <w:sz w:val="20"/>
                <w:szCs w:val="20"/>
              </w:rPr>
            </w:pPr>
            <w:r w:rsidRPr="00A94D3B">
              <w:rPr>
                <w:rFonts w:ascii="Arial" w:hAnsi="Arial" w:cs="Arial"/>
                <w:sz w:val="20"/>
                <w:szCs w:val="20"/>
              </w:rPr>
              <w:t>3.7</w:t>
            </w:r>
            <w:r w:rsidRPr="00A94D3B">
              <w:rPr>
                <w:rFonts w:ascii="Arial" w:hAnsi="Arial" w:cs="Arial"/>
                <w:sz w:val="20"/>
                <w:szCs w:val="20"/>
              </w:rPr>
              <w:tab/>
              <w:t>Bonfires are allowed, but must be in a container and dry enough not to cause noxious smoke. They shall not be left unattended and when left must be fully doused with water.  Fires shall not be lit when either the wind is blowing in the direction of Bishopthorpe Road or it causes annoyance to neighbouring tenants who may be working their plots at the time.</w:t>
            </w:r>
          </w:p>
          <w:p w14:paraId="722C5CC4" w14:textId="77777777" w:rsidR="006A1A28" w:rsidRPr="006A1A28" w:rsidRDefault="00CC1F87" w:rsidP="006A1A28">
            <w:pPr>
              <w:pStyle w:val="ListParagraph"/>
              <w:numPr>
                <w:ilvl w:val="1"/>
                <w:numId w:val="5"/>
              </w:numPr>
              <w:spacing w:after="0" w:line="240" w:lineRule="auto"/>
              <w:textAlignment w:val="baseline"/>
              <w:rPr>
                <w:rFonts w:ascii="Arial" w:eastAsia="Times New Roman" w:hAnsi="Arial" w:cs="Arial"/>
                <w:color w:val="000000"/>
                <w:kern w:val="0"/>
                <w:sz w:val="28"/>
                <w:szCs w:val="28"/>
                <w:lang w:eastAsia="en-GB"/>
                <w14:ligatures w14:val="none"/>
              </w:rPr>
            </w:pPr>
            <w:r w:rsidRPr="006A1A28">
              <w:rPr>
                <w:rFonts w:ascii="Arial" w:hAnsi="Arial" w:cs="Arial"/>
                <w:color w:val="000000"/>
                <w:sz w:val="24"/>
                <w:szCs w:val="24"/>
              </w:rPr>
              <w:t xml:space="preserve">Breaching of the Tenancy Agreement by not following these requirements will lead to termination of the tenancy.  </w:t>
            </w:r>
          </w:p>
          <w:p w14:paraId="350A5296" w14:textId="4C945922" w:rsidR="00CC1F87" w:rsidRPr="006A1A28" w:rsidRDefault="00CC1F87" w:rsidP="006A1A28">
            <w:pPr>
              <w:pStyle w:val="ListParagraph"/>
              <w:numPr>
                <w:ilvl w:val="1"/>
                <w:numId w:val="5"/>
              </w:numPr>
              <w:spacing w:after="0" w:line="240" w:lineRule="auto"/>
              <w:textAlignment w:val="baseline"/>
              <w:rPr>
                <w:rFonts w:ascii="Arial" w:eastAsia="Times New Roman" w:hAnsi="Arial" w:cs="Arial"/>
                <w:color w:val="000000"/>
                <w:kern w:val="0"/>
                <w:sz w:val="28"/>
                <w:szCs w:val="28"/>
                <w:lang w:eastAsia="en-GB"/>
                <w14:ligatures w14:val="none"/>
              </w:rPr>
            </w:pPr>
            <w:r w:rsidRPr="006A1A28">
              <w:rPr>
                <w:rFonts w:ascii="Arial" w:hAnsi="Arial" w:cs="Arial"/>
                <w:color w:val="000000"/>
                <w:sz w:val="24"/>
                <w:szCs w:val="24"/>
              </w:rPr>
              <w:t>Plotholders are reminded that they must not burn weed waste or strimmings.  These must either be composted or removed from site for disposal at home or a local recycling centre.</w:t>
            </w:r>
          </w:p>
          <w:p w14:paraId="6073AA05" w14:textId="366CC17D" w:rsidR="00CC1F87" w:rsidRPr="003F4807" w:rsidRDefault="003F4807" w:rsidP="006A1A28">
            <w:pPr>
              <w:pStyle w:val="ListParagraph"/>
              <w:numPr>
                <w:ilvl w:val="1"/>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3F4807">
              <w:rPr>
                <w:rFonts w:ascii="Arial" w:eastAsia="Times New Roman" w:hAnsi="Arial" w:cs="Arial"/>
                <w:color w:val="000000"/>
                <w:kern w:val="0"/>
                <w:sz w:val="24"/>
                <w:szCs w:val="24"/>
                <w:lang w:eastAsia="en-GB"/>
                <w14:ligatures w14:val="none"/>
              </w:rPr>
              <w:t xml:space="preserve">It should be noted that </w:t>
            </w:r>
            <w:r w:rsidR="00626896">
              <w:rPr>
                <w:rFonts w:ascii="Arial" w:eastAsia="Times New Roman" w:hAnsi="Arial" w:cs="Arial"/>
                <w:color w:val="000000"/>
                <w:kern w:val="0"/>
                <w:sz w:val="24"/>
                <w:szCs w:val="24"/>
                <w:lang w:eastAsia="en-GB"/>
                <w14:ligatures w14:val="none"/>
              </w:rPr>
              <w:t xml:space="preserve">due to </w:t>
            </w:r>
            <w:r w:rsidR="00E509B1">
              <w:rPr>
                <w:rFonts w:ascii="Arial" w:eastAsia="Times New Roman" w:hAnsi="Arial" w:cs="Arial"/>
                <w:color w:val="000000"/>
                <w:kern w:val="0"/>
                <w:sz w:val="24"/>
                <w:szCs w:val="24"/>
                <w:lang w:eastAsia="en-GB"/>
                <w14:ligatures w14:val="none"/>
              </w:rPr>
              <w:t xml:space="preserve">the </w:t>
            </w:r>
            <w:r w:rsidR="00626896">
              <w:rPr>
                <w:rFonts w:ascii="Arial" w:eastAsia="Times New Roman" w:hAnsi="Arial" w:cs="Arial"/>
                <w:color w:val="000000"/>
                <w:kern w:val="0"/>
                <w:sz w:val="24"/>
                <w:szCs w:val="24"/>
                <w:lang w:eastAsia="en-GB"/>
                <w14:ligatures w14:val="none"/>
              </w:rPr>
              <w:t>Yorkshire Water hosepipe ban remaining</w:t>
            </w:r>
            <w:r w:rsidR="004D78BF">
              <w:rPr>
                <w:rFonts w:ascii="Arial" w:eastAsia="Times New Roman" w:hAnsi="Arial" w:cs="Arial"/>
                <w:color w:val="000000"/>
                <w:kern w:val="0"/>
                <w:sz w:val="24"/>
                <w:szCs w:val="24"/>
                <w:lang w:eastAsia="en-GB"/>
                <w14:ligatures w14:val="none"/>
              </w:rPr>
              <w:t>,</w:t>
            </w:r>
            <w:r w:rsidR="00AE78E4">
              <w:rPr>
                <w:rFonts w:ascii="Arial" w:eastAsia="Times New Roman" w:hAnsi="Arial" w:cs="Arial"/>
                <w:color w:val="000000"/>
                <w:kern w:val="0"/>
                <w:sz w:val="24"/>
                <w:szCs w:val="24"/>
                <w:lang w:eastAsia="en-GB"/>
                <w14:ligatures w14:val="none"/>
              </w:rPr>
              <w:t xml:space="preserve"> some association </w:t>
            </w:r>
            <w:r w:rsidR="00222FD1">
              <w:rPr>
                <w:rFonts w:ascii="Arial" w:eastAsia="Times New Roman" w:hAnsi="Arial" w:cs="Arial"/>
                <w:color w:val="000000"/>
                <w:kern w:val="0"/>
                <w:sz w:val="24"/>
                <w:szCs w:val="24"/>
                <w:lang w:eastAsia="en-GB"/>
                <w14:ligatures w14:val="none"/>
              </w:rPr>
              <w:t xml:space="preserve">management </w:t>
            </w:r>
            <w:r w:rsidR="00AE78E4">
              <w:rPr>
                <w:rFonts w:ascii="Arial" w:eastAsia="Times New Roman" w:hAnsi="Arial" w:cs="Arial"/>
                <w:color w:val="000000"/>
                <w:kern w:val="0"/>
                <w:sz w:val="24"/>
                <w:szCs w:val="24"/>
                <w:lang w:eastAsia="en-GB"/>
                <w14:ligatures w14:val="none"/>
              </w:rPr>
              <w:t xml:space="preserve">works </w:t>
            </w:r>
            <w:r w:rsidR="004D78BF">
              <w:rPr>
                <w:rFonts w:ascii="Arial" w:eastAsia="Times New Roman" w:hAnsi="Arial" w:cs="Arial"/>
                <w:color w:val="000000"/>
                <w:kern w:val="0"/>
                <w:sz w:val="24"/>
                <w:szCs w:val="24"/>
                <w:lang w:eastAsia="en-GB"/>
                <w14:ligatures w14:val="none"/>
              </w:rPr>
              <w:t xml:space="preserve">are </w:t>
            </w:r>
            <w:r w:rsidR="00222FD1">
              <w:rPr>
                <w:rFonts w:ascii="Arial" w:eastAsia="Times New Roman" w:hAnsi="Arial" w:cs="Arial"/>
                <w:color w:val="000000"/>
                <w:kern w:val="0"/>
                <w:sz w:val="24"/>
                <w:szCs w:val="24"/>
                <w:lang w:eastAsia="en-GB"/>
                <w14:ligatures w14:val="none"/>
              </w:rPr>
              <w:t xml:space="preserve">not possible due </w:t>
            </w:r>
            <w:r w:rsidR="00E509B1">
              <w:rPr>
                <w:rFonts w:ascii="Arial" w:eastAsia="Times New Roman" w:hAnsi="Arial" w:cs="Arial"/>
                <w:color w:val="000000"/>
                <w:kern w:val="0"/>
                <w:sz w:val="24"/>
                <w:szCs w:val="24"/>
                <w:lang w:eastAsia="en-GB"/>
                <w14:ligatures w14:val="none"/>
              </w:rPr>
              <w:t>to not</w:t>
            </w:r>
            <w:r w:rsidR="00AE78E4">
              <w:rPr>
                <w:rFonts w:ascii="Arial" w:eastAsia="Times New Roman" w:hAnsi="Arial" w:cs="Arial"/>
                <w:color w:val="000000"/>
                <w:kern w:val="0"/>
                <w:sz w:val="24"/>
                <w:szCs w:val="24"/>
                <w:lang w:eastAsia="en-GB"/>
                <w14:ligatures w14:val="none"/>
              </w:rPr>
              <w:t xml:space="preserve"> be</w:t>
            </w:r>
            <w:r w:rsidR="00A80622">
              <w:rPr>
                <w:rFonts w:ascii="Arial" w:eastAsia="Times New Roman" w:hAnsi="Arial" w:cs="Arial"/>
                <w:color w:val="000000"/>
                <w:kern w:val="0"/>
                <w:sz w:val="24"/>
                <w:szCs w:val="24"/>
                <w:lang w:eastAsia="en-GB"/>
                <w14:ligatures w14:val="none"/>
              </w:rPr>
              <w:t>ing</w:t>
            </w:r>
            <w:r w:rsidR="00AE78E4">
              <w:rPr>
                <w:rFonts w:ascii="Arial" w:eastAsia="Times New Roman" w:hAnsi="Arial" w:cs="Arial"/>
                <w:color w:val="000000"/>
                <w:kern w:val="0"/>
                <w:sz w:val="24"/>
                <w:szCs w:val="24"/>
                <w:lang w:eastAsia="en-GB"/>
                <w14:ligatures w14:val="none"/>
              </w:rPr>
              <w:t xml:space="preserve"> able to burn large</w:t>
            </w:r>
            <w:r w:rsidR="00A80622">
              <w:rPr>
                <w:rFonts w:ascii="Arial" w:eastAsia="Times New Roman" w:hAnsi="Arial" w:cs="Arial"/>
                <w:color w:val="000000"/>
                <w:kern w:val="0"/>
                <w:sz w:val="24"/>
                <w:szCs w:val="24"/>
                <w:lang w:eastAsia="en-GB"/>
                <w14:ligatures w14:val="none"/>
              </w:rPr>
              <w:t xml:space="preserve"> wood rubbish left when plots are vacated</w:t>
            </w:r>
            <w:r w:rsidR="003C7C63">
              <w:rPr>
                <w:rFonts w:ascii="Arial" w:eastAsia="Times New Roman" w:hAnsi="Arial" w:cs="Arial"/>
                <w:color w:val="000000"/>
                <w:kern w:val="0"/>
                <w:sz w:val="24"/>
                <w:szCs w:val="24"/>
                <w:lang w:eastAsia="en-GB"/>
                <w14:ligatures w14:val="none"/>
              </w:rPr>
              <w:t>.</w:t>
            </w:r>
          </w:p>
          <w:p w14:paraId="47FC1CE4" w14:textId="31F7834B" w:rsidR="00D411D5" w:rsidRPr="006A1A28" w:rsidRDefault="00D411D5" w:rsidP="00B20371">
            <w:pPr>
              <w:pStyle w:val="ListParagraph"/>
              <w:pBdr>
                <w:top w:val="nil"/>
                <w:left w:val="nil"/>
                <w:bottom w:val="nil"/>
                <w:right w:val="nil"/>
                <w:between w:val="nil"/>
              </w:pBdr>
              <w:spacing w:after="0" w:line="240" w:lineRule="auto"/>
              <w:textAlignment w:val="baseline"/>
              <w:rPr>
                <w:rFonts w:ascii="Arial" w:eastAsia="Arial" w:hAnsi="Arial" w:cs="Arial"/>
                <w:color w:val="000000"/>
                <w:sz w:val="28"/>
                <w:szCs w:val="28"/>
                <w:u w:val="single"/>
              </w:rPr>
            </w:pPr>
          </w:p>
          <w:bookmarkEnd w:id="2"/>
          <w:p w14:paraId="631AB881" w14:textId="375E8B6F" w:rsidR="00110559" w:rsidRPr="00A94D3B" w:rsidRDefault="00110559" w:rsidP="00B40F1F">
            <w:pPr>
              <w:pStyle w:val="ListParagraph"/>
              <w:pBdr>
                <w:top w:val="nil"/>
                <w:left w:val="nil"/>
                <w:bottom w:val="nil"/>
                <w:right w:val="nil"/>
                <w:between w:val="nil"/>
              </w:pBdr>
              <w:spacing w:after="0" w:line="240" w:lineRule="auto"/>
              <w:textAlignment w:val="baseline"/>
              <w:rPr>
                <w:rFonts w:ascii="Arial" w:eastAsia="Arial" w:hAnsi="Arial" w:cs="Arial"/>
                <w:color w:val="000000"/>
                <w:sz w:val="24"/>
                <w:szCs w:val="24"/>
              </w:rPr>
            </w:pPr>
          </w:p>
        </w:tc>
      </w:tr>
      <w:tr w:rsidR="00353068" w:rsidRPr="00380932" w14:paraId="184215E6" w14:textId="77777777">
        <w:trPr>
          <w:trHeight w:val="20"/>
        </w:trPr>
        <w:tc>
          <w:tcPr>
            <w:tcW w:w="8782" w:type="dxa"/>
            <w:tcBorders>
              <w:bottom w:val="single" w:sz="4" w:space="0" w:color="000000"/>
            </w:tcBorders>
          </w:tcPr>
          <w:p w14:paraId="10C95EAF" w14:textId="4745EE04" w:rsidR="00353068" w:rsidRPr="00F24806" w:rsidRDefault="00353068" w:rsidP="00353068">
            <w:pPr>
              <w:pBdr>
                <w:top w:val="nil"/>
                <w:left w:val="nil"/>
                <w:bottom w:val="nil"/>
                <w:right w:val="nil"/>
                <w:between w:val="nil"/>
              </w:pBdr>
              <w:jc w:val="both"/>
              <w:rPr>
                <w:rFonts w:ascii="Arial" w:eastAsia="Arial" w:hAnsi="Arial" w:cs="Arial"/>
                <w:b/>
                <w:color w:val="000000"/>
              </w:rPr>
            </w:pPr>
            <w:r w:rsidRPr="00F24806">
              <w:rPr>
                <w:rFonts w:ascii="Arial" w:eastAsia="Arial" w:hAnsi="Arial" w:cs="Arial"/>
                <w:b/>
                <w:color w:val="000000"/>
              </w:rPr>
              <w:lastRenderedPageBreak/>
              <w:t xml:space="preserve">Date of next </w:t>
            </w:r>
            <w:r w:rsidR="00CB66F4">
              <w:rPr>
                <w:rFonts w:ascii="Arial" w:eastAsia="Arial" w:hAnsi="Arial" w:cs="Arial"/>
                <w:b/>
                <w:color w:val="000000"/>
              </w:rPr>
              <w:t>Trus</w:t>
            </w:r>
            <w:r w:rsidRPr="00F24806">
              <w:rPr>
                <w:rFonts w:ascii="Arial" w:eastAsia="Arial" w:hAnsi="Arial" w:cs="Arial"/>
                <w:b/>
                <w:color w:val="000000"/>
              </w:rPr>
              <w:t>tee Meeting</w:t>
            </w:r>
            <w:r w:rsidR="002C0292" w:rsidRPr="00380932">
              <w:rPr>
                <w:rFonts w:ascii="Arial" w:eastAsia="Arial" w:hAnsi="Arial" w:cs="Arial"/>
              </w:rPr>
              <w:t xml:space="preserve"> is </w:t>
            </w:r>
            <w:r w:rsidR="00B20371">
              <w:rPr>
                <w:rFonts w:ascii="Arial" w:eastAsia="Arial" w:hAnsi="Arial" w:cs="Arial"/>
              </w:rPr>
              <w:t>early November</w:t>
            </w:r>
            <w:r w:rsidR="002C0292">
              <w:rPr>
                <w:rFonts w:ascii="Arial" w:eastAsia="Arial" w:hAnsi="Arial" w:cs="Arial"/>
              </w:rPr>
              <w:t xml:space="preserve"> </w:t>
            </w:r>
            <w:r w:rsidR="002C0292" w:rsidRPr="00380932">
              <w:rPr>
                <w:rFonts w:ascii="Arial" w:eastAsia="Arial" w:hAnsi="Arial" w:cs="Arial"/>
              </w:rPr>
              <w:t>2025.</w:t>
            </w:r>
          </w:p>
        </w:tc>
      </w:tr>
      <w:bookmarkEnd w:id="0"/>
    </w:tbl>
    <w:p w14:paraId="3B64AA8F" w14:textId="77777777" w:rsidR="008B2F8D" w:rsidRDefault="008B2F8D">
      <w:pPr>
        <w:jc w:val="both"/>
        <w:rPr>
          <w:rFonts w:ascii="Arial" w:eastAsia="Arial" w:hAnsi="Arial" w:cs="Arial"/>
          <w:b/>
          <w:sz w:val="28"/>
          <w:szCs w:val="28"/>
          <w:u w:val="single"/>
        </w:rPr>
      </w:pPr>
    </w:p>
    <w:sectPr w:rsidR="008B2F8D">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2944" w14:textId="77777777" w:rsidR="005B7290" w:rsidRDefault="005B7290">
      <w:r>
        <w:separator/>
      </w:r>
    </w:p>
  </w:endnote>
  <w:endnote w:type="continuationSeparator" w:id="0">
    <w:p w14:paraId="02D8BA86" w14:textId="77777777" w:rsidR="005B7290" w:rsidRDefault="005B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eddon">
    <w:charset w:val="00"/>
    <w:family w:val="auto"/>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786A" w14:textId="77777777" w:rsidR="008B2F8D" w:rsidRDefault="008B2F8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3817" w14:textId="77777777" w:rsidR="008B2F8D" w:rsidRDefault="00626DE8">
    <w:pPr>
      <w:pBdr>
        <w:top w:val="nil"/>
        <w:left w:val="nil"/>
        <w:bottom w:val="nil"/>
        <w:right w:val="nil"/>
        <w:between w:val="nil"/>
      </w:pBdr>
      <w:tabs>
        <w:tab w:val="center" w:pos="4153"/>
        <w:tab w:val="right" w:pos="8306"/>
      </w:tabs>
      <w:jc w:val="right"/>
      <w:rPr>
        <w:color w:val="000000"/>
        <w:sz w:val="22"/>
        <w:szCs w:val="22"/>
      </w:rPr>
    </w:pPr>
    <w:r>
      <w:rPr>
        <w:color w:val="000000"/>
        <w:sz w:val="22"/>
        <w:szCs w:val="22"/>
      </w:rPr>
      <w:t xml:space="preserve">Page </w:t>
    </w:r>
    <w:r>
      <w:rPr>
        <w:color w:val="000000"/>
        <w:sz w:val="22"/>
        <w:szCs w:val="22"/>
      </w:rPr>
      <w:fldChar w:fldCharType="begin"/>
    </w:r>
    <w:r>
      <w:rPr>
        <w:color w:val="000000"/>
        <w:sz w:val="22"/>
        <w:szCs w:val="22"/>
      </w:rPr>
      <w:instrText>PAGE</w:instrText>
    </w:r>
    <w:r>
      <w:rPr>
        <w:color w:val="000000"/>
        <w:sz w:val="22"/>
        <w:szCs w:val="22"/>
      </w:rPr>
      <w:fldChar w:fldCharType="separate"/>
    </w:r>
    <w:r w:rsidR="004C2A59">
      <w:rPr>
        <w:noProof/>
        <w:color w:val="000000"/>
        <w:sz w:val="22"/>
        <w:szCs w:val="22"/>
      </w:rPr>
      <w:t>1</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4C2A59">
      <w:rPr>
        <w:noProof/>
        <w:color w:val="000000"/>
        <w:sz w:val="22"/>
        <w:szCs w:val="22"/>
      </w:rPr>
      <w:t>2</w:t>
    </w:r>
    <w:r>
      <w:rPr>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4F29" w14:textId="77777777" w:rsidR="008B2F8D" w:rsidRDefault="008B2F8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51CA" w14:textId="77777777" w:rsidR="005B7290" w:rsidRDefault="005B7290">
      <w:r>
        <w:separator/>
      </w:r>
    </w:p>
  </w:footnote>
  <w:footnote w:type="continuationSeparator" w:id="0">
    <w:p w14:paraId="77A5C761" w14:textId="77777777" w:rsidR="005B7290" w:rsidRDefault="005B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AF77" w14:textId="77777777" w:rsidR="008B2F8D" w:rsidRDefault="008B2F8D">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567C" w14:textId="77777777" w:rsidR="008B2F8D" w:rsidRDefault="008B2F8D">
    <w:pPr>
      <w:pBdr>
        <w:top w:val="nil"/>
        <w:left w:val="nil"/>
        <w:bottom w:val="nil"/>
        <w:right w:val="nil"/>
        <w:between w:val="nil"/>
      </w:pBdr>
      <w:tabs>
        <w:tab w:val="center" w:pos="4153"/>
        <w:tab w:val="right" w:pos="8306"/>
      </w:tabs>
      <w:rPr>
        <w:rFonts w:ascii="Comic Sans MS" w:eastAsia="Comic Sans MS" w:hAnsi="Comic Sans MS" w:cs="Comic Sans MS"/>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C4BE" w14:textId="77777777" w:rsidR="008B2F8D" w:rsidRDefault="008B2F8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352"/>
    <w:multiLevelType w:val="multilevel"/>
    <w:tmpl w:val="668C6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0740B"/>
    <w:multiLevelType w:val="hybridMultilevel"/>
    <w:tmpl w:val="1B18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76A7A"/>
    <w:multiLevelType w:val="hybridMultilevel"/>
    <w:tmpl w:val="148A68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D4645C"/>
    <w:multiLevelType w:val="hybridMultilevel"/>
    <w:tmpl w:val="BC801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AF416C"/>
    <w:multiLevelType w:val="multilevel"/>
    <w:tmpl w:val="22044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E97D19"/>
    <w:multiLevelType w:val="hybridMultilevel"/>
    <w:tmpl w:val="F46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7314F"/>
    <w:multiLevelType w:val="hybridMultilevel"/>
    <w:tmpl w:val="A7B695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21B4E0E"/>
    <w:multiLevelType w:val="hybridMultilevel"/>
    <w:tmpl w:val="2AD0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54BC4"/>
    <w:multiLevelType w:val="hybridMultilevel"/>
    <w:tmpl w:val="CF6265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0768AA"/>
    <w:multiLevelType w:val="multilevel"/>
    <w:tmpl w:val="315A9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932F74"/>
    <w:multiLevelType w:val="hybridMultilevel"/>
    <w:tmpl w:val="618A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84C8F"/>
    <w:multiLevelType w:val="hybridMultilevel"/>
    <w:tmpl w:val="DBC0F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293D51"/>
    <w:multiLevelType w:val="multilevel"/>
    <w:tmpl w:val="239EC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CC145D"/>
    <w:multiLevelType w:val="hybridMultilevel"/>
    <w:tmpl w:val="CEF06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1C7985"/>
    <w:multiLevelType w:val="hybridMultilevel"/>
    <w:tmpl w:val="8BDA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8531C"/>
    <w:multiLevelType w:val="hybridMultilevel"/>
    <w:tmpl w:val="FB44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33BEC"/>
    <w:multiLevelType w:val="multilevel"/>
    <w:tmpl w:val="28860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B2169C"/>
    <w:multiLevelType w:val="hybridMultilevel"/>
    <w:tmpl w:val="1F322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112C3D"/>
    <w:multiLevelType w:val="hybridMultilevel"/>
    <w:tmpl w:val="56B0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B6CA8"/>
    <w:multiLevelType w:val="hybridMultilevel"/>
    <w:tmpl w:val="88F2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F5E81"/>
    <w:multiLevelType w:val="hybridMultilevel"/>
    <w:tmpl w:val="A33A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53791"/>
    <w:multiLevelType w:val="hybridMultilevel"/>
    <w:tmpl w:val="B0787C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4121CE6"/>
    <w:multiLevelType w:val="hybridMultilevel"/>
    <w:tmpl w:val="409A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D73F7"/>
    <w:multiLevelType w:val="multilevel"/>
    <w:tmpl w:val="22B6F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F77D54"/>
    <w:multiLevelType w:val="hybridMultilevel"/>
    <w:tmpl w:val="9A4C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006B35"/>
    <w:multiLevelType w:val="hybridMultilevel"/>
    <w:tmpl w:val="62C6D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C2442A7"/>
    <w:multiLevelType w:val="multilevel"/>
    <w:tmpl w:val="909641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57133CB8"/>
    <w:multiLevelType w:val="hybridMultilevel"/>
    <w:tmpl w:val="5420B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994BDF"/>
    <w:multiLevelType w:val="hybridMultilevel"/>
    <w:tmpl w:val="CAAA9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816F15"/>
    <w:multiLevelType w:val="hybridMultilevel"/>
    <w:tmpl w:val="ABA8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54992"/>
    <w:multiLevelType w:val="hybridMultilevel"/>
    <w:tmpl w:val="6088B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D82722C"/>
    <w:multiLevelType w:val="multilevel"/>
    <w:tmpl w:val="93C0A9E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2" w15:restartNumberingAfterBreak="0">
    <w:nsid w:val="70C916DF"/>
    <w:multiLevelType w:val="hybridMultilevel"/>
    <w:tmpl w:val="565EB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30489"/>
    <w:multiLevelType w:val="multilevel"/>
    <w:tmpl w:val="4CC6A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F877EF"/>
    <w:multiLevelType w:val="multilevel"/>
    <w:tmpl w:val="B314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B2E15"/>
    <w:multiLevelType w:val="multilevel"/>
    <w:tmpl w:val="13786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6363723">
    <w:abstractNumId w:val="33"/>
  </w:num>
  <w:num w:numId="2" w16cid:durableId="984745773">
    <w:abstractNumId w:val="16"/>
  </w:num>
  <w:num w:numId="3" w16cid:durableId="193272594">
    <w:abstractNumId w:val="23"/>
  </w:num>
  <w:num w:numId="4" w16cid:durableId="828599296">
    <w:abstractNumId w:val="35"/>
  </w:num>
  <w:num w:numId="5" w16cid:durableId="227956135">
    <w:abstractNumId w:val="9"/>
  </w:num>
  <w:num w:numId="6" w16cid:durableId="936249790">
    <w:abstractNumId w:val="12"/>
  </w:num>
  <w:num w:numId="7" w16cid:durableId="1609777050">
    <w:abstractNumId w:val="26"/>
  </w:num>
  <w:num w:numId="8" w16cid:durableId="1964531771">
    <w:abstractNumId w:val="4"/>
  </w:num>
  <w:num w:numId="9" w16cid:durableId="792481268">
    <w:abstractNumId w:val="21"/>
  </w:num>
  <w:num w:numId="10" w16cid:durableId="1394431811">
    <w:abstractNumId w:val="30"/>
  </w:num>
  <w:num w:numId="11" w16cid:durableId="1335917242">
    <w:abstractNumId w:val="34"/>
  </w:num>
  <w:num w:numId="12" w16cid:durableId="647324398">
    <w:abstractNumId w:val="2"/>
  </w:num>
  <w:num w:numId="13" w16cid:durableId="377970999">
    <w:abstractNumId w:val="27"/>
  </w:num>
  <w:num w:numId="14" w16cid:durableId="1835682614">
    <w:abstractNumId w:val="8"/>
  </w:num>
  <w:num w:numId="15" w16cid:durableId="2062317462">
    <w:abstractNumId w:val="3"/>
  </w:num>
  <w:num w:numId="16" w16cid:durableId="11422308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656390">
    <w:abstractNumId w:val="0"/>
  </w:num>
  <w:num w:numId="18" w16cid:durableId="909147138">
    <w:abstractNumId w:val="15"/>
  </w:num>
  <w:num w:numId="19" w16cid:durableId="1475104931">
    <w:abstractNumId w:val="22"/>
  </w:num>
  <w:num w:numId="20" w16cid:durableId="1887789940">
    <w:abstractNumId w:val="2"/>
  </w:num>
  <w:num w:numId="21" w16cid:durableId="629753008">
    <w:abstractNumId w:val="2"/>
  </w:num>
  <w:num w:numId="22" w16cid:durableId="639845411">
    <w:abstractNumId w:val="18"/>
  </w:num>
  <w:num w:numId="23" w16cid:durableId="1953898067">
    <w:abstractNumId w:val="5"/>
  </w:num>
  <w:num w:numId="24" w16cid:durableId="1904756574">
    <w:abstractNumId w:val="10"/>
  </w:num>
  <w:num w:numId="25" w16cid:durableId="1362322565">
    <w:abstractNumId w:val="7"/>
  </w:num>
  <w:num w:numId="26" w16cid:durableId="2041777457">
    <w:abstractNumId w:val="20"/>
  </w:num>
  <w:num w:numId="27" w16cid:durableId="1293899795">
    <w:abstractNumId w:val="2"/>
  </w:num>
  <w:num w:numId="28" w16cid:durableId="541284678">
    <w:abstractNumId w:val="11"/>
  </w:num>
  <w:num w:numId="29" w16cid:durableId="784007642">
    <w:abstractNumId w:val="14"/>
  </w:num>
  <w:num w:numId="30" w16cid:durableId="1897155107">
    <w:abstractNumId w:val="29"/>
  </w:num>
  <w:num w:numId="31" w16cid:durableId="2092968434">
    <w:abstractNumId w:val="6"/>
  </w:num>
  <w:num w:numId="32" w16cid:durableId="955141533">
    <w:abstractNumId w:val="19"/>
  </w:num>
  <w:num w:numId="33" w16cid:durableId="781344259">
    <w:abstractNumId w:val="32"/>
  </w:num>
  <w:num w:numId="34" w16cid:durableId="1802767021">
    <w:abstractNumId w:val="25"/>
  </w:num>
  <w:num w:numId="35" w16cid:durableId="645545467">
    <w:abstractNumId w:val="1"/>
  </w:num>
  <w:num w:numId="36" w16cid:durableId="1938173122">
    <w:abstractNumId w:val="24"/>
  </w:num>
  <w:num w:numId="37" w16cid:durableId="1665086980">
    <w:abstractNumId w:val="2"/>
  </w:num>
  <w:num w:numId="38" w16cid:durableId="667447544">
    <w:abstractNumId w:val="17"/>
  </w:num>
  <w:num w:numId="39" w16cid:durableId="1109005343">
    <w:abstractNumId w:val="13"/>
  </w:num>
  <w:num w:numId="40" w16cid:durableId="12121102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8D"/>
    <w:rsid w:val="00001A20"/>
    <w:rsid w:val="00004043"/>
    <w:rsid w:val="0000584D"/>
    <w:rsid w:val="000058F4"/>
    <w:rsid w:val="000073CD"/>
    <w:rsid w:val="00007E8C"/>
    <w:rsid w:val="0001100A"/>
    <w:rsid w:val="0001357C"/>
    <w:rsid w:val="00013CE5"/>
    <w:rsid w:val="00014888"/>
    <w:rsid w:val="0001671F"/>
    <w:rsid w:val="000202DF"/>
    <w:rsid w:val="0002077B"/>
    <w:rsid w:val="0002758D"/>
    <w:rsid w:val="00031912"/>
    <w:rsid w:val="00032C01"/>
    <w:rsid w:val="00035BC4"/>
    <w:rsid w:val="00036267"/>
    <w:rsid w:val="00036D73"/>
    <w:rsid w:val="00041552"/>
    <w:rsid w:val="00041AC4"/>
    <w:rsid w:val="00041E0C"/>
    <w:rsid w:val="00041F0E"/>
    <w:rsid w:val="00043D07"/>
    <w:rsid w:val="00045748"/>
    <w:rsid w:val="00050450"/>
    <w:rsid w:val="00050C62"/>
    <w:rsid w:val="00050CC7"/>
    <w:rsid w:val="00050E16"/>
    <w:rsid w:val="00053F4A"/>
    <w:rsid w:val="00055004"/>
    <w:rsid w:val="00060FF1"/>
    <w:rsid w:val="00064CD8"/>
    <w:rsid w:val="000670F8"/>
    <w:rsid w:val="00067F1E"/>
    <w:rsid w:val="00070877"/>
    <w:rsid w:val="00071965"/>
    <w:rsid w:val="00071AC1"/>
    <w:rsid w:val="0007295A"/>
    <w:rsid w:val="00073938"/>
    <w:rsid w:val="000754D9"/>
    <w:rsid w:val="00076A8F"/>
    <w:rsid w:val="00077CE8"/>
    <w:rsid w:val="000808DC"/>
    <w:rsid w:val="00084A8B"/>
    <w:rsid w:val="000860D4"/>
    <w:rsid w:val="00087D5D"/>
    <w:rsid w:val="000913D1"/>
    <w:rsid w:val="00091640"/>
    <w:rsid w:val="00093F48"/>
    <w:rsid w:val="00096C4B"/>
    <w:rsid w:val="000A2682"/>
    <w:rsid w:val="000A2C81"/>
    <w:rsid w:val="000B00E9"/>
    <w:rsid w:val="000B030B"/>
    <w:rsid w:val="000B1223"/>
    <w:rsid w:val="000B2758"/>
    <w:rsid w:val="000B2927"/>
    <w:rsid w:val="000B364E"/>
    <w:rsid w:val="000B4F01"/>
    <w:rsid w:val="000B6738"/>
    <w:rsid w:val="000B7DBB"/>
    <w:rsid w:val="000C12EC"/>
    <w:rsid w:val="000C28E6"/>
    <w:rsid w:val="000C4748"/>
    <w:rsid w:val="000C670D"/>
    <w:rsid w:val="000C6A97"/>
    <w:rsid w:val="000C79D5"/>
    <w:rsid w:val="000C7C0A"/>
    <w:rsid w:val="000D137B"/>
    <w:rsid w:val="000D3F85"/>
    <w:rsid w:val="000D4440"/>
    <w:rsid w:val="000D49E3"/>
    <w:rsid w:val="000D76EF"/>
    <w:rsid w:val="000E0D64"/>
    <w:rsid w:val="000E112C"/>
    <w:rsid w:val="000E1E0D"/>
    <w:rsid w:val="000E3D46"/>
    <w:rsid w:val="000E4E93"/>
    <w:rsid w:val="000E7401"/>
    <w:rsid w:val="000E7CD8"/>
    <w:rsid w:val="000E7E4E"/>
    <w:rsid w:val="000F069A"/>
    <w:rsid w:val="000F0EF3"/>
    <w:rsid w:val="000F3B08"/>
    <w:rsid w:val="000F3E8E"/>
    <w:rsid w:val="000F5BC7"/>
    <w:rsid w:val="001009A8"/>
    <w:rsid w:val="00101123"/>
    <w:rsid w:val="001043BB"/>
    <w:rsid w:val="00106FEE"/>
    <w:rsid w:val="00110559"/>
    <w:rsid w:val="00111C31"/>
    <w:rsid w:val="00113DB0"/>
    <w:rsid w:val="001146A6"/>
    <w:rsid w:val="00116461"/>
    <w:rsid w:val="0011776F"/>
    <w:rsid w:val="00122874"/>
    <w:rsid w:val="001245F9"/>
    <w:rsid w:val="001304E1"/>
    <w:rsid w:val="00132D76"/>
    <w:rsid w:val="00132FCD"/>
    <w:rsid w:val="00133F31"/>
    <w:rsid w:val="001360B6"/>
    <w:rsid w:val="00136CC3"/>
    <w:rsid w:val="00136FBA"/>
    <w:rsid w:val="0014434F"/>
    <w:rsid w:val="00144660"/>
    <w:rsid w:val="00146558"/>
    <w:rsid w:val="0014703A"/>
    <w:rsid w:val="001473A7"/>
    <w:rsid w:val="001503B7"/>
    <w:rsid w:val="001507A0"/>
    <w:rsid w:val="00152151"/>
    <w:rsid w:val="00154C1C"/>
    <w:rsid w:val="00162DB2"/>
    <w:rsid w:val="0016724A"/>
    <w:rsid w:val="00171509"/>
    <w:rsid w:val="00172407"/>
    <w:rsid w:val="00172AA4"/>
    <w:rsid w:val="00175406"/>
    <w:rsid w:val="00175DAF"/>
    <w:rsid w:val="001769B3"/>
    <w:rsid w:val="001844B7"/>
    <w:rsid w:val="00185AAB"/>
    <w:rsid w:val="00187C05"/>
    <w:rsid w:val="0019046A"/>
    <w:rsid w:val="001945FD"/>
    <w:rsid w:val="0019512D"/>
    <w:rsid w:val="00195277"/>
    <w:rsid w:val="001A013D"/>
    <w:rsid w:val="001A08B1"/>
    <w:rsid w:val="001A3732"/>
    <w:rsid w:val="001A3C01"/>
    <w:rsid w:val="001A4953"/>
    <w:rsid w:val="001A6A87"/>
    <w:rsid w:val="001B1475"/>
    <w:rsid w:val="001B3651"/>
    <w:rsid w:val="001B4CE2"/>
    <w:rsid w:val="001B4D60"/>
    <w:rsid w:val="001C38CB"/>
    <w:rsid w:val="001C548C"/>
    <w:rsid w:val="001D5194"/>
    <w:rsid w:val="001D5D41"/>
    <w:rsid w:val="001F0C2A"/>
    <w:rsid w:val="001F1810"/>
    <w:rsid w:val="001F7199"/>
    <w:rsid w:val="002055AE"/>
    <w:rsid w:val="00205F7F"/>
    <w:rsid w:val="002120C5"/>
    <w:rsid w:val="00216C78"/>
    <w:rsid w:val="00217F30"/>
    <w:rsid w:val="00222C20"/>
    <w:rsid w:val="00222FD1"/>
    <w:rsid w:val="002256E5"/>
    <w:rsid w:val="00225DBB"/>
    <w:rsid w:val="002302A1"/>
    <w:rsid w:val="00230EC0"/>
    <w:rsid w:val="002319FE"/>
    <w:rsid w:val="00233228"/>
    <w:rsid w:val="0024367B"/>
    <w:rsid w:val="00243D24"/>
    <w:rsid w:val="00250430"/>
    <w:rsid w:val="00252C0E"/>
    <w:rsid w:val="0025341A"/>
    <w:rsid w:val="00253DF0"/>
    <w:rsid w:val="00254CCF"/>
    <w:rsid w:val="002560C4"/>
    <w:rsid w:val="0025628B"/>
    <w:rsid w:val="0025729E"/>
    <w:rsid w:val="00257FA6"/>
    <w:rsid w:val="00260182"/>
    <w:rsid w:val="00260F10"/>
    <w:rsid w:val="00263117"/>
    <w:rsid w:val="00265448"/>
    <w:rsid w:val="002710C3"/>
    <w:rsid w:val="002817DF"/>
    <w:rsid w:val="00283629"/>
    <w:rsid w:val="002855DE"/>
    <w:rsid w:val="00286317"/>
    <w:rsid w:val="00292A96"/>
    <w:rsid w:val="00294233"/>
    <w:rsid w:val="002943A4"/>
    <w:rsid w:val="00296F3B"/>
    <w:rsid w:val="0029752D"/>
    <w:rsid w:val="002A0A37"/>
    <w:rsid w:val="002A3E7B"/>
    <w:rsid w:val="002A45A1"/>
    <w:rsid w:val="002A6B5C"/>
    <w:rsid w:val="002A6FEB"/>
    <w:rsid w:val="002A7795"/>
    <w:rsid w:val="002B2080"/>
    <w:rsid w:val="002B4CA9"/>
    <w:rsid w:val="002B5EE2"/>
    <w:rsid w:val="002B7082"/>
    <w:rsid w:val="002B75BD"/>
    <w:rsid w:val="002B7BE5"/>
    <w:rsid w:val="002B7D21"/>
    <w:rsid w:val="002C0292"/>
    <w:rsid w:val="002C3B74"/>
    <w:rsid w:val="002C5C32"/>
    <w:rsid w:val="002D0AB7"/>
    <w:rsid w:val="002D165C"/>
    <w:rsid w:val="002D284A"/>
    <w:rsid w:val="002D2AE0"/>
    <w:rsid w:val="002D52BD"/>
    <w:rsid w:val="002D5965"/>
    <w:rsid w:val="002D6BBE"/>
    <w:rsid w:val="002E0974"/>
    <w:rsid w:val="002E3719"/>
    <w:rsid w:val="002E40AE"/>
    <w:rsid w:val="002E489D"/>
    <w:rsid w:val="002E5A77"/>
    <w:rsid w:val="002E7BA5"/>
    <w:rsid w:val="002F27E8"/>
    <w:rsid w:val="00300214"/>
    <w:rsid w:val="00301A27"/>
    <w:rsid w:val="00303BB4"/>
    <w:rsid w:val="00306DDA"/>
    <w:rsid w:val="0030755A"/>
    <w:rsid w:val="0031029A"/>
    <w:rsid w:val="003105FF"/>
    <w:rsid w:val="003116C9"/>
    <w:rsid w:val="0031434F"/>
    <w:rsid w:val="0031555B"/>
    <w:rsid w:val="003158FA"/>
    <w:rsid w:val="003209FA"/>
    <w:rsid w:val="0032295D"/>
    <w:rsid w:val="00322CF1"/>
    <w:rsid w:val="0033242B"/>
    <w:rsid w:val="00334D35"/>
    <w:rsid w:val="00340A4B"/>
    <w:rsid w:val="00341341"/>
    <w:rsid w:val="0034178B"/>
    <w:rsid w:val="003436C9"/>
    <w:rsid w:val="00345782"/>
    <w:rsid w:val="0034727F"/>
    <w:rsid w:val="00353068"/>
    <w:rsid w:val="003548A8"/>
    <w:rsid w:val="00366013"/>
    <w:rsid w:val="00370446"/>
    <w:rsid w:val="0037674C"/>
    <w:rsid w:val="003804DB"/>
    <w:rsid w:val="00380932"/>
    <w:rsid w:val="0038108B"/>
    <w:rsid w:val="00381823"/>
    <w:rsid w:val="00381875"/>
    <w:rsid w:val="00383A1C"/>
    <w:rsid w:val="00384822"/>
    <w:rsid w:val="00385A81"/>
    <w:rsid w:val="003908C1"/>
    <w:rsid w:val="00393D5D"/>
    <w:rsid w:val="003970A4"/>
    <w:rsid w:val="00397E64"/>
    <w:rsid w:val="003A11B1"/>
    <w:rsid w:val="003A2175"/>
    <w:rsid w:val="003A34A3"/>
    <w:rsid w:val="003A5282"/>
    <w:rsid w:val="003A59B9"/>
    <w:rsid w:val="003A5D76"/>
    <w:rsid w:val="003A5ED4"/>
    <w:rsid w:val="003A5F82"/>
    <w:rsid w:val="003A6608"/>
    <w:rsid w:val="003A6D16"/>
    <w:rsid w:val="003A7A85"/>
    <w:rsid w:val="003B0928"/>
    <w:rsid w:val="003B1632"/>
    <w:rsid w:val="003B1DAE"/>
    <w:rsid w:val="003B44E8"/>
    <w:rsid w:val="003B468A"/>
    <w:rsid w:val="003B5C34"/>
    <w:rsid w:val="003B612D"/>
    <w:rsid w:val="003B74F1"/>
    <w:rsid w:val="003B7823"/>
    <w:rsid w:val="003C098F"/>
    <w:rsid w:val="003C1715"/>
    <w:rsid w:val="003C1EB8"/>
    <w:rsid w:val="003C3D5F"/>
    <w:rsid w:val="003C4FCA"/>
    <w:rsid w:val="003C5B60"/>
    <w:rsid w:val="003C5C1F"/>
    <w:rsid w:val="003C5F40"/>
    <w:rsid w:val="003C705D"/>
    <w:rsid w:val="003C7C63"/>
    <w:rsid w:val="003D2364"/>
    <w:rsid w:val="003D2E22"/>
    <w:rsid w:val="003D3A07"/>
    <w:rsid w:val="003D52F1"/>
    <w:rsid w:val="003D7603"/>
    <w:rsid w:val="003E1D3D"/>
    <w:rsid w:val="003E1DF0"/>
    <w:rsid w:val="003E3943"/>
    <w:rsid w:val="003E4C50"/>
    <w:rsid w:val="003E716B"/>
    <w:rsid w:val="003F2C90"/>
    <w:rsid w:val="003F436C"/>
    <w:rsid w:val="003F4464"/>
    <w:rsid w:val="003F4807"/>
    <w:rsid w:val="003F5049"/>
    <w:rsid w:val="003F6631"/>
    <w:rsid w:val="003F6E95"/>
    <w:rsid w:val="00400C2D"/>
    <w:rsid w:val="004029A4"/>
    <w:rsid w:val="004062BB"/>
    <w:rsid w:val="004079CC"/>
    <w:rsid w:val="00407AE3"/>
    <w:rsid w:val="0041323F"/>
    <w:rsid w:val="00413751"/>
    <w:rsid w:val="0041432A"/>
    <w:rsid w:val="00414CB7"/>
    <w:rsid w:val="00415C06"/>
    <w:rsid w:val="00416B71"/>
    <w:rsid w:val="004206D3"/>
    <w:rsid w:val="00422495"/>
    <w:rsid w:val="0042502D"/>
    <w:rsid w:val="004253AB"/>
    <w:rsid w:val="00425FE2"/>
    <w:rsid w:val="0043109A"/>
    <w:rsid w:val="00434184"/>
    <w:rsid w:val="00435730"/>
    <w:rsid w:val="00437AB0"/>
    <w:rsid w:val="004401D9"/>
    <w:rsid w:val="00441ED0"/>
    <w:rsid w:val="0044453A"/>
    <w:rsid w:val="00445100"/>
    <w:rsid w:val="0044594B"/>
    <w:rsid w:val="00446C3D"/>
    <w:rsid w:val="00447639"/>
    <w:rsid w:val="00455378"/>
    <w:rsid w:val="004557E4"/>
    <w:rsid w:val="0046072D"/>
    <w:rsid w:val="00472715"/>
    <w:rsid w:val="00474ADF"/>
    <w:rsid w:val="0047528D"/>
    <w:rsid w:val="0047534B"/>
    <w:rsid w:val="00476303"/>
    <w:rsid w:val="004772FB"/>
    <w:rsid w:val="0048010B"/>
    <w:rsid w:val="00484B99"/>
    <w:rsid w:val="00485A08"/>
    <w:rsid w:val="00487650"/>
    <w:rsid w:val="00487B8A"/>
    <w:rsid w:val="00487E48"/>
    <w:rsid w:val="004941E1"/>
    <w:rsid w:val="00494FD0"/>
    <w:rsid w:val="0049582C"/>
    <w:rsid w:val="0049587C"/>
    <w:rsid w:val="00496104"/>
    <w:rsid w:val="004977A4"/>
    <w:rsid w:val="004A06CC"/>
    <w:rsid w:val="004A1215"/>
    <w:rsid w:val="004A15BF"/>
    <w:rsid w:val="004B3A23"/>
    <w:rsid w:val="004B43FC"/>
    <w:rsid w:val="004B4D8C"/>
    <w:rsid w:val="004B6E72"/>
    <w:rsid w:val="004C0F26"/>
    <w:rsid w:val="004C2A59"/>
    <w:rsid w:val="004D055B"/>
    <w:rsid w:val="004D0BDA"/>
    <w:rsid w:val="004D2563"/>
    <w:rsid w:val="004D4719"/>
    <w:rsid w:val="004D5C0F"/>
    <w:rsid w:val="004D63AB"/>
    <w:rsid w:val="004D648C"/>
    <w:rsid w:val="004D68E3"/>
    <w:rsid w:val="004D6DD3"/>
    <w:rsid w:val="004D78BF"/>
    <w:rsid w:val="004E0C45"/>
    <w:rsid w:val="004E0EF0"/>
    <w:rsid w:val="004E175B"/>
    <w:rsid w:val="004E258E"/>
    <w:rsid w:val="004E5D81"/>
    <w:rsid w:val="004F13FC"/>
    <w:rsid w:val="004F36B3"/>
    <w:rsid w:val="00502174"/>
    <w:rsid w:val="0050445D"/>
    <w:rsid w:val="00505C08"/>
    <w:rsid w:val="00507A68"/>
    <w:rsid w:val="00510B39"/>
    <w:rsid w:val="005112CE"/>
    <w:rsid w:val="00511563"/>
    <w:rsid w:val="0052518B"/>
    <w:rsid w:val="00527133"/>
    <w:rsid w:val="00527C6C"/>
    <w:rsid w:val="0053224A"/>
    <w:rsid w:val="0053606F"/>
    <w:rsid w:val="005367C1"/>
    <w:rsid w:val="00537277"/>
    <w:rsid w:val="00537E95"/>
    <w:rsid w:val="00540CD1"/>
    <w:rsid w:val="00542C7E"/>
    <w:rsid w:val="00544157"/>
    <w:rsid w:val="00544721"/>
    <w:rsid w:val="0055664D"/>
    <w:rsid w:val="00564356"/>
    <w:rsid w:val="0056569A"/>
    <w:rsid w:val="00566B0A"/>
    <w:rsid w:val="00570103"/>
    <w:rsid w:val="00570BDC"/>
    <w:rsid w:val="00575D9F"/>
    <w:rsid w:val="005769A5"/>
    <w:rsid w:val="005769FE"/>
    <w:rsid w:val="00580639"/>
    <w:rsid w:val="00582758"/>
    <w:rsid w:val="00582B1A"/>
    <w:rsid w:val="00583CD0"/>
    <w:rsid w:val="00584E06"/>
    <w:rsid w:val="00585CEF"/>
    <w:rsid w:val="005878CC"/>
    <w:rsid w:val="00593D92"/>
    <w:rsid w:val="00594260"/>
    <w:rsid w:val="005956E4"/>
    <w:rsid w:val="00595793"/>
    <w:rsid w:val="00595910"/>
    <w:rsid w:val="005A0C29"/>
    <w:rsid w:val="005A1D37"/>
    <w:rsid w:val="005A3299"/>
    <w:rsid w:val="005A523D"/>
    <w:rsid w:val="005A74F5"/>
    <w:rsid w:val="005A7B66"/>
    <w:rsid w:val="005B11D3"/>
    <w:rsid w:val="005B44F8"/>
    <w:rsid w:val="005B4595"/>
    <w:rsid w:val="005B55CA"/>
    <w:rsid w:val="005B7290"/>
    <w:rsid w:val="005C6CA5"/>
    <w:rsid w:val="005D021A"/>
    <w:rsid w:val="005D103E"/>
    <w:rsid w:val="005D40FE"/>
    <w:rsid w:val="005D58D2"/>
    <w:rsid w:val="005D654C"/>
    <w:rsid w:val="005E13A6"/>
    <w:rsid w:val="005E27CE"/>
    <w:rsid w:val="005F0364"/>
    <w:rsid w:val="005F0DD6"/>
    <w:rsid w:val="005F3319"/>
    <w:rsid w:val="005F3678"/>
    <w:rsid w:val="005F44A1"/>
    <w:rsid w:val="005F591C"/>
    <w:rsid w:val="00600DA3"/>
    <w:rsid w:val="00603EBC"/>
    <w:rsid w:val="00606544"/>
    <w:rsid w:val="00610FA4"/>
    <w:rsid w:val="00612E9A"/>
    <w:rsid w:val="00613CB7"/>
    <w:rsid w:val="00616D1E"/>
    <w:rsid w:val="006173C3"/>
    <w:rsid w:val="00620BB0"/>
    <w:rsid w:val="00622413"/>
    <w:rsid w:val="00623EAB"/>
    <w:rsid w:val="00624513"/>
    <w:rsid w:val="00626896"/>
    <w:rsid w:val="00626DE8"/>
    <w:rsid w:val="00632098"/>
    <w:rsid w:val="00632449"/>
    <w:rsid w:val="006354FB"/>
    <w:rsid w:val="00635583"/>
    <w:rsid w:val="00635DD6"/>
    <w:rsid w:val="006407F5"/>
    <w:rsid w:val="00641AE2"/>
    <w:rsid w:val="00642EFB"/>
    <w:rsid w:val="00643F21"/>
    <w:rsid w:val="0065282A"/>
    <w:rsid w:val="00654DE1"/>
    <w:rsid w:val="00656701"/>
    <w:rsid w:val="00656751"/>
    <w:rsid w:val="006577D7"/>
    <w:rsid w:val="00661A07"/>
    <w:rsid w:val="006636ED"/>
    <w:rsid w:val="006717D5"/>
    <w:rsid w:val="00672CE2"/>
    <w:rsid w:val="00674FA7"/>
    <w:rsid w:val="00675119"/>
    <w:rsid w:val="00675B0E"/>
    <w:rsid w:val="006801A1"/>
    <w:rsid w:val="00680A7E"/>
    <w:rsid w:val="00680C51"/>
    <w:rsid w:val="0068129F"/>
    <w:rsid w:val="00681892"/>
    <w:rsid w:val="00682977"/>
    <w:rsid w:val="0068369A"/>
    <w:rsid w:val="00686B64"/>
    <w:rsid w:val="00690681"/>
    <w:rsid w:val="00691A45"/>
    <w:rsid w:val="00693F2C"/>
    <w:rsid w:val="00694934"/>
    <w:rsid w:val="006962F2"/>
    <w:rsid w:val="006A14A2"/>
    <w:rsid w:val="006A1A28"/>
    <w:rsid w:val="006A231E"/>
    <w:rsid w:val="006A2ED5"/>
    <w:rsid w:val="006A42BC"/>
    <w:rsid w:val="006A5C7A"/>
    <w:rsid w:val="006A6E29"/>
    <w:rsid w:val="006B12B2"/>
    <w:rsid w:val="006B19D5"/>
    <w:rsid w:val="006B25D3"/>
    <w:rsid w:val="006B5B2F"/>
    <w:rsid w:val="006C0FF0"/>
    <w:rsid w:val="006C18C8"/>
    <w:rsid w:val="006C304F"/>
    <w:rsid w:val="006C4EAA"/>
    <w:rsid w:val="006C7ABC"/>
    <w:rsid w:val="006C7AC1"/>
    <w:rsid w:val="006D383C"/>
    <w:rsid w:val="006D47F4"/>
    <w:rsid w:val="006E394C"/>
    <w:rsid w:val="006E4424"/>
    <w:rsid w:val="006E66C5"/>
    <w:rsid w:val="006E7406"/>
    <w:rsid w:val="006F195C"/>
    <w:rsid w:val="006F4977"/>
    <w:rsid w:val="006F77A2"/>
    <w:rsid w:val="00701FED"/>
    <w:rsid w:val="00705FF4"/>
    <w:rsid w:val="00706E7B"/>
    <w:rsid w:val="00711681"/>
    <w:rsid w:val="007120CD"/>
    <w:rsid w:val="00713B9A"/>
    <w:rsid w:val="00714F0F"/>
    <w:rsid w:val="007151AD"/>
    <w:rsid w:val="007164F4"/>
    <w:rsid w:val="00720503"/>
    <w:rsid w:val="00723F1A"/>
    <w:rsid w:val="00730B11"/>
    <w:rsid w:val="00732912"/>
    <w:rsid w:val="00732DE5"/>
    <w:rsid w:val="007334BB"/>
    <w:rsid w:val="007334FA"/>
    <w:rsid w:val="0073448D"/>
    <w:rsid w:val="00735573"/>
    <w:rsid w:val="00736C22"/>
    <w:rsid w:val="0074003B"/>
    <w:rsid w:val="00741C18"/>
    <w:rsid w:val="0074273D"/>
    <w:rsid w:val="007430B5"/>
    <w:rsid w:val="007435E6"/>
    <w:rsid w:val="00746F9B"/>
    <w:rsid w:val="00747362"/>
    <w:rsid w:val="00750111"/>
    <w:rsid w:val="007518A1"/>
    <w:rsid w:val="00752C1B"/>
    <w:rsid w:val="00753385"/>
    <w:rsid w:val="0075655C"/>
    <w:rsid w:val="00761C04"/>
    <w:rsid w:val="00761C5B"/>
    <w:rsid w:val="00761FD1"/>
    <w:rsid w:val="00763349"/>
    <w:rsid w:val="00764992"/>
    <w:rsid w:val="0076793B"/>
    <w:rsid w:val="00773A08"/>
    <w:rsid w:val="0077799D"/>
    <w:rsid w:val="00782717"/>
    <w:rsid w:val="00787E66"/>
    <w:rsid w:val="00791C56"/>
    <w:rsid w:val="00792223"/>
    <w:rsid w:val="007A541A"/>
    <w:rsid w:val="007A76A1"/>
    <w:rsid w:val="007B4F0D"/>
    <w:rsid w:val="007B574B"/>
    <w:rsid w:val="007B7A5D"/>
    <w:rsid w:val="007C140D"/>
    <w:rsid w:val="007C1CB9"/>
    <w:rsid w:val="007C550A"/>
    <w:rsid w:val="007D0E0C"/>
    <w:rsid w:val="007D205F"/>
    <w:rsid w:val="007D2FA6"/>
    <w:rsid w:val="007D70B5"/>
    <w:rsid w:val="007E1521"/>
    <w:rsid w:val="007E1AE3"/>
    <w:rsid w:val="007E6B85"/>
    <w:rsid w:val="007F5EF1"/>
    <w:rsid w:val="007F6178"/>
    <w:rsid w:val="007F7339"/>
    <w:rsid w:val="00800338"/>
    <w:rsid w:val="00801E62"/>
    <w:rsid w:val="00803183"/>
    <w:rsid w:val="00805FF8"/>
    <w:rsid w:val="00806892"/>
    <w:rsid w:val="00806947"/>
    <w:rsid w:val="00807EEC"/>
    <w:rsid w:val="00815968"/>
    <w:rsid w:val="00815D40"/>
    <w:rsid w:val="00821874"/>
    <w:rsid w:val="00821C5F"/>
    <w:rsid w:val="00821FC1"/>
    <w:rsid w:val="00822041"/>
    <w:rsid w:val="00822088"/>
    <w:rsid w:val="00822917"/>
    <w:rsid w:val="0083333F"/>
    <w:rsid w:val="00835442"/>
    <w:rsid w:val="0083779C"/>
    <w:rsid w:val="00842DD7"/>
    <w:rsid w:val="0084481D"/>
    <w:rsid w:val="008462A0"/>
    <w:rsid w:val="00856C8D"/>
    <w:rsid w:val="00860C92"/>
    <w:rsid w:val="00861158"/>
    <w:rsid w:val="008641B7"/>
    <w:rsid w:val="00871F0E"/>
    <w:rsid w:val="00872780"/>
    <w:rsid w:val="00872F42"/>
    <w:rsid w:val="00875320"/>
    <w:rsid w:val="00880E2D"/>
    <w:rsid w:val="008820AF"/>
    <w:rsid w:val="00884412"/>
    <w:rsid w:val="00890E02"/>
    <w:rsid w:val="00891294"/>
    <w:rsid w:val="008920E9"/>
    <w:rsid w:val="008941A8"/>
    <w:rsid w:val="00895DFD"/>
    <w:rsid w:val="0089799A"/>
    <w:rsid w:val="008A17AF"/>
    <w:rsid w:val="008A2C97"/>
    <w:rsid w:val="008A5984"/>
    <w:rsid w:val="008B0096"/>
    <w:rsid w:val="008B04BA"/>
    <w:rsid w:val="008B0EF9"/>
    <w:rsid w:val="008B2F8D"/>
    <w:rsid w:val="008B4701"/>
    <w:rsid w:val="008B5E75"/>
    <w:rsid w:val="008B6A40"/>
    <w:rsid w:val="008B7F7C"/>
    <w:rsid w:val="008C168F"/>
    <w:rsid w:val="008C5500"/>
    <w:rsid w:val="008D0BAD"/>
    <w:rsid w:val="008D3C06"/>
    <w:rsid w:val="008D4A76"/>
    <w:rsid w:val="008D4ECF"/>
    <w:rsid w:val="008E0897"/>
    <w:rsid w:val="008E429C"/>
    <w:rsid w:val="008F0373"/>
    <w:rsid w:val="008F0931"/>
    <w:rsid w:val="008F1BD3"/>
    <w:rsid w:val="008F2F0F"/>
    <w:rsid w:val="008F4A33"/>
    <w:rsid w:val="008F7B4B"/>
    <w:rsid w:val="0090385B"/>
    <w:rsid w:val="00903905"/>
    <w:rsid w:val="00910465"/>
    <w:rsid w:val="009137AA"/>
    <w:rsid w:val="009204EE"/>
    <w:rsid w:val="00921F1B"/>
    <w:rsid w:val="00925030"/>
    <w:rsid w:val="0092675D"/>
    <w:rsid w:val="00926798"/>
    <w:rsid w:val="00931FA9"/>
    <w:rsid w:val="00935A10"/>
    <w:rsid w:val="00935E93"/>
    <w:rsid w:val="00940196"/>
    <w:rsid w:val="00940873"/>
    <w:rsid w:val="0094229C"/>
    <w:rsid w:val="00943BE9"/>
    <w:rsid w:val="00944571"/>
    <w:rsid w:val="00947A4A"/>
    <w:rsid w:val="00950AE2"/>
    <w:rsid w:val="00951097"/>
    <w:rsid w:val="009550D7"/>
    <w:rsid w:val="0095649D"/>
    <w:rsid w:val="00957203"/>
    <w:rsid w:val="00957336"/>
    <w:rsid w:val="00960067"/>
    <w:rsid w:val="0096057E"/>
    <w:rsid w:val="00960BCB"/>
    <w:rsid w:val="00960E6B"/>
    <w:rsid w:val="0096343C"/>
    <w:rsid w:val="00964318"/>
    <w:rsid w:val="009648FA"/>
    <w:rsid w:val="00964951"/>
    <w:rsid w:val="0096539F"/>
    <w:rsid w:val="00966093"/>
    <w:rsid w:val="00967F38"/>
    <w:rsid w:val="00970B35"/>
    <w:rsid w:val="00971404"/>
    <w:rsid w:val="00975507"/>
    <w:rsid w:val="009756D6"/>
    <w:rsid w:val="00976302"/>
    <w:rsid w:val="00976956"/>
    <w:rsid w:val="0098148E"/>
    <w:rsid w:val="00983D91"/>
    <w:rsid w:val="00985381"/>
    <w:rsid w:val="00985969"/>
    <w:rsid w:val="009869D6"/>
    <w:rsid w:val="00987660"/>
    <w:rsid w:val="00996E54"/>
    <w:rsid w:val="009A3010"/>
    <w:rsid w:val="009A3E95"/>
    <w:rsid w:val="009A4EA6"/>
    <w:rsid w:val="009A5CD9"/>
    <w:rsid w:val="009A5E65"/>
    <w:rsid w:val="009A69C7"/>
    <w:rsid w:val="009A6F19"/>
    <w:rsid w:val="009A78CA"/>
    <w:rsid w:val="009A7B69"/>
    <w:rsid w:val="009B0BA2"/>
    <w:rsid w:val="009B1ADB"/>
    <w:rsid w:val="009B20C3"/>
    <w:rsid w:val="009B2135"/>
    <w:rsid w:val="009B4992"/>
    <w:rsid w:val="009B5A45"/>
    <w:rsid w:val="009B7F46"/>
    <w:rsid w:val="009C0FB6"/>
    <w:rsid w:val="009C3A00"/>
    <w:rsid w:val="009C5703"/>
    <w:rsid w:val="009C5775"/>
    <w:rsid w:val="009C7E9D"/>
    <w:rsid w:val="009D0B81"/>
    <w:rsid w:val="009D3AD5"/>
    <w:rsid w:val="009D589D"/>
    <w:rsid w:val="009E05BF"/>
    <w:rsid w:val="009E3ED1"/>
    <w:rsid w:val="009E4706"/>
    <w:rsid w:val="009E672A"/>
    <w:rsid w:val="009E7C5D"/>
    <w:rsid w:val="009F0180"/>
    <w:rsid w:val="009F55C2"/>
    <w:rsid w:val="009F6818"/>
    <w:rsid w:val="00A0284F"/>
    <w:rsid w:val="00A02969"/>
    <w:rsid w:val="00A04E64"/>
    <w:rsid w:val="00A06237"/>
    <w:rsid w:val="00A06C3C"/>
    <w:rsid w:val="00A114FE"/>
    <w:rsid w:val="00A11F77"/>
    <w:rsid w:val="00A1236A"/>
    <w:rsid w:val="00A133A8"/>
    <w:rsid w:val="00A149B4"/>
    <w:rsid w:val="00A14BE2"/>
    <w:rsid w:val="00A24B6C"/>
    <w:rsid w:val="00A31B82"/>
    <w:rsid w:val="00A339E0"/>
    <w:rsid w:val="00A3463B"/>
    <w:rsid w:val="00A35ADE"/>
    <w:rsid w:val="00A42DEF"/>
    <w:rsid w:val="00A45D71"/>
    <w:rsid w:val="00A45DE2"/>
    <w:rsid w:val="00A51BFA"/>
    <w:rsid w:val="00A526F5"/>
    <w:rsid w:val="00A54298"/>
    <w:rsid w:val="00A561DC"/>
    <w:rsid w:val="00A5758D"/>
    <w:rsid w:val="00A6048C"/>
    <w:rsid w:val="00A6457A"/>
    <w:rsid w:val="00A66B0A"/>
    <w:rsid w:val="00A70FF7"/>
    <w:rsid w:val="00A71911"/>
    <w:rsid w:val="00A72B3C"/>
    <w:rsid w:val="00A74789"/>
    <w:rsid w:val="00A748B8"/>
    <w:rsid w:val="00A74BB9"/>
    <w:rsid w:val="00A76205"/>
    <w:rsid w:val="00A80622"/>
    <w:rsid w:val="00A817F0"/>
    <w:rsid w:val="00A81BA7"/>
    <w:rsid w:val="00A87EED"/>
    <w:rsid w:val="00A92542"/>
    <w:rsid w:val="00A94D3B"/>
    <w:rsid w:val="00AA28A5"/>
    <w:rsid w:val="00AA4CA0"/>
    <w:rsid w:val="00AA6D16"/>
    <w:rsid w:val="00AB2380"/>
    <w:rsid w:val="00AB322F"/>
    <w:rsid w:val="00AC12E3"/>
    <w:rsid w:val="00AC484B"/>
    <w:rsid w:val="00AC4D85"/>
    <w:rsid w:val="00AC503E"/>
    <w:rsid w:val="00AC7DE7"/>
    <w:rsid w:val="00AD31AD"/>
    <w:rsid w:val="00AD4D2D"/>
    <w:rsid w:val="00AD6248"/>
    <w:rsid w:val="00AD750B"/>
    <w:rsid w:val="00AE111C"/>
    <w:rsid w:val="00AE5B0C"/>
    <w:rsid w:val="00AE6FDF"/>
    <w:rsid w:val="00AE78E4"/>
    <w:rsid w:val="00AF1887"/>
    <w:rsid w:val="00AF2383"/>
    <w:rsid w:val="00AF2F5D"/>
    <w:rsid w:val="00AF3879"/>
    <w:rsid w:val="00AF4151"/>
    <w:rsid w:val="00AF6BF1"/>
    <w:rsid w:val="00B02AC5"/>
    <w:rsid w:val="00B02B5B"/>
    <w:rsid w:val="00B062CA"/>
    <w:rsid w:val="00B0717A"/>
    <w:rsid w:val="00B07DAC"/>
    <w:rsid w:val="00B127A7"/>
    <w:rsid w:val="00B12E0A"/>
    <w:rsid w:val="00B13272"/>
    <w:rsid w:val="00B13376"/>
    <w:rsid w:val="00B13C01"/>
    <w:rsid w:val="00B1411F"/>
    <w:rsid w:val="00B14C68"/>
    <w:rsid w:val="00B201D4"/>
    <w:rsid w:val="00B20371"/>
    <w:rsid w:val="00B21343"/>
    <w:rsid w:val="00B24A9E"/>
    <w:rsid w:val="00B24C3E"/>
    <w:rsid w:val="00B25D52"/>
    <w:rsid w:val="00B3173E"/>
    <w:rsid w:val="00B32547"/>
    <w:rsid w:val="00B34145"/>
    <w:rsid w:val="00B361AC"/>
    <w:rsid w:val="00B366F5"/>
    <w:rsid w:val="00B36944"/>
    <w:rsid w:val="00B40449"/>
    <w:rsid w:val="00B40F1F"/>
    <w:rsid w:val="00B40F93"/>
    <w:rsid w:val="00B44043"/>
    <w:rsid w:val="00B514AA"/>
    <w:rsid w:val="00B571D1"/>
    <w:rsid w:val="00B57724"/>
    <w:rsid w:val="00B57EAA"/>
    <w:rsid w:val="00B57FF4"/>
    <w:rsid w:val="00B62411"/>
    <w:rsid w:val="00B648EB"/>
    <w:rsid w:val="00B665AB"/>
    <w:rsid w:val="00B70C2E"/>
    <w:rsid w:val="00B70E58"/>
    <w:rsid w:val="00B73A14"/>
    <w:rsid w:val="00B757EC"/>
    <w:rsid w:val="00B7774D"/>
    <w:rsid w:val="00B8090B"/>
    <w:rsid w:val="00B82FC8"/>
    <w:rsid w:val="00B83DE3"/>
    <w:rsid w:val="00B85B73"/>
    <w:rsid w:val="00B87E81"/>
    <w:rsid w:val="00B90AE3"/>
    <w:rsid w:val="00B92504"/>
    <w:rsid w:val="00B93EBA"/>
    <w:rsid w:val="00B963B4"/>
    <w:rsid w:val="00B96431"/>
    <w:rsid w:val="00B976A0"/>
    <w:rsid w:val="00BA1851"/>
    <w:rsid w:val="00BA2A9D"/>
    <w:rsid w:val="00BA45F0"/>
    <w:rsid w:val="00BA6308"/>
    <w:rsid w:val="00BA665D"/>
    <w:rsid w:val="00BA6DB4"/>
    <w:rsid w:val="00BA770F"/>
    <w:rsid w:val="00BA7E13"/>
    <w:rsid w:val="00BB0A03"/>
    <w:rsid w:val="00BB0B62"/>
    <w:rsid w:val="00BB2E6D"/>
    <w:rsid w:val="00BB466C"/>
    <w:rsid w:val="00BB4CB5"/>
    <w:rsid w:val="00BB4DDC"/>
    <w:rsid w:val="00BB5E4B"/>
    <w:rsid w:val="00BB68C7"/>
    <w:rsid w:val="00BB7E49"/>
    <w:rsid w:val="00BC06CD"/>
    <w:rsid w:val="00BC0801"/>
    <w:rsid w:val="00BC7385"/>
    <w:rsid w:val="00BD0306"/>
    <w:rsid w:val="00BD1C00"/>
    <w:rsid w:val="00BD1F5A"/>
    <w:rsid w:val="00BD23FC"/>
    <w:rsid w:val="00BD51CF"/>
    <w:rsid w:val="00BD5EF1"/>
    <w:rsid w:val="00BE149A"/>
    <w:rsid w:val="00BE312E"/>
    <w:rsid w:val="00BE4469"/>
    <w:rsid w:val="00BE46A0"/>
    <w:rsid w:val="00BE47BC"/>
    <w:rsid w:val="00BE484C"/>
    <w:rsid w:val="00BE7138"/>
    <w:rsid w:val="00BF0451"/>
    <w:rsid w:val="00BF3C94"/>
    <w:rsid w:val="00BF40D0"/>
    <w:rsid w:val="00BF6599"/>
    <w:rsid w:val="00BF6B85"/>
    <w:rsid w:val="00BF7165"/>
    <w:rsid w:val="00C00605"/>
    <w:rsid w:val="00C008A9"/>
    <w:rsid w:val="00C01D1E"/>
    <w:rsid w:val="00C04497"/>
    <w:rsid w:val="00C12B3A"/>
    <w:rsid w:val="00C13949"/>
    <w:rsid w:val="00C15A8D"/>
    <w:rsid w:val="00C172A7"/>
    <w:rsid w:val="00C31C1C"/>
    <w:rsid w:val="00C3255B"/>
    <w:rsid w:val="00C32BCE"/>
    <w:rsid w:val="00C3420D"/>
    <w:rsid w:val="00C3684D"/>
    <w:rsid w:val="00C36AAB"/>
    <w:rsid w:val="00C40B30"/>
    <w:rsid w:val="00C5027F"/>
    <w:rsid w:val="00C51ECD"/>
    <w:rsid w:val="00C53DC8"/>
    <w:rsid w:val="00C54ED7"/>
    <w:rsid w:val="00C56F45"/>
    <w:rsid w:val="00C57F1A"/>
    <w:rsid w:val="00C65E3F"/>
    <w:rsid w:val="00C65F0A"/>
    <w:rsid w:val="00C663D3"/>
    <w:rsid w:val="00C70BE3"/>
    <w:rsid w:val="00C82B9F"/>
    <w:rsid w:val="00C8524C"/>
    <w:rsid w:val="00C85E4A"/>
    <w:rsid w:val="00C9248E"/>
    <w:rsid w:val="00C96002"/>
    <w:rsid w:val="00CA111E"/>
    <w:rsid w:val="00CA199B"/>
    <w:rsid w:val="00CA5D01"/>
    <w:rsid w:val="00CA7285"/>
    <w:rsid w:val="00CA7ED4"/>
    <w:rsid w:val="00CB1C56"/>
    <w:rsid w:val="00CB2083"/>
    <w:rsid w:val="00CB22FD"/>
    <w:rsid w:val="00CB3A5A"/>
    <w:rsid w:val="00CB66F4"/>
    <w:rsid w:val="00CB67D0"/>
    <w:rsid w:val="00CC0283"/>
    <w:rsid w:val="00CC02E1"/>
    <w:rsid w:val="00CC0AEF"/>
    <w:rsid w:val="00CC1F87"/>
    <w:rsid w:val="00CC5143"/>
    <w:rsid w:val="00CD39F3"/>
    <w:rsid w:val="00CD611E"/>
    <w:rsid w:val="00CE5AF0"/>
    <w:rsid w:val="00CE6F22"/>
    <w:rsid w:val="00CF4F6E"/>
    <w:rsid w:val="00D014B3"/>
    <w:rsid w:val="00D02AC1"/>
    <w:rsid w:val="00D057BE"/>
    <w:rsid w:val="00D10F02"/>
    <w:rsid w:val="00D11CAB"/>
    <w:rsid w:val="00D13CC8"/>
    <w:rsid w:val="00D144A4"/>
    <w:rsid w:val="00D208F1"/>
    <w:rsid w:val="00D20EAE"/>
    <w:rsid w:val="00D21888"/>
    <w:rsid w:val="00D218A1"/>
    <w:rsid w:val="00D22776"/>
    <w:rsid w:val="00D30678"/>
    <w:rsid w:val="00D31343"/>
    <w:rsid w:val="00D3532D"/>
    <w:rsid w:val="00D37464"/>
    <w:rsid w:val="00D411D5"/>
    <w:rsid w:val="00D42B79"/>
    <w:rsid w:val="00D42DB9"/>
    <w:rsid w:val="00D43249"/>
    <w:rsid w:val="00D500CD"/>
    <w:rsid w:val="00D514CE"/>
    <w:rsid w:val="00D51D52"/>
    <w:rsid w:val="00D52BC2"/>
    <w:rsid w:val="00D55FC2"/>
    <w:rsid w:val="00D6295C"/>
    <w:rsid w:val="00D63BBA"/>
    <w:rsid w:val="00D63F84"/>
    <w:rsid w:val="00D67BB4"/>
    <w:rsid w:val="00D71F41"/>
    <w:rsid w:val="00D7459C"/>
    <w:rsid w:val="00D74AB7"/>
    <w:rsid w:val="00D7535B"/>
    <w:rsid w:val="00D757E3"/>
    <w:rsid w:val="00D75EC1"/>
    <w:rsid w:val="00D760B6"/>
    <w:rsid w:val="00D77050"/>
    <w:rsid w:val="00D81862"/>
    <w:rsid w:val="00D818B8"/>
    <w:rsid w:val="00D831B3"/>
    <w:rsid w:val="00D87E6D"/>
    <w:rsid w:val="00D92026"/>
    <w:rsid w:val="00D9210F"/>
    <w:rsid w:val="00D9268A"/>
    <w:rsid w:val="00D96D3A"/>
    <w:rsid w:val="00DA0E1C"/>
    <w:rsid w:val="00DA32D8"/>
    <w:rsid w:val="00DA4428"/>
    <w:rsid w:val="00DA5049"/>
    <w:rsid w:val="00DA5289"/>
    <w:rsid w:val="00DA5D01"/>
    <w:rsid w:val="00DA6574"/>
    <w:rsid w:val="00DA770E"/>
    <w:rsid w:val="00DB042E"/>
    <w:rsid w:val="00DB4149"/>
    <w:rsid w:val="00DB50A6"/>
    <w:rsid w:val="00DB651B"/>
    <w:rsid w:val="00DB7CE5"/>
    <w:rsid w:val="00DC0169"/>
    <w:rsid w:val="00DC0616"/>
    <w:rsid w:val="00DC41A3"/>
    <w:rsid w:val="00DD49AD"/>
    <w:rsid w:val="00DD4BAA"/>
    <w:rsid w:val="00DE01C9"/>
    <w:rsid w:val="00DE1701"/>
    <w:rsid w:val="00DE2A6F"/>
    <w:rsid w:val="00DE376B"/>
    <w:rsid w:val="00DE5671"/>
    <w:rsid w:val="00DF0193"/>
    <w:rsid w:val="00DF0D39"/>
    <w:rsid w:val="00DF1314"/>
    <w:rsid w:val="00DF3172"/>
    <w:rsid w:val="00DF45E0"/>
    <w:rsid w:val="00DF696A"/>
    <w:rsid w:val="00DF72EA"/>
    <w:rsid w:val="00E014F3"/>
    <w:rsid w:val="00E01C7F"/>
    <w:rsid w:val="00E05CD9"/>
    <w:rsid w:val="00E06D04"/>
    <w:rsid w:val="00E07A7E"/>
    <w:rsid w:val="00E142BF"/>
    <w:rsid w:val="00E148A5"/>
    <w:rsid w:val="00E16F1D"/>
    <w:rsid w:val="00E2291C"/>
    <w:rsid w:val="00E23730"/>
    <w:rsid w:val="00E27195"/>
    <w:rsid w:val="00E27FED"/>
    <w:rsid w:val="00E3011B"/>
    <w:rsid w:val="00E32F1B"/>
    <w:rsid w:val="00E3413D"/>
    <w:rsid w:val="00E345E3"/>
    <w:rsid w:val="00E34E0F"/>
    <w:rsid w:val="00E3647A"/>
    <w:rsid w:val="00E4037E"/>
    <w:rsid w:val="00E42434"/>
    <w:rsid w:val="00E4321A"/>
    <w:rsid w:val="00E434CA"/>
    <w:rsid w:val="00E44FEA"/>
    <w:rsid w:val="00E46128"/>
    <w:rsid w:val="00E464A3"/>
    <w:rsid w:val="00E46B67"/>
    <w:rsid w:val="00E509B1"/>
    <w:rsid w:val="00E51824"/>
    <w:rsid w:val="00E53D25"/>
    <w:rsid w:val="00E558B1"/>
    <w:rsid w:val="00E57783"/>
    <w:rsid w:val="00E608C8"/>
    <w:rsid w:val="00E610A5"/>
    <w:rsid w:val="00E61AA7"/>
    <w:rsid w:val="00E6203A"/>
    <w:rsid w:val="00E63809"/>
    <w:rsid w:val="00E66029"/>
    <w:rsid w:val="00E66319"/>
    <w:rsid w:val="00E66350"/>
    <w:rsid w:val="00E72760"/>
    <w:rsid w:val="00E73201"/>
    <w:rsid w:val="00E754AA"/>
    <w:rsid w:val="00E775EF"/>
    <w:rsid w:val="00E80390"/>
    <w:rsid w:val="00E83D68"/>
    <w:rsid w:val="00E90345"/>
    <w:rsid w:val="00E92547"/>
    <w:rsid w:val="00E92DE9"/>
    <w:rsid w:val="00E94DDA"/>
    <w:rsid w:val="00E97D0F"/>
    <w:rsid w:val="00EA235F"/>
    <w:rsid w:val="00EA246E"/>
    <w:rsid w:val="00EA3DEB"/>
    <w:rsid w:val="00EA4C66"/>
    <w:rsid w:val="00EA767B"/>
    <w:rsid w:val="00EA7F5E"/>
    <w:rsid w:val="00EB01C5"/>
    <w:rsid w:val="00EB3302"/>
    <w:rsid w:val="00EB3DD1"/>
    <w:rsid w:val="00EB4773"/>
    <w:rsid w:val="00EB4F09"/>
    <w:rsid w:val="00EC0961"/>
    <w:rsid w:val="00EC3A80"/>
    <w:rsid w:val="00EC3C30"/>
    <w:rsid w:val="00EC4BCF"/>
    <w:rsid w:val="00EC63B0"/>
    <w:rsid w:val="00ED0493"/>
    <w:rsid w:val="00ED2EB5"/>
    <w:rsid w:val="00ED34BF"/>
    <w:rsid w:val="00ED3A85"/>
    <w:rsid w:val="00EE217D"/>
    <w:rsid w:val="00EE4A4F"/>
    <w:rsid w:val="00EE76FE"/>
    <w:rsid w:val="00EF465E"/>
    <w:rsid w:val="00EF7333"/>
    <w:rsid w:val="00F01EED"/>
    <w:rsid w:val="00F03AD0"/>
    <w:rsid w:val="00F07D77"/>
    <w:rsid w:val="00F112EF"/>
    <w:rsid w:val="00F13FA1"/>
    <w:rsid w:val="00F22FC4"/>
    <w:rsid w:val="00F231FE"/>
    <w:rsid w:val="00F23A0A"/>
    <w:rsid w:val="00F23C48"/>
    <w:rsid w:val="00F24806"/>
    <w:rsid w:val="00F305B8"/>
    <w:rsid w:val="00F318DB"/>
    <w:rsid w:val="00F3304E"/>
    <w:rsid w:val="00F33102"/>
    <w:rsid w:val="00F366B0"/>
    <w:rsid w:val="00F37014"/>
    <w:rsid w:val="00F42454"/>
    <w:rsid w:val="00F42A15"/>
    <w:rsid w:val="00F447B4"/>
    <w:rsid w:val="00F46825"/>
    <w:rsid w:val="00F47F55"/>
    <w:rsid w:val="00F5049D"/>
    <w:rsid w:val="00F51D86"/>
    <w:rsid w:val="00F54240"/>
    <w:rsid w:val="00F55F39"/>
    <w:rsid w:val="00F621DC"/>
    <w:rsid w:val="00F65500"/>
    <w:rsid w:val="00F6599D"/>
    <w:rsid w:val="00F65A1F"/>
    <w:rsid w:val="00F667C1"/>
    <w:rsid w:val="00F71018"/>
    <w:rsid w:val="00F72CAB"/>
    <w:rsid w:val="00F73920"/>
    <w:rsid w:val="00F81A4A"/>
    <w:rsid w:val="00F83B88"/>
    <w:rsid w:val="00F841B9"/>
    <w:rsid w:val="00F8493F"/>
    <w:rsid w:val="00F84B2E"/>
    <w:rsid w:val="00F8581A"/>
    <w:rsid w:val="00F863C1"/>
    <w:rsid w:val="00F86BEF"/>
    <w:rsid w:val="00F8762E"/>
    <w:rsid w:val="00F87921"/>
    <w:rsid w:val="00F93E3D"/>
    <w:rsid w:val="00FA06C9"/>
    <w:rsid w:val="00FA54F1"/>
    <w:rsid w:val="00FA56DB"/>
    <w:rsid w:val="00FA71DB"/>
    <w:rsid w:val="00FB146F"/>
    <w:rsid w:val="00FB1D27"/>
    <w:rsid w:val="00FB2519"/>
    <w:rsid w:val="00FB34BF"/>
    <w:rsid w:val="00FC0CA3"/>
    <w:rsid w:val="00FC0D2B"/>
    <w:rsid w:val="00FC2D07"/>
    <w:rsid w:val="00FC2D53"/>
    <w:rsid w:val="00FC3D58"/>
    <w:rsid w:val="00FC57D5"/>
    <w:rsid w:val="00FC6936"/>
    <w:rsid w:val="00FC739B"/>
    <w:rsid w:val="00FC73D0"/>
    <w:rsid w:val="00FD15DE"/>
    <w:rsid w:val="00FD2AA7"/>
    <w:rsid w:val="00FD3F70"/>
    <w:rsid w:val="00FD47AC"/>
    <w:rsid w:val="00FD4D6B"/>
    <w:rsid w:val="00FD53E4"/>
    <w:rsid w:val="00FD5C18"/>
    <w:rsid w:val="00FD7A6F"/>
    <w:rsid w:val="00FE35EA"/>
    <w:rsid w:val="00FE7000"/>
    <w:rsid w:val="00FF066F"/>
    <w:rsid w:val="00FF2FAC"/>
    <w:rsid w:val="00FF49D8"/>
    <w:rsid w:val="00FF6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590B"/>
  <w15:docId w15:val="{38ADCA37-6D5B-40AC-BB7A-D18E11E0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D137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m7084214053854350134msolistparagraph">
    <w:name w:val="m_7084214053854350134msolistparagraph"/>
    <w:basedOn w:val="Normal"/>
    <w:rsid w:val="00B13272"/>
    <w:pPr>
      <w:spacing w:before="100" w:beforeAutospacing="1" w:after="100" w:afterAutospacing="1"/>
    </w:pPr>
  </w:style>
  <w:style w:type="character" w:styleId="Hyperlink">
    <w:name w:val="Hyperlink"/>
    <w:basedOn w:val="DefaultParagraphFont"/>
    <w:uiPriority w:val="99"/>
    <w:unhideWhenUsed/>
    <w:rsid w:val="00F6599D"/>
    <w:rPr>
      <w:color w:val="0000FF" w:themeColor="hyperlink"/>
      <w:u w:val="single"/>
    </w:rPr>
  </w:style>
  <w:style w:type="character" w:styleId="UnresolvedMention">
    <w:name w:val="Unresolved Mention"/>
    <w:basedOn w:val="DefaultParagraphFont"/>
    <w:uiPriority w:val="99"/>
    <w:semiHidden/>
    <w:unhideWhenUsed/>
    <w:rsid w:val="00F65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946">
      <w:bodyDiv w:val="1"/>
      <w:marLeft w:val="0"/>
      <w:marRight w:val="0"/>
      <w:marTop w:val="0"/>
      <w:marBottom w:val="0"/>
      <w:divBdr>
        <w:top w:val="none" w:sz="0" w:space="0" w:color="auto"/>
        <w:left w:val="none" w:sz="0" w:space="0" w:color="auto"/>
        <w:bottom w:val="none" w:sz="0" w:space="0" w:color="auto"/>
        <w:right w:val="none" w:sz="0" w:space="0" w:color="auto"/>
      </w:divBdr>
    </w:div>
    <w:div w:id="156043765">
      <w:bodyDiv w:val="1"/>
      <w:marLeft w:val="0"/>
      <w:marRight w:val="0"/>
      <w:marTop w:val="0"/>
      <w:marBottom w:val="0"/>
      <w:divBdr>
        <w:top w:val="none" w:sz="0" w:space="0" w:color="auto"/>
        <w:left w:val="none" w:sz="0" w:space="0" w:color="auto"/>
        <w:bottom w:val="none" w:sz="0" w:space="0" w:color="auto"/>
        <w:right w:val="none" w:sz="0" w:space="0" w:color="auto"/>
      </w:divBdr>
    </w:div>
    <w:div w:id="332726571">
      <w:bodyDiv w:val="1"/>
      <w:marLeft w:val="0"/>
      <w:marRight w:val="0"/>
      <w:marTop w:val="0"/>
      <w:marBottom w:val="0"/>
      <w:divBdr>
        <w:top w:val="none" w:sz="0" w:space="0" w:color="auto"/>
        <w:left w:val="none" w:sz="0" w:space="0" w:color="auto"/>
        <w:bottom w:val="none" w:sz="0" w:space="0" w:color="auto"/>
        <w:right w:val="none" w:sz="0" w:space="0" w:color="auto"/>
      </w:divBdr>
    </w:div>
    <w:div w:id="357433619">
      <w:bodyDiv w:val="1"/>
      <w:marLeft w:val="0"/>
      <w:marRight w:val="0"/>
      <w:marTop w:val="0"/>
      <w:marBottom w:val="0"/>
      <w:divBdr>
        <w:top w:val="none" w:sz="0" w:space="0" w:color="auto"/>
        <w:left w:val="none" w:sz="0" w:space="0" w:color="auto"/>
        <w:bottom w:val="none" w:sz="0" w:space="0" w:color="auto"/>
        <w:right w:val="none" w:sz="0" w:space="0" w:color="auto"/>
      </w:divBdr>
    </w:div>
    <w:div w:id="488594393">
      <w:bodyDiv w:val="1"/>
      <w:marLeft w:val="0"/>
      <w:marRight w:val="0"/>
      <w:marTop w:val="0"/>
      <w:marBottom w:val="0"/>
      <w:divBdr>
        <w:top w:val="none" w:sz="0" w:space="0" w:color="auto"/>
        <w:left w:val="none" w:sz="0" w:space="0" w:color="auto"/>
        <w:bottom w:val="none" w:sz="0" w:space="0" w:color="auto"/>
        <w:right w:val="none" w:sz="0" w:space="0" w:color="auto"/>
      </w:divBdr>
    </w:div>
    <w:div w:id="531503860">
      <w:bodyDiv w:val="1"/>
      <w:marLeft w:val="0"/>
      <w:marRight w:val="0"/>
      <w:marTop w:val="0"/>
      <w:marBottom w:val="0"/>
      <w:divBdr>
        <w:top w:val="none" w:sz="0" w:space="0" w:color="auto"/>
        <w:left w:val="none" w:sz="0" w:space="0" w:color="auto"/>
        <w:bottom w:val="none" w:sz="0" w:space="0" w:color="auto"/>
        <w:right w:val="none" w:sz="0" w:space="0" w:color="auto"/>
      </w:divBdr>
      <w:divsChild>
        <w:div w:id="1885678343">
          <w:marLeft w:val="0"/>
          <w:marRight w:val="0"/>
          <w:marTop w:val="0"/>
          <w:marBottom w:val="0"/>
          <w:divBdr>
            <w:top w:val="none" w:sz="0" w:space="0" w:color="auto"/>
            <w:left w:val="none" w:sz="0" w:space="0" w:color="auto"/>
            <w:bottom w:val="none" w:sz="0" w:space="0" w:color="auto"/>
            <w:right w:val="none" w:sz="0" w:space="0" w:color="auto"/>
          </w:divBdr>
        </w:div>
        <w:div w:id="1127968714">
          <w:marLeft w:val="0"/>
          <w:marRight w:val="0"/>
          <w:marTop w:val="0"/>
          <w:marBottom w:val="0"/>
          <w:divBdr>
            <w:top w:val="none" w:sz="0" w:space="0" w:color="auto"/>
            <w:left w:val="none" w:sz="0" w:space="0" w:color="auto"/>
            <w:bottom w:val="none" w:sz="0" w:space="0" w:color="auto"/>
            <w:right w:val="none" w:sz="0" w:space="0" w:color="auto"/>
          </w:divBdr>
        </w:div>
        <w:div w:id="1166283581">
          <w:marLeft w:val="0"/>
          <w:marRight w:val="0"/>
          <w:marTop w:val="0"/>
          <w:marBottom w:val="0"/>
          <w:divBdr>
            <w:top w:val="none" w:sz="0" w:space="0" w:color="auto"/>
            <w:left w:val="none" w:sz="0" w:space="0" w:color="auto"/>
            <w:bottom w:val="none" w:sz="0" w:space="0" w:color="auto"/>
            <w:right w:val="none" w:sz="0" w:space="0" w:color="auto"/>
          </w:divBdr>
        </w:div>
        <w:div w:id="528835478">
          <w:marLeft w:val="0"/>
          <w:marRight w:val="0"/>
          <w:marTop w:val="0"/>
          <w:marBottom w:val="0"/>
          <w:divBdr>
            <w:top w:val="none" w:sz="0" w:space="0" w:color="auto"/>
            <w:left w:val="none" w:sz="0" w:space="0" w:color="auto"/>
            <w:bottom w:val="none" w:sz="0" w:space="0" w:color="auto"/>
            <w:right w:val="none" w:sz="0" w:space="0" w:color="auto"/>
          </w:divBdr>
        </w:div>
        <w:div w:id="579292946">
          <w:marLeft w:val="0"/>
          <w:marRight w:val="0"/>
          <w:marTop w:val="0"/>
          <w:marBottom w:val="0"/>
          <w:divBdr>
            <w:top w:val="none" w:sz="0" w:space="0" w:color="auto"/>
            <w:left w:val="none" w:sz="0" w:space="0" w:color="auto"/>
            <w:bottom w:val="none" w:sz="0" w:space="0" w:color="auto"/>
            <w:right w:val="none" w:sz="0" w:space="0" w:color="auto"/>
          </w:divBdr>
        </w:div>
        <w:div w:id="294650125">
          <w:marLeft w:val="0"/>
          <w:marRight w:val="0"/>
          <w:marTop w:val="0"/>
          <w:marBottom w:val="0"/>
          <w:divBdr>
            <w:top w:val="none" w:sz="0" w:space="0" w:color="auto"/>
            <w:left w:val="none" w:sz="0" w:space="0" w:color="auto"/>
            <w:bottom w:val="none" w:sz="0" w:space="0" w:color="auto"/>
            <w:right w:val="none" w:sz="0" w:space="0" w:color="auto"/>
          </w:divBdr>
        </w:div>
        <w:div w:id="1397241661">
          <w:marLeft w:val="0"/>
          <w:marRight w:val="0"/>
          <w:marTop w:val="0"/>
          <w:marBottom w:val="0"/>
          <w:divBdr>
            <w:top w:val="none" w:sz="0" w:space="0" w:color="auto"/>
            <w:left w:val="none" w:sz="0" w:space="0" w:color="auto"/>
            <w:bottom w:val="none" w:sz="0" w:space="0" w:color="auto"/>
            <w:right w:val="none" w:sz="0" w:space="0" w:color="auto"/>
          </w:divBdr>
        </w:div>
        <w:div w:id="614752727">
          <w:marLeft w:val="0"/>
          <w:marRight w:val="0"/>
          <w:marTop w:val="0"/>
          <w:marBottom w:val="0"/>
          <w:divBdr>
            <w:top w:val="none" w:sz="0" w:space="0" w:color="auto"/>
            <w:left w:val="none" w:sz="0" w:space="0" w:color="auto"/>
            <w:bottom w:val="none" w:sz="0" w:space="0" w:color="auto"/>
            <w:right w:val="none" w:sz="0" w:space="0" w:color="auto"/>
          </w:divBdr>
        </w:div>
      </w:divsChild>
    </w:div>
    <w:div w:id="564493746">
      <w:bodyDiv w:val="1"/>
      <w:marLeft w:val="0"/>
      <w:marRight w:val="0"/>
      <w:marTop w:val="0"/>
      <w:marBottom w:val="0"/>
      <w:divBdr>
        <w:top w:val="none" w:sz="0" w:space="0" w:color="auto"/>
        <w:left w:val="none" w:sz="0" w:space="0" w:color="auto"/>
        <w:bottom w:val="none" w:sz="0" w:space="0" w:color="auto"/>
        <w:right w:val="none" w:sz="0" w:space="0" w:color="auto"/>
      </w:divBdr>
    </w:div>
    <w:div w:id="605773729">
      <w:bodyDiv w:val="1"/>
      <w:marLeft w:val="0"/>
      <w:marRight w:val="0"/>
      <w:marTop w:val="0"/>
      <w:marBottom w:val="0"/>
      <w:divBdr>
        <w:top w:val="none" w:sz="0" w:space="0" w:color="auto"/>
        <w:left w:val="none" w:sz="0" w:space="0" w:color="auto"/>
        <w:bottom w:val="none" w:sz="0" w:space="0" w:color="auto"/>
        <w:right w:val="none" w:sz="0" w:space="0" w:color="auto"/>
      </w:divBdr>
    </w:div>
    <w:div w:id="608781914">
      <w:bodyDiv w:val="1"/>
      <w:marLeft w:val="0"/>
      <w:marRight w:val="0"/>
      <w:marTop w:val="0"/>
      <w:marBottom w:val="0"/>
      <w:divBdr>
        <w:top w:val="none" w:sz="0" w:space="0" w:color="auto"/>
        <w:left w:val="none" w:sz="0" w:space="0" w:color="auto"/>
        <w:bottom w:val="none" w:sz="0" w:space="0" w:color="auto"/>
        <w:right w:val="none" w:sz="0" w:space="0" w:color="auto"/>
      </w:divBdr>
      <w:divsChild>
        <w:div w:id="205581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302060">
              <w:marLeft w:val="0"/>
              <w:marRight w:val="0"/>
              <w:marTop w:val="0"/>
              <w:marBottom w:val="0"/>
              <w:divBdr>
                <w:top w:val="none" w:sz="0" w:space="0" w:color="auto"/>
                <w:left w:val="none" w:sz="0" w:space="0" w:color="auto"/>
                <w:bottom w:val="none" w:sz="0" w:space="0" w:color="auto"/>
                <w:right w:val="none" w:sz="0" w:space="0" w:color="auto"/>
              </w:divBdr>
              <w:divsChild>
                <w:div w:id="1810174288">
                  <w:marLeft w:val="0"/>
                  <w:marRight w:val="0"/>
                  <w:marTop w:val="0"/>
                  <w:marBottom w:val="0"/>
                  <w:divBdr>
                    <w:top w:val="none" w:sz="0" w:space="0" w:color="auto"/>
                    <w:left w:val="none" w:sz="0" w:space="0" w:color="auto"/>
                    <w:bottom w:val="none" w:sz="0" w:space="0" w:color="auto"/>
                    <w:right w:val="none" w:sz="0" w:space="0" w:color="auto"/>
                  </w:divBdr>
                  <w:divsChild>
                    <w:div w:id="1829251571">
                      <w:marLeft w:val="0"/>
                      <w:marRight w:val="0"/>
                      <w:marTop w:val="0"/>
                      <w:marBottom w:val="0"/>
                      <w:divBdr>
                        <w:top w:val="none" w:sz="0" w:space="0" w:color="auto"/>
                        <w:left w:val="none" w:sz="0" w:space="0" w:color="auto"/>
                        <w:bottom w:val="none" w:sz="0" w:space="0" w:color="auto"/>
                        <w:right w:val="none" w:sz="0" w:space="0" w:color="auto"/>
                      </w:divBdr>
                    </w:div>
                    <w:div w:id="1982147406">
                      <w:marLeft w:val="0"/>
                      <w:marRight w:val="0"/>
                      <w:marTop w:val="0"/>
                      <w:marBottom w:val="0"/>
                      <w:divBdr>
                        <w:top w:val="none" w:sz="0" w:space="0" w:color="auto"/>
                        <w:left w:val="none" w:sz="0" w:space="0" w:color="auto"/>
                        <w:bottom w:val="none" w:sz="0" w:space="0" w:color="auto"/>
                        <w:right w:val="none" w:sz="0" w:space="0" w:color="auto"/>
                      </w:divBdr>
                    </w:div>
                    <w:div w:id="17725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2224">
      <w:bodyDiv w:val="1"/>
      <w:marLeft w:val="0"/>
      <w:marRight w:val="0"/>
      <w:marTop w:val="0"/>
      <w:marBottom w:val="0"/>
      <w:divBdr>
        <w:top w:val="none" w:sz="0" w:space="0" w:color="auto"/>
        <w:left w:val="none" w:sz="0" w:space="0" w:color="auto"/>
        <w:bottom w:val="none" w:sz="0" w:space="0" w:color="auto"/>
        <w:right w:val="none" w:sz="0" w:space="0" w:color="auto"/>
      </w:divBdr>
    </w:div>
    <w:div w:id="968512624">
      <w:bodyDiv w:val="1"/>
      <w:marLeft w:val="0"/>
      <w:marRight w:val="0"/>
      <w:marTop w:val="0"/>
      <w:marBottom w:val="0"/>
      <w:divBdr>
        <w:top w:val="none" w:sz="0" w:space="0" w:color="auto"/>
        <w:left w:val="none" w:sz="0" w:space="0" w:color="auto"/>
        <w:bottom w:val="none" w:sz="0" w:space="0" w:color="auto"/>
        <w:right w:val="none" w:sz="0" w:space="0" w:color="auto"/>
      </w:divBdr>
      <w:divsChild>
        <w:div w:id="44650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601010">
              <w:marLeft w:val="0"/>
              <w:marRight w:val="0"/>
              <w:marTop w:val="0"/>
              <w:marBottom w:val="0"/>
              <w:divBdr>
                <w:top w:val="none" w:sz="0" w:space="0" w:color="auto"/>
                <w:left w:val="none" w:sz="0" w:space="0" w:color="auto"/>
                <w:bottom w:val="none" w:sz="0" w:space="0" w:color="auto"/>
                <w:right w:val="none" w:sz="0" w:space="0" w:color="auto"/>
              </w:divBdr>
              <w:divsChild>
                <w:div w:id="156265746">
                  <w:marLeft w:val="0"/>
                  <w:marRight w:val="0"/>
                  <w:marTop w:val="0"/>
                  <w:marBottom w:val="0"/>
                  <w:divBdr>
                    <w:top w:val="none" w:sz="0" w:space="0" w:color="auto"/>
                    <w:left w:val="none" w:sz="0" w:space="0" w:color="auto"/>
                    <w:bottom w:val="none" w:sz="0" w:space="0" w:color="auto"/>
                    <w:right w:val="none" w:sz="0" w:space="0" w:color="auto"/>
                  </w:divBdr>
                  <w:divsChild>
                    <w:div w:id="406610058">
                      <w:marLeft w:val="0"/>
                      <w:marRight w:val="0"/>
                      <w:marTop w:val="0"/>
                      <w:marBottom w:val="0"/>
                      <w:divBdr>
                        <w:top w:val="none" w:sz="0" w:space="0" w:color="auto"/>
                        <w:left w:val="none" w:sz="0" w:space="0" w:color="auto"/>
                        <w:bottom w:val="none" w:sz="0" w:space="0" w:color="auto"/>
                        <w:right w:val="none" w:sz="0" w:space="0" w:color="auto"/>
                      </w:divBdr>
                    </w:div>
                    <w:div w:id="1041830878">
                      <w:marLeft w:val="0"/>
                      <w:marRight w:val="0"/>
                      <w:marTop w:val="0"/>
                      <w:marBottom w:val="0"/>
                      <w:divBdr>
                        <w:top w:val="none" w:sz="0" w:space="0" w:color="auto"/>
                        <w:left w:val="none" w:sz="0" w:space="0" w:color="auto"/>
                        <w:bottom w:val="none" w:sz="0" w:space="0" w:color="auto"/>
                        <w:right w:val="none" w:sz="0" w:space="0" w:color="auto"/>
                      </w:divBdr>
                    </w:div>
                    <w:div w:id="11419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83615">
      <w:bodyDiv w:val="1"/>
      <w:marLeft w:val="0"/>
      <w:marRight w:val="0"/>
      <w:marTop w:val="0"/>
      <w:marBottom w:val="0"/>
      <w:divBdr>
        <w:top w:val="none" w:sz="0" w:space="0" w:color="auto"/>
        <w:left w:val="none" w:sz="0" w:space="0" w:color="auto"/>
        <w:bottom w:val="none" w:sz="0" w:space="0" w:color="auto"/>
        <w:right w:val="none" w:sz="0" w:space="0" w:color="auto"/>
      </w:divBdr>
    </w:div>
    <w:div w:id="1159081093">
      <w:bodyDiv w:val="1"/>
      <w:marLeft w:val="0"/>
      <w:marRight w:val="0"/>
      <w:marTop w:val="0"/>
      <w:marBottom w:val="0"/>
      <w:divBdr>
        <w:top w:val="none" w:sz="0" w:space="0" w:color="auto"/>
        <w:left w:val="none" w:sz="0" w:space="0" w:color="auto"/>
        <w:bottom w:val="none" w:sz="0" w:space="0" w:color="auto"/>
        <w:right w:val="none" w:sz="0" w:space="0" w:color="auto"/>
      </w:divBdr>
    </w:div>
    <w:div w:id="1190336015">
      <w:bodyDiv w:val="1"/>
      <w:marLeft w:val="0"/>
      <w:marRight w:val="0"/>
      <w:marTop w:val="0"/>
      <w:marBottom w:val="0"/>
      <w:divBdr>
        <w:top w:val="none" w:sz="0" w:space="0" w:color="auto"/>
        <w:left w:val="none" w:sz="0" w:space="0" w:color="auto"/>
        <w:bottom w:val="none" w:sz="0" w:space="0" w:color="auto"/>
        <w:right w:val="none" w:sz="0" w:space="0" w:color="auto"/>
      </w:divBdr>
      <w:divsChild>
        <w:div w:id="1954555679">
          <w:marLeft w:val="0"/>
          <w:marRight w:val="0"/>
          <w:marTop w:val="0"/>
          <w:marBottom w:val="0"/>
          <w:divBdr>
            <w:top w:val="none" w:sz="0" w:space="0" w:color="auto"/>
            <w:left w:val="none" w:sz="0" w:space="0" w:color="auto"/>
            <w:bottom w:val="none" w:sz="0" w:space="0" w:color="auto"/>
            <w:right w:val="none" w:sz="0" w:space="0" w:color="auto"/>
          </w:divBdr>
        </w:div>
        <w:div w:id="1392970862">
          <w:marLeft w:val="0"/>
          <w:marRight w:val="0"/>
          <w:marTop w:val="0"/>
          <w:marBottom w:val="0"/>
          <w:divBdr>
            <w:top w:val="none" w:sz="0" w:space="0" w:color="auto"/>
            <w:left w:val="none" w:sz="0" w:space="0" w:color="auto"/>
            <w:bottom w:val="none" w:sz="0" w:space="0" w:color="auto"/>
            <w:right w:val="none" w:sz="0" w:space="0" w:color="auto"/>
          </w:divBdr>
        </w:div>
        <w:div w:id="1828937920">
          <w:marLeft w:val="0"/>
          <w:marRight w:val="0"/>
          <w:marTop w:val="0"/>
          <w:marBottom w:val="0"/>
          <w:divBdr>
            <w:top w:val="none" w:sz="0" w:space="0" w:color="auto"/>
            <w:left w:val="none" w:sz="0" w:space="0" w:color="auto"/>
            <w:bottom w:val="none" w:sz="0" w:space="0" w:color="auto"/>
            <w:right w:val="none" w:sz="0" w:space="0" w:color="auto"/>
          </w:divBdr>
        </w:div>
        <w:div w:id="1344430802">
          <w:marLeft w:val="0"/>
          <w:marRight w:val="0"/>
          <w:marTop w:val="0"/>
          <w:marBottom w:val="0"/>
          <w:divBdr>
            <w:top w:val="none" w:sz="0" w:space="0" w:color="auto"/>
            <w:left w:val="none" w:sz="0" w:space="0" w:color="auto"/>
            <w:bottom w:val="none" w:sz="0" w:space="0" w:color="auto"/>
            <w:right w:val="none" w:sz="0" w:space="0" w:color="auto"/>
          </w:divBdr>
        </w:div>
      </w:divsChild>
    </w:div>
    <w:div w:id="1282764085">
      <w:bodyDiv w:val="1"/>
      <w:marLeft w:val="0"/>
      <w:marRight w:val="0"/>
      <w:marTop w:val="0"/>
      <w:marBottom w:val="0"/>
      <w:divBdr>
        <w:top w:val="none" w:sz="0" w:space="0" w:color="auto"/>
        <w:left w:val="none" w:sz="0" w:space="0" w:color="auto"/>
        <w:bottom w:val="none" w:sz="0" w:space="0" w:color="auto"/>
        <w:right w:val="none" w:sz="0" w:space="0" w:color="auto"/>
      </w:divBdr>
    </w:div>
    <w:div w:id="1287270293">
      <w:bodyDiv w:val="1"/>
      <w:marLeft w:val="0"/>
      <w:marRight w:val="0"/>
      <w:marTop w:val="0"/>
      <w:marBottom w:val="0"/>
      <w:divBdr>
        <w:top w:val="none" w:sz="0" w:space="0" w:color="auto"/>
        <w:left w:val="none" w:sz="0" w:space="0" w:color="auto"/>
        <w:bottom w:val="none" w:sz="0" w:space="0" w:color="auto"/>
        <w:right w:val="none" w:sz="0" w:space="0" w:color="auto"/>
      </w:divBdr>
    </w:div>
    <w:div w:id="1466388501">
      <w:bodyDiv w:val="1"/>
      <w:marLeft w:val="0"/>
      <w:marRight w:val="0"/>
      <w:marTop w:val="0"/>
      <w:marBottom w:val="0"/>
      <w:divBdr>
        <w:top w:val="none" w:sz="0" w:space="0" w:color="auto"/>
        <w:left w:val="none" w:sz="0" w:space="0" w:color="auto"/>
        <w:bottom w:val="none" w:sz="0" w:space="0" w:color="auto"/>
        <w:right w:val="none" w:sz="0" w:space="0" w:color="auto"/>
      </w:divBdr>
      <w:divsChild>
        <w:div w:id="42754011">
          <w:marLeft w:val="0"/>
          <w:marRight w:val="0"/>
          <w:marTop w:val="0"/>
          <w:marBottom w:val="0"/>
          <w:divBdr>
            <w:top w:val="none" w:sz="0" w:space="0" w:color="auto"/>
            <w:left w:val="none" w:sz="0" w:space="0" w:color="auto"/>
            <w:bottom w:val="none" w:sz="0" w:space="0" w:color="auto"/>
            <w:right w:val="none" w:sz="0" w:space="0" w:color="auto"/>
          </w:divBdr>
        </w:div>
        <w:div w:id="1840804953">
          <w:marLeft w:val="0"/>
          <w:marRight w:val="0"/>
          <w:marTop w:val="0"/>
          <w:marBottom w:val="0"/>
          <w:divBdr>
            <w:top w:val="none" w:sz="0" w:space="0" w:color="auto"/>
            <w:left w:val="none" w:sz="0" w:space="0" w:color="auto"/>
            <w:bottom w:val="none" w:sz="0" w:space="0" w:color="auto"/>
            <w:right w:val="none" w:sz="0" w:space="0" w:color="auto"/>
          </w:divBdr>
        </w:div>
        <w:div w:id="786317872">
          <w:marLeft w:val="0"/>
          <w:marRight w:val="0"/>
          <w:marTop w:val="0"/>
          <w:marBottom w:val="0"/>
          <w:divBdr>
            <w:top w:val="none" w:sz="0" w:space="0" w:color="auto"/>
            <w:left w:val="none" w:sz="0" w:space="0" w:color="auto"/>
            <w:bottom w:val="none" w:sz="0" w:space="0" w:color="auto"/>
            <w:right w:val="none" w:sz="0" w:space="0" w:color="auto"/>
          </w:divBdr>
        </w:div>
        <w:div w:id="1001198396">
          <w:marLeft w:val="0"/>
          <w:marRight w:val="0"/>
          <w:marTop w:val="0"/>
          <w:marBottom w:val="0"/>
          <w:divBdr>
            <w:top w:val="none" w:sz="0" w:space="0" w:color="auto"/>
            <w:left w:val="none" w:sz="0" w:space="0" w:color="auto"/>
            <w:bottom w:val="none" w:sz="0" w:space="0" w:color="auto"/>
            <w:right w:val="none" w:sz="0" w:space="0" w:color="auto"/>
          </w:divBdr>
        </w:div>
        <w:div w:id="1834687771">
          <w:marLeft w:val="0"/>
          <w:marRight w:val="0"/>
          <w:marTop w:val="0"/>
          <w:marBottom w:val="0"/>
          <w:divBdr>
            <w:top w:val="none" w:sz="0" w:space="0" w:color="auto"/>
            <w:left w:val="none" w:sz="0" w:space="0" w:color="auto"/>
            <w:bottom w:val="none" w:sz="0" w:space="0" w:color="auto"/>
            <w:right w:val="none" w:sz="0" w:space="0" w:color="auto"/>
          </w:divBdr>
        </w:div>
        <w:div w:id="610238337">
          <w:marLeft w:val="0"/>
          <w:marRight w:val="0"/>
          <w:marTop w:val="0"/>
          <w:marBottom w:val="0"/>
          <w:divBdr>
            <w:top w:val="none" w:sz="0" w:space="0" w:color="auto"/>
            <w:left w:val="none" w:sz="0" w:space="0" w:color="auto"/>
            <w:bottom w:val="none" w:sz="0" w:space="0" w:color="auto"/>
            <w:right w:val="none" w:sz="0" w:space="0" w:color="auto"/>
          </w:divBdr>
        </w:div>
        <w:div w:id="875847277">
          <w:marLeft w:val="0"/>
          <w:marRight w:val="0"/>
          <w:marTop w:val="0"/>
          <w:marBottom w:val="0"/>
          <w:divBdr>
            <w:top w:val="none" w:sz="0" w:space="0" w:color="auto"/>
            <w:left w:val="none" w:sz="0" w:space="0" w:color="auto"/>
            <w:bottom w:val="none" w:sz="0" w:space="0" w:color="auto"/>
            <w:right w:val="none" w:sz="0" w:space="0" w:color="auto"/>
          </w:divBdr>
        </w:div>
        <w:div w:id="707800997">
          <w:marLeft w:val="0"/>
          <w:marRight w:val="0"/>
          <w:marTop w:val="0"/>
          <w:marBottom w:val="0"/>
          <w:divBdr>
            <w:top w:val="none" w:sz="0" w:space="0" w:color="auto"/>
            <w:left w:val="none" w:sz="0" w:space="0" w:color="auto"/>
            <w:bottom w:val="none" w:sz="0" w:space="0" w:color="auto"/>
            <w:right w:val="none" w:sz="0" w:space="0" w:color="auto"/>
          </w:divBdr>
        </w:div>
      </w:divsChild>
    </w:div>
    <w:div w:id="1526092773">
      <w:bodyDiv w:val="1"/>
      <w:marLeft w:val="0"/>
      <w:marRight w:val="0"/>
      <w:marTop w:val="0"/>
      <w:marBottom w:val="0"/>
      <w:divBdr>
        <w:top w:val="none" w:sz="0" w:space="0" w:color="auto"/>
        <w:left w:val="none" w:sz="0" w:space="0" w:color="auto"/>
        <w:bottom w:val="none" w:sz="0" w:space="0" w:color="auto"/>
        <w:right w:val="none" w:sz="0" w:space="0" w:color="auto"/>
      </w:divBdr>
      <w:divsChild>
        <w:div w:id="1343699437">
          <w:marLeft w:val="0"/>
          <w:marRight w:val="0"/>
          <w:marTop w:val="0"/>
          <w:marBottom w:val="0"/>
          <w:divBdr>
            <w:top w:val="none" w:sz="0" w:space="0" w:color="auto"/>
            <w:left w:val="none" w:sz="0" w:space="0" w:color="auto"/>
            <w:bottom w:val="none" w:sz="0" w:space="0" w:color="auto"/>
            <w:right w:val="none" w:sz="0" w:space="0" w:color="auto"/>
          </w:divBdr>
        </w:div>
        <w:div w:id="1547832533">
          <w:marLeft w:val="0"/>
          <w:marRight w:val="0"/>
          <w:marTop w:val="0"/>
          <w:marBottom w:val="0"/>
          <w:divBdr>
            <w:top w:val="none" w:sz="0" w:space="0" w:color="auto"/>
            <w:left w:val="none" w:sz="0" w:space="0" w:color="auto"/>
            <w:bottom w:val="none" w:sz="0" w:space="0" w:color="auto"/>
            <w:right w:val="none" w:sz="0" w:space="0" w:color="auto"/>
          </w:divBdr>
        </w:div>
        <w:div w:id="1120880192">
          <w:marLeft w:val="0"/>
          <w:marRight w:val="0"/>
          <w:marTop w:val="0"/>
          <w:marBottom w:val="0"/>
          <w:divBdr>
            <w:top w:val="none" w:sz="0" w:space="0" w:color="auto"/>
            <w:left w:val="none" w:sz="0" w:space="0" w:color="auto"/>
            <w:bottom w:val="none" w:sz="0" w:space="0" w:color="auto"/>
            <w:right w:val="none" w:sz="0" w:space="0" w:color="auto"/>
          </w:divBdr>
        </w:div>
        <w:div w:id="262225149">
          <w:marLeft w:val="0"/>
          <w:marRight w:val="0"/>
          <w:marTop w:val="0"/>
          <w:marBottom w:val="0"/>
          <w:divBdr>
            <w:top w:val="none" w:sz="0" w:space="0" w:color="auto"/>
            <w:left w:val="none" w:sz="0" w:space="0" w:color="auto"/>
            <w:bottom w:val="none" w:sz="0" w:space="0" w:color="auto"/>
            <w:right w:val="none" w:sz="0" w:space="0" w:color="auto"/>
          </w:divBdr>
        </w:div>
      </w:divsChild>
    </w:div>
    <w:div w:id="1570842074">
      <w:bodyDiv w:val="1"/>
      <w:marLeft w:val="0"/>
      <w:marRight w:val="0"/>
      <w:marTop w:val="0"/>
      <w:marBottom w:val="0"/>
      <w:divBdr>
        <w:top w:val="none" w:sz="0" w:space="0" w:color="auto"/>
        <w:left w:val="none" w:sz="0" w:space="0" w:color="auto"/>
        <w:bottom w:val="none" w:sz="0" w:space="0" w:color="auto"/>
        <w:right w:val="none" w:sz="0" w:space="0" w:color="auto"/>
      </w:divBdr>
    </w:div>
    <w:div w:id="1605918631">
      <w:bodyDiv w:val="1"/>
      <w:marLeft w:val="0"/>
      <w:marRight w:val="0"/>
      <w:marTop w:val="0"/>
      <w:marBottom w:val="0"/>
      <w:divBdr>
        <w:top w:val="none" w:sz="0" w:space="0" w:color="auto"/>
        <w:left w:val="none" w:sz="0" w:space="0" w:color="auto"/>
        <w:bottom w:val="none" w:sz="0" w:space="0" w:color="auto"/>
        <w:right w:val="none" w:sz="0" w:space="0" w:color="auto"/>
      </w:divBdr>
    </w:div>
    <w:div w:id="1706909815">
      <w:bodyDiv w:val="1"/>
      <w:marLeft w:val="0"/>
      <w:marRight w:val="0"/>
      <w:marTop w:val="0"/>
      <w:marBottom w:val="0"/>
      <w:divBdr>
        <w:top w:val="none" w:sz="0" w:space="0" w:color="auto"/>
        <w:left w:val="none" w:sz="0" w:space="0" w:color="auto"/>
        <w:bottom w:val="none" w:sz="0" w:space="0" w:color="auto"/>
        <w:right w:val="none" w:sz="0" w:space="0" w:color="auto"/>
      </w:divBdr>
    </w:div>
    <w:div w:id="1805347198">
      <w:bodyDiv w:val="1"/>
      <w:marLeft w:val="0"/>
      <w:marRight w:val="0"/>
      <w:marTop w:val="0"/>
      <w:marBottom w:val="0"/>
      <w:divBdr>
        <w:top w:val="none" w:sz="0" w:space="0" w:color="auto"/>
        <w:left w:val="none" w:sz="0" w:space="0" w:color="auto"/>
        <w:bottom w:val="none" w:sz="0" w:space="0" w:color="auto"/>
        <w:right w:val="none" w:sz="0" w:space="0" w:color="auto"/>
      </w:divBdr>
    </w:div>
    <w:div w:id="1912538044">
      <w:bodyDiv w:val="1"/>
      <w:marLeft w:val="0"/>
      <w:marRight w:val="0"/>
      <w:marTop w:val="0"/>
      <w:marBottom w:val="0"/>
      <w:divBdr>
        <w:top w:val="none" w:sz="0" w:space="0" w:color="auto"/>
        <w:left w:val="none" w:sz="0" w:space="0" w:color="auto"/>
        <w:bottom w:val="none" w:sz="0" w:space="0" w:color="auto"/>
        <w:right w:val="none" w:sz="0" w:space="0" w:color="auto"/>
      </w:divBdr>
    </w:div>
    <w:div w:id="202389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RPYF9T9t6t/7/9B/z4FfZCDzA==">CgMxLjA4AHIhMXBGdHVnVGF4ekRlYmJjeGZOTENwdDI2MUJyazI4emZm</go:docsCustomData>
</go:gDocsCustomXmlDataStorage>
</file>

<file path=customXml/itemProps1.xml><?xml version="1.0" encoding="utf-8"?>
<ds:datastoreItem xmlns:ds="http://schemas.openxmlformats.org/officeDocument/2006/customXml" ds:itemID="{5C76521D-43C1-4A63-88DE-A325C345A6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Bustardthorpe Allotments</dc:creator>
  <cp:keywords/>
  <dc:description/>
  <cp:lastModifiedBy>Bustardthorpe Allotments</cp:lastModifiedBy>
  <cp:revision>202</cp:revision>
  <cp:lastPrinted>2025-09-17T15:18:00Z</cp:lastPrinted>
  <dcterms:created xsi:type="dcterms:W3CDTF">2025-07-22T13:30:00Z</dcterms:created>
  <dcterms:modified xsi:type="dcterms:W3CDTF">2025-09-17T15:24:00Z</dcterms:modified>
</cp:coreProperties>
</file>