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36"/>
          <w:szCs w:val="36"/>
        </w:rPr>
      </w:pPr>
      <w:r w:rsidDel="00000000" w:rsidR="00000000" w:rsidRPr="00000000">
        <w:rPr>
          <w:rFonts w:ascii="Arial" w:cs="Arial" w:eastAsia="Arial" w:hAnsi="Arial"/>
          <w:sz w:val="36"/>
          <w:szCs w:val="36"/>
          <w:rtl w:val="0"/>
        </w:rPr>
        <w:tab/>
        <w:tab/>
        <w:tab/>
        <w:t xml:space="preserve">George Russell : Lupins</w:t>
      </w:r>
    </w:p>
    <w:p w:rsidR="00000000" w:rsidDel="00000000" w:rsidP="00000000" w:rsidRDefault="00000000" w:rsidRPr="00000000" w14:paraId="00000002">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03">
      <w:pPr>
        <w:rPr>
          <w:rFonts w:ascii="Arial" w:cs="Arial" w:eastAsia="Arial" w:hAnsi="Arial"/>
          <w:sz w:val="32"/>
          <w:szCs w:val="32"/>
        </w:rPr>
      </w:pPr>
      <w:r w:rsidDel="00000000" w:rsidR="00000000" w:rsidRPr="00000000">
        <w:rPr>
          <w:rFonts w:ascii="Arial" w:cs="Arial" w:eastAsia="Arial" w:hAnsi="Arial"/>
          <w:sz w:val="32"/>
          <w:szCs w:val="32"/>
          <w:rtl w:val="0"/>
        </w:rPr>
        <w:t xml:space="preserve">George Russell was born in 1857 in the village of Stillington, 10 miles north of York.  As a young man he worked for James Backhouse and Son whose plant nursery at Acomb was arguably the most prestigious in the country.  Here he would have learnt a wide range of horticultural skills including the rudiments of plant breeding.  He went on to become a jobbing gardener earning up to ten shillings a day.  </w:t>
      </w:r>
    </w:p>
    <w:p w:rsidR="00000000" w:rsidDel="00000000" w:rsidP="00000000" w:rsidRDefault="00000000" w:rsidRPr="00000000" w14:paraId="00000004">
      <w:pPr>
        <w:rPr>
          <w:rFonts w:ascii="Arial" w:cs="Arial" w:eastAsia="Arial" w:hAnsi="Arial"/>
          <w:sz w:val="32"/>
          <w:szCs w:val="32"/>
        </w:rPr>
      </w:pPr>
      <w:r w:rsidDel="00000000" w:rsidR="00000000" w:rsidRPr="00000000">
        <w:rPr>
          <w:rFonts w:ascii="Arial" w:cs="Arial" w:eastAsia="Arial" w:hAnsi="Arial"/>
          <w:sz w:val="32"/>
          <w:szCs w:val="32"/>
          <w:rtl w:val="0"/>
        </w:rPr>
        <w:t xml:space="preserve">After his wife died he remarried a neighbour, Mrs Heard.  Her son Arthur was a sickly child who benefitted from being outdoors so it was decided that he would accompany Russell to work.  Young boy, who Russell always referred to as Sonny, eventually became his trusted garden assistant and they remained close throughout their lives.</w:t>
      </w:r>
    </w:p>
    <w:p w:rsidR="00000000" w:rsidDel="00000000" w:rsidP="00000000" w:rsidRDefault="00000000" w:rsidRPr="00000000" w14:paraId="00000005">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6">
      <w:pPr>
        <w:rPr>
          <w:rFonts w:ascii="Arial" w:cs="Arial" w:eastAsia="Arial" w:hAnsi="Arial"/>
          <w:sz w:val="32"/>
          <w:szCs w:val="32"/>
        </w:rPr>
      </w:pPr>
      <w:r w:rsidDel="00000000" w:rsidR="00000000" w:rsidRPr="00000000">
        <w:rPr>
          <w:rFonts w:ascii="Arial" w:cs="Arial" w:eastAsia="Arial" w:hAnsi="Arial"/>
          <w:sz w:val="32"/>
          <w:szCs w:val="32"/>
          <w:rtl w:val="0"/>
        </w:rPr>
        <w:t xml:space="preserve">At the beginning of the 20th century Russell was beginning to experiment with plant hybridising.  He started with daffodils and aquilegia however, after noticing a vase of lupins exquisitely arranged by one of his employers, a Mrs Micklethwaite, his attention quickly turned to them.  This was his eureka moment!  In no time vast numbers of lupins could be seen growing on his allotment in shades of every colour of the rainbow.  On Sunday afternoons in June, local people flocked to admire the fabulous displays of towering spires which must have been a magnificent sight.</w:t>
      </w:r>
    </w:p>
    <w:p w:rsidR="00000000" w:rsidDel="00000000" w:rsidP="00000000" w:rsidRDefault="00000000" w:rsidRPr="00000000" w14:paraId="00000007">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8">
      <w:pPr>
        <w:rPr>
          <w:rFonts w:ascii="Arial" w:cs="Arial" w:eastAsia="Arial" w:hAnsi="Arial"/>
          <w:sz w:val="32"/>
          <w:szCs w:val="32"/>
        </w:rPr>
      </w:pPr>
      <w:r w:rsidDel="00000000" w:rsidR="00000000" w:rsidRPr="00000000">
        <w:rPr>
          <w:rFonts w:ascii="Arial" w:cs="Arial" w:eastAsia="Arial" w:hAnsi="Arial"/>
          <w:sz w:val="32"/>
          <w:szCs w:val="32"/>
          <w:rtl w:val="0"/>
        </w:rPr>
        <w:t xml:space="preserve">Russell also exhibited in the floral marquee at the York Gala, once one of the great city attractions.  Those who were gardeners coveted the beauty and perfection of the Russell lupin and could see the commercial value of its seed.  Money was of no importance to Russell and they were firmly told that they could only look, not buy!  Plants were zealously guarded: it was said that when seed was ripening on his precious blooms he would seep amongst them just in case some horticultural thief was on the prowl!</w:t>
      </w:r>
    </w:p>
    <w:p w:rsidR="00000000" w:rsidDel="00000000" w:rsidP="00000000" w:rsidRDefault="00000000" w:rsidRPr="00000000" w14:paraId="00000009">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A">
      <w:pPr>
        <w:rPr>
          <w:rFonts w:ascii="Arial" w:cs="Arial" w:eastAsia="Arial" w:hAnsi="Arial"/>
          <w:sz w:val="32"/>
          <w:szCs w:val="32"/>
        </w:rPr>
      </w:pPr>
      <w:r w:rsidDel="00000000" w:rsidR="00000000" w:rsidRPr="00000000">
        <w:rPr>
          <w:rFonts w:ascii="Arial" w:cs="Arial" w:eastAsia="Arial" w:hAnsi="Arial"/>
          <w:sz w:val="32"/>
          <w:szCs w:val="32"/>
          <w:rtl w:val="0"/>
        </w:rPr>
        <w:t xml:space="preserve">Russell was 54 when he seriously committed himself to the breeding of lupins.  He understood the science of natural selection, growing on new seedlings and discarding all inferior ones to gradually improve the strain.  Pollination was left to Mother Nature and her hardworking team of bumblebees.  He sourced wild lupin seed from Europe and North America and from the hundreds of hybrids growing on this allotment.  The first lupin to arrive in thai country was </w:t>
      </w:r>
      <w:r w:rsidDel="00000000" w:rsidR="00000000" w:rsidRPr="00000000">
        <w:rPr>
          <w:rFonts w:ascii="Arial" w:cs="Arial" w:eastAsia="Arial" w:hAnsi="Arial"/>
          <w:i w:val="1"/>
          <w:sz w:val="32"/>
          <w:szCs w:val="32"/>
          <w:rtl w:val="0"/>
        </w:rPr>
        <w:t xml:space="preserve">Lupinus polyphyllus</w:t>
      </w:r>
      <w:r w:rsidDel="00000000" w:rsidR="00000000" w:rsidRPr="00000000">
        <w:rPr>
          <w:rFonts w:ascii="Arial" w:cs="Arial" w:eastAsia="Arial" w:hAnsi="Arial"/>
          <w:sz w:val="32"/>
          <w:szCs w:val="32"/>
          <w:rtl w:val="0"/>
        </w:rPr>
        <w:t xml:space="preserve"> from California in 1826 which soon became a popular cottage garden plant.</w:t>
      </w:r>
    </w:p>
    <w:p w:rsidR="00000000" w:rsidDel="00000000" w:rsidP="00000000" w:rsidRDefault="00000000" w:rsidRPr="00000000" w14:paraId="0000000B">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C">
      <w:pPr>
        <w:rPr>
          <w:rFonts w:ascii="Arial" w:cs="Arial" w:eastAsia="Arial" w:hAnsi="Arial"/>
          <w:sz w:val="32"/>
          <w:szCs w:val="32"/>
        </w:rPr>
      </w:pPr>
      <w:r w:rsidDel="00000000" w:rsidR="00000000" w:rsidRPr="00000000">
        <w:rPr>
          <w:rFonts w:ascii="Arial" w:cs="Arial" w:eastAsia="Arial" w:hAnsi="Arial"/>
          <w:sz w:val="32"/>
          <w:szCs w:val="32"/>
          <w:rtl w:val="0"/>
        </w:rPr>
        <w:t xml:space="preserve">At the ripe old age of 78 years, having firmly resisted launching himself into the commercial world, Russell finally succumbed.  In 1935, James Baker, whose nursery near Wolverhampton was one of the best in the country, came to see him at the Bustardthorpe Allotments.  He was in awe of the Russell hybrids of which he had heard so much.  Instead of talking about money he persuaded Russell that he should share his beautiful plants with the rest of the world.  His tactful approach world and in the autumn of that year Russell’s lupin collection, which consisted of 1,500 plants, all different, were dug up and transported to Bakers at Boningale.  The following year Russell moved into a house on the Nursery site.  Arthur Heard and his wife did the same, enabling the two men to pass on their hybridising skills to the nursery staff.  As the quality in blooms excelled, the popularity of the lupin soared.  People came from all over the country to see the fields of Russell hybrids in full bloom.  As many as 80,000 visitors were recorded in June 1937 causing considerable chaos on the roads!</w:t>
      </w:r>
    </w:p>
    <w:p w:rsidR="00000000" w:rsidDel="00000000" w:rsidP="00000000" w:rsidRDefault="00000000" w:rsidRPr="00000000" w14:paraId="0000000D">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E">
      <w:pPr>
        <w:rPr>
          <w:rFonts w:ascii="Arial" w:cs="Arial" w:eastAsia="Arial" w:hAnsi="Arial"/>
          <w:sz w:val="32"/>
          <w:szCs w:val="32"/>
        </w:rPr>
      </w:pPr>
      <w:r w:rsidDel="00000000" w:rsidR="00000000" w:rsidRPr="00000000">
        <w:rPr>
          <w:rFonts w:ascii="Arial" w:cs="Arial" w:eastAsia="Arial" w:hAnsi="Arial"/>
          <w:sz w:val="32"/>
          <w:szCs w:val="32"/>
          <w:rtl w:val="0"/>
        </w:rPr>
        <w:t xml:space="preserve">At the R.H.S. flower show staged on June 8th 1937, when Russell was 80, he was awarded the converted Gold Medal for his exhibition of seedlings.  These were beautifully staged in copper bowls and excited all who set eyes upon them.  By now George Russell’s fame had spread around the world and never before had the lupin been so regaled.  But with the war years, when most of the nursery land was designated to growing vegetables, the golden years began to fade.  Despite this George continued to select and grow his precious hybrids until his death in 1951 aged 94, the same year in which he received an MBE.  He had already been awarded the Veitch Memorial Medal for his work on lupins.</w:t>
      </w:r>
    </w:p>
    <w:p w:rsidR="00000000" w:rsidDel="00000000" w:rsidP="00000000" w:rsidRDefault="00000000" w:rsidRPr="00000000" w14:paraId="0000000F">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0">
      <w:pPr>
        <w:rPr>
          <w:rFonts w:ascii="Arial" w:cs="Arial" w:eastAsia="Arial" w:hAnsi="Arial"/>
          <w:sz w:val="32"/>
          <w:szCs w:val="32"/>
        </w:rPr>
      </w:pPr>
      <w:r w:rsidDel="00000000" w:rsidR="00000000" w:rsidRPr="00000000">
        <w:rPr>
          <w:rFonts w:ascii="Arial" w:cs="Arial" w:eastAsia="Arial" w:hAnsi="Arial"/>
          <w:sz w:val="32"/>
          <w:szCs w:val="32"/>
          <w:rtl w:val="0"/>
        </w:rPr>
        <w:t xml:space="preserve">The lupins returned to Bustardthorpe when, on a chance visit to one of the Ancient Society of York Florists shows, Wally Hammond was given a packet of seed when paying for his entry fee.  These seeds had been found by Pat Edwards who bought the remainder of the old nursery at Boningdale and in clearing the site came across a few jarfuls of Russell lupin seed.  Together with Arthur Heard she re-established the Russell strain and Wally was inspired to germinate the seeds and has subsequently put on displays at Bishopthorpe Palace and in some of the York Parks.  He also encouraged children from local schools to take up growing lupins.</w:t>
      </w:r>
    </w:p>
    <w:p w:rsidR="00000000" w:rsidDel="00000000" w:rsidP="00000000" w:rsidRDefault="00000000" w:rsidRPr="00000000" w14:paraId="00000011">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2">
      <w:pPr>
        <w:rPr>
          <w:rFonts w:ascii="Arial" w:cs="Arial" w:eastAsia="Arial" w:hAnsi="Arial"/>
          <w:sz w:val="32"/>
          <w:szCs w:val="32"/>
        </w:rPr>
      </w:pPr>
      <w:r w:rsidDel="00000000" w:rsidR="00000000" w:rsidRPr="00000000">
        <w:rPr>
          <w:rFonts w:ascii="Arial" w:cs="Arial" w:eastAsia="Arial" w:hAnsi="Arial"/>
          <w:sz w:val="32"/>
          <w:szCs w:val="32"/>
          <w:rtl w:val="0"/>
        </w:rPr>
        <w:t xml:space="preserve">and after a time as a nurseryman he became a jobbing gardener based here at Bustardthorpe Allotments in the early part of the twentieth century. When he was aged about 54 he noticed a vase of lupins in the house of one of his employers.</w:t>
      </w:r>
    </w:p>
    <w:p w:rsidR="00000000" w:rsidDel="00000000" w:rsidP="00000000" w:rsidRDefault="00000000" w:rsidRPr="00000000" w14:paraId="00000013">
      <w:pPr>
        <w:rPr>
          <w:rFonts w:ascii="Arial" w:cs="Arial" w:eastAsia="Arial" w:hAnsi="Arial"/>
          <w:sz w:val="32"/>
          <w:szCs w:val="32"/>
        </w:rPr>
      </w:pPr>
      <w:r w:rsidDel="00000000" w:rsidR="00000000" w:rsidRPr="00000000">
        <w:rPr>
          <w:rFonts w:ascii="Arial" w:cs="Arial" w:eastAsia="Arial" w:hAnsi="Arial"/>
          <w:sz w:val="32"/>
          <w:szCs w:val="32"/>
          <w:rtl w:val="0"/>
        </w:rPr>
        <w:tab/>
        <w:t xml:space="preserve">The name Lupinus derives from the Latin </w:t>
      </w:r>
      <w:r w:rsidDel="00000000" w:rsidR="00000000" w:rsidRPr="00000000">
        <w:rPr>
          <w:rFonts w:ascii="Arial" w:cs="Arial" w:eastAsia="Arial" w:hAnsi="Arial"/>
          <w:i w:val="1"/>
          <w:sz w:val="32"/>
          <w:szCs w:val="32"/>
          <w:rtl w:val="0"/>
        </w:rPr>
        <w:t xml:space="preserve">Lupus</w:t>
      </w:r>
      <w:r w:rsidDel="00000000" w:rsidR="00000000" w:rsidRPr="00000000">
        <w:rPr>
          <w:rFonts w:ascii="Arial" w:cs="Arial" w:eastAsia="Arial" w:hAnsi="Arial"/>
          <w:sz w:val="32"/>
          <w:szCs w:val="32"/>
          <w:rtl w:val="0"/>
        </w:rPr>
        <w:t xml:space="preserve">, meaning wolf. This was because the plant was greedy in that it smothered out other plants. It is now known to enrich the soil by releasing nitrogen into it.</w:t>
      </w:r>
    </w:p>
    <w:p w:rsidR="00000000" w:rsidDel="00000000" w:rsidP="00000000" w:rsidRDefault="00000000" w:rsidRPr="00000000" w14:paraId="00000014">
      <w:pPr>
        <w:rPr>
          <w:rFonts w:ascii="Arial" w:cs="Arial" w:eastAsia="Arial" w:hAnsi="Arial"/>
          <w:sz w:val="32"/>
          <w:szCs w:val="32"/>
        </w:rPr>
      </w:pPr>
      <w:r w:rsidDel="00000000" w:rsidR="00000000" w:rsidRPr="00000000">
        <w:rPr>
          <w:rFonts w:ascii="Arial" w:cs="Arial" w:eastAsia="Arial" w:hAnsi="Arial"/>
          <w:sz w:val="32"/>
          <w:szCs w:val="32"/>
          <w:rtl w:val="0"/>
        </w:rPr>
        <w:tab/>
        <w:t xml:space="preserve">George Russell believed that he could improve the lupin. His ideal was that it would be truly perennial, compact, disease free and would include all the colours of the rainbow.  George’s allotments here gradually became home to a new and beautiful strain of lupins.</w:t>
      </w:r>
    </w:p>
    <w:p w:rsidR="00000000" w:rsidDel="00000000" w:rsidP="00000000" w:rsidRDefault="00000000" w:rsidRPr="00000000" w14:paraId="00000015">
      <w:pPr>
        <w:rPr>
          <w:rFonts w:ascii="Arial" w:cs="Arial" w:eastAsia="Arial" w:hAnsi="Arial"/>
          <w:sz w:val="32"/>
          <w:szCs w:val="32"/>
        </w:rPr>
      </w:pPr>
      <w:r w:rsidDel="00000000" w:rsidR="00000000" w:rsidRPr="00000000">
        <w:rPr>
          <w:rFonts w:ascii="Arial" w:cs="Arial" w:eastAsia="Arial" w:hAnsi="Arial"/>
          <w:sz w:val="32"/>
          <w:szCs w:val="32"/>
          <w:rtl w:val="0"/>
        </w:rPr>
        <w:tab/>
        <w:t xml:space="preserve">People came to see and admire these marvellous blooms and some offered large sums of money for individual plants but George was not interested in money. He told people that they could look but not buy. He had not yet finished his work. The war did not stop George Russell’s work and he carried on with his selecting until he died at the grand old age of 94 in 1951. In that year he figured in the Birthday Honours List with the award of an M.B.E.</w:t>
      </w:r>
    </w:p>
    <w:p w:rsidR="00000000" w:rsidDel="00000000" w:rsidP="00000000" w:rsidRDefault="00000000" w:rsidRPr="00000000" w14:paraId="00000016">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7">
      <w:pPr>
        <w:rPr>
          <w:rFonts w:ascii="Arial" w:cs="Arial" w:eastAsia="Arial" w:hAnsi="Arial"/>
          <w:sz w:val="32"/>
          <w:szCs w:val="32"/>
        </w:rPr>
      </w:pPr>
      <w:r w:rsidDel="00000000" w:rsidR="00000000" w:rsidRPr="00000000">
        <w:rPr>
          <w:rFonts w:ascii="Arial" w:cs="Arial" w:eastAsia="Arial" w:hAnsi="Arial"/>
          <w:sz w:val="32"/>
          <w:szCs w:val="32"/>
          <w:rtl w:val="0"/>
        </w:rPr>
        <w:t xml:space="preserve">For more information contact Wally Hammond who has researched George Russell’s life and work and also has an allotment on this site and grows many lupins.</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MGZz2OobYMgBTd2ta6iXzk/w==">CgMxLjA4AHIhMXNOZnVBS0E0WFl1SDZFX3Fkb2lzTURCazMzdWIyUHpZ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2025-08-17T14:45:00Z</dcterms:created>
  <dc:creator>User</dc:creator>
</cp:coreProperties>
</file>