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6C39" w14:textId="77777777" w:rsidR="004816C7" w:rsidRDefault="004816C7">
      <w:pPr>
        <w:spacing w:after="0"/>
        <w:ind w:left="4894"/>
        <w:jc w:val="right"/>
      </w:pPr>
      <w:bookmarkStart w:id="0" w:name="_GoBack"/>
      <w:bookmarkEnd w:id="0"/>
    </w:p>
    <w:p w14:paraId="1417C8DC" w14:textId="77777777" w:rsidR="004816C7" w:rsidRDefault="004816C7">
      <w:pPr>
        <w:spacing w:after="57"/>
        <w:jc w:val="right"/>
      </w:pPr>
    </w:p>
    <w:p w14:paraId="6F816707" w14:textId="77777777" w:rsidR="004816C7" w:rsidRDefault="00EB75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/>
        <w:ind w:left="55" w:right="2" w:hanging="10"/>
        <w:jc w:val="center"/>
      </w:pPr>
      <w:r>
        <w:rPr>
          <w:rFonts w:ascii="Arial" w:eastAsia="Arial" w:hAnsi="Arial" w:cs="Arial"/>
          <w:b/>
          <w:sz w:val="18"/>
        </w:rPr>
        <w:t xml:space="preserve">RENTAL INCOME &amp; EXPENSES </w:t>
      </w:r>
    </w:p>
    <w:p w14:paraId="525A5FD8" w14:textId="77777777" w:rsidR="004816C7" w:rsidRDefault="00EB75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0"/>
        <w:ind w:left="55" w:right="2" w:hanging="10"/>
        <w:jc w:val="center"/>
      </w:pPr>
      <w:r>
        <w:rPr>
          <w:rFonts w:ascii="Arial" w:eastAsia="Arial" w:hAnsi="Arial" w:cs="Arial"/>
          <w:b/>
          <w:sz w:val="18"/>
        </w:rPr>
        <w:t xml:space="preserve">(Omit Cents) </w:t>
      </w:r>
    </w:p>
    <w:p w14:paraId="701BB550" w14:textId="77777777" w:rsidR="004816C7" w:rsidRDefault="00EB75A7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1248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41"/>
        <w:gridCol w:w="9107"/>
      </w:tblGrid>
      <w:tr w:rsidR="004816C7" w14:paraId="383282EC" w14:textId="77777777">
        <w:trPr>
          <w:trHeight w:val="298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A1B7" w14:textId="77777777" w:rsidR="004816C7" w:rsidRDefault="00EB75A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PLEASE LIST </w:t>
            </w:r>
          </w:p>
          <w:p w14:paraId="29D3D9CD" w14:textId="77777777" w:rsidR="004816C7" w:rsidRDefault="00EB75A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TYPE &amp; ADDRESS/ </w:t>
            </w:r>
          </w:p>
          <w:p w14:paraId="3F574BBD" w14:textId="77777777" w:rsidR="004816C7" w:rsidRDefault="00EB75A7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LOCATION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OF  PROPERTY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6954" w14:textId="77777777" w:rsidR="004816C7" w:rsidRDefault="00EB75A7">
            <w:r>
              <w:rPr>
                <w:rFonts w:ascii="Arial" w:eastAsia="Arial" w:hAnsi="Arial" w:cs="Arial"/>
                <w:b/>
                <w:sz w:val="18"/>
              </w:rPr>
              <w:t xml:space="preserve">A  </w:t>
            </w:r>
          </w:p>
        </w:tc>
      </w:tr>
      <w:tr w:rsidR="004816C7" w14:paraId="26852C80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5758C" w14:textId="77777777" w:rsidR="004816C7" w:rsidRDefault="004816C7"/>
        </w:tc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3F39" w14:textId="77777777" w:rsidR="004816C7" w:rsidRDefault="00EB75A7">
            <w:r>
              <w:rPr>
                <w:rFonts w:ascii="Arial" w:eastAsia="Arial" w:hAnsi="Arial" w:cs="Arial"/>
                <w:b/>
                <w:sz w:val="18"/>
              </w:rPr>
              <w:t xml:space="preserve">B  </w:t>
            </w:r>
          </w:p>
        </w:tc>
      </w:tr>
      <w:tr w:rsidR="004816C7" w14:paraId="1873E823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8E637" w14:textId="77777777" w:rsidR="004816C7" w:rsidRDefault="004816C7"/>
        </w:tc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C345" w14:textId="77777777" w:rsidR="004816C7" w:rsidRDefault="00EB75A7">
            <w:r>
              <w:rPr>
                <w:rFonts w:ascii="Arial" w:eastAsia="Arial" w:hAnsi="Arial" w:cs="Arial"/>
                <w:b/>
                <w:sz w:val="18"/>
              </w:rPr>
              <w:t xml:space="preserve">C  </w:t>
            </w:r>
          </w:p>
        </w:tc>
      </w:tr>
      <w:tr w:rsidR="004816C7" w14:paraId="6471CD28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D57CA" w14:textId="77777777" w:rsidR="004816C7" w:rsidRDefault="004816C7"/>
        </w:tc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A863" w14:textId="77777777" w:rsidR="004816C7" w:rsidRDefault="00EB75A7">
            <w:r>
              <w:rPr>
                <w:rFonts w:ascii="Arial" w:eastAsia="Arial" w:hAnsi="Arial" w:cs="Arial"/>
                <w:b/>
                <w:sz w:val="18"/>
              </w:rPr>
              <w:t xml:space="preserve">D </w:t>
            </w:r>
          </w:p>
        </w:tc>
      </w:tr>
      <w:tr w:rsidR="004816C7" w14:paraId="76BE0C8F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866A6" w14:textId="77777777" w:rsidR="004816C7" w:rsidRDefault="004816C7"/>
        </w:tc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D675" w14:textId="77777777" w:rsidR="004816C7" w:rsidRDefault="00EB75A7">
            <w:r>
              <w:rPr>
                <w:rFonts w:ascii="Arial" w:eastAsia="Arial" w:hAnsi="Arial" w:cs="Arial"/>
                <w:b/>
                <w:sz w:val="18"/>
              </w:rPr>
              <w:t xml:space="preserve">E  </w:t>
            </w:r>
          </w:p>
        </w:tc>
      </w:tr>
      <w:tr w:rsidR="004816C7" w14:paraId="1303A79C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C3C8" w14:textId="77777777" w:rsidR="004816C7" w:rsidRDefault="004816C7"/>
        </w:tc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B6FC" w14:textId="77777777" w:rsidR="004816C7" w:rsidRDefault="00EB75A7">
            <w:r>
              <w:rPr>
                <w:rFonts w:ascii="Arial" w:eastAsia="Arial" w:hAnsi="Arial" w:cs="Arial"/>
                <w:b/>
                <w:sz w:val="18"/>
              </w:rPr>
              <w:t xml:space="preserve">F </w:t>
            </w:r>
          </w:p>
        </w:tc>
      </w:tr>
    </w:tbl>
    <w:p w14:paraId="0E41B8C8" w14:textId="77777777" w:rsidR="004816C7" w:rsidRDefault="00EB75A7">
      <w:pPr>
        <w:spacing w:after="0"/>
        <w:ind w:left="88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1247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2"/>
        <w:gridCol w:w="1406"/>
        <w:gridCol w:w="1406"/>
        <w:gridCol w:w="1407"/>
        <w:gridCol w:w="1406"/>
        <w:gridCol w:w="1405"/>
        <w:gridCol w:w="1405"/>
      </w:tblGrid>
      <w:tr w:rsidR="004816C7" w14:paraId="5609BE82" w14:textId="77777777">
        <w:trPr>
          <w:trHeight w:val="296"/>
        </w:trPr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5A9179" w14:textId="77777777" w:rsidR="004816C7" w:rsidRDefault="00EB75A7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F8B8701" w14:textId="77777777" w:rsidR="004816C7" w:rsidRDefault="00EB75A7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Property 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6C7061C" w14:textId="77777777" w:rsidR="004816C7" w:rsidRDefault="00EB75A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Property B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C42245C" w14:textId="77777777" w:rsidR="004816C7" w:rsidRDefault="00EB75A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Property C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0799C23" w14:textId="77777777" w:rsidR="004816C7" w:rsidRDefault="00EB75A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Property D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467C5D4" w14:textId="77777777" w:rsidR="004816C7" w:rsidRDefault="00EB75A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Property E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C1D2B10" w14:textId="77777777" w:rsidR="004816C7" w:rsidRDefault="00EB75A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Property F </w:t>
            </w:r>
          </w:p>
        </w:tc>
      </w:tr>
      <w:tr w:rsidR="004816C7" w14:paraId="2B7E9C2F" w14:textId="77777777">
        <w:trPr>
          <w:trHeight w:val="227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55D2" w14:textId="77777777" w:rsidR="004816C7" w:rsidRDefault="00EB75A7">
            <w:r>
              <w:rPr>
                <w:rFonts w:ascii="Arial" w:eastAsia="Arial" w:hAnsi="Arial" w:cs="Arial"/>
                <w:b/>
                <w:sz w:val="16"/>
              </w:rPr>
              <w:t xml:space="preserve">Gross Rents Received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35E7" w14:textId="77777777" w:rsidR="004816C7" w:rsidRDefault="00EB75A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A5E1" w14:textId="77777777" w:rsidR="004816C7" w:rsidRDefault="00EB75A7">
            <w:pPr>
              <w:ind w:lef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5CBE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9AC0" w14:textId="77777777" w:rsidR="004816C7" w:rsidRDefault="00EB75A7">
            <w:pPr>
              <w:ind w:lef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744B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321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61AA655E" w14:textId="77777777">
        <w:trPr>
          <w:trHeight w:val="226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8C45" w14:textId="77777777" w:rsidR="004816C7" w:rsidRDefault="00EB75A7">
            <w:r>
              <w:rPr>
                <w:rFonts w:ascii="Arial" w:eastAsia="Arial" w:hAnsi="Arial" w:cs="Arial"/>
                <w:b/>
                <w:sz w:val="16"/>
              </w:rPr>
              <w:t xml:space="preserve">Royalties Received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FAB2" w14:textId="77777777" w:rsidR="004816C7" w:rsidRDefault="00EB75A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7161" w14:textId="77777777" w:rsidR="004816C7" w:rsidRDefault="00EB75A7">
            <w:pPr>
              <w:ind w:lef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739A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9ADB" w14:textId="77777777" w:rsidR="004816C7" w:rsidRDefault="00EB75A7">
            <w:pPr>
              <w:ind w:lef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C171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C586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6F74E7A0" w14:textId="77777777">
        <w:trPr>
          <w:trHeight w:val="22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01F" w14:textId="77777777" w:rsidR="004816C7" w:rsidRDefault="00EB75A7">
            <w:r>
              <w:rPr>
                <w:rFonts w:ascii="Arial" w:eastAsia="Arial" w:hAnsi="Arial" w:cs="Arial"/>
                <w:b/>
                <w:sz w:val="16"/>
              </w:rPr>
              <w:t xml:space="preserve">% of Ownership if not 100%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8175" w14:textId="77777777" w:rsidR="004816C7" w:rsidRDefault="00EB75A7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4A6F" w14:textId="77777777" w:rsidR="004816C7" w:rsidRDefault="00EB75A7">
            <w:pPr>
              <w:ind w:lef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5181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78C9" w14:textId="77777777" w:rsidR="004816C7" w:rsidRDefault="00EB75A7">
            <w:pPr>
              <w:ind w:lef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9654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F027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14:paraId="72E6CEB2" w14:textId="77777777" w:rsidR="004816C7" w:rsidRDefault="00EB75A7">
      <w:pPr>
        <w:spacing w:after="0"/>
        <w:ind w:left="94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1246" w:type="dxa"/>
        <w:tblInd w:w="-107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10"/>
        <w:gridCol w:w="1407"/>
        <w:gridCol w:w="1406"/>
        <w:gridCol w:w="1407"/>
        <w:gridCol w:w="1406"/>
        <w:gridCol w:w="1405"/>
        <w:gridCol w:w="1405"/>
      </w:tblGrid>
      <w:tr w:rsidR="004816C7" w14:paraId="2B0B94CB" w14:textId="77777777">
        <w:trPr>
          <w:trHeight w:val="295"/>
        </w:trPr>
        <w:tc>
          <w:tcPr>
            <w:tcW w:w="11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948052" w14:textId="77777777" w:rsidR="004816C7" w:rsidRDefault="00EB75A7">
            <w:r>
              <w:rPr>
                <w:rFonts w:ascii="Arial" w:eastAsia="Arial" w:hAnsi="Arial" w:cs="Arial"/>
                <w:b/>
                <w:sz w:val="18"/>
              </w:rPr>
              <w:t xml:space="preserve">EXPENSES </w:t>
            </w:r>
          </w:p>
        </w:tc>
      </w:tr>
      <w:tr w:rsidR="004816C7" w14:paraId="24F20BB1" w14:textId="77777777">
        <w:trPr>
          <w:trHeight w:val="227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02C3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Advertising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FCEF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2DAD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F8F3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577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8496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136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733F74B8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4C2E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Association Fee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7A7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2DE1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3E0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89F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A34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830E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382831D8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9F5E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Auto &amp; Travel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C1F9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4BB7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98A7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0B19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C0D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BA84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10908B42" w14:textId="77777777">
        <w:trPr>
          <w:trHeight w:val="22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7C7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Bank Charges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551B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B15E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44B4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A43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D343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596E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51D8D9D8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2E18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Cleaning &amp; Maintenance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1903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5275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23E1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C40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9853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7268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18085230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1A0D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Commissions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0B62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A451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78B1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D9C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2320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6F6C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58B1370F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A7A6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Gardening &amp; Landscaping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453A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8534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1282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6F2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61B6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6E1D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0006192E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2333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Heating &amp; Fuel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32D2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6D3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C966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0F8B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17E4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8235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417D7020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98BC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Insurance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F6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1911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769D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50B5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0A58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9C99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7BE7FC3D" w14:textId="77777777">
        <w:trPr>
          <w:trHeight w:val="22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4D9A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Interest - Mortgage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B57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13CA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9A3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A01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06FF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40A7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282DF058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AB7F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Legal &amp; Professional Fees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DA03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8BBE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CC06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A70B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38EC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D19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0E5B5BC5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27E7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Licenses &amp; Permits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C7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E789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42F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B882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0701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788C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0E794AB1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3DED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Management Fees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9120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6546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F070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F9DD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2D1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AC77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69FD6DAA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2CB5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Miscellaneous Expenses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5B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C26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0C63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0E80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2ADA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BD5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27AED221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0F2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Office Expenses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3F37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0FE0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D79F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C109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3AAF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F8D4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577564FD" w14:textId="77777777">
        <w:trPr>
          <w:trHeight w:val="22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1227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Painting – Repair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5E05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EFC2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CEC1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7D75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C5F2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C9F4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58EDDCF4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2576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Pest Control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FAC1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A49E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0774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E6F9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C5A2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B657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11211F79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6312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Plumbing – Repair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8A0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C014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A610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BC1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13C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6414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534E8B33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0E05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Pool Maintenance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9DFA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03A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E195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FA0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C3C5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459F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7DDF3961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0457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Repairs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3BC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D1CE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BDBA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601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219C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3112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7ECF944A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4721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Salaries &amp; Wages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B7C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BDD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5D18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10D9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45FE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FDF5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3C390538" w14:textId="77777777">
        <w:trPr>
          <w:trHeight w:val="22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D77C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Security &amp; Safety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B2F2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45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310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E0B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97EF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9C68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7B6F178C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FB19" w14:textId="77777777" w:rsidR="004816C7" w:rsidRDefault="00EB75A7">
            <w:r>
              <w:rPr>
                <w:rFonts w:ascii="Arial" w:eastAsia="Arial" w:hAnsi="Arial" w:cs="Arial"/>
                <w:sz w:val="16"/>
              </w:rPr>
              <w:lastRenderedPageBreak/>
              <w:t xml:space="preserve">Storage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26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513A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8EB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FA1D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DCBD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0CF5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7690C94F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627F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Supplies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A01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793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B556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631C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BDC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3ABA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6888F7A1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D070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Taxes – Property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288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36B6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E3DF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B04F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BFC8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49E1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3214A805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D2D9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Telephone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B63B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E8C0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634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7B87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E6F3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CA53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66D44C49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A7CC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Trash Removal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3119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6CD0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482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DD43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2B9C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B219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1F6D339B" w14:textId="77777777">
        <w:trPr>
          <w:trHeight w:val="228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793D" w14:textId="77777777" w:rsidR="004816C7" w:rsidRDefault="00EB75A7">
            <w:proofErr w:type="spellStart"/>
            <w:r>
              <w:rPr>
                <w:rFonts w:ascii="Arial" w:eastAsia="Arial" w:hAnsi="Arial" w:cs="Arial"/>
                <w:sz w:val="16"/>
              </w:rPr>
              <w:t>Ulitities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0881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13B6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CE3D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B894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D082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D90A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3F4FBD36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90BC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Other: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4474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ECE9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6729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526E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B30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B97C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5B611FC3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A16C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Other: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A026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ABA4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AA9D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226E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DD3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D369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4816C7" w14:paraId="0BBCC0C3" w14:textId="77777777">
        <w:trPr>
          <w:trHeight w:val="226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53A8" w14:textId="77777777" w:rsidR="004816C7" w:rsidRDefault="00EB75A7">
            <w:r>
              <w:rPr>
                <w:rFonts w:ascii="Arial" w:eastAsia="Arial" w:hAnsi="Arial" w:cs="Arial"/>
                <w:sz w:val="16"/>
              </w:rPr>
              <w:t xml:space="preserve">Other: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2960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1D72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6285" w14:textId="77777777" w:rsidR="004816C7" w:rsidRDefault="00EB75A7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CCB" w14:textId="77777777" w:rsidR="004816C7" w:rsidRDefault="00EB75A7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009F" w14:textId="77777777" w:rsidR="004816C7" w:rsidRDefault="00EB75A7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8212" w14:textId="77777777" w:rsidR="004816C7" w:rsidRDefault="00EB75A7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14:paraId="633BB29C" w14:textId="77777777" w:rsidR="004816C7" w:rsidRDefault="00EB75A7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1246" w:type="dxa"/>
        <w:tblInd w:w="-107" w:type="dxa"/>
        <w:tblCellMar>
          <w:top w:w="18" w:type="dxa"/>
          <w:right w:w="42" w:type="dxa"/>
        </w:tblCellMar>
        <w:tblLook w:val="04A0" w:firstRow="1" w:lastRow="0" w:firstColumn="1" w:lastColumn="0" w:noHBand="0" w:noVBand="1"/>
      </w:tblPr>
      <w:tblGrid>
        <w:gridCol w:w="2248"/>
        <w:gridCol w:w="2249"/>
        <w:gridCol w:w="2252"/>
        <w:gridCol w:w="2249"/>
        <w:gridCol w:w="2248"/>
      </w:tblGrid>
      <w:tr w:rsidR="004816C7" w14:paraId="4D8CB921" w14:textId="77777777">
        <w:trPr>
          <w:trHeight w:val="295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043FE63D" w14:textId="77777777" w:rsidR="004816C7" w:rsidRDefault="00EB75A7">
            <w:pPr>
              <w:ind w:left="107"/>
            </w:pPr>
            <w:r>
              <w:rPr>
                <w:rFonts w:ascii="Arial" w:eastAsia="Arial" w:hAnsi="Arial" w:cs="Arial"/>
                <w:b/>
                <w:sz w:val="18"/>
              </w:rPr>
              <w:t xml:space="preserve">IF PURCHASED THIS YEAR 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14:paraId="2270644A" w14:textId="77777777" w:rsidR="004816C7" w:rsidRDefault="00EB75A7">
            <w:pPr>
              <w:ind w:left="-4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14:paraId="4CC43237" w14:textId="77777777" w:rsidR="004816C7" w:rsidRDefault="004816C7"/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14:paraId="1DC73ED3" w14:textId="77777777" w:rsidR="004816C7" w:rsidRDefault="004816C7"/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C1EC21" w14:textId="77777777" w:rsidR="004816C7" w:rsidRDefault="004816C7"/>
        </w:tc>
      </w:tr>
      <w:tr w:rsidR="004816C7" w14:paraId="11CE743B" w14:textId="77777777">
        <w:trPr>
          <w:trHeight w:val="301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0CAB" w14:textId="77777777" w:rsidR="004816C7" w:rsidRDefault="00EB75A7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Property Name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241" w14:textId="77777777" w:rsidR="004816C7" w:rsidRDefault="00EB75A7">
            <w:pPr>
              <w:ind w:left="4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Date of Purchase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120D" w14:textId="77777777" w:rsidR="004816C7" w:rsidRDefault="00EB75A7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Purchase Price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5FC7" w14:textId="77777777" w:rsidR="004816C7" w:rsidRDefault="00EB75A7">
            <w:pPr>
              <w:ind w:left="4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Value of Land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343B" w14:textId="77777777" w:rsidR="004816C7" w:rsidRDefault="00EB75A7">
            <w:pPr>
              <w:ind w:left="4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Improvements </w:t>
            </w:r>
          </w:p>
        </w:tc>
      </w:tr>
      <w:tr w:rsidR="004816C7" w14:paraId="10E777F8" w14:textId="77777777">
        <w:trPr>
          <w:trHeight w:val="226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923" w14:textId="77777777" w:rsidR="004816C7" w:rsidRDefault="00EB75A7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050E" w14:textId="77777777" w:rsidR="004816C7" w:rsidRDefault="00EB75A7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AC8C" w14:textId="77777777" w:rsidR="004816C7" w:rsidRDefault="00EB75A7">
            <w:pPr>
              <w:ind w:left="8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551F" w14:textId="77777777" w:rsidR="004816C7" w:rsidRDefault="00EB75A7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4D12" w14:textId="77777777" w:rsidR="004816C7" w:rsidRDefault="00EB75A7">
            <w:pPr>
              <w:ind w:left="8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4816C7" w14:paraId="76B08311" w14:textId="77777777">
        <w:trPr>
          <w:trHeight w:val="226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2310" w14:textId="77777777" w:rsidR="004816C7" w:rsidRDefault="00EB75A7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D89B" w14:textId="77777777" w:rsidR="004816C7" w:rsidRDefault="00EB75A7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8A33" w14:textId="77777777" w:rsidR="004816C7" w:rsidRDefault="00EB75A7">
            <w:pPr>
              <w:ind w:left="8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2D6" w14:textId="77777777" w:rsidR="004816C7" w:rsidRDefault="00EB75A7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38E" w14:textId="77777777" w:rsidR="004816C7" w:rsidRDefault="00EB75A7">
            <w:pPr>
              <w:ind w:left="8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4816C7" w14:paraId="3DA52055" w14:textId="77777777">
        <w:trPr>
          <w:trHeight w:val="226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2420" w14:textId="77777777" w:rsidR="004816C7" w:rsidRDefault="00EB75A7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D0B0" w14:textId="77777777" w:rsidR="004816C7" w:rsidRDefault="00EB75A7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F3E3" w14:textId="77777777" w:rsidR="004816C7" w:rsidRDefault="00EB75A7">
            <w:pPr>
              <w:ind w:left="8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205C" w14:textId="77777777" w:rsidR="004816C7" w:rsidRDefault="00EB75A7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B8C" w14:textId="77777777" w:rsidR="004816C7" w:rsidRDefault="00EB75A7">
            <w:pPr>
              <w:ind w:left="8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14:paraId="02D638BF" w14:textId="77777777" w:rsidR="004816C7" w:rsidRDefault="00EB75A7">
      <w:pPr>
        <w:spacing w:after="67"/>
      </w:pPr>
      <w:r>
        <w:rPr>
          <w:rFonts w:ascii="Arial" w:eastAsia="Arial" w:hAnsi="Arial" w:cs="Arial"/>
          <w:sz w:val="16"/>
        </w:rPr>
        <w:t xml:space="preserve"> </w:t>
      </w:r>
    </w:p>
    <w:p w14:paraId="6F4B9F05" w14:textId="77777777" w:rsidR="004816C7" w:rsidRDefault="00EB75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8CCE4"/>
        <w:spacing w:after="101"/>
        <w:ind w:left="55" w:right="10" w:hanging="10"/>
        <w:jc w:val="center"/>
      </w:pPr>
      <w:r>
        <w:rPr>
          <w:rFonts w:ascii="Arial" w:eastAsia="Arial" w:hAnsi="Arial" w:cs="Arial"/>
          <w:b/>
          <w:sz w:val="18"/>
        </w:rPr>
        <w:t xml:space="preserve">If rental was purchased or sold this year, please provide copies of escrow closing statements. </w:t>
      </w:r>
    </w:p>
    <w:p w14:paraId="43208665" w14:textId="77777777" w:rsidR="004816C7" w:rsidRDefault="00EB75A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sectPr w:rsidR="00481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47" w:bottom="860" w:left="5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D539E" w14:textId="77777777" w:rsidR="0062375D" w:rsidRDefault="0062375D" w:rsidP="00EB75A7">
      <w:pPr>
        <w:spacing w:after="0" w:line="240" w:lineRule="auto"/>
      </w:pPr>
      <w:r>
        <w:separator/>
      </w:r>
    </w:p>
  </w:endnote>
  <w:endnote w:type="continuationSeparator" w:id="0">
    <w:p w14:paraId="3C9ACB72" w14:textId="77777777" w:rsidR="0062375D" w:rsidRDefault="0062375D" w:rsidP="00EB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F6BFD" w14:textId="77777777" w:rsidR="00626EF4" w:rsidRDefault="00626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43E7" w14:textId="77777777" w:rsidR="00626EF4" w:rsidRDefault="00626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F7FD" w14:textId="77777777" w:rsidR="00626EF4" w:rsidRDefault="0062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883CB" w14:textId="77777777" w:rsidR="0062375D" w:rsidRDefault="0062375D" w:rsidP="00EB75A7">
      <w:pPr>
        <w:spacing w:after="0" w:line="240" w:lineRule="auto"/>
      </w:pPr>
      <w:r>
        <w:separator/>
      </w:r>
    </w:p>
  </w:footnote>
  <w:footnote w:type="continuationSeparator" w:id="0">
    <w:p w14:paraId="5B3A66C7" w14:textId="77777777" w:rsidR="0062375D" w:rsidRDefault="0062375D" w:rsidP="00EB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9C142" w14:textId="77777777" w:rsidR="00626EF4" w:rsidRDefault="00626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C071" w14:textId="77777777" w:rsidR="00626EF4" w:rsidRPr="003A2299" w:rsidRDefault="00626EF4" w:rsidP="00626EF4">
    <w:pPr>
      <w:pStyle w:val="Header"/>
      <w:tabs>
        <w:tab w:val="left" w:pos="1980"/>
      </w:tabs>
      <w:spacing w:after="40"/>
      <w:rPr>
        <w:b/>
        <w:color w:val="003317"/>
        <w:sz w:val="28"/>
        <w:szCs w:val="28"/>
      </w:rPr>
    </w:pPr>
    <w:bookmarkStart w:id="1" w:name="OLE_LINK18"/>
    <w:bookmarkStart w:id="2" w:name="OLE_LINK19"/>
    <w:bookmarkStart w:id="3" w:name="OLE_LINK20"/>
    <w:bookmarkStart w:id="4" w:name="OLE_LINK21"/>
    <w:bookmarkStart w:id="5" w:name="OLE_LINK22"/>
    <w:r w:rsidRPr="003A2299">
      <w:rPr>
        <w:b/>
        <w:noProof/>
        <w:color w:val="003317"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5035AA" wp14:editId="082772F5">
              <wp:simplePos x="0" y="0"/>
              <wp:positionH relativeFrom="column">
                <wp:posOffset>95250</wp:posOffset>
              </wp:positionH>
              <wp:positionV relativeFrom="page">
                <wp:posOffset>47625</wp:posOffset>
              </wp:positionV>
              <wp:extent cx="1762125" cy="12668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1266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1DD52" w14:textId="77777777" w:rsidR="00626EF4" w:rsidRPr="003A2299" w:rsidRDefault="00626EF4" w:rsidP="00626EF4">
                          <w:pPr>
                            <w:spacing w:after="0" w:line="240" w:lineRule="auto"/>
                            <w:ind w:left="720"/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3A2299">
                            <w:rPr>
                              <w:noProof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58C389A8" wp14:editId="6084D5D6">
                                <wp:extent cx="1051560" cy="1280160"/>
                                <wp:effectExtent l="0" t="0" r="0" b="571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FFS Logo-only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560" cy="1280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447518" w14:textId="77777777" w:rsidR="00626EF4" w:rsidRDefault="00626EF4" w:rsidP="00626EF4">
                          <w:r>
                            <w:t>`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035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5pt;margin-top:3.75pt;width:138.7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" stroked="f">
              <v:textbox>
                <w:txbxContent>
                  <w:p w14:paraId="6C71DD52" w14:textId="77777777" w:rsidR="00626EF4" w:rsidRPr="003A2299" w:rsidRDefault="00626EF4" w:rsidP="00626EF4">
                    <w:pPr>
                      <w:spacing w:after="0" w:line="240" w:lineRule="auto"/>
                      <w:ind w:left="720"/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3A2299">
                      <w:rPr>
                        <w:noProof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  <w:drawing>
                        <wp:inline distT="0" distB="0" distL="0" distR="0" wp14:anchorId="58C389A8" wp14:editId="6084D5D6">
                          <wp:extent cx="1051560" cy="1280160"/>
                          <wp:effectExtent l="0" t="0" r="0" b="5715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FFS Logo-only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560" cy="1280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447518" w14:textId="77777777" w:rsidR="00626EF4" w:rsidRDefault="00626EF4" w:rsidP="00626EF4">
                    <w:r>
                      <w:t>`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3A2299">
      <w:rPr>
        <w:b/>
        <w:color w:val="003317"/>
        <w:sz w:val="28"/>
        <w:szCs w:val="28"/>
      </w:rPr>
      <w:t>COASTAL FLORIDA FINANCIAL SERVICES, LLC</w:t>
    </w:r>
  </w:p>
  <w:p w14:paraId="50F6A909" w14:textId="77777777" w:rsidR="00626EF4" w:rsidRPr="003A2299" w:rsidRDefault="00626EF4" w:rsidP="00626EF4">
    <w:pPr>
      <w:pStyle w:val="Header"/>
      <w:spacing w:after="40"/>
      <w:rPr>
        <w:b/>
        <w:color w:val="003317"/>
      </w:rPr>
    </w:pPr>
    <w:r>
      <w:rPr>
        <w:b/>
        <w:color w:val="003317"/>
      </w:rPr>
      <w:t xml:space="preserve">                        </w:t>
    </w:r>
    <w:r w:rsidRPr="003A2299">
      <w:rPr>
        <w:b/>
        <w:color w:val="003317"/>
      </w:rPr>
      <w:t>ACCOUNTING &amp; TAX SERVICES</w:t>
    </w:r>
  </w:p>
  <w:p w14:paraId="21BF8D05" w14:textId="77777777" w:rsidR="00626EF4" w:rsidRPr="003A2299" w:rsidRDefault="00626EF4" w:rsidP="00626EF4">
    <w:pPr>
      <w:pStyle w:val="Header"/>
      <w:rPr>
        <w:color w:val="003317"/>
        <w:sz w:val="20"/>
        <w:szCs w:val="20"/>
      </w:rPr>
    </w:pPr>
    <w:r>
      <w:rPr>
        <w:color w:val="003317"/>
        <w:sz w:val="20"/>
        <w:szCs w:val="20"/>
      </w:rPr>
      <w:t xml:space="preserve">     </w:t>
    </w:r>
    <w:r w:rsidRPr="003A2299">
      <w:rPr>
        <w:color w:val="003317"/>
        <w:sz w:val="20"/>
        <w:szCs w:val="20"/>
      </w:rPr>
      <w:t>729 S.W. Federal Highway</w:t>
    </w:r>
    <w:r>
      <w:rPr>
        <w:color w:val="003317"/>
        <w:sz w:val="20"/>
        <w:szCs w:val="20"/>
      </w:rPr>
      <w:t>, Suite 102</w:t>
    </w:r>
    <w:r w:rsidRPr="003A2299">
      <w:rPr>
        <w:color w:val="003317"/>
        <w:sz w:val="20"/>
        <w:szCs w:val="20"/>
      </w:rPr>
      <w:t xml:space="preserve">  </w:t>
    </w:r>
    <w:r w:rsidRPr="003A2299">
      <w:rPr>
        <w:color w:val="003317"/>
        <w:sz w:val="20"/>
        <w:szCs w:val="20"/>
      </w:rPr>
      <w:sym w:font="Wingdings" w:char="F073"/>
    </w:r>
    <w:r w:rsidRPr="003A2299">
      <w:rPr>
        <w:color w:val="003317"/>
        <w:sz w:val="20"/>
        <w:szCs w:val="20"/>
      </w:rPr>
      <w:t xml:space="preserve">  Stuart, Florida 34994</w:t>
    </w:r>
  </w:p>
  <w:p w14:paraId="4C91CEFC" w14:textId="77777777" w:rsidR="00626EF4" w:rsidRPr="003A2299" w:rsidRDefault="00626EF4" w:rsidP="00626EF4">
    <w:pPr>
      <w:pStyle w:val="Header"/>
      <w:jc w:val="both"/>
      <w:rPr>
        <w:color w:val="003317"/>
        <w:sz w:val="20"/>
        <w:szCs w:val="20"/>
      </w:rPr>
    </w:pPr>
    <w:r>
      <w:rPr>
        <w:color w:val="003317"/>
        <w:sz w:val="20"/>
        <w:szCs w:val="20"/>
      </w:rPr>
      <w:t xml:space="preserve">                </w:t>
    </w:r>
    <w:r w:rsidRPr="003A2299">
      <w:rPr>
        <w:color w:val="003317"/>
        <w:sz w:val="20"/>
        <w:szCs w:val="20"/>
      </w:rPr>
      <w:t xml:space="preserve">Phone: (772) 266-9932  </w:t>
    </w:r>
    <w:r w:rsidRPr="003A2299">
      <w:rPr>
        <w:color w:val="003317"/>
        <w:sz w:val="20"/>
        <w:szCs w:val="20"/>
      </w:rPr>
      <w:sym w:font="Wingdings" w:char="F073"/>
    </w:r>
    <w:r w:rsidRPr="003A2299">
      <w:rPr>
        <w:color w:val="003317"/>
        <w:sz w:val="20"/>
        <w:szCs w:val="20"/>
      </w:rPr>
      <w:t xml:space="preserve">  Fax: (772) 872-5244</w:t>
    </w:r>
  </w:p>
  <w:p w14:paraId="10BE6F0B" w14:textId="77777777" w:rsidR="00626EF4" w:rsidRPr="003A2299" w:rsidRDefault="00626EF4" w:rsidP="00626EF4">
    <w:pPr>
      <w:pStyle w:val="Header"/>
      <w:rPr>
        <w:sz w:val="20"/>
        <w:szCs w:val="20"/>
      </w:rPr>
    </w:pPr>
    <w:r>
      <w:rPr>
        <w:color w:val="003317"/>
        <w:sz w:val="20"/>
        <w:szCs w:val="20"/>
      </w:rPr>
      <w:t xml:space="preserve">          </w:t>
    </w:r>
    <w:r w:rsidRPr="003A2299">
      <w:rPr>
        <w:color w:val="003317"/>
        <w:sz w:val="20"/>
        <w:szCs w:val="20"/>
      </w:rPr>
      <w:t xml:space="preserve">Website: www.cffsllc.com  </w:t>
    </w:r>
    <w:r w:rsidRPr="003A2299">
      <w:rPr>
        <w:color w:val="003317"/>
        <w:sz w:val="20"/>
        <w:szCs w:val="20"/>
      </w:rPr>
      <w:sym w:font="Wingdings" w:char="F073"/>
    </w:r>
    <w:r w:rsidRPr="003A2299">
      <w:rPr>
        <w:color w:val="003317"/>
        <w:sz w:val="20"/>
        <w:szCs w:val="20"/>
      </w:rPr>
      <w:t xml:space="preserve">  Email: info@cffsllc.com</w:t>
    </w:r>
    <w:bookmarkEnd w:id="1"/>
  </w:p>
  <w:bookmarkEnd w:id="2"/>
  <w:bookmarkEnd w:id="3"/>
  <w:bookmarkEnd w:id="4"/>
  <w:bookmarkEnd w:id="5"/>
  <w:p w14:paraId="74B6B622" w14:textId="77777777" w:rsidR="00EB75A7" w:rsidRPr="00CF3D24" w:rsidRDefault="00EB75A7" w:rsidP="00EB75A7">
    <w:pPr>
      <w:spacing w:after="0" w:line="240" w:lineRule="auto"/>
      <w:jc w:val="right"/>
      <w:rPr>
        <w:rFonts w:ascii="Ebrima" w:hAnsi="Ebrima"/>
        <w:b/>
        <w:color w:val="052638"/>
        <w:sz w:val="18"/>
        <w:szCs w:val="18"/>
      </w:rPr>
    </w:pPr>
  </w:p>
  <w:p w14:paraId="20763EF3" w14:textId="77777777" w:rsidR="00EB75A7" w:rsidRDefault="00EB75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AB0BB" w14:textId="77777777" w:rsidR="00626EF4" w:rsidRDefault="00626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6C7"/>
    <w:rsid w:val="00213F56"/>
    <w:rsid w:val="004816C7"/>
    <w:rsid w:val="0062375D"/>
    <w:rsid w:val="00626EF4"/>
    <w:rsid w:val="00E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456B"/>
  <w15:docId w15:val="{23892EB8-9F24-4C33-A607-9BF621FC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5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5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cp:lastModifiedBy>Danny Lu</cp:lastModifiedBy>
  <cp:revision>2</cp:revision>
  <dcterms:created xsi:type="dcterms:W3CDTF">2019-01-10T18:09:00Z</dcterms:created>
  <dcterms:modified xsi:type="dcterms:W3CDTF">2019-01-10T18:09:00Z</dcterms:modified>
</cp:coreProperties>
</file>