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1FBDA" w14:textId="77777777" w:rsidR="009A3B2A" w:rsidRDefault="00343D15">
      <w:pPr>
        <w:rPr>
          <w:b/>
          <w:sz w:val="28"/>
          <w:szCs w:val="28"/>
        </w:rPr>
      </w:pPr>
      <w:r w:rsidRPr="009A3B2A">
        <w:rPr>
          <w:b/>
          <w:sz w:val="28"/>
          <w:szCs w:val="28"/>
        </w:rPr>
        <w:t xml:space="preserve">Ideas for Clear Liquids to drink. </w:t>
      </w:r>
    </w:p>
    <w:p w14:paraId="16794F8F" w14:textId="3008C6DE" w:rsidR="006663C4" w:rsidRPr="009A3B2A" w:rsidRDefault="00343D15">
      <w:pPr>
        <w:rPr>
          <w:b/>
          <w:sz w:val="28"/>
          <w:szCs w:val="28"/>
        </w:rPr>
      </w:pPr>
      <w:r w:rsidRPr="009A3B2A">
        <w:rPr>
          <w:b/>
          <w:sz w:val="28"/>
          <w:szCs w:val="28"/>
        </w:rPr>
        <w:t>Make sure you can see through them</w:t>
      </w:r>
      <w:r w:rsidR="009A3B2A" w:rsidRPr="009A3B2A">
        <w:rPr>
          <w:b/>
          <w:sz w:val="28"/>
          <w:szCs w:val="28"/>
        </w:rPr>
        <w:t xml:space="preserve"> and they are not red or purple.</w:t>
      </w:r>
    </w:p>
    <w:p w14:paraId="30DFEC91" w14:textId="3BE7C5CB" w:rsidR="00343D15" w:rsidRPr="001E1915" w:rsidRDefault="00343D15">
      <w:pPr>
        <w:rPr>
          <w:sz w:val="24"/>
          <w:szCs w:val="24"/>
        </w:rPr>
      </w:pPr>
      <w:r w:rsidRPr="001E1915">
        <w:rPr>
          <w:sz w:val="24"/>
          <w:szCs w:val="24"/>
        </w:rPr>
        <w:t xml:space="preserve">Water. Strained fruit juices with out pulp (apple or white grape), tea or coffee without creamer or milk. clear chicken or beef broth or bouillon, ginger ale, lemon-lime soda, sport </w:t>
      </w:r>
      <w:r w:rsidR="009A3B2A" w:rsidRPr="001E1915">
        <w:rPr>
          <w:sz w:val="24"/>
          <w:szCs w:val="24"/>
        </w:rPr>
        <w:t>drinks (</w:t>
      </w:r>
      <w:r w:rsidRPr="001E1915">
        <w:rPr>
          <w:sz w:val="24"/>
          <w:szCs w:val="24"/>
        </w:rPr>
        <w:t xml:space="preserve">Powerade or Gatorade), plain </w:t>
      </w:r>
      <w:r w:rsidR="009A3B2A" w:rsidRPr="001E1915">
        <w:rPr>
          <w:sz w:val="24"/>
          <w:szCs w:val="24"/>
        </w:rPr>
        <w:t>Jell-O</w:t>
      </w:r>
      <w:r w:rsidRPr="001E1915">
        <w:rPr>
          <w:sz w:val="24"/>
          <w:szCs w:val="24"/>
        </w:rPr>
        <w:t xml:space="preserve"> with</w:t>
      </w:r>
      <w:r w:rsidR="009A3B2A" w:rsidRPr="001E1915">
        <w:rPr>
          <w:sz w:val="24"/>
          <w:szCs w:val="24"/>
        </w:rPr>
        <w:t>out fruit added or topping, popsicles.</w:t>
      </w:r>
    </w:p>
    <w:p w14:paraId="459BD04B" w14:textId="05929508" w:rsidR="009A3B2A" w:rsidRDefault="009A3B2A"/>
    <w:p w14:paraId="636C07D4" w14:textId="0323D175" w:rsidR="009A3B2A" w:rsidRDefault="009A3B2A">
      <w:pPr>
        <w:rPr>
          <w:b/>
          <w:sz w:val="28"/>
          <w:szCs w:val="28"/>
        </w:rPr>
      </w:pPr>
      <w:r w:rsidRPr="009A3B2A">
        <w:rPr>
          <w:b/>
          <w:sz w:val="28"/>
          <w:szCs w:val="28"/>
        </w:rPr>
        <w:t>Low Residue Diet</w:t>
      </w:r>
      <w:r>
        <w:rPr>
          <w:b/>
          <w:sz w:val="28"/>
          <w:szCs w:val="28"/>
        </w:rPr>
        <w:t xml:space="preserve"> (Eat a couple of days before your prep day)</w:t>
      </w:r>
    </w:p>
    <w:p w14:paraId="1AADC5DC" w14:textId="7D64953D" w:rsidR="009A3B2A" w:rsidRPr="001E1915" w:rsidRDefault="009A3B2A">
      <w:pPr>
        <w:rPr>
          <w:sz w:val="24"/>
          <w:szCs w:val="24"/>
        </w:rPr>
      </w:pPr>
      <w:r w:rsidRPr="001E1915">
        <w:rPr>
          <w:sz w:val="24"/>
          <w:szCs w:val="24"/>
        </w:rPr>
        <w:t xml:space="preserve">This diet is designed to reduce the frequency and volume of fecal </w:t>
      </w:r>
      <w:r w:rsidR="00DA03B1" w:rsidRPr="001E1915">
        <w:rPr>
          <w:sz w:val="24"/>
          <w:szCs w:val="24"/>
        </w:rPr>
        <w:t>output</w:t>
      </w:r>
      <w:r w:rsidRPr="001E1915">
        <w:rPr>
          <w:sz w:val="24"/>
          <w:szCs w:val="24"/>
        </w:rPr>
        <w:t xml:space="preserve"> while prolonging intestinal transit time. Indigestible carbohydrate intake is </w:t>
      </w:r>
      <w:r w:rsidR="00DA03B1" w:rsidRPr="001E1915">
        <w:rPr>
          <w:sz w:val="24"/>
          <w:szCs w:val="24"/>
        </w:rPr>
        <w:t>reduced</w:t>
      </w:r>
      <w:r w:rsidRPr="001E1915">
        <w:rPr>
          <w:sz w:val="24"/>
          <w:szCs w:val="24"/>
        </w:rPr>
        <w:t xml:space="preserve"> by limiting ingestion of fruits</w:t>
      </w:r>
      <w:r w:rsidR="00DA03B1" w:rsidRPr="001E1915">
        <w:rPr>
          <w:sz w:val="24"/>
          <w:szCs w:val="24"/>
        </w:rPr>
        <w:t xml:space="preserve"> and vegetables to limited amounts of well-cooked or canned vegetables and canned, cooked or very ripe fruits and by replacing whole-grain breads and cereals with refined products. Legumes, seeds and nuts are omitted.</w:t>
      </w:r>
    </w:p>
    <w:p w14:paraId="16BE4C69" w14:textId="2FE8F1F4" w:rsidR="00DA03B1" w:rsidRPr="001E1915" w:rsidRDefault="00DA03B1">
      <w:pPr>
        <w:rPr>
          <w:sz w:val="24"/>
          <w:szCs w:val="24"/>
        </w:rPr>
      </w:pPr>
      <w:r w:rsidRPr="001E1915">
        <w:rPr>
          <w:sz w:val="24"/>
          <w:szCs w:val="24"/>
        </w:rPr>
        <w:t xml:space="preserve">Recommended </w:t>
      </w:r>
      <w:r w:rsidR="001E1915" w:rsidRPr="001E1915">
        <w:rPr>
          <w:sz w:val="24"/>
          <w:szCs w:val="24"/>
        </w:rPr>
        <w:t>Foods:</w:t>
      </w:r>
    </w:p>
    <w:p w14:paraId="1696F037" w14:textId="0884A9C3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Refined breads, toast, rolls, biscuits, muffins, crackers, pancakes and waffles</w:t>
      </w:r>
    </w:p>
    <w:p w14:paraId="64715AC1" w14:textId="79B2C571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Enriched white or light rye breads and rolls</w:t>
      </w:r>
    </w:p>
    <w:p w14:paraId="5A4D6B0C" w14:textId="48F1ECCD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Saltines, Melba toast</w:t>
      </w:r>
    </w:p>
    <w:p w14:paraId="04165283" w14:textId="1A035EFB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Refined ready to eat cereals such as puff rice and puffed wheat</w:t>
      </w:r>
    </w:p>
    <w:p w14:paraId="0E5F8D11" w14:textId="73DB1FEC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Strained oatmeal, grits and farina</w:t>
      </w:r>
    </w:p>
    <w:p w14:paraId="386496BF" w14:textId="710A46E1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Refined cold cereals made of rice, corn or oats (Rice Krispies, Cornflakes, Cheerios)</w:t>
      </w:r>
    </w:p>
    <w:p w14:paraId="324E123C" w14:textId="6093BED7" w:rsidR="001E1915" w:rsidRPr="001E1915" w:rsidRDefault="001E1915" w:rsidP="001E191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15">
        <w:rPr>
          <w:sz w:val="24"/>
          <w:szCs w:val="24"/>
        </w:rPr>
        <w:t>White rice, refined pasta, macaroni, noodles</w:t>
      </w:r>
    </w:p>
    <w:p w14:paraId="1F0D2103" w14:textId="4D17D191" w:rsidR="001E1915" w:rsidRPr="001E1915" w:rsidRDefault="001E1915" w:rsidP="001E1915">
      <w:pPr>
        <w:rPr>
          <w:sz w:val="24"/>
          <w:szCs w:val="24"/>
        </w:rPr>
      </w:pPr>
    </w:p>
    <w:p w14:paraId="25CF8DF4" w14:textId="44152B1C" w:rsidR="001E1915" w:rsidRDefault="001E1915" w:rsidP="001E1915">
      <w:pPr>
        <w:rPr>
          <w:b/>
          <w:sz w:val="28"/>
          <w:szCs w:val="28"/>
        </w:rPr>
      </w:pPr>
      <w:r w:rsidRPr="001E1915">
        <w:rPr>
          <w:b/>
          <w:sz w:val="28"/>
          <w:szCs w:val="28"/>
        </w:rPr>
        <w:t>Foods to Avoid:</w:t>
      </w:r>
    </w:p>
    <w:p w14:paraId="7B23AF81" w14:textId="3F897D32" w:rsidR="001E1915" w:rsidRPr="001E1915" w:rsidRDefault="001E1915" w:rsidP="001E19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bookmarkStart w:id="0" w:name="_GoBack"/>
      <w:r w:rsidRPr="001E1915">
        <w:rPr>
          <w:sz w:val="24"/>
          <w:szCs w:val="24"/>
        </w:rPr>
        <w:t>Any bread products with whole grain flour or graham flour, bran, seeds, nuts and coconut</w:t>
      </w:r>
    </w:p>
    <w:p w14:paraId="1894B3AB" w14:textId="6EBC5A0B" w:rsidR="001E1915" w:rsidRPr="001E1915" w:rsidRDefault="001E1915" w:rsidP="001E19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E1915">
        <w:rPr>
          <w:sz w:val="24"/>
          <w:szCs w:val="24"/>
        </w:rPr>
        <w:t>Raw vegetables and vegetables with seeds, sauerkraut, winter squash and peas</w:t>
      </w:r>
    </w:p>
    <w:p w14:paraId="4AD7441E" w14:textId="21ABF04B" w:rsidR="001E1915" w:rsidRPr="001E1915" w:rsidRDefault="001E1915" w:rsidP="001E19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E1915">
        <w:rPr>
          <w:sz w:val="24"/>
          <w:szCs w:val="24"/>
        </w:rPr>
        <w:t>Raw or dried fruits (all berries)</w:t>
      </w:r>
    </w:p>
    <w:p w14:paraId="5C2E322E" w14:textId="62A851FF" w:rsidR="001E1915" w:rsidRPr="001E1915" w:rsidRDefault="001E1915" w:rsidP="001E19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E1915">
        <w:rPr>
          <w:sz w:val="24"/>
          <w:szCs w:val="24"/>
        </w:rPr>
        <w:t>Dry beans, legumes, peas and lentils</w:t>
      </w:r>
    </w:p>
    <w:bookmarkEnd w:id="0"/>
    <w:p w14:paraId="5303AEC2" w14:textId="77777777" w:rsidR="009A3B2A" w:rsidRDefault="009A3B2A"/>
    <w:p w14:paraId="28489577" w14:textId="77777777" w:rsidR="009A3B2A" w:rsidRDefault="009A3B2A"/>
    <w:sectPr w:rsidR="009A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58D4"/>
    <w:multiLevelType w:val="hybridMultilevel"/>
    <w:tmpl w:val="F1B4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2536E"/>
    <w:multiLevelType w:val="hybridMultilevel"/>
    <w:tmpl w:val="DC90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15"/>
    <w:rsid w:val="001E1915"/>
    <w:rsid w:val="00343D15"/>
    <w:rsid w:val="005A7CB2"/>
    <w:rsid w:val="006663C4"/>
    <w:rsid w:val="009A3B2A"/>
    <w:rsid w:val="00D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24F98"/>
  <w15:chartTrackingRefBased/>
  <w15:docId w15:val="{7B5A1F70-5504-49CB-80D5-930649B9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RaDona Borgialli</dc:creator>
  <cp:keywords/>
  <dc:description/>
  <cp:lastModifiedBy>RaDona Borgialli</cp:lastModifiedBy>
  <cp:revision>1</cp:revision>
  <dcterms:created xsi:type="dcterms:W3CDTF">2019-02-18T17:15:00Z</dcterms:created>
  <dcterms:modified xsi:type="dcterms:W3CDTF">2019-02-18T18:27:00Z</dcterms:modified>
</cp:coreProperties>
</file>