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128CC" w14:textId="77777777" w:rsidR="001A7158" w:rsidRPr="00A547BC" w:rsidRDefault="001A7158" w:rsidP="00A547BC">
      <w:pPr>
        <w:pStyle w:val="Header"/>
        <w:rPr>
          <w:rFonts w:ascii="Roboto" w:hAnsi="Roboto" w:cs="Open Sans Light"/>
          <w:sz w:val="20"/>
          <w:szCs w:val="20"/>
        </w:rPr>
      </w:pPr>
    </w:p>
    <w:p w14:paraId="136705A2" w14:textId="77777777" w:rsidR="001A7158" w:rsidRPr="00A547BC" w:rsidRDefault="001A7158" w:rsidP="001A7158">
      <w:pPr>
        <w:pStyle w:val="Header"/>
        <w:rPr>
          <w:rFonts w:ascii="Roboto" w:hAnsi="Roboto" w:cs="Open Sans Light"/>
          <w:sz w:val="20"/>
          <w:szCs w:val="20"/>
        </w:rPr>
      </w:pPr>
    </w:p>
    <w:p w14:paraId="724FE480" w14:textId="343A72E4" w:rsidR="001A7158" w:rsidRPr="00A547BC" w:rsidRDefault="00A547BC" w:rsidP="00A547BC">
      <w:pPr>
        <w:pStyle w:val="Header"/>
        <w:jc w:val="center"/>
        <w:rPr>
          <w:rFonts w:ascii="Roboto" w:hAnsi="Roboto" w:cs="Open Sans Light"/>
          <w:sz w:val="20"/>
          <w:szCs w:val="20"/>
        </w:rPr>
      </w:pPr>
      <w:r w:rsidRPr="00A547BC">
        <w:rPr>
          <w:rFonts w:ascii="Roboto" w:hAnsi="Roboto" w:cs="Open Sans Light"/>
          <w:noProof/>
          <w:sz w:val="20"/>
          <w:szCs w:val="20"/>
        </w:rPr>
        <w:drawing>
          <wp:inline distT="0" distB="0" distL="0" distR="0" wp14:anchorId="415676C2" wp14:editId="47BC3A77">
            <wp:extent cx="2800350" cy="77378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857579" cy="789594"/>
                    </a:xfrm>
                    <a:prstGeom prst="rect">
                      <a:avLst/>
                    </a:prstGeom>
                  </pic:spPr>
                </pic:pic>
              </a:graphicData>
            </a:graphic>
          </wp:inline>
        </w:drawing>
      </w:r>
    </w:p>
    <w:p w14:paraId="153A6526" w14:textId="77777777" w:rsidR="00A547BC" w:rsidRPr="00A547BC" w:rsidRDefault="00A547BC" w:rsidP="00C5321D">
      <w:pPr>
        <w:pStyle w:val="Header"/>
        <w:jc w:val="center"/>
        <w:rPr>
          <w:rFonts w:ascii="Roboto" w:hAnsi="Roboto" w:cs="Open Sans Light"/>
          <w:b/>
          <w:sz w:val="32"/>
          <w:szCs w:val="32"/>
        </w:rPr>
      </w:pPr>
    </w:p>
    <w:p w14:paraId="1D13B9E6" w14:textId="3CA3DC4B" w:rsidR="00211043" w:rsidRPr="00211043" w:rsidRDefault="007660CE" w:rsidP="00211043">
      <w:pPr>
        <w:spacing w:after="0" w:line="240" w:lineRule="auto"/>
        <w:jc w:val="center"/>
        <w:rPr>
          <w:rFonts w:ascii="Roboto" w:hAnsi="Roboto" w:cs="Open Sans Light"/>
          <w:b/>
          <w:color w:val="78AA65"/>
          <w:sz w:val="48"/>
          <w:szCs w:val="48"/>
        </w:rPr>
      </w:pPr>
      <w:r>
        <w:rPr>
          <w:rFonts w:ascii="Roboto" w:hAnsi="Roboto" w:cs="Open Sans Light"/>
          <w:b/>
          <w:color w:val="78AA65"/>
          <w:sz w:val="48"/>
          <w:szCs w:val="48"/>
        </w:rPr>
        <w:t>SEVEN STATES POWER</w:t>
      </w:r>
      <w:r w:rsidR="00211043" w:rsidRPr="00211043">
        <w:rPr>
          <w:rFonts w:ascii="Roboto" w:hAnsi="Roboto" w:cs="Open Sans Light"/>
          <w:b/>
          <w:color w:val="78AA65"/>
          <w:sz w:val="48"/>
          <w:szCs w:val="48"/>
        </w:rPr>
        <w:t xml:space="preserve"> CORPORATION</w:t>
      </w:r>
    </w:p>
    <w:p w14:paraId="18CF602F" w14:textId="77777777" w:rsidR="00211043" w:rsidRPr="00211043" w:rsidRDefault="00211043" w:rsidP="00211043">
      <w:pPr>
        <w:spacing w:after="0" w:line="240" w:lineRule="auto"/>
        <w:jc w:val="center"/>
        <w:rPr>
          <w:rFonts w:ascii="Raleway" w:hAnsi="Raleway" w:cs="Open Sans Light"/>
          <w:b/>
          <w:color w:val="78AA65"/>
          <w:sz w:val="40"/>
          <w:szCs w:val="40"/>
        </w:rPr>
      </w:pPr>
    </w:p>
    <w:p w14:paraId="7827A67C" w14:textId="77777777" w:rsidR="00211043" w:rsidRDefault="00211043" w:rsidP="00211043">
      <w:pPr>
        <w:spacing w:after="0" w:line="240" w:lineRule="auto"/>
        <w:jc w:val="center"/>
        <w:rPr>
          <w:rFonts w:ascii="Raleway" w:hAnsi="Raleway" w:cs="Open Sans Light"/>
          <w:b/>
          <w:color w:val="78AA65"/>
          <w:sz w:val="40"/>
          <w:szCs w:val="40"/>
        </w:rPr>
      </w:pPr>
    </w:p>
    <w:p w14:paraId="0F193FF3" w14:textId="77777777" w:rsidR="005C45D2" w:rsidRDefault="005C45D2" w:rsidP="00211043">
      <w:pPr>
        <w:spacing w:after="0" w:line="240" w:lineRule="auto"/>
        <w:jc w:val="center"/>
        <w:rPr>
          <w:rFonts w:ascii="Roboto" w:hAnsi="Roboto" w:cs="Open Sans Light"/>
          <w:b/>
          <w:color w:val="78AA65"/>
          <w:sz w:val="40"/>
          <w:szCs w:val="40"/>
        </w:rPr>
      </w:pPr>
    </w:p>
    <w:p w14:paraId="66A9A451" w14:textId="414BAC2E" w:rsidR="00211043" w:rsidRPr="00211043" w:rsidRDefault="00211043" w:rsidP="00211043">
      <w:pPr>
        <w:spacing w:after="0" w:line="240" w:lineRule="auto"/>
        <w:jc w:val="center"/>
        <w:rPr>
          <w:rFonts w:ascii="Roboto" w:hAnsi="Roboto" w:cs="Open Sans Light"/>
          <w:b/>
          <w:color w:val="78AA65"/>
          <w:sz w:val="40"/>
          <w:szCs w:val="40"/>
        </w:rPr>
      </w:pPr>
      <w:r w:rsidRPr="00211043">
        <w:rPr>
          <w:rFonts w:ascii="Roboto" w:hAnsi="Roboto" w:cs="Open Sans Light"/>
          <w:b/>
          <w:color w:val="78AA65"/>
          <w:sz w:val="40"/>
          <w:szCs w:val="40"/>
        </w:rPr>
        <w:t>REQUEST FOR PROPOSALS</w:t>
      </w:r>
    </w:p>
    <w:p w14:paraId="1511AEF0" w14:textId="1F049950" w:rsidR="00211043" w:rsidRDefault="00211043" w:rsidP="00211043">
      <w:pPr>
        <w:spacing w:after="0" w:line="240" w:lineRule="auto"/>
        <w:jc w:val="center"/>
        <w:rPr>
          <w:rFonts w:ascii="Raleway" w:hAnsi="Raleway" w:cs="Open Sans Light"/>
          <w:b/>
          <w:color w:val="78AA65"/>
          <w:sz w:val="40"/>
          <w:szCs w:val="40"/>
        </w:rPr>
      </w:pPr>
    </w:p>
    <w:p w14:paraId="0E7A5EA4" w14:textId="1B3D3B6C" w:rsidR="00211043" w:rsidRDefault="00211043" w:rsidP="00211043">
      <w:pPr>
        <w:spacing w:after="0" w:line="240" w:lineRule="auto"/>
        <w:jc w:val="center"/>
        <w:rPr>
          <w:rFonts w:ascii="Raleway" w:hAnsi="Raleway" w:cs="Open Sans Light"/>
          <w:b/>
          <w:color w:val="78AA65"/>
          <w:sz w:val="40"/>
          <w:szCs w:val="40"/>
        </w:rPr>
      </w:pPr>
    </w:p>
    <w:p w14:paraId="171D6678" w14:textId="77777777" w:rsidR="00211043" w:rsidRPr="00211043" w:rsidRDefault="00211043" w:rsidP="00211043">
      <w:pPr>
        <w:spacing w:after="0" w:line="240" w:lineRule="auto"/>
        <w:jc w:val="center"/>
        <w:rPr>
          <w:rFonts w:ascii="Raleway" w:hAnsi="Raleway" w:cs="Open Sans Light"/>
          <w:b/>
          <w:color w:val="78AA65"/>
          <w:sz w:val="40"/>
          <w:szCs w:val="40"/>
        </w:rPr>
      </w:pPr>
    </w:p>
    <w:p w14:paraId="6270FC29" w14:textId="77777777" w:rsidR="00211043" w:rsidRPr="00211043" w:rsidRDefault="00211043" w:rsidP="00211043">
      <w:pPr>
        <w:spacing w:after="0" w:line="360" w:lineRule="auto"/>
        <w:jc w:val="center"/>
        <w:rPr>
          <w:rFonts w:ascii="Roboto" w:hAnsi="Roboto" w:cs="Open Sans Light"/>
          <w:b/>
          <w:color w:val="78AA65"/>
          <w:sz w:val="40"/>
          <w:szCs w:val="40"/>
        </w:rPr>
      </w:pPr>
      <w:r w:rsidRPr="00211043">
        <w:rPr>
          <w:rFonts w:ascii="Roboto" w:hAnsi="Roboto" w:cs="Open Sans Light"/>
          <w:b/>
          <w:color w:val="78AA65"/>
          <w:sz w:val="40"/>
          <w:szCs w:val="40"/>
        </w:rPr>
        <w:t>MIDDLE MILE FIBER OPTIC NETWORK</w:t>
      </w:r>
    </w:p>
    <w:p w14:paraId="2F4D1244" w14:textId="23869BF8" w:rsidR="001A7158" w:rsidRPr="00211043" w:rsidRDefault="00211043" w:rsidP="00211043">
      <w:pPr>
        <w:spacing w:after="0" w:line="360" w:lineRule="auto"/>
        <w:jc w:val="center"/>
        <w:rPr>
          <w:rFonts w:ascii="Roboto" w:hAnsi="Roboto" w:cs="Open Sans Light"/>
          <w:sz w:val="40"/>
        </w:rPr>
      </w:pPr>
      <w:r w:rsidRPr="00211043">
        <w:rPr>
          <w:rFonts w:ascii="Roboto" w:hAnsi="Roboto" w:cs="Open Sans Light"/>
          <w:b/>
          <w:color w:val="78AA65"/>
          <w:sz w:val="40"/>
          <w:szCs w:val="40"/>
        </w:rPr>
        <w:t>ENGINEERING DESIGN</w:t>
      </w:r>
    </w:p>
    <w:p w14:paraId="54A1577D" w14:textId="77777777" w:rsidR="001A7158" w:rsidRPr="00211043" w:rsidRDefault="001A7158" w:rsidP="001A7158">
      <w:pPr>
        <w:spacing w:after="0" w:line="240" w:lineRule="auto"/>
        <w:jc w:val="center"/>
        <w:rPr>
          <w:rFonts w:ascii="Roboto" w:hAnsi="Roboto" w:cs="Open Sans Light"/>
          <w:b/>
          <w:color w:val="0070C0"/>
          <w:sz w:val="32"/>
          <w:szCs w:val="32"/>
        </w:rPr>
      </w:pPr>
    </w:p>
    <w:p w14:paraId="171CDA2D" w14:textId="77777777" w:rsidR="001A7158" w:rsidRPr="00A547BC" w:rsidRDefault="001A7158" w:rsidP="001A7158">
      <w:pPr>
        <w:spacing w:after="0" w:line="240" w:lineRule="auto"/>
        <w:jc w:val="center"/>
        <w:rPr>
          <w:rFonts w:ascii="Roboto" w:hAnsi="Roboto" w:cs="Open Sans Light"/>
          <w:sz w:val="40"/>
        </w:rPr>
      </w:pPr>
    </w:p>
    <w:p w14:paraId="48EAA253" w14:textId="77777777" w:rsidR="00820DDF" w:rsidRPr="00A547BC" w:rsidRDefault="00820DDF" w:rsidP="001A7158">
      <w:pPr>
        <w:spacing w:after="0" w:line="240" w:lineRule="auto"/>
        <w:jc w:val="center"/>
        <w:rPr>
          <w:rFonts w:ascii="Roboto" w:hAnsi="Roboto" w:cs="Open Sans Light"/>
          <w:sz w:val="40"/>
        </w:rPr>
      </w:pPr>
    </w:p>
    <w:p w14:paraId="6C6229E9" w14:textId="56B6FB95" w:rsidR="00BE41C9" w:rsidRDefault="00BE41C9" w:rsidP="001A7158">
      <w:pPr>
        <w:spacing w:after="0" w:line="240" w:lineRule="auto"/>
        <w:jc w:val="center"/>
        <w:rPr>
          <w:rFonts w:ascii="Roboto" w:hAnsi="Roboto" w:cs="Open Sans Light"/>
          <w:sz w:val="40"/>
        </w:rPr>
      </w:pPr>
    </w:p>
    <w:p w14:paraId="44DE66B5" w14:textId="77777777" w:rsidR="005C45D2" w:rsidRPr="00A547BC" w:rsidRDefault="005C45D2" w:rsidP="001A7158">
      <w:pPr>
        <w:spacing w:after="0" w:line="240" w:lineRule="auto"/>
        <w:jc w:val="center"/>
        <w:rPr>
          <w:rFonts w:ascii="Roboto" w:hAnsi="Roboto" w:cs="Open Sans Light"/>
          <w:sz w:val="40"/>
        </w:rPr>
      </w:pPr>
    </w:p>
    <w:p w14:paraId="0CEEAEBB" w14:textId="77777777" w:rsidR="001A7158" w:rsidRPr="00A547BC" w:rsidRDefault="001A7158" w:rsidP="001A7158">
      <w:pPr>
        <w:spacing w:after="0" w:line="240" w:lineRule="auto"/>
        <w:jc w:val="center"/>
        <w:rPr>
          <w:rFonts w:ascii="Roboto" w:hAnsi="Roboto" w:cs="Open Sans Light"/>
          <w:sz w:val="40"/>
        </w:rPr>
      </w:pPr>
    </w:p>
    <w:tbl>
      <w:tblPr>
        <w:tblStyle w:val="TableGrid"/>
        <w:tblW w:w="0" w:type="auto"/>
        <w:tblInd w:w="1255" w:type="dxa"/>
        <w:tblLook w:val="04A0" w:firstRow="1" w:lastRow="0" w:firstColumn="1" w:lastColumn="0" w:noHBand="0" w:noVBand="1"/>
      </w:tblPr>
      <w:tblGrid>
        <w:gridCol w:w="5040"/>
        <w:gridCol w:w="1800"/>
      </w:tblGrid>
      <w:tr w:rsidR="001A7158" w:rsidRPr="00A547BC" w14:paraId="371FFF73" w14:textId="77777777" w:rsidTr="0067005C">
        <w:tc>
          <w:tcPr>
            <w:tcW w:w="6840" w:type="dxa"/>
            <w:gridSpan w:val="2"/>
            <w:shd w:val="clear" w:color="auto" w:fill="78AA65"/>
          </w:tcPr>
          <w:p w14:paraId="3BB202BE" w14:textId="0788F69A" w:rsidR="001A7158" w:rsidRPr="0067005C" w:rsidRDefault="001A7158" w:rsidP="001A7158">
            <w:pPr>
              <w:pStyle w:val="Heading4"/>
              <w:numPr>
                <w:ilvl w:val="0"/>
                <w:numId w:val="0"/>
              </w:numPr>
              <w:spacing w:before="0" w:line="240" w:lineRule="auto"/>
              <w:jc w:val="center"/>
              <w:outlineLvl w:val="3"/>
              <w:rPr>
                <w:rFonts w:ascii="Roboto" w:hAnsi="Roboto" w:cs="Open Sans Light"/>
                <w:i w:val="0"/>
                <w:color w:val="FFFFFF" w:themeColor="background1"/>
                <w:sz w:val="32"/>
                <w:szCs w:val="32"/>
              </w:rPr>
            </w:pPr>
            <w:r w:rsidRPr="0067005C">
              <w:rPr>
                <w:rFonts w:ascii="Roboto" w:hAnsi="Roboto" w:cs="Open Sans Light"/>
                <w:i w:val="0"/>
                <w:color w:val="FFFFFF" w:themeColor="background1"/>
                <w:sz w:val="32"/>
                <w:szCs w:val="32"/>
              </w:rPr>
              <w:t>Key Dates</w:t>
            </w:r>
          </w:p>
        </w:tc>
      </w:tr>
      <w:tr w:rsidR="001A7158" w:rsidRPr="00A547BC" w14:paraId="1BA50FA0" w14:textId="77777777" w:rsidTr="0067005C">
        <w:tc>
          <w:tcPr>
            <w:tcW w:w="5040" w:type="dxa"/>
          </w:tcPr>
          <w:p w14:paraId="6197C31B" w14:textId="77777777" w:rsidR="001A7158" w:rsidRPr="00A547BC" w:rsidRDefault="001A7158" w:rsidP="001A7158">
            <w:pPr>
              <w:pStyle w:val="Heading4"/>
              <w:numPr>
                <w:ilvl w:val="0"/>
                <w:numId w:val="0"/>
              </w:numPr>
              <w:spacing w:before="0" w:line="240" w:lineRule="auto"/>
              <w:outlineLvl w:val="3"/>
              <w:rPr>
                <w:rFonts w:ascii="Roboto" w:hAnsi="Roboto" w:cs="Open Sans Light"/>
                <w:b w:val="0"/>
                <w:i w:val="0"/>
                <w:color w:val="auto"/>
                <w:sz w:val="24"/>
                <w:szCs w:val="24"/>
              </w:rPr>
            </w:pPr>
            <w:r w:rsidRPr="00A547BC">
              <w:rPr>
                <w:rFonts w:ascii="Roboto" w:hAnsi="Roboto" w:cs="Open Sans Light"/>
                <w:b w:val="0"/>
                <w:i w:val="0"/>
                <w:color w:val="auto"/>
                <w:sz w:val="24"/>
                <w:szCs w:val="24"/>
              </w:rPr>
              <w:t>RFP Release Date</w:t>
            </w:r>
          </w:p>
        </w:tc>
        <w:tc>
          <w:tcPr>
            <w:tcW w:w="1800" w:type="dxa"/>
          </w:tcPr>
          <w:p w14:paraId="1624C4F8" w14:textId="34607106" w:rsidR="001A7158" w:rsidRPr="00A547BC" w:rsidRDefault="00211043"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3</w:t>
            </w:r>
            <w:r w:rsidR="00701635" w:rsidRPr="00A547BC">
              <w:rPr>
                <w:rFonts w:ascii="Roboto" w:hAnsi="Roboto" w:cs="Open Sans Light"/>
                <w:b w:val="0"/>
                <w:i w:val="0"/>
                <w:color w:val="auto"/>
                <w:sz w:val="24"/>
                <w:szCs w:val="24"/>
              </w:rPr>
              <w:t>/</w:t>
            </w:r>
            <w:r w:rsidR="006539D9" w:rsidRPr="00A547BC">
              <w:rPr>
                <w:rFonts w:ascii="Roboto" w:hAnsi="Roboto" w:cs="Open Sans Light"/>
                <w:b w:val="0"/>
                <w:i w:val="0"/>
                <w:color w:val="auto"/>
                <w:sz w:val="24"/>
                <w:szCs w:val="24"/>
              </w:rPr>
              <w:t>1</w:t>
            </w:r>
            <w:r w:rsidR="001A7158" w:rsidRPr="00A547BC">
              <w:rPr>
                <w:rFonts w:ascii="Roboto" w:hAnsi="Roboto" w:cs="Open Sans Light"/>
                <w:b w:val="0"/>
                <w:i w:val="0"/>
                <w:color w:val="auto"/>
                <w:sz w:val="24"/>
                <w:szCs w:val="24"/>
              </w:rPr>
              <w:t>/</w:t>
            </w:r>
            <w:r>
              <w:rPr>
                <w:rFonts w:ascii="Roboto" w:hAnsi="Roboto" w:cs="Open Sans Light"/>
                <w:b w:val="0"/>
                <w:i w:val="0"/>
                <w:color w:val="auto"/>
                <w:sz w:val="24"/>
                <w:szCs w:val="24"/>
              </w:rPr>
              <w:t>2021</w:t>
            </w:r>
          </w:p>
        </w:tc>
      </w:tr>
      <w:tr w:rsidR="00701635" w:rsidRPr="00A547BC" w14:paraId="53B67E2E" w14:textId="77777777" w:rsidTr="0067005C">
        <w:tc>
          <w:tcPr>
            <w:tcW w:w="5040" w:type="dxa"/>
          </w:tcPr>
          <w:p w14:paraId="26552313" w14:textId="62202DC6" w:rsidR="00701635" w:rsidRPr="00A547BC" w:rsidRDefault="00211043" w:rsidP="00E942D2">
            <w:pPr>
              <w:pStyle w:val="Heading4"/>
              <w:numPr>
                <w:ilvl w:val="0"/>
                <w:numId w:val="0"/>
              </w:numPr>
              <w:spacing w:before="0" w:line="240" w:lineRule="auto"/>
              <w:outlineLvl w:val="3"/>
              <w:rPr>
                <w:rFonts w:ascii="Roboto" w:hAnsi="Roboto" w:cs="Open Sans Light"/>
                <w:b w:val="0"/>
                <w:i w:val="0"/>
                <w:color w:val="auto"/>
                <w:sz w:val="24"/>
                <w:szCs w:val="24"/>
              </w:rPr>
            </w:pPr>
            <w:r>
              <w:rPr>
                <w:rFonts w:ascii="Roboto" w:hAnsi="Roboto" w:cs="Open Sans Light"/>
                <w:b w:val="0"/>
                <w:i w:val="0"/>
                <w:color w:val="auto"/>
                <w:sz w:val="24"/>
                <w:szCs w:val="24"/>
              </w:rPr>
              <w:t>N</w:t>
            </w:r>
            <w:r w:rsidR="0067005C">
              <w:rPr>
                <w:rFonts w:ascii="Roboto" w:hAnsi="Roboto" w:cs="Open Sans Light"/>
                <w:b w:val="0"/>
                <w:i w:val="0"/>
                <w:color w:val="auto"/>
                <w:sz w:val="24"/>
                <w:szCs w:val="24"/>
              </w:rPr>
              <w:t>on-Disclosure Agreement</w:t>
            </w:r>
            <w:r>
              <w:rPr>
                <w:rFonts w:ascii="Roboto" w:hAnsi="Roboto" w:cs="Open Sans Light"/>
                <w:b w:val="0"/>
                <w:i w:val="0"/>
                <w:color w:val="auto"/>
                <w:sz w:val="24"/>
                <w:szCs w:val="24"/>
              </w:rPr>
              <w:t xml:space="preserve"> Due Date</w:t>
            </w:r>
          </w:p>
        </w:tc>
        <w:tc>
          <w:tcPr>
            <w:tcW w:w="1800" w:type="dxa"/>
          </w:tcPr>
          <w:p w14:paraId="2B2F615A" w14:textId="7BF6BCE9" w:rsidR="00701635" w:rsidRPr="00A547BC" w:rsidRDefault="00211043"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3/4/2021</w:t>
            </w:r>
          </w:p>
        </w:tc>
      </w:tr>
      <w:tr w:rsidR="00211043" w:rsidRPr="00A547BC" w14:paraId="3E46D4A5" w14:textId="77777777" w:rsidTr="0067005C">
        <w:tc>
          <w:tcPr>
            <w:tcW w:w="5040" w:type="dxa"/>
          </w:tcPr>
          <w:p w14:paraId="2175C136" w14:textId="5F6ED03F" w:rsidR="00211043" w:rsidRPr="00B955E2" w:rsidRDefault="00B955E2" w:rsidP="00E942D2">
            <w:pPr>
              <w:pStyle w:val="Heading4"/>
              <w:numPr>
                <w:ilvl w:val="0"/>
                <w:numId w:val="0"/>
              </w:numPr>
              <w:spacing w:before="0" w:line="240" w:lineRule="auto"/>
              <w:outlineLvl w:val="3"/>
              <w:rPr>
                <w:rFonts w:ascii="Roboto" w:hAnsi="Roboto" w:cs="Open Sans Light"/>
                <w:b w:val="0"/>
                <w:i w:val="0"/>
                <w:color w:val="auto"/>
                <w:sz w:val="24"/>
                <w:szCs w:val="24"/>
              </w:rPr>
            </w:pPr>
            <w:r w:rsidRPr="00B955E2">
              <w:rPr>
                <w:rFonts w:ascii="Roboto" w:hAnsi="Roboto" w:cs="Open Sans Light"/>
                <w:b w:val="0"/>
                <w:i w:val="0"/>
                <w:color w:val="auto"/>
                <w:sz w:val="24"/>
                <w:szCs w:val="24"/>
              </w:rPr>
              <w:t>Bidder</w:t>
            </w:r>
            <w:r w:rsidR="0067005C">
              <w:rPr>
                <w:rFonts w:ascii="Roboto" w:hAnsi="Roboto" w:cs="Open Sans Light"/>
                <w:b w:val="0"/>
                <w:i w:val="0"/>
                <w:color w:val="auto"/>
                <w:sz w:val="24"/>
                <w:szCs w:val="24"/>
              </w:rPr>
              <w:t>s</w:t>
            </w:r>
            <w:r w:rsidR="00211043" w:rsidRPr="00B955E2">
              <w:rPr>
                <w:rFonts w:ascii="Roboto" w:hAnsi="Roboto" w:cs="Open Sans Light"/>
                <w:b w:val="0"/>
                <w:i w:val="0"/>
                <w:color w:val="auto"/>
                <w:sz w:val="24"/>
                <w:szCs w:val="24"/>
              </w:rPr>
              <w:t xml:space="preserve"> Conference Call</w:t>
            </w:r>
          </w:p>
        </w:tc>
        <w:tc>
          <w:tcPr>
            <w:tcW w:w="1800" w:type="dxa"/>
          </w:tcPr>
          <w:p w14:paraId="3D81F954" w14:textId="2C7AA8F3" w:rsidR="00211043" w:rsidRPr="00A547BC" w:rsidRDefault="00211043"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3/8/2021</w:t>
            </w:r>
          </w:p>
        </w:tc>
      </w:tr>
      <w:tr w:rsidR="00211043" w:rsidRPr="00A547BC" w14:paraId="0A179C18" w14:textId="77777777" w:rsidTr="0067005C">
        <w:tc>
          <w:tcPr>
            <w:tcW w:w="5040" w:type="dxa"/>
          </w:tcPr>
          <w:p w14:paraId="0614E082" w14:textId="3937F1CE" w:rsidR="00211043" w:rsidRPr="00B955E2" w:rsidRDefault="00B955E2" w:rsidP="00E942D2">
            <w:pPr>
              <w:pStyle w:val="Heading4"/>
              <w:numPr>
                <w:ilvl w:val="0"/>
                <w:numId w:val="0"/>
              </w:numPr>
              <w:spacing w:before="0" w:line="240" w:lineRule="auto"/>
              <w:outlineLvl w:val="3"/>
              <w:rPr>
                <w:rFonts w:ascii="Roboto" w:hAnsi="Roboto" w:cs="Open Sans Light"/>
                <w:b w:val="0"/>
                <w:i w:val="0"/>
                <w:color w:val="auto"/>
                <w:sz w:val="24"/>
                <w:szCs w:val="24"/>
              </w:rPr>
            </w:pPr>
            <w:r w:rsidRPr="00B955E2">
              <w:rPr>
                <w:rFonts w:ascii="Roboto" w:hAnsi="Roboto" w:cs="Open Sans Light"/>
                <w:b w:val="0"/>
                <w:i w:val="0"/>
                <w:color w:val="auto"/>
                <w:sz w:val="24"/>
                <w:szCs w:val="24"/>
              </w:rPr>
              <w:t>Bidder</w:t>
            </w:r>
            <w:r w:rsidR="0067005C">
              <w:rPr>
                <w:rFonts w:ascii="Roboto" w:hAnsi="Roboto" w:cs="Open Sans Light"/>
                <w:b w:val="0"/>
                <w:i w:val="0"/>
                <w:color w:val="auto"/>
                <w:sz w:val="24"/>
                <w:szCs w:val="24"/>
              </w:rPr>
              <w:t>s</w:t>
            </w:r>
            <w:r w:rsidR="00211043" w:rsidRPr="00B955E2">
              <w:rPr>
                <w:rFonts w:ascii="Roboto" w:hAnsi="Roboto" w:cs="Open Sans Light"/>
                <w:b w:val="0"/>
                <w:i w:val="0"/>
                <w:color w:val="auto"/>
                <w:sz w:val="24"/>
                <w:szCs w:val="24"/>
              </w:rPr>
              <w:t xml:space="preserve"> Question Submission Deadline</w:t>
            </w:r>
          </w:p>
        </w:tc>
        <w:tc>
          <w:tcPr>
            <w:tcW w:w="1800" w:type="dxa"/>
          </w:tcPr>
          <w:p w14:paraId="69F57F0A" w14:textId="6AA38AC3" w:rsidR="00211043" w:rsidRPr="00A547BC" w:rsidRDefault="00211043"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3/15/2021</w:t>
            </w:r>
          </w:p>
        </w:tc>
      </w:tr>
      <w:tr w:rsidR="00701635" w:rsidRPr="00A547BC" w14:paraId="75F6DB7C" w14:textId="77777777" w:rsidTr="0067005C">
        <w:tc>
          <w:tcPr>
            <w:tcW w:w="5040" w:type="dxa"/>
          </w:tcPr>
          <w:p w14:paraId="1B13854D" w14:textId="77777777" w:rsidR="00701635" w:rsidRPr="00A547BC" w:rsidRDefault="00701635" w:rsidP="00E942D2">
            <w:pPr>
              <w:pStyle w:val="Heading4"/>
              <w:numPr>
                <w:ilvl w:val="0"/>
                <w:numId w:val="0"/>
              </w:numPr>
              <w:spacing w:before="0" w:line="240" w:lineRule="auto"/>
              <w:outlineLvl w:val="3"/>
              <w:rPr>
                <w:rFonts w:ascii="Roboto" w:hAnsi="Roboto" w:cs="Open Sans Light"/>
                <w:b w:val="0"/>
                <w:i w:val="0"/>
                <w:color w:val="auto"/>
                <w:sz w:val="24"/>
                <w:szCs w:val="24"/>
              </w:rPr>
            </w:pPr>
            <w:r w:rsidRPr="00A547BC">
              <w:rPr>
                <w:rFonts w:ascii="Roboto" w:hAnsi="Roboto" w:cs="Open Sans Light"/>
                <w:b w:val="0"/>
                <w:i w:val="0"/>
                <w:color w:val="auto"/>
                <w:sz w:val="24"/>
                <w:szCs w:val="24"/>
              </w:rPr>
              <w:t>RFP Responses Due</w:t>
            </w:r>
          </w:p>
        </w:tc>
        <w:tc>
          <w:tcPr>
            <w:tcW w:w="1800" w:type="dxa"/>
          </w:tcPr>
          <w:p w14:paraId="56EDA59A" w14:textId="4C480CC4" w:rsidR="00701635" w:rsidRPr="00A547BC" w:rsidRDefault="00211043"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4</w:t>
            </w:r>
            <w:r w:rsidR="000F5CB3" w:rsidRPr="00A547BC">
              <w:rPr>
                <w:rFonts w:ascii="Roboto" w:hAnsi="Roboto" w:cs="Open Sans Light"/>
                <w:b w:val="0"/>
                <w:i w:val="0"/>
                <w:color w:val="auto"/>
                <w:sz w:val="24"/>
                <w:szCs w:val="24"/>
              </w:rPr>
              <w:t>/1</w:t>
            </w:r>
            <w:r>
              <w:rPr>
                <w:rFonts w:ascii="Roboto" w:hAnsi="Roboto" w:cs="Open Sans Light"/>
                <w:b w:val="0"/>
                <w:i w:val="0"/>
                <w:color w:val="auto"/>
                <w:sz w:val="24"/>
                <w:szCs w:val="24"/>
              </w:rPr>
              <w:t>2</w:t>
            </w:r>
            <w:r w:rsidR="00E84735" w:rsidRPr="00A547BC">
              <w:rPr>
                <w:rFonts w:ascii="Roboto" w:hAnsi="Roboto" w:cs="Open Sans Light"/>
                <w:b w:val="0"/>
                <w:i w:val="0"/>
                <w:color w:val="auto"/>
                <w:sz w:val="24"/>
                <w:szCs w:val="24"/>
              </w:rPr>
              <w:t>/</w:t>
            </w:r>
            <w:r>
              <w:rPr>
                <w:rFonts w:ascii="Roboto" w:hAnsi="Roboto" w:cs="Open Sans Light"/>
                <w:b w:val="0"/>
                <w:i w:val="0"/>
                <w:color w:val="auto"/>
                <w:sz w:val="24"/>
                <w:szCs w:val="24"/>
              </w:rPr>
              <w:t>2021</w:t>
            </w:r>
          </w:p>
        </w:tc>
      </w:tr>
      <w:tr w:rsidR="00EB3BFE" w:rsidRPr="00A547BC" w14:paraId="7C9F9458" w14:textId="77777777" w:rsidTr="0067005C">
        <w:tc>
          <w:tcPr>
            <w:tcW w:w="5040" w:type="dxa"/>
          </w:tcPr>
          <w:p w14:paraId="1A4F1C62" w14:textId="77777777" w:rsidR="00EB3BFE" w:rsidRPr="00A547BC" w:rsidRDefault="00EB3BFE" w:rsidP="00E942D2">
            <w:pPr>
              <w:pStyle w:val="Heading4"/>
              <w:numPr>
                <w:ilvl w:val="0"/>
                <w:numId w:val="0"/>
              </w:numPr>
              <w:spacing w:before="0" w:line="240" w:lineRule="auto"/>
              <w:outlineLvl w:val="3"/>
              <w:rPr>
                <w:rFonts w:ascii="Roboto" w:hAnsi="Roboto" w:cs="Open Sans Light"/>
                <w:b w:val="0"/>
                <w:i w:val="0"/>
                <w:color w:val="auto"/>
                <w:sz w:val="24"/>
                <w:szCs w:val="24"/>
              </w:rPr>
            </w:pPr>
            <w:r w:rsidRPr="00A547BC">
              <w:rPr>
                <w:rFonts w:ascii="Roboto" w:hAnsi="Roboto" w:cs="Open Sans Light"/>
                <w:b w:val="0"/>
                <w:i w:val="0"/>
                <w:color w:val="auto"/>
                <w:sz w:val="24"/>
                <w:szCs w:val="24"/>
              </w:rPr>
              <w:t>Target RFP Award Date</w:t>
            </w:r>
          </w:p>
        </w:tc>
        <w:tc>
          <w:tcPr>
            <w:tcW w:w="1800" w:type="dxa"/>
          </w:tcPr>
          <w:p w14:paraId="6800AAA6" w14:textId="44579A0D" w:rsidR="00EB3BFE" w:rsidRPr="00A547BC" w:rsidRDefault="003705D0" w:rsidP="006539D9">
            <w:pPr>
              <w:pStyle w:val="Heading4"/>
              <w:numPr>
                <w:ilvl w:val="0"/>
                <w:numId w:val="0"/>
              </w:numPr>
              <w:spacing w:before="0" w:line="240" w:lineRule="auto"/>
              <w:jc w:val="center"/>
              <w:outlineLvl w:val="3"/>
              <w:rPr>
                <w:rFonts w:ascii="Roboto" w:hAnsi="Roboto" w:cs="Open Sans Light"/>
                <w:b w:val="0"/>
                <w:i w:val="0"/>
                <w:color w:val="auto"/>
                <w:sz w:val="24"/>
                <w:szCs w:val="24"/>
              </w:rPr>
            </w:pPr>
            <w:r>
              <w:rPr>
                <w:rFonts w:ascii="Roboto" w:hAnsi="Roboto" w:cs="Open Sans Light"/>
                <w:b w:val="0"/>
                <w:i w:val="0"/>
                <w:color w:val="auto"/>
                <w:sz w:val="24"/>
                <w:szCs w:val="24"/>
              </w:rPr>
              <w:t>6</w:t>
            </w:r>
            <w:r w:rsidR="000F5CB3" w:rsidRPr="00A547BC">
              <w:rPr>
                <w:rFonts w:ascii="Roboto" w:hAnsi="Roboto" w:cs="Open Sans Light"/>
                <w:b w:val="0"/>
                <w:i w:val="0"/>
                <w:color w:val="auto"/>
                <w:sz w:val="24"/>
                <w:szCs w:val="24"/>
              </w:rPr>
              <w:t>/</w:t>
            </w:r>
            <w:r>
              <w:rPr>
                <w:rFonts w:ascii="Roboto" w:hAnsi="Roboto" w:cs="Open Sans Light"/>
                <w:b w:val="0"/>
                <w:i w:val="0"/>
                <w:color w:val="auto"/>
                <w:sz w:val="24"/>
                <w:szCs w:val="24"/>
              </w:rPr>
              <w:t>1</w:t>
            </w:r>
            <w:r w:rsidR="00E84735" w:rsidRPr="00A547BC">
              <w:rPr>
                <w:rFonts w:ascii="Roboto" w:hAnsi="Roboto" w:cs="Open Sans Light"/>
                <w:b w:val="0"/>
                <w:i w:val="0"/>
                <w:color w:val="auto"/>
                <w:sz w:val="24"/>
                <w:szCs w:val="24"/>
              </w:rPr>
              <w:t>/</w:t>
            </w:r>
            <w:r>
              <w:rPr>
                <w:rFonts w:ascii="Roboto" w:hAnsi="Roboto" w:cs="Open Sans Light"/>
                <w:b w:val="0"/>
                <w:i w:val="0"/>
                <w:color w:val="auto"/>
                <w:sz w:val="24"/>
                <w:szCs w:val="24"/>
              </w:rPr>
              <w:t>2021</w:t>
            </w:r>
          </w:p>
        </w:tc>
      </w:tr>
    </w:tbl>
    <w:p w14:paraId="110ADF58" w14:textId="77777777" w:rsidR="001A7158" w:rsidRPr="00A547BC" w:rsidRDefault="001A7158" w:rsidP="001A7158">
      <w:pPr>
        <w:pStyle w:val="Heading4"/>
        <w:numPr>
          <w:ilvl w:val="0"/>
          <w:numId w:val="0"/>
        </w:numPr>
        <w:spacing w:before="0" w:line="240" w:lineRule="auto"/>
        <w:jc w:val="center"/>
        <w:rPr>
          <w:rFonts w:ascii="Roboto" w:hAnsi="Roboto" w:cs="Open Sans Light"/>
          <w:i w:val="0"/>
          <w:color w:val="auto"/>
          <w:sz w:val="24"/>
          <w:szCs w:val="24"/>
        </w:rPr>
        <w:sectPr w:rsidR="001A7158" w:rsidRPr="00A547BC" w:rsidSect="001B4382">
          <w:headerReference w:type="default" r:id="rId9"/>
          <w:footerReference w:type="default" r:id="rId10"/>
          <w:pgSz w:w="12240" w:h="15840" w:code="1"/>
          <w:pgMar w:top="1440" w:right="1440" w:bottom="1440" w:left="1440" w:header="720" w:footer="720" w:gutter="0"/>
          <w:cols w:space="720"/>
          <w:titlePg/>
          <w:docGrid w:linePitch="360"/>
        </w:sectPr>
      </w:pPr>
    </w:p>
    <w:p w14:paraId="6926F1AE" w14:textId="77777777" w:rsidR="001A7158" w:rsidRPr="00011C36" w:rsidRDefault="00C5321D" w:rsidP="00C34E60">
      <w:pPr>
        <w:pStyle w:val="Heading1"/>
        <w:numPr>
          <w:ilvl w:val="0"/>
          <w:numId w:val="9"/>
        </w:numPr>
        <w:spacing w:before="0" w:line="240" w:lineRule="auto"/>
        <w:rPr>
          <w:rFonts w:ascii="Raleway" w:hAnsi="Raleway" w:cs="Open Sans Light"/>
          <w:color w:val="78AA65"/>
          <w:sz w:val="32"/>
          <w:szCs w:val="32"/>
        </w:rPr>
      </w:pPr>
      <w:r w:rsidRPr="00011C36">
        <w:rPr>
          <w:rFonts w:ascii="Raleway" w:hAnsi="Raleway" w:cs="Open Sans Light"/>
          <w:color w:val="78AA65"/>
          <w:sz w:val="32"/>
          <w:szCs w:val="32"/>
        </w:rPr>
        <w:lastRenderedPageBreak/>
        <w:t>ABSTRACT</w:t>
      </w:r>
      <w:r w:rsidR="001A7158" w:rsidRPr="00011C36">
        <w:rPr>
          <w:rFonts w:ascii="Raleway" w:hAnsi="Raleway" w:cs="Open Sans Light"/>
          <w:color w:val="78AA65"/>
          <w:sz w:val="32"/>
          <w:szCs w:val="32"/>
        </w:rPr>
        <w:tab/>
      </w:r>
    </w:p>
    <w:p w14:paraId="1612A1B1" w14:textId="77777777" w:rsidR="00F77B10" w:rsidRPr="00A547BC" w:rsidRDefault="00F77B10" w:rsidP="00F77B10">
      <w:pPr>
        <w:spacing w:after="0" w:line="240" w:lineRule="auto"/>
        <w:jc w:val="both"/>
        <w:rPr>
          <w:rFonts w:ascii="Roboto" w:hAnsi="Roboto" w:cs="Open Sans Light"/>
          <w:sz w:val="20"/>
          <w:szCs w:val="20"/>
        </w:rPr>
      </w:pPr>
    </w:p>
    <w:p w14:paraId="24DEA953" w14:textId="3CD8DC7F" w:rsidR="00145E70" w:rsidRPr="00145E70" w:rsidRDefault="007660CE" w:rsidP="00AF303D">
      <w:pPr>
        <w:rPr>
          <w:rFonts w:ascii="Roboto" w:hAnsi="Roboto" w:cs="Open Sans Light"/>
          <w:sz w:val="20"/>
          <w:szCs w:val="20"/>
        </w:rPr>
      </w:pPr>
      <w:r>
        <w:rPr>
          <w:rFonts w:ascii="Roboto" w:hAnsi="Roboto" w:cs="Open Sans Light"/>
          <w:sz w:val="20"/>
          <w:szCs w:val="20"/>
        </w:rPr>
        <w:t>Seven States Power</w:t>
      </w:r>
      <w:r w:rsidR="000A556D" w:rsidRPr="000A556D">
        <w:rPr>
          <w:rFonts w:ascii="Roboto" w:hAnsi="Roboto" w:cs="Open Sans Light"/>
          <w:sz w:val="20"/>
          <w:szCs w:val="20"/>
        </w:rPr>
        <w:t xml:space="preserve"> Corporation (Seven States)</w:t>
      </w:r>
      <w:r w:rsidR="000A556D">
        <w:rPr>
          <w:rFonts w:ascii="Roboto" w:hAnsi="Roboto" w:cs="Open Sans Light"/>
          <w:sz w:val="20"/>
          <w:szCs w:val="20"/>
        </w:rPr>
        <w:t>,</w:t>
      </w:r>
      <w:r w:rsidR="000A556D" w:rsidRPr="000A556D">
        <w:rPr>
          <w:rFonts w:ascii="Roboto" w:hAnsi="Roboto" w:cs="Open Sans Light"/>
          <w:sz w:val="20"/>
          <w:szCs w:val="20"/>
        </w:rPr>
        <w:t xml:space="preserve"> in partnership with local power companies (LPCs) across the Tennessee Valley</w:t>
      </w:r>
      <w:r w:rsidR="000A556D">
        <w:rPr>
          <w:rFonts w:ascii="Roboto" w:hAnsi="Roboto" w:cs="Open Sans Light"/>
          <w:sz w:val="20"/>
          <w:szCs w:val="20"/>
        </w:rPr>
        <w:t>,</w:t>
      </w:r>
      <w:r w:rsidR="000A556D" w:rsidRPr="000A556D">
        <w:rPr>
          <w:rFonts w:ascii="Roboto" w:hAnsi="Roboto" w:cs="Open Sans Light"/>
          <w:sz w:val="20"/>
          <w:szCs w:val="20"/>
        </w:rPr>
        <w:t xml:space="preserve"> </w:t>
      </w:r>
      <w:r w:rsidR="00C5321D" w:rsidRPr="00145E70">
        <w:rPr>
          <w:rFonts w:ascii="Roboto" w:hAnsi="Roboto" w:cs="Open Sans Light"/>
          <w:sz w:val="20"/>
          <w:szCs w:val="20"/>
        </w:rPr>
        <w:t xml:space="preserve">is accepting proposals from qualified </w:t>
      </w:r>
      <w:r w:rsidR="00145E70" w:rsidRPr="00145E70">
        <w:rPr>
          <w:rFonts w:ascii="Roboto" w:hAnsi="Roboto" w:cs="Open Sans Light"/>
          <w:sz w:val="20"/>
          <w:szCs w:val="20"/>
        </w:rPr>
        <w:t>engineering</w:t>
      </w:r>
      <w:r w:rsidR="00C5321D" w:rsidRPr="00145E70">
        <w:rPr>
          <w:rFonts w:ascii="Roboto" w:hAnsi="Roboto" w:cs="Open Sans Light"/>
          <w:sz w:val="20"/>
          <w:szCs w:val="20"/>
        </w:rPr>
        <w:t xml:space="preserve"> firms</w:t>
      </w:r>
      <w:r w:rsidR="008859F4" w:rsidRPr="00145E70">
        <w:rPr>
          <w:rFonts w:ascii="Roboto" w:hAnsi="Roboto" w:cs="Open Sans Light"/>
          <w:sz w:val="20"/>
          <w:szCs w:val="20"/>
        </w:rPr>
        <w:t xml:space="preserve"> </w:t>
      </w:r>
      <w:r w:rsidR="00C5321D" w:rsidRPr="00145E70">
        <w:rPr>
          <w:rFonts w:ascii="Roboto" w:hAnsi="Roboto" w:cs="Open Sans Light"/>
          <w:sz w:val="20"/>
          <w:szCs w:val="20"/>
        </w:rPr>
        <w:t xml:space="preserve">to </w:t>
      </w:r>
      <w:r w:rsidR="00145E70">
        <w:rPr>
          <w:rFonts w:ascii="Roboto" w:hAnsi="Roboto" w:cs="Open Sans Light"/>
          <w:sz w:val="20"/>
          <w:szCs w:val="20"/>
        </w:rPr>
        <w:t>design a middle mile fiber optic backhaul network across the seven-states region</w:t>
      </w:r>
      <w:r w:rsidR="000A556D">
        <w:rPr>
          <w:rFonts w:ascii="Roboto" w:hAnsi="Roboto" w:cs="Open Sans Light"/>
          <w:sz w:val="20"/>
          <w:szCs w:val="20"/>
        </w:rPr>
        <w:t xml:space="preserve"> of Tennessee and parts of Alabama, Georgia, Kentucky, Mississippi, North Carolina and Virginia.  </w:t>
      </w:r>
      <w:r w:rsidR="00145E70">
        <w:rPr>
          <w:rFonts w:ascii="Roboto" w:hAnsi="Roboto" w:cs="Open Sans Light"/>
          <w:sz w:val="20"/>
          <w:szCs w:val="20"/>
        </w:rPr>
        <w:t xml:space="preserve">  </w:t>
      </w:r>
    </w:p>
    <w:p w14:paraId="1C9FAAEE" w14:textId="3EEA7252" w:rsidR="00145E70" w:rsidRPr="00145E70" w:rsidRDefault="00145E70" w:rsidP="00145E70">
      <w:pPr>
        <w:rPr>
          <w:rFonts w:ascii="Roboto" w:hAnsi="Roboto" w:cs="Open Sans Light"/>
          <w:sz w:val="20"/>
          <w:szCs w:val="20"/>
        </w:rPr>
      </w:pPr>
      <w:r w:rsidRPr="00145E70">
        <w:rPr>
          <w:rFonts w:ascii="Roboto" w:hAnsi="Roboto" w:cs="Open Sans Light"/>
          <w:sz w:val="20"/>
          <w:szCs w:val="20"/>
        </w:rPr>
        <w:t>The network will connect 153 local power companies (LPC) utilizing existing fiber when available, and building new fiber routes when not available.</w:t>
      </w:r>
      <w:r w:rsidR="000A556D">
        <w:rPr>
          <w:rFonts w:ascii="Roboto" w:hAnsi="Roboto" w:cs="Open Sans Light"/>
          <w:sz w:val="20"/>
          <w:szCs w:val="20"/>
        </w:rPr>
        <w:t xml:space="preserve">  </w:t>
      </w:r>
      <w:r w:rsidR="000A556D" w:rsidRPr="000A556D">
        <w:rPr>
          <w:rFonts w:ascii="Roboto" w:hAnsi="Roboto" w:cs="Open Sans Light"/>
          <w:sz w:val="20"/>
          <w:szCs w:val="20"/>
        </w:rPr>
        <w:t>The network will leverage existing LPC fiber infrastructure and build connections between systems to form a fully integrated fiber network across the seven-state region.</w:t>
      </w:r>
    </w:p>
    <w:p w14:paraId="44976178" w14:textId="614804B2" w:rsidR="000A556D" w:rsidRPr="008C74EB" w:rsidRDefault="000A556D" w:rsidP="000A556D">
      <w:pPr>
        <w:rPr>
          <w:rFonts w:ascii="Roboto" w:hAnsi="Roboto" w:cs="Open Sans Light"/>
          <w:sz w:val="20"/>
          <w:szCs w:val="20"/>
        </w:rPr>
      </w:pPr>
      <w:r w:rsidRPr="000A556D">
        <w:rPr>
          <w:rFonts w:ascii="Roboto" w:hAnsi="Roboto" w:cs="Open Sans Light"/>
          <w:sz w:val="20"/>
          <w:szCs w:val="20"/>
        </w:rPr>
        <w:t>The purpose of the interconnected network is two-fold.</w:t>
      </w:r>
      <w:r>
        <w:rPr>
          <w:rFonts w:ascii="Roboto" w:hAnsi="Roboto" w:cs="Open Sans Light"/>
          <w:sz w:val="20"/>
          <w:szCs w:val="20"/>
        </w:rPr>
        <w:t xml:space="preserve">  It </w:t>
      </w:r>
      <w:r w:rsidRPr="000A556D">
        <w:rPr>
          <w:rFonts w:ascii="Roboto" w:hAnsi="Roboto" w:cs="Open Sans Light"/>
          <w:sz w:val="20"/>
          <w:szCs w:val="20"/>
        </w:rPr>
        <w:t xml:space="preserve">will serve as a tool to improve operational efficiencies and reliability for LPCs.  Potential applications include enhanced emergency communications, data warehousing, load management services, aggregated billing systems, and shared access to centralized applications.  </w:t>
      </w:r>
      <w:r w:rsidR="00930E63">
        <w:rPr>
          <w:rFonts w:ascii="Roboto" w:hAnsi="Roboto" w:cs="Open Sans Light"/>
          <w:sz w:val="20"/>
          <w:szCs w:val="20"/>
        </w:rPr>
        <w:t>The interconnected network</w:t>
      </w:r>
      <w:r w:rsidRPr="000A556D">
        <w:rPr>
          <w:rFonts w:ascii="Roboto" w:hAnsi="Roboto" w:cs="Open Sans Light"/>
          <w:sz w:val="20"/>
          <w:szCs w:val="20"/>
        </w:rPr>
        <w:t xml:space="preserve"> will </w:t>
      </w:r>
      <w:r w:rsidR="00930E63">
        <w:rPr>
          <w:rFonts w:ascii="Roboto" w:hAnsi="Roboto" w:cs="Open Sans Light"/>
          <w:sz w:val="20"/>
          <w:szCs w:val="20"/>
        </w:rPr>
        <w:t xml:space="preserve">also </w:t>
      </w:r>
      <w:r w:rsidRPr="000A556D">
        <w:rPr>
          <w:rFonts w:ascii="Roboto" w:hAnsi="Roboto" w:cs="Open Sans Light"/>
          <w:sz w:val="20"/>
          <w:szCs w:val="20"/>
        </w:rPr>
        <w:t xml:space="preserve">provide a path for LPCs to develop new revenue streams by offering broadband services to its customers by tapping into headend infrastructure built outside each LPCs service territory.  This will reduce the financial risk by minimizing </w:t>
      </w:r>
      <w:r w:rsidRPr="008C74EB">
        <w:rPr>
          <w:rFonts w:ascii="Roboto" w:hAnsi="Roboto" w:cs="Open Sans Light"/>
          <w:sz w:val="20"/>
          <w:szCs w:val="20"/>
        </w:rPr>
        <w:t xml:space="preserve">capital investments required for LPCs entering the market.  </w:t>
      </w:r>
    </w:p>
    <w:p w14:paraId="7EA5CA3D" w14:textId="7E39171F" w:rsidR="00A87E86" w:rsidRPr="008C74EB" w:rsidRDefault="00930E63" w:rsidP="008C74EB">
      <w:pPr>
        <w:rPr>
          <w:rFonts w:ascii="Roboto" w:hAnsi="Roboto" w:cs="Open Sans Light"/>
          <w:sz w:val="20"/>
          <w:szCs w:val="20"/>
        </w:rPr>
      </w:pPr>
      <w:r w:rsidRPr="008C74EB">
        <w:rPr>
          <w:rFonts w:ascii="Roboto" w:hAnsi="Roboto" w:cs="Open Sans Light"/>
          <w:sz w:val="20"/>
          <w:szCs w:val="20"/>
        </w:rPr>
        <w:t>The RFP seeks to identify qualified firms (Bidders) to provide in-house engineering resources to design the fully integrated fiber optic network.  The design will incorporate existing LPC fiber infrastructure merged with new fiber construction to complete the fiber network.  In addition to designing the fiber network, the successful bidder shall provide construction estimates for building new fiber routes and equipment estimates for interconnection and aggregation locations.</w:t>
      </w:r>
    </w:p>
    <w:p w14:paraId="394C811E" w14:textId="77777777" w:rsidR="001A7158" w:rsidRPr="00A547BC" w:rsidRDefault="001A7158" w:rsidP="00A87E86">
      <w:pPr>
        <w:spacing w:after="0" w:line="240" w:lineRule="auto"/>
        <w:jc w:val="both"/>
        <w:rPr>
          <w:rFonts w:ascii="Roboto" w:hAnsi="Roboto" w:cs="Open Sans Light"/>
          <w:color w:val="FF0000"/>
          <w:sz w:val="20"/>
          <w:szCs w:val="20"/>
        </w:rPr>
      </w:pPr>
      <w:r w:rsidRPr="00A547BC">
        <w:rPr>
          <w:rFonts w:ascii="Roboto" w:hAnsi="Roboto" w:cs="Open Sans Light"/>
          <w:color w:val="FF0000"/>
          <w:sz w:val="20"/>
          <w:szCs w:val="20"/>
        </w:rPr>
        <w:t xml:space="preserve"> </w:t>
      </w:r>
    </w:p>
    <w:p w14:paraId="47023896" w14:textId="3650BC52" w:rsidR="001A7158" w:rsidRPr="00011C36" w:rsidRDefault="001A7158" w:rsidP="00C34E60">
      <w:pPr>
        <w:pStyle w:val="Heading1"/>
        <w:numPr>
          <w:ilvl w:val="0"/>
          <w:numId w:val="9"/>
        </w:numPr>
        <w:spacing w:before="0" w:line="240" w:lineRule="auto"/>
        <w:rPr>
          <w:rFonts w:ascii="Raleway" w:hAnsi="Raleway" w:cs="Open Sans Light"/>
          <w:color w:val="78AA65"/>
          <w:sz w:val="32"/>
          <w:szCs w:val="32"/>
        </w:rPr>
      </w:pPr>
      <w:bookmarkStart w:id="0" w:name="_Toc172596432"/>
      <w:r w:rsidRPr="00011C36">
        <w:rPr>
          <w:rFonts w:ascii="Raleway" w:hAnsi="Raleway" w:cs="Open Sans Light"/>
          <w:color w:val="78AA65"/>
          <w:sz w:val="32"/>
          <w:szCs w:val="32"/>
        </w:rPr>
        <w:t>A</w:t>
      </w:r>
      <w:r w:rsidR="00011C36">
        <w:rPr>
          <w:rFonts w:ascii="Raleway" w:hAnsi="Raleway" w:cs="Open Sans Light"/>
          <w:color w:val="78AA65"/>
          <w:sz w:val="32"/>
          <w:szCs w:val="32"/>
        </w:rPr>
        <w:t>BOUT</w:t>
      </w:r>
      <w:r w:rsidRPr="00011C36">
        <w:rPr>
          <w:rFonts w:ascii="Raleway" w:hAnsi="Raleway" w:cs="Open Sans Light"/>
          <w:color w:val="78AA65"/>
          <w:sz w:val="32"/>
          <w:szCs w:val="32"/>
        </w:rPr>
        <w:t xml:space="preserve"> </w:t>
      </w:r>
      <w:bookmarkEnd w:id="0"/>
      <w:r w:rsidR="007660CE">
        <w:rPr>
          <w:rFonts w:ascii="Raleway" w:hAnsi="Raleway" w:cs="Open Sans Light"/>
          <w:color w:val="78AA65"/>
          <w:sz w:val="32"/>
          <w:szCs w:val="32"/>
        </w:rPr>
        <w:t>SEVEN STATES POWER</w:t>
      </w:r>
      <w:r w:rsidR="005C45D2">
        <w:rPr>
          <w:rFonts w:ascii="Raleway" w:hAnsi="Raleway" w:cs="Open Sans Light"/>
          <w:color w:val="78AA65"/>
          <w:sz w:val="32"/>
          <w:szCs w:val="32"/>
        </w:rPr>
        <w:t xml:space="preserve"> CORPORATION</w:t>
      </w:r>
    </w:p>
    <w:p w14:paraId="3B41A06B" w14:textId="77777777" w:rsidR="00F77B10" w:rsidRPr="00A547BC" w:rsidRDefault="00F77B10" w:rsidP="00F77B10">
      <w:pPr>
        <w:spacing w:after="0" w:line="240" w:lineRule="auto"/>
        <w:jc w:val="both"/>
        <w:rPr>
          <w:rFonts w:ascii="Roboto" w:hAnsi="Roboto" w:cs="Open Sans Light"/>
          <w:sz w:val="20"/>
          <w:szCs w:val="20"/>
        </w:rPr>
      </w:pPr>
    </w:p>
    <w:p w14:paraId="6DF9BB01" w14:textId="30E21998" w:rsidR="005C45D2" w:rsidRPr="005C45D2" w:rsidRDefault="007660CE" w:rsidP="005C45D2">
      <w:pPr>
        <w:shd w:val="clear" w:color="auto" w:fill="FFFFFF"/>
        <w:spacing w:after="0" w:line="240" w:lineRule="auto"/>
        <w:rPr>
          <w:rFonts w:ascii="Roboto" w:eastAsia="Times New Roman" w:hAnsi="Roboto" w:cs="Times New Roman"/>
          <w:color w:val="000000"/>
          <w:sz w:val="20"/>
          <w:szCs w:val="20"/>
        </w:rPr>
      </w:pPr>
      <w:r>
        <w:rPr>
          <w:rFonts w:ascii="Roboto" w:eastAsia="Times New Roman" w:hAnsi="Roboto" w:cs="Times New Roman"/>
          <w:color w:val="000000"/>
          <w:sz w:val="20"/>
          <w:szCs w:val="20"/>
        </w:rPr>
        <w:t>Seven States Power</w:t>
      </w:r>
      <w:r w:rsidR="005C45D2" w:rsidRPr="005C45D2">
        <w:rPr>
          <w:rFonts w:ascii="Roboto" w:eastAsia="Times New Roman" w:hAnsi="Roboto" w:cs="Times New Roman"/>
          <w:color w:val="000000"/>
          <w:sz w:val="20"/>
          <w:szCs w:val="20"/>
        </w:rPr>
        <w:t xml:space="preserve"> is an energy solutions company that serves 153 local power companies across seven states of the Tennessee Valley. Our members distribute TVA-generated electricity and provide a variety of essential services that build the economy and enhance life in their communities.</w:t>
      </w:r>
    </w:p>
    <w:p w14:paraId="208800E3" w14:textId="77777777" w:rsidR="005C45D2" w:rsidRPr="005C45D2" w:rsidRDefault="005C45D2" w:rsidP="005C45D2">
      <w:pPr>
        <w:shd w:val="clear" w:color="auto" w:fill="FFFFFF"/>
        <w:spacing w:after="0" w:line="240" w:lineRule="auto"/>
        <w:rPr>
          <w:rFonts w:ascii="Roboto" w:eastAsia="Times New Roman" w:hAnsi="Roboto" w:cs="Times New Roman"/>
          <w:color w:val="000000"/>
          <w:sz w:val="20"/>
          <w:szCs w:val="20"/>
        </w:rPr>
      </w:pPr>
      <w:r w:rsidRPr="005C45D2">
        <w:rPr>
          <w:rFonts w:ascii="Roboto" w:eastAsia="Times New Roman" w:hAnsi="Roboto" w:cs="Times New Roman"/>
          <w:color w:val="000000"/>
          <w:sz w:val="20"/>
          <w:szCs w:val="20"/>
        </w:rPr>
        <w:t> </w:t>
      </w:r>
    </w:p>
    <w:p w14:paraId="1C96D11E" w14:textId="77777777" w:rsidR="005C45D2" w:rsidRPr="005C45D2" w:rsidRDefault="005C45D2" w:rsidP="005C45D2">
      <w:pPr>
        <w:shd w:val="clear" w:color="auto" w:fill="FFFFFF"/>
        <w:spacing w:after="0" w:line="240" w:lineRule="auto"/>
        <w:rPr>
          <w:rFonts w:ascii="Roboto" w:eastAsia="Times New Roman" w:hAnsi="Roboto" w:cs="Times New Roman"/>
          <w:color w:val="000000"/>
          <w:sz w:val="20"/>
          <w:szCs w:val="20"/>
        </w:rPr>
      </w:pPr>
      <w:r w:rsidRPr="005C45D2">
        <w:rPr>
          <w:rFonts w:ascii="Roboto" w:eastAsia="Times New Roman" w:hAnsi="Roboto" w:cs="Times New Roman"/>
          <w:color w:val="000000"/>
          <w:sz w:val="20"/>
          <w:szCs w:val="20"/>
        </w:rPr>
        <w:t>Our turnkey products and services include EV (electric vehicle) chargers, solar arrays, backup generation, combined heat and power, battery storage, fiber deployment, cybersecurity, economic analysis and distributed energy resource management systems.</w:t>
      </w:r>
    </w:p>
    <w:p w14:paraId="60E13EC4" w14:textId="77777777" w:rsidR="005C45D2" w:rsidRPr="005C45D2" w:rsidRDefault="005C45D2" w:rsidP="005C45D2">
      <w:pPr>
        <w:shd w:val="clear" w:color="auto" w:fill="FFFFFF"/>
        <w:spacing w:after="0" w:line="240" w:lineRule="auto"/>
        <w:rPr>
          <w:rFonts w:ascii="Roboto" w:eastAsia="Times New Roman" w:hAnsi="Roboto" w:cs="Times New Roman"/>
          <w:color w:val="000000"/>
          <w:sz w:val="20"/>
          <w:szCs w:val="20"/>
        </w:rPr>
      </w:pPr>
      <w:r w:rsidRPr="005C45D2">
        <w:rPr>
          <w:rFonts w:ascii="Roboto" w:eastAsia="Times New Roman" w:hAnsi="Roboto" w:cs="Times New Roman"/>
          <w:color w:val="000000"/>
          <w:sz w:val="20"/>
          <w:szCs w:val="20"/>
        </w:rPr>
        <w:t> </w:t>
      </w:r>
    </w:p>
    <w:p w14:paraId="3C31E15C" w14:textId="35A7B1B5" w:rsidR="005C45D2" w:rsidRPr="005C45D2" w:rsidRDefault="007660CE" w:rsidP="005C45D2">
      <w:pPr>
        <w:shd w:val="clear" w:color="auto" w:fill="FFFFFF"/>
        <w:spacing w:after="0" w:line="240" w:lineRule="auto"/>
        <w:rPr>
          <w:rFonts w:ascii="Roboto" w:eastAsia="Times New Roman" w:hAnsi="Roboto" w:cs="Times New Roman"/>
          <w:color w:val="000000"/>
          <w:sz w:val="20"/>
          <w:szCs w:val="20"/>
        </w:rPr>
      </w:pPr>
      <w:r>
        <w:rPr>
          <w:rFonts w:ascii="Roboto" w:eastAsia="Times New Roman" w:hAnsi="Roboto" w:cs="Times New Roman"/>
          <w:color w:val="000000"/>
          <w:sz w:val="20"/>
          <w:szCs w:val="20"/>
        </w:rPr>
        <w:t>Seven States Power</w:t>
      </w:r>
      <w:r w:rsidR="005C45D2" w:rsidRPr="005C45D2">
        <w:rPr>
          <w:rFonts w:ascii="Roboto" w:eastAsia="Times New Roman" w:hAnsi="Roboto" w:cs="Times New Roman"/>
          <w:color w:val="000000"/>
          <w:sz w:val="20"/>
          <w:szCs w:val="20"/>
        </w:rPr>
        <w:t>, formed in 2007, is a non-profit membership corporation with the powers of a generation &amp; transmission cooperative. In early 2020, Seven States Energy, LLC, was formed to enable the cooperative to provide an even higher level of service to members. Through the subsidiary, our team can leverage sustainable resources that aid in the economic viability of member-owned – and Seven States enabled – distributed generation and renewable technology projects across the Tennessee Valley.</w:t>
      </w:r>
    </w:p>
    <w:p w14:paraId="23879411" w14:textId="77777777" w:rsidR="00226C76" w:rsidRPr="005C45D2" w:rsidRDefault="00226C76" w:rsidP="00226C76">
      <w:pPr>
        <w:autoSpaceDE w:val="0"/>
        <w:autoSpaceDN w:val="0"/>
        <w:spacing w:after="0" w:line="240" w:lineRule="auto"/>
        <w:rPr>
          <w:rFonts w:ascii="Roboto" w:hAnsi="Roboto" w:cs="Open Sans Light"/>
          <w:sz w:val="20"/>
          <w:szCs w:val="20"/>
        </w:rPr>
      </w:pPr>
    </w:p>
    <w:p w14:paraId="57DEE856" w14:textId="65C4FD94" w:rsidR="005C45D2" w:rsidRPr="005C45D2" w:rsidRDefault="005C45D2" w:rsidP="005C45D2">
      <w:pPr>
        <w:autoSpaceDE w:val="0"/>
        <w:autoSpaceDN w:val="0"/>
        <w:spacing w:after="0" w:line="240" w:lineRule="auto"/>
        <w:rPr>
          <w:rFonts w:ascii="Roboto" w:hAnsi="Roboto"/>
          <w:sz w:val="20"/>
          <w:szCs w:val="20"/>
        </w:rPr>
      </w:pPr>
      <w:r w:rsidRPr="005C45D2">
        <w:rPr>
          <w:rFonts w:ascii="Roboto" w:hAnsi="Roboto"/>
          <w:sz w:val="20"/>
          <w:szCs w:val="20"/>
        </w:rPr>
        <w:t xml:space="preserve">Additional information about </w:t>
      </w:r>
      <w:r w:rsidR="007660CE">
        <w:rPr>
          <w:rFonts w:ascii="Roboto" w:hAnsi="Roboto"/>
          <w:sz w:val="20"/>
          <w:szCs w:val="20"/>
        </w:rPr>
        <w:t>Seven States Power</w:t>
      </w:r>
      <w:r w:rsidRPr="005C45D2">
        <w:rPr>
          <w:rFonts w:ascii="Roboto" w:hAnsi="Roboto"/>
          <w:sz w:val="20"/>
          <w:szCs w:val="20"/>
        </w:rPr>
        <w:t xml:space="preserve"> can be found on its website at </w:t>
      </w:r>
      <w:hyperlink r:id="rId11" w:history="1">
        <w:r w:rsidRPr="005C45D2">
          <w:rPr>
            <w:rStyle w:val="Hyperlink"/>
            <w:rFonts w:ascii="Roboto" w:hAnsi="Roboto"/>
            <w:sz w:val="20"/>
            <w:szCs w:val="20"/>
          </w:rPr>
          <w:t>www.7SPC.com</w:t>
        </w:r>
      </w:hyperlink>
      <w:r w:rsidRPr="005C45D2">
        <w:rPr>
          <w:rFonts w:ascii="Roboto" w:hAnsi="Roboto"/>
          <w:sz w:val="20"/>
          <w:szCs w:val="20"/>
        </w:rPr>
        <w:t>.</w:t>
      </w:r>
    </w:p>
    <w:p w14:paraId="1CE08DEB" w14:textId="20AD1A20" w:rsidR="00F77B10" w:rsidRPr="00A547BC" w:rsidRDefault="00F77B10" w:rsidP="00226C76">
      <w:pPr>
        <w:spacing w:after="0" w:line="240" w:lineRule="auto"/>
        <w:jc w:val="both"/>
        <w:rPr>
          <w:rFonts w:ascii="Roboto" w:hAnsi="Roboto" w:cs="Open Sans Light"/>
          <w:color w:val="FF0000"/>
          <w:sz w:val="20"/>
          <w:szCs w:val="20"/>
        </w:rPr>
      </w:pPr>
    </w:p>
    <w:p w14:paraId="6DB142CA" w14:textId="77777777" w:rsidR="00226C76" w:rsidRPr="00A547BC" w:rsidRDefault="00226C76" w:rsidP="00226C76">
      <w:pPr>
        <w:spacing w:after="0" w:line="240" w:lineRule="auto"/>
        <w:jc w:val="both"/>
        <w:rPr>
          <w:rFonts w:ascii="Roboto" w:hAnsi="Roboto" w:cs="Open Sans Light"/>
          <w:color w:val="FF0000"/>
          <w:sz w:val="20"/>
          <w:szCs w:val="20"/>
        </w:rPr>
      </w:pPr>
    </w:p>
    <w:p w14:paraId="7CAAFF88" w14:textId="77777777" w:rsidR="002F2464" w:rsidRDefault="002F2464">
      <w:pPr>
        <w:rPr>
          <w:rFonts w:ascii="Raleway" w:eastAsiaTheme="majorEastAsia" w:hAnsi="Raleway" w:cs="Open Sans Light"/>
          <w:b/>
          <w:bCs/>
          <w:color w:val="78AA65"/>
          <w:sz w:val="32"/>
          <w:szCs w:val="32"/>
        </w:rPr>
      </w:pPr>
      <w:r>
        <w:rPr>
          <w:rFonts w:ascii="Raleway" w:hAnsi="Raleway" w:cs="Open Sans Light"/>
          <w:color w:val="78AA65"/>
          <w:sz w:val="32"/>
          <w:szCs w:val="32"/>
        </w:rPr>
        <w:br w:type="page"/>
      </w:r>
    </w:p>
    <w:p w14:paraId="445C3818" w14:textId="37FCEA08" w:rsidR="00226C76" w:rsidRPr="00011C36" w:rsidRDefault="00226C76" w:rsidP="00C34E60">
      <w:pPr>
        <w:pStyle w:val="Heading1"/>
        <w:numPr>
          <w:ilvl w:val="0"/>
          <w:numId w:val="9"/>
        </w:numPr>
        <w:spacing w:before="0" w:line="240" w:lineRule="auto"/>
        <w:rPr>
          <w:rFonts w:ascii="Raleway" w:hAnsi="Raleway" w:cs="Open Sans Light"/>
          <w:color w:val="78AA65"/>
          <w:sz w:val="32"/>
          <w:szCs w:val="32"/>
        </w:rPr>
      </w:pPr>
      <w:r w:rsidRPr="00011C36">
        <w:rPr>
          <w:rFonts w:ascii="Raleway" w:hAnsi="Raleway" w:cs="Open Sans Light"/>
          <w:color w:val="78AA65"/>
          <w:sz w:val="32"/>
          <w:szCs w:val="32"/>
        </w:rPr>
        <w:lastRenderedPageBreak/>
        <w:t>A</w:t>
      </w:r>
      <w:r w:rsidR="00011C36">
        <w:rPr>
          <w:rFonts w:ascii="Raleway" w:hAnsi="Raleway" w:cs="Open Sans Light"/>
          <w:color w:val="78AA65"/>
          <w:sz w:val="32"/>
          <w:szCs w:val="32"/>
        </w:rPr>
        <w:t>BOUT</w:t>
      </w:r>
      <w:r w:rsidRPr="00011C36">
        <w:rPr>
          <w:rFonts w:ascii="Raleway" w:hAnsi="Raleway" w:cs="Open Sans Light"/>
          <w:color w:val="78AA65"/>
          <w:sz w:val="32"/>
          <w:szCs w:val="32"/>
        </w:rPr>
        <w:t xml:space="preserve"> LPCs</w:t>
      </w:r>
    </w:p>
    <w:p w14:paraId="20E0BC2C" w14:textId="77777777" w:rsidR="00226C76" w:rsidRPr="00A547BC" w:rsidRDefault="00226C76" w:rsidP="00226C76">
      <w:pPr>
        <w:spacing w:after="0" w:line="240" w:lineRule="auto"/>
        <w:jc w:val="both"/>
        <w:rPr>
          <w:rFonts w:ascii="Roboto" w:hAnsi="Roboto" w:cs="Open Sans Light"/>
          <w:sz w:val="20"/>
          <w:szCs w:val="20"/>
        </w:rPr>
      </w:pPr>
    </w:p>
    <w:p w14:paraId="329F785A" w14:textId="77777777" w:rsidR="002F2464" w:rsidRDefault="00111420" w:rsidP="002F2464">
      <w:pPr>
        <w:autoSpaceDE w:val="0"/>
        <w:autoSpaceDN w:val="0"/>
        <w:spacing w:after="0" w:line="240" w:lineRule="auto"/>
        <w:rPr>
          <w:rFonts w:ascii="Roboto" w:hAnsi="Roboto" w:cs="Open Sans Light"/>
          <w:color w:val="FF0000"/>
          <w:sz w:val="20"/>
          <w:szCs w:val="20"/>
        </w:rPr>
      </w:pPr>
      <w:r w:rsidRPr="00A547BC">
        <w:rPr>
          <w:rFonts w:ascii="Roboto" w:hAnsi="Roboto" w:cs="Open Sans Light"/>
          <w:sz w:val="20"/>
          <w:szCs w:val="20"/>
        </w:rPr>
        <w:t>Curr</w:t>
      </w:r>
      <w:r w:rsidR="00C5321D" w:rsidRPr="00A547BC">
        <w:rPr>
          <w:rFonts w:ascii="Roboto" w:hAnsi="Roboto" w:cs="Open Sans Light"/>
          <w:sz w:val="20"/>
          <w:szCs w:val="20"/>
        </w:rPr>
        <w:t>ently, the 15</w:t>
      </w:r>
      <w:r w:rsidR="005C45D2">
        <w:rPr>
          <w:rFonts w:ascii="Roboto" w:hAnsi="Roboto" w:cs="Open Sans Light"/>
          <w:sz w:val="20"/>
          <w:szCs w:val="20"/>
        </w:rPr>
        <w:t>3</w:t>
      </w:r>
      <w:r w:rsidR="00C5321D" w:rsidRPr="00A547BC">
        <w:rPr>
          <w:rFonts w:ascii="Roboto" w:hAnsi="Roboto" w:cs="Open Sans Light"/>
          <w:sz w:val="20"/>
          <w:szCs w:val="20"/>
        </w:rPr>
        <w:t xml:space="preserve"> </w:t>
      </w:r>
      <w:r w:rsidR="005C45D2">
        <w:rPr>
          <w:rFonts w:ascii="Roboto" w:hAnsi="Roboto" w:cs="Open Sans Light"/>
          <w:sz w:val="20"/>
          <w:szCs w:val="20"/>
        </w:rPr>
        <w:t>LPCs</w:t>
      </w:r>
      <w:r w:rsidRPr="00A547BC">
        <w:rPr>
          <w:rFonts w:ascii="Roboto" w:hAnsi="Roboto" w:cs="Open Sans Light"/>
          <w:sz w:val="20"/>
          <w:szCs w:val="20"/>
        </w:rPr>
        <w:t xml:space="preserve"> purchase all of their power requirements from TVA and distribute it to more than </w:t>
      </w:r>
      <w:r w:rsidR="005C45D2">
        <w:rPr>
          <w:rFonts w:ascii="Roboto" w:hAnsi="Roboto" w:cs="Open Sans Light"/>
          <w:sz w:val="20"/>
          <w:szCs w:val="20"/>
        </w:rPr>
        <w:t>10</w:t>
      </w:r>
      <w:r w:rsidRPr="00A547BC">
        <w:rPr>
          <w:rFonts w:ascii="Roboto" w:hAnsi="Roboto" w:cs="Open Sans Light"/>
          <w:sz w:val="20"/>
          <w:szCs w:val="20"/>
        </w:rPr>
        <w:t xml:space="preserve"> million c</w:t>
      </w:r>
      <w:r w:rsidR="0071489C" w:rsidRPr="00A547BC">
        <w:rPr>
          <w:rFonts w:ascii="Roboto" w:hAnsi="Roboto" w:cs="Open Sans Light"/>
          <w:sz w:val="20"/>
          <w:szCs w:val="20"/>
        </w:rPr>
        <w:t>onsumer</w:t>
      </w:r>
      <w:r w:rsidRPr="00A547BC">
        <w:rPr>
          <w:rFonts w:ascii="Roboto" w:hAnsi="Roboto" w:cs="Open Sans Light"/>
          <w:sz w:val="20"/>
          <w:szCs w:val="20"/>
        </w:rPr>
        <w:t>s in seven Southeastern states. These 10</w:t>
      </w:r>
      <w:r w:rsidR="005C45D2">
        <w:rPr>
          <w:rFonts w:ascii="Roboto" w:hAnsi="Roboto" w:cs="Open Sans Light"/>
          <w:sz w:val="20"/>
          <w:szCs w:val="20"/>
        </w:rPr>
        <w:t>4</w:t>
      </w:r>
      <w:r w:rsidRPr="00A547BC">
        <w:rPr>
          <w:rFonts w:ascii="Roboto" w:hAnsi="Roboto" w:cs="Open Sans Light"/>
          <w:sz w:val="20"/>
          <w:szCs w:val="20"/>
        </w:rPr>
        <w:t xml:space="preserve"> municipal utilities and </w:t>
      </w:r>
      <w:r w:rsidR="002D361E" w:rsidRPr="00A547BC">
        <w:rPr>
          <w:rFonts w:ascii="Roboto" w:hAnsi="Roboto" w:cs="Open Sans Light"/>
          <w:sz w:val="20"/>
          <w:szCs w:val="20"/>
        </w:rPr>
        <w:t>49</w:t>
      </w:r>
      <w:r w:rsidRPr="00A547BC">
        <w:rPr>
          <w:rFonts w:ascii="Roboto" w:hAnsi="Roboto" w:cs="Open Sans Light"/>
          <w:sz w:val="20"/>
          <w:szCs w:val="20"/>
        </w:rPr>
        <w:t xml:space="preserve"> electric cooperatives serve approximately 80,000 square miles in Tennessee, Alabama, Mississippi, Kentucky, Georgia, Virginia and North Carolina.</w:t>
      </w:r>
      <w:bookmarkStart w:id="1" w:name="_Toc172596433"/>
    </w:p>
    <w:p w14:paraId="6057C306" w14:textId="1F5EA061" w:rsidR="002F2464" w:rsidRDefault="002F2464" w:rsidP="002F2464">
      <w:pPr>
        <w:autoSpaceDE w:val="0"/>
        <w:autoSpaceDN w:val="0"/>
        <w:spacing w:after="0" w:line="240" w:lineRule="auto"/>
        <w:rPr>
          <w:rFonts w:ascii="Roboto" w:hAnsi="Roboto" w:cs="Open Sans Light"/>
          <w:color w:val="FF0000"/>
          <w:sz w:val="20"/>
          <w:szCs w:val="20"/>
        </w:rPr>
      </w:pPr>
    </w:p>
    <w:p w14:paraId="0C3B609D" w14:textId="77777777" w:rsidR="002F2464" w:rsidRDefault="002F2464" w:rsidP="002F2464">
      <w:pPr>
        <w:autoSpaceDE w:val="0"/>
        <w:autoSpaceDN w:val="0"/>
        <w:spacing w:after="0" w:line="240" w:lineRule="auto"/>
        <w:rPr>
          <w:rFonts w:ascii="Roboto" w:hAnsi="Roboto" w:cs="Open Sans Light"/>
          <w:color w:val="FF0000"/>
          <w:sz w:val="20"/>
          <w:szCs w:val="20"/>
        </w:rPr>
      </w:pPr>
    </w:p>
    <w:p w14:paraId="7217AF98" w14:textId="2AD8F5BB" w:rsidR="001A7158" w:rsidRPr="002F2464" w:rsidRDefault="001A7158" w:rsidP="00C34E60">
      <w:pPr>
        <w:pStyle w:val="Heading1"/>
        <w:numPr>
          <w:ilvl w:val="0"/>
          <w:numId w:val="9"/>
        </w:numPr>
        <w:spacing w:before="0" w:line="240" w:lineRule="auto"/>
        <w:rPr>
          <w:rFonts w:ascii="Raleway" w:hAnsi="Raleway" w:cs="Open Sans Light"/>
          <w:color w:val="78AA65"/>
          <w:sz w:val="32"/>
          <w:szCs w:val="32"/>
        </w:rPr>
      </w:pPr>
      <w:r w:rsidRPr="00011C36">
        <w:rPr>
          <w:rFonts w:ascii="Raleway" w:hAnsi="Raleway" w:cs="Open Sans Light"/>
          <w:color w:val="78AA65"/>
          <w:sz w:val="32"/>
          <w:szCs w:val="32"/>
        </w:rPr>
        <w:t>INTRODUCTION</w:t>
      </w:r>
      <w:bookmarkEnd w:id="1"/>
    </w:p>
    <w:p w14:paraId="11B8515C" w14:textId="77777777" w:rsidR="00F77B10" w:rsidRPr="00A547BC" w:rsidRDefault="00F77B10" w:rsidP="00F77B10">
      <w:pPr>
        <w:spacing w:after="0" w:line="240" w:lineRule="auto"/>
        <w:jc w:val="both"/>
        <w:rPr>
          <w:rFonts w:ascii="Roboto" w:hAnsi="Roboto" w:cs="Open Sans Light"/>
          <w:color w:val="FF0000"/>
          <w:sz w:val="20"/>
          <w:szCs w:val="20"/>
        </w:rPr>
      </w:pPr>
    </w:p>
    <w:p w14:paraId="5906D5BD" w14:textId="08BB9430" w:rsidR="00F82460" w:rsidRPr="00F82460" w:rsidRDefault="00EB6D29" w:rsidP="00AE50C1">
      <w:pPr>
        <w:spacing w:after="0" w:line="240" w:lineRule="auto"/>
        <w:rPr>
          <w:rFonts w:ascii="Roboto" w:hAnsi="Roboto" w:cs="Open Sans Light"/>
          <w:sz w:val="20"/>
          <w:szCs w:val="20"/>
        </w:rPr>
      </w:pPr>
      <w:r w:rsidRPr="00F82460">
        <w:rPr>
          <w:rFonts w:ascii="Roboto" w:hAnsi="Roboto" w:cs="Open Sans Light"/>
          <w:sz w:val="20"/>
          <w:szCs w:val="20"/>
        </w:rPr>
        <w:t xml:space="preserve">This Request for Proposals (RFP) is being issued to </w:t>
      </w:r>
      <w:r w:rsidR="005C45D2" w:rsidRPr="00F82460">
        <w:rPr>
          <w:rFonts w:ascii="Roboto" w:hAnsi="Roboto" w:cs="Open Sans Light"/>
          <w:sz w:val="20"/>
          <w:szCs w:val="20"/>
        </w:rPr>
        <w:t>e</w:t>
      </w:r>
      <w:r w:rsidRPr="00F82460">
        <w:rPr>
          <w:rFonts w:ascii="Roboto" w:hAnsi="Roboto" w:cs="Open Sans Light"/>
          <w:sz w:val="20"/>
          <w:szCs w:val="20"/>
        </w:rPr>
        <w:t xml:space="preserve">licit proposals for </w:t>
      </w:r>
      <w:r w:rsidR="00B530D5" w:rsidRPr="00F82460">
        <w:rPr>
          <w:rFonts w:ascii="Roboto" w:hAnsi="Roboto" w:cs="Open Sans Light"/>
          <w:sz w:val="20"/>
          <w:szCs w:val="20"/>
        </w:rPr>
        <w:t xml:space="preserve">the </w:t>
      </w:r>
      <w:r w:rsidR="00F82460" w:rsidRPr="00F82460">
        <w:rPr>
          <w:rFonts w:ascii="Roboto" w:hAnsi="Roboto" w:cs="Open Sans Light"/>
          <w:sz w:val="20"/>
          <w:szCs w:val="20"/>
        </w:rPr>
        <w:t xml:space="preserve">engineering design of a middle mile fiber optic backhaul network.  The successful bidder will submit a proposal for a complete design package interconnecting all 153 LPCs across the seven-states region.  </w:t>
      </w:r>
    </w:p>
    <w:p w14:paraId="4DA6FAA4" w14:textId="77777777" w:rsidR="00906CE7" w:rsidRPr="00011C36" w:rsidRDefault="00906CE7" w:rsidP="00EA04F8">
      <w:pPr>
        <w:spacing w:after="0" w:line="240" w:lineRule="auto"/>
        <w:jc w:val="both"/>
        <w:rPr>
          <w:rFonts w:ascii="Roboto" w:hAnsi="Roboto" w:cs="Open Sans Light"/>
          <w:color w:val="78AA65"/>
          <w:sz w:val="20"/>
          <w:szCs w:val="20"/>
        </w:rPr>
      </w:pPr>
      <w:bookmarkStart w:id="2" w:name="_Toc172596434"/>
    </w:p>
    <w:p w14:paraId="19EA4AF5" w14:textId="77777777" w:rsidR="00906CE7" w:rsidRPr="00011C36" w:rsidRDefault="00906CE7" w:rsidP="00906CE7">
      <w:pPr>
        <w:pStyle w:val="Heading2"/>
        <w:spacing w:before="0" w:line="240" w:lineRule="auto"/>
        <w:ind w:left="576"/>
        <w:rPr>
          <w:rFonts w:ascii="Raleway" w:hAnsi="Raleway" w:cs="Open Sans Light"/>
          <w:color w:val="78AA65"/>
          <w:sz w:val="24"/>
          <w:szCs w:val="24"/>
        </w:rPr>
      </w:pPr>
      <w:r w:rsidRPr="00011C36">
        <w:rPr>
          <w:rFonts w:ascii="Raleway" w:hAnsi="Raleway" w:cs="Open Sans Light"/>
          <w:color w:val="78AA65"/>
          <w:sz w:val="24"/>
          <w:szCs w:val="24"/>
        </w:rPr>
        <w:t>Project Scope</w:t>
      </w:r>
    </w:p>
    <w:p w14:paraId="4C4A69A0" w14:textId="77777777" w:rsidR="00906CE7" w:rsidRPr="00A547BC" w:rsidRDefault="00906CE7" w:rsidP="00906CE7">
      <w:pPr>
        <w:spacing w:after="0" w:line="240" w:lineRule="auto"/>
        <w:rPr>
          <w:rFonts w:ascii="Roboto" w:hAnsi="Roboto" w:cs="Open Sans Light"/>
          <w:sz w:val="20"/>
          <w:szCs w:val="20"/>
        </w:rPr>
      </w:pPr>
    </w:p>
    <w:p w14:paraId="0ED1B49C" w14:textId="0FD9D888" w:rsidR="00945301" w:rsidRPr="00945301" w:rsidRDefault="00945301" w:rsidP="00945301">
      <w:pPr>
        <w:rPr>
          <w:rFonts w:ascii="Roboto" w:hAnsi="Roboto" w:cs="Open Sans Light"/>
          <w:sz w:val="20"/>
          <w:szCs w:val="20"/>
        </w:rPr>
      </w:pPr>
      <w:r w:rsidRPr="00945301">
        <w:rPr>
          <w:rFonts w:ascii="Roboto" w:hAnsi="Roboto" w:cs="Open Sans Light"/>
          <w:sz w:val="20"/>
          <w:szCs w:val="20"/>
        </w:rPr>
        <w:t xml:space="preserve">The middle mile fiber route will connect the 153 LPCs whose addresses are in Appendix A. </w:t>
      </w:r>
      <w:r>
        <w:rPr>
          <w:rFonts w:ascii="Roboto" w:hAnsi="Roboto" w:cs="Open Sans Light"/>
          <w:sz w:val="20"/>
          <w:szCs w:val="20"/>
        </w:rPr>
        <w:t xml:space="preserve"> </w:t>
      </w:r>
      <w:r w:rsidRPr="00945301">
        <w:rPr>
          <w:rFonts w:ascii="Roboto" w:hAnsi="Roboto" w:cs="Open Sans Light"/>
          <w:sz w:val="20"/>
          <w:szCs w:val="20"/>
        </w:rPr>
        <w:t>Please note these addresses represent corporate addresses for purposes of responding to this request</w:t>
      </w:r>
      <w:r>
        <w:rPr>
          <w:rFonts w:ascii="Roboto" w:hAnsi="Roboto" w:cs="Open Sans Light"/>
          <w:sz w:val="20"/>
          <w:szCs w:val="20"/>
        </w:rPr>
        <w:t xml:space="preserve"> and not necessarily interconnection points. </w:t>
      </w:r>
      <w:r w:rsidRPr="00945301">
        <w:rPr>
          <w:rFonts w:ascii="Roboto" w:hAnsi="Roboto" w:cs="Open Sans Light"/>
          <w:sz w:val="20"/>
          <w:szCs w:val="20"/>
        </w:rPr>
        <w:t xml:space="preserve"> </w:t>
      </w:r>
    </w:p>
    <w:p w14:paraId="1E0A8809" w14:textId="77777777" w:rsidR="00945301" w:rsidRPr="00945301" w:rsidRDefault="00945301" w:rsidP="00945301">
      <w:pPr>
        <w:rPr>
          <w:rFonts w:ascii="Roboto" w:hAnsi="Roboto" w:cs="Open Sans Light"/>
          <w:sz w:val="20"/>
          <w:szCs w:val="20"/>
        </w:rPr>
      </w:pPr>
      <w:r w:rsidRPr="00945301">
        <w:rPr>
          <w:rFonts w:ascii="Roboto" w:hAnsi="Roboto" w:cs="Open Sans Light"/>
          <w:sz w:val="20"/>
          <w:szCs w:val="20"/>
        </w:rPr>
        <w:t>The successful bidder will be expected to meet with each LPC to finalize the appropriate location to establish an interconnection point as well as confirm other details and determine system compatibilities required for a final design. Design should include specifications for individual LPCs to ensure optimum overall network performance.</w:t>
      </w:r>
    </w:p>
    <w:p w14:paraId="15118010" w14:textId="5CF35356" w:rsidR="00945301" w:rsidRPr="00945301" w:rsidRDefault="00945301" w:rsidP="00945301">
      <w:pPr>
        <w:rPr>
          <w:rFonts w:ascii="Roboto" w:hAnsi="Roboto" w:cs="Open Sans Light"/>
          <w:sz w:val="20"/>
          <w:szCs w:val="20"/>
        </w:rPr>
      </w:pPr>
      <w:r w:rsidRPr="00945301">
        <w:rPr>
          <w:rFonts w:ascii="Roboto" w:hAnsi="Roboto" w:cs="Open Sans Light"/>
          <w:sz w:val="20"/>
          <w:szCs w:val="20"/>
        </w:rPr>
        <w:t>The high-level connectivity map (Appendix B) reflects the</w:t>
      </w:r>
      <w:r>
        <w:rPr>
          <w:rFonts w:ascii="Roboto" w:hAnsi="Roboto" w:cs="Open Sans Light"/>
          <w:sz w:val="20"/>
          <w:szCs w:val="20"/>
        </w:rPr>
        <w:t xml:space="preserve"> </w:t>
      </w:r>
      <w:r w:rsidRPr="00945301">
        <w:rPr>
          <w:rFonts w:ascii="Roboto" w:hAnsi="Roboto" w:cs="Open Sans Light"/>
          <w:sz w:val="20"/>
          <w:szCs w:val="20"/>
        </w:rPr>
        <w:t>153 LPC</w:t>
      </w:r>
      <w:r>
        <w:rPr>
          <w:rFonts w:ascii="Roboto" w:hAnsi="Roboto" w:cs="Open Sans Light"/>
          <w:sz w:val="20"/>
          <w:szCs w:val="20"/>
        </w:rPr>
        <w:t xml:space="preserve">s within the scope of the project.  </w:t>
      </w:r>
    </w:p>
    <w:p w14:paraId="15E93BAF" w14:textId="0A3C2130" w:rsidR="00945301" w:rsidRDefault="00945301" w:rsidP="00945301">
      <w:pPr>
        <w:pStyle w:val="Heading3"/>
        <w:spacing w:before="0" w:line="240" w:lineRule="auto"/>
        <w:rPr>
          <w:rFonts w:ascii="Raleway" w:hAnsi="Raleway" w:cs="Open Sans Light"/>
          <w:color w:val="78AA65"/>
          <w:sz w:val="20"/>
          <w:szCs w:val="20"/>
        </w:rPr>
      </w:pPr>
      <w:r w:rsidRPr="00945301">
        <w:rPr>
          <w:rFonts w:ascii="Raleway" w:hAnsi="Raleway" w:cs="Open Sans Light"/>
          <w:color w:val="78AA65"/>
          <w:sz w:val="20"/>
          <w:szCs w:val="20"/>
        </w:rPr>
        <w:t xml:space="preserve"> </w:t>
      </w:r>
      <w:r>
        <w:rPr>
          <w:rFonts w:ascii="Raleway" w:hAnsi="Raleway" w:cs="Open Sans Light"/>
          <w:color w:val="78AA65"/>
          <w:sz w:val="20"/>
          <w:szCs w:val="20"/>
        </w:rPr>
        <w:t xml:space="preserve">Fiber </w:t>
      </w:r>
      <w:r w:rsidRPr="00945301">
        <w:rPr>
          <w:rFonts w:ascii="Raleway" w:hAnsi="Raleway" w:cs="Open Sans Light"/>
          <w:color w:val="78AA65"/>
          <w:sz w:val="20"/>
          <w:szCs w:val="20"/>
        </w:rPr>
        <w:t>Installation Design</w:t>
      </w:r>
    </w:p>
    <w:p w14:paraId="3FD1E6B6" w14:textId="77777777" w:rsidR="00945301" w:rsidRPr="009F34A9" w:rsidRDefault="00945301" w:rsidP="009F34A9">
      <w:pPr>
        <w:spacing w:after="0" w:line="240" w:lineRule="auto"/>
        <w:rPr>
          <w:rFonts w:ascii="Roboto" w:hAnsi="Roboto"/>
          <w:sz w:val="20"/>
          <w:szCs w:val="20"/>
        </w:rPr>
      </w:pPr>
    </w:p>
    <w:p w14:paraId="24C3AF55" w14:textId="37FAA6C4" w:rsidR="00945301" w:rsidRPr="00945301" w:rsidRDefault="001D6407" w:rsidP="00945301">
      <w:pPr>
        <w:rPr>
          <w:rFonts w:ascii="Roboto" w:hAnsi="Roboto" w:cs="Open Sans Light"/>
          <w:sz w:val="20"/>
          <w:szCs w:val="20"/>
        </w:rPr>
      </w:pPr>
      <w:r>
        <w:rPr>
          <w:rFonts w:ascii="Roboto" w:hAnsi="Roboto" w:cs="Open Sans Light"/>
          <w:sz w:val="20"/>
          <w:szCs w:val="20"/>
        </w:rPr>
        <w:t>The successful bidder is expected to design the network by u</w:t>
      </w:r>
      <w:r w:rsidR="00945301" w:rsidRPr="00945301">
        <w:rPr>
          <w:rFonts w:ascii="Roboto" w:hAnsi="Roboto" w:cs="Open Sans Light"/>
          <w:sz w:val="20"/>
          <w:szCs w:val="20"/>
        </w:rPr>
        <w:t>tiliz</w:t>
      </w:r>
      <w:r>
        <w:rPr>
          <w:rFonts w:ascii="Roboto" w:hAnsi="Roboto" w:cs="Open Sans Light"/>
          <w:sz w:val="20"/>
          <w:szCs w:val="20"/>
        </w:rPr>
        <w:t xml:space="preserve">ing </w:t>
      </w:r>
      <w:r w:rsidR="00945301" w:rsidRPr="00945301">
        <w:rPr>
          <w:rFonts w:ascii="Roboto" w:hAnsi="Roboto" w:cs="Open Sans Light"/>
          <w:sz w:val="20"/>
          <w:szCs w:val="20"/>
        </w:rPr>
        <w:t xml:space="preserve">LPC existing fiber to the greatest extent possible to reduce </w:t>
      </w:r>
      <w:r>
        <w:rPr>
          <w:rFonts w:ascii="Roboto" w:hAnsi="Roboto" w:cs="Open Sans Light"/>
          <w:sz w:val="20"/>
          <w:szCs w:val="20"/>
        </w:rPr>
        <w:t xml:space="preserve">project </w:t>
      </w:r>
      <w:r w:rsidR="00945301" w:rsidRPr="00945301">
        <w:rPr>
          <w:rFonts w:ascii="Roboto" w:hAnsi="Roboto" w:cs="Open Sans Light"/>
          <w:sz w:val="20"/>
          <w:szCs w:val="20"/>
        </w:rPr>
        <w:t>costs and</w:t>
      </w:r>
      <w:r>
        <w:rPr>
          <w:rFonts w:ascii="Roboto" w:hAnsi="Roboto" w:cs="Open Sans Light"/>
          <w:sz w:val="20"/>
          <w:szCs w:val="20"/>
        </w:rPr>
        <w:t xml:space="preserve"> improve the </w:t>
      </w:r>
      <w:r w:rsidR="00945301" w:rsidRPr="00945301">
        <w:rPr>
          <w:rFonts w:ascii="Roboto" w:hAnsi="Roboto" w:cs="Open Sans Light"/>
          <w:sz w:val="20"/>
          <w:szCs w:val="20"/>
        </w:rPr>
        <w:t xml:space="preserve">timeline to network deployment. </w:t>
      </w:r>
    </w:p>
    <w:p w14:paraId="21CC805A" w14:textId="491830B6" w:rsidR="00945301" w:rsidRPr="00550B43" w:rsidRDefault="00945301" w:rsidP="001D6407">
      <w:pPr>
        <w:spacing w:after="160" w:line="259" w:lineRule="auto"/>
        <w:rPr>
          <w:rFonts w:ascii="Roboto" w:hAnsi="Roboto" w:cs="Open Sans Light"/>
          <w:b/>
          <w:bCs/>
          <w:color w:val="78AA65"/>
          <w:sz w:val="20"/>
          <w:szCs w:val="20"/>
        </w:rPr>
      </w:pPr>
      <w:r w:rsidRPr="00550B43">
        <w:rPr>
          <w:rFonts w:ascii="Roboto" w:hAnsi="Roboto" w:cs="Open Sans Light"/>
          <w:b/>
          <w:bCs/>
          <w:color w:val="78AA65"/>
          <w:sz w:val="20"/>
          <w:szCs w:val="20"/>
        </w:rPr>
        <w:t>Overhead</w:t>
      </w:r>
      <w:r w:rsidR="00CF5A0A">
        <w:rPr>
          <w:rFonts w:ascii="Roboto" w:hAnsi="Roboto" w:cs="Open Sans Light"/>
          <w:b/>
          <w:bCs/>
          <w:color w:val="78AA65"/>
          <w:sz w:val="20"/>
          <w:szCs w:val="20"/>
        </w:rPr>
        <w:t xml:space="preserve"> Fiber Construction</w:t>
      </w:r>
      <w:r w:rsidR="00C630E6">
        <w:rPr>
          <w:rFonts w:ascii="Roboto" w:hAnsi="Roboto" w:cs="Open Sans Light"/>
          <w:b/>
          <w:bCs/>
          <w:color w:val="78AA65"/>
          <w:sz w:val="20"/>
          <w:szCs w:val="20"/>
        </w:rPr>
        <w:t xml:space="preserve"> Requirements</w:t>
      </w:r>
    </w:p>
    <w:p w14:paraId="193372E6" w14:textId="37C1140C" w:rsidR="00550B43" w:rsidRDefault="00945301" w:rsidP="00C34E60">
      <w:pPr>
        <w:pStyle w:val="ListParagraph"/>
        <w:numPr>
          <w:ilvl w:val="0"/>
          <w:numId w:val="11"/>
        </w:numPr>
        <w:spacing w:after="160" w:line="259" w:lineRule="auto"/>
        <w:rPr>
          <w:rFonts w:ascii="Roboto" w:hAnsi="Roboto" w:cs="Open Sans Light"/>
          <w:sz w:val="20"/>
          <w:szCs w:val="20"/>
        </w:rPr>
      </w:pPr>
      <w:r w:rsidRPr="00550B43">
        <w:rPr>
          <w:rFonts w:ascii="Roboto" w:hAnsi="Roboto" w:cs="Open Sans Light"/>
          <w:sz w:val="20"/>
          <w:szCs w:val="20"/>
        </w:rPr>
        <w:t xml:space="preserve">All new </w:t>
      </w:r>
      <w:r w:rsidR="0062629F">
        <w:rPr>
          <w:rFonts w:ascii="Roboto" w:hAnsi="Roboto" w:cs="Open Sans Light"/>
          <w:sz w:val="20"/>
          <w:szCs w:val="20"/>
        </w:rPr>
        <w:t xml:space="preserve">overhead </w:t>
      </w:r>
      <w:r w:rsidRPr="00550B43">
        <w:rPr>
          <w:rFonts w:ascii="Roboto" w:hAnsi="Roboto" w:cs="Open Sans Light"/>
          <w:sz w:val="20"/>
          <w:szCs w:val="20"/>
        </w:rPr>
        <w:t xml:space="preserve">fiber </w:t>
      </w:r>
      <w:r w:rsidR="00550B43">
        <w:rPr>
          <w:rFonts w:ascii="Roboto" w:hAnsi="Roboto" w:cs="Open Sans Light"/>
          <w:sz w:val="20"/>
          <w:szCs w:val="20"/>
        </w:rPr>
        <w:t>construction is</w:t>
      </w:r>
      <w:r w:rsidRPr="00550B43">
        <w:rPr>
          <w:rFonts w:ascii="Roboto" w:hAnsi="Roboto" w:cs="Open Sans Light"/>
          <w:sz w:val="20"/>
          <w:szCs w:val="20"/>
        </w:rPr>
        <w:t xml:space="preserve"> preferred to be 288</w:t>
      </w:r>
      <w:r w:rsidR="00550B43">
        <w:rPr>
          <w:rFonts w:ascii="Roboto" w:hAnsi="Roboto" w:cs="Open Sans Light"/>
          <w:sz w:val="20"/>
          <w:szCs w:val="20"/>
        </w:rPr>
        <w:t>-</w:t>
      </w:r>
      <w:r w:rsidRPr="00550B43">
        <w:rPr>
          <w:rFonts w:ascii="Roboto" w:hAnsi="Roboto" w:cs="Open Sans Light"/>
          <w:sz w:val="20"/>
          <w:szCs w:val="20"/>
        </w:rPr>
        <w:t xml:space="preserve">count single mode </w:t>
      </w:r>
      <w:r w:rsidR="00550B43">
        <w:rPr>
          <w:rFonts w:ascii="Roboto" w:hAnsi="Roboto" w:cs="Open Sans Light"/>
          <w:sz w:val="20"/>
          <w:szCs w:val="20"/>
        </w:rPr>
        <w:t xml:space="preserve">fiber </w:t>
      </w:r>
      <w:r w:rsidRPr="00550B43">
        <w:rPr>
          <w:rFonts w:ascii="Roboto" w:hAnsi="Roboto" w:cs="Open Sans Light"/>
          <w:sz w:val="20"/>
          <w:szCs w:val="20"/>
        </w:rPr>
        <w:t>optical cable in accordance with industry standards</w:t>
      </w:r>
    </w:p>
    <w:p w14:paraId="005EB7ED" w14:textId="1097D69F" w:rsidR="00550B43" w:rsidRDefault="00550B43" w:rsidP="00C34E60">
      <w:pPr>
        <w:pStyle w:val="ListParagraph"/>
        <w:numPr>
          <w:ilvl w:val="1"/>
          <w:numId w:val="11"/>
        </w:numPr>
        <w:spacing w:after="160" w:line="259" w:lineRule="auto"/>
        <w:rPr>
          <w:rFonts w:ascii="Roboto" w:hAnsi="Roboto" w:cs="Open Sans Light"/>
          <w:sz w:val="20"/>
          <w:szCs w:val="20"/>
        </w:rPr>
      </w:pPr>
      <w:r>
        <w:rPr>
          <w:rFonts w:ascii="Roboto" w:hAnsi="Roboto" w:cs="Open Sans Light"/>
          <w:sz w:val="20"/>
          <w:szCs w:val="20"/>
        </w:rPr>
        <w:t>Preference should be given to adopt to cable standards in each LPCs service territory</w:t>
      </w:r>
    </w:p>
    <w:p w14:paraId="6219A64C" w14:textId="06C2A559" w:rsidR="00550B43" w:rsidRDefault="00550B43" w:rsidP="00C34E60">
      <w:pPr>
        <w:pStyle w:val="ListParagraph"/>
        <w:numPr>
          <w:ilvl w:val="1"/>
          <w:numId w:val="11"/>
        </w:numPr>
        <w:spacing w:after="160" w:line="259" w:lineRule="auto"/>
        <w:rPr>
          <w:rFonts w:ascii="Roboto" w:hAnsi="Roboto" w:cs="Open Sans Light"/>
          <w:sz w:val="20"/>
          <w:szCs w:val="20"/>
        </w:rPr>
      </w:pPr>
      <w:r>
        <w:rPr>
          <w:rFonts w:ascii="Roboto" w:hAnsi="Roboto" w:cs="Open Sans Light"/>
          <w:sz w:val="20"/>
          <w:szCs w:val="20"/>
        </w:rPr>
        <w:t>See Appendix C f</w:t>
      </w:r>
      <w:r w:rsidR="00945301" w:rsidRPr="00550B43">
        <w:rPr>
          <w:rFonts w:ascii="Roboto" w:hAnsi="Roboto" w:cs="Open Sans Light"/>
          <w:sz w:val="20"/>
          <w:szCs w:val="20"/>
        </w:rPr>
        <w:t>or cable specif</w:t>
      </w:r>
      <w:r>
        <w:rPr>
          <w:rFonts w:ascii="Roboto" w:hAnsi="Roboto" w:cs="Open Sans Light"/>
          <w:sz w:val="20"/>
          <w:szCs w:val="20"/>
        </w:rPr>
        <w:t>ications</w:t>
      </w:r>
    </w:p>
    <w:p w14:paraId="4D6F53B4" w14:textId="0B182118" w:rsidR="00550B43" w:rsidRDefault="00945301" w:rsidP="00C34E60">
      <w:pPr>
        <w:pStyle w:val="ListParagraph"/>
        <w:numPr>
          <w:ilvl w:val="0"/>
          <w:numId w:val="11"/>
        </w:numPr>
        <w:spacing w:after="160" w:line="259" w:lineRule="auto"/>
        <w:rPr>
          <w:rFonts w:ascii="Roboto" w:hAnsi="Roboto" w:cs="Open Sans Light"/>
          <w:sz w:val="20"/>
          <w:szCs w:val="20"/>
        </w:rPr>
      </w:pPr>
      <w:r w:rsidRPr="00550B43">
        <w:rPr>
          <w:rFonts w:ascii="Roboto" w:hAnsi="Roboto" w:cs="Open Sans Light"/>
          <w:sz w:val="20"/>
          <w:szCs w:val="20"/>
        </w:rPr>
        <w:t xml:space="preserve">All new </w:t>
      </w:r>
      <w:r w:rsidR="0062629F">
        <w:rPr>
          <w:rFonts w:ascii="Roboto" w:hAnsi="Roboto" w:cs="Open Sans Light"/>
          <w:sz w:val="20"/>
          <w:szCs w:val="20"/>
        </w:rPr>
        <w:t xml:space="preserve">overhead </w:t>
      </w:r>
      <w:r w:rsidRPr="00550B43">
        <w:rPr>
          <w:rFonts w:ascii="Roboto" w:hAnsi="Roboto" w:cs="Open Sans Light"/>
          <w:sz w:val="20"/>
          <w:szCs w:val="20"/>
        </w:rPr>
        <w:t>fiber</w:t>
      </w:r>
      <w:r w:rsidR="00550B43">
        <w:rPr>
          <w:rFonts w:ascii="Roboto" w:hAnsi="Roboto" w:cs="Open Sans Light"/>
          <w:sz w:val="20"/>
          <w:szCs w:val="20"/>
        </w:rPr>
        <w:t xml:space="preserve"> construction should</w:t>
      </w:r>
      <w:r w:rsidRPr="00550B43">
        <w:rPr>
          <w:rFonts w:ascii="Roboto" w:hAnsi="Roboto" w:cs="Open Sans Light"/>
          <w:sz w:val="20"/>
          <w:szCs w:val="20"/>
        </w:rPr>
        <w:t xml:space="preserve"> be place</w:t>
      </w:r>
      <w:r w:rsidR="00550B43">
        <w:rPr>
          <w:rFonts w:ascii="Roboto" w:hAnsi="Roboto" w:cs="Open Sans Light"/>
          <w:sz w:val="20"/>
          <w:szCs w:val="20"/>
        </w:rPr>
        <w:t>d</w:t>
      </w:r>
      <w:r w:rsidRPr="00550B43">
        <w:rPr>
          <w:rFonts w:ascii="Roboto" w:hAnsi="Roboto" w:cs="Open Sans Light"/>
          <w:sz w:val="20"/>
          <w:szCs w:val="20"/>
        </w:rPr>
        <w:t xml:space="preserve"> in the communication space or </w:t>
      </w:r>
      <w:r w:rsidR="00550B43">
        <w:rPr>
          <w:rFonts w:ascii="Roboto" w:hAnsi="Roboto" w:cs="Open Sans Light"/>
          <w:sz w:val="20"/>
          <w:szCs w:val="20"/>
        </w:rPr>
        <w:t xml:space="preserve">the </w:t>
      </w:r>
      <w:r w:rsidRPr="00550B43">
        <w:rPr>
          <w:rFonts w:ascii="Roboto" w:hAnsi="Roboto" w:cs="Open Sans Light"/>
          <w:sz w:val="20"/>
          <w:szCs w:val="20"/>
        </w:rPr>
        <w:t>power space based on specif</w:t>
      </w:r>
      <w:r w:rsidR="00550B43">
        <w:rPr>
          <w:rFonts w:ascii="Roboto" w:hAnsi="Roboto" w:cs="Open Sans Light"/>
          <w:sz w:val="20"/>
          <w:szCs w:val="20"/>
        </w:rPr>
        <w:t xml:space="preserve">ic </w:t>
      </w:r>
      <w:r w:rsidRPr="00550B43">
        <w:rPr>
          <w:rFonts w:ascii="Roboto" w:hAnsi="Roboto" w:cs="Open Sans Light"/>
          <w:sz w:val="20"/>
          <w:szCs w:val="20"/>
        </w:rPr>
        <w:t>LPC preference</w:t>
      </w:r>
    </w:p>
    <w:p w14:paraId="1D118571" w14:textId="5566873C" w:rsidR="00550B43" w:rsidRDefault="00945301" w:rsidP="00C34E60">
      <w:pPr>
        <w:pStyle w:val="ListParagraph"/>
        <w:numPr>
          <w:ilvl w:val="1"/>
          <w:numId w:val="11"/>
        </w:numPr>
        <w:spacing w:after="160" w:line="259" w:lineRule="auto"/>
        <w:rPr>
          <w:rFonts w:ascii="Roboto" w:hAnsi="Roboto" w:cs="Open Sans Light"/>
          <w:sz w:val="20"/>
          <w:szCs w:val="20"/>
        </w:rPr>
      </w:pPr>
      <w:r w:rsidRPr="00550B43">
        <w:rPr>
          <w:rFonts w:ascii="Roboto" w:hAnsi="Roboto" w:cs="Open Sans Light"/>
          <w:sz w:val="20"/>
          <w:szCs w:val="20"/>
        </w:rPr>
        <w:t>Placement shall be on all structure types including wood, steel, fiberglass and concrete poles</w:t>
      </w:r>
    </w:p>
    <w:p w14:paraId="5DA0F44A" w14:textId="76737F42" w:rsidR="00550B43" w:rsidRDefault="00945301" w:rsidP="00C34E60">
      <w:pPr>
        <w:pStyle w:val="ListParagraph"/>
        <w:numPr>
          <w:ilvl w:val="1"/>
          <w:numId w:val="11"/>
        </w:numPr>
        <w:spacing w:after="160" w:line="259" w:lineRule="auto"/>
        <w:rPr>
          <w:rFonts w:ascii="Roboto" w:hAnsi="Roboto" w:cs="Open Sans Light"/>
          <w:sz w:val="20"/>
          <w:szCs w:val="20"/>
        </w:rPr>
      </w:pPr>
      <w:r w:rsidRPr="00550B43">
        <w:rPr>
          <w:rFonts w:ascii="Roboto" w:hAnsi="Roboto" w:cs="Open Sans Light"/>
          <w:sz w:val="20"/>
          <w:szCs w:val="20"/>
        </w:rPr>
        <w:t>Cable placement to be in strict accordance with manufacture’s installation guidelines (</w:t>
      </w:r>
      <w:r w:rsidR="00550B43">
        <w:rPr>
          <w:rFonts w:ascii="Roboto" w:hAnsi="Roboto" w:cs="Open Sans Light"/>
          <w:sz w:val="20"/>
          <w:szCs w:val="20"/>
        </w:rPr>
        <w:t>i.e.,</w:t>
      </w:r>
      <w:r w:rsidRPr="00550B43">
        <w:rPr>
          <w:rFonts w:ascii="Roboto" w:hAnsi="Roboto" w:cs="Open Sans Light"/>
          <w:sz w:val="20"/>
          <w:szCs w:val="20"/>
        </w:rPr>
        <w:t xml:space="preserve"> Corning Cable Systems SRP-005-010)</w:t>
      </w:r>
    </w:p>
    <w:p w14:paraId="7F314062" w14:textId="5ECCFCD8" w:rsidR="00945301" w:rsidRDefault="00945301" w:rsidP="00C34E60">
      <w:pPr>
        <w:pStyle w:val="ListParagraph"/>
        <w:numPr>
          <w:ilvl w:val="0"/>
          <w:numId w:val="11"/>
        </w:numPr>
        <w:spacing w:after="160" w:line="259" w:lineRule="auto"/>
        <w:rPr>
          <w:rFonts w:ascii="Roboto" w:hAnsi="Roboto" w:cs="Open Sans Light"/>
          <w:sz w:val="20"/>
          <w:szCs w:val="20"/>
        </w:rPr>
      </w:pPr>
      <w:r w:rsidRPr="00550B43">
        <w:rPr>
          <w:rFonts w:ascii="Roboto" w:hAnsi="Roboto" w:cs="Open Sans Light"/>
          <w:sz w:val="20"/>
          <w:szCs w:val="20"/>
        </w:rPr>
        <w:t xml:space="preserve">All make ready </w:t>
      </w:r>
      <w:r w:rsidR="00C51FA2">
        <w:rPr>
          <w:rFonts w:ascii="Roboto" w:hAnsi="Roboto" w:cs="Open Sans Light"/>
          <w:sz w:val="20"/>
          <w:szCs w:val="20"/>
        </w:rPr>
        <w:t xml:space="preserve">work should be </w:t>
      </w:r>
      <w:r w:rsidRPr="00550B43">
        <w:rPr>
          <w:rFonts w:ascii="Roboto" w:hAnsi="Roboto" w:cs="Open Sans Light"/>
          <w:sz w:val="20"/>
          <w:szCs w:val="20"/>
        </w:rPr>
        <w:t xml:space="preserve">based on NESC requirements and </w:t>
      </w:r>
      <w:r w:rsidR="00C51FA2">
        <w:rPr>
          <w:rFonts w:ascii="Roboto" w:hAnsi="Roboto" w:cs="Open Sans Light"/>
          <w:sz w:val="20"/>
          <w:szCs w:val="20"/>
        </w:rPr>
        <w:t>documented as part of the design.</w:t>
      </w:r>
    </w:p>
    <w:p w14:paraId="6828BEE6" w14:textId="77777777" w:rsidR="00550B43" w:rsidRPr="00550B43" w:rsidRDefault="00550B43" w:rsidP="00550B43">
      <w:pPr>
        <w:pStyle w:val="ListParagraph"/>
        <w:spacing w:after="160" w:line="259" w:lineRule="auto"/>
        <w:rPr>
          <w:rFonts w:ascii="Roboto" w:hAnsi="Roboto" w:cs="Open Sans Light"/>
          <w:sz w:val="20"/>
          <w:szCs w:val="20"/>
        </w:rPr>
      </w:pPr>
    </w:p>
    <w:p w14:paraId="1F7FE325" w14:textId="44015F5D" w:rsidR="00945301" w:rsidRPr="0062629F" w:rsidRDefault="00945301" w:rsidP="0062629F">
      <w:pPr>
        <w:spacing w:after="160" w:line="259" w:lineRule="auto"/>
        <w:rPr>
          <w:rFonts w:ascii="Roboto" w:hAnsi="Roboto" w:cs="Open Sans Light"/>
          <w:b/>
          <w:bCs/>
          <w:color w:val="78AA65"/>
          <w:sz w:val="20"/>
          <w:szCs w:val="20"/>
        </w:rPr>
      </w:pPr>
      <w:r w:rsidRPr="0062629F">
        <w:rPr>
          <w:rFonts w:ascii="Roboto" w:hAnsi="Roboto" w:cs="Open Sans Light"/>
          <w:b/>
          <w:bCs/>
          <w:color w:val="78AA65"/>
          <w:sz w:val="20"/>
          <w:szCs w:val="20"/>
        </w:rPr>
        <w:t>Underground</w:t>
      </w:r>
      <w:r w:rsidR="00CF5A0A">
        <w:rPr>
          <w:rFonts w:ascii="Roboto" w:hAnsi="Roboto" w:cs="Open Sans Light"/>
          <w:b/>
          <w:bCs/>
          <w:color w:val="78AA65"/>
          <w:sz w:val="20"/>
          <w:szCs w:val="20"/>
        </w:rPr>
        <w:t xml:space="preserve"> </w:t>
      </w:r>
      <w:r w:rsidR="00C630E6">
        <w:rPr>
          <w:rFonts w:ascii="Roboto" w:hAnsi="Roboto" w:cs="Open Sans Light"/>
          <w:b/>
          <w:bCs/>
          <w:color w:val="78AA65"/>
          <w:sz w:val="20"/>
          <w:szCs w:val="20"/>
        </w:rPr>
        <w:t>Fiber Construction Requirements</w:t>
      </w:r>
    </w:p>
    <w:p w14:paraId="38F3B7AE" w14:textId="22DE29FD" w:rsidR="0062629F" w:rsidRPr="0062629F" w:rsidRDefault="0062629F" w:rsidP="00C34E60">
      <w:pPr>
        <w:pStyle w:val="ListParagraph"/>
        <w:numPr>
          <w:ilvl w:val="0"/>
          <w:numId w:val="12"/>
        </w:numPr>
        <w:spacing w:after="160" w:line="259" w:lineRule="auto"/>
        <w:rPr>
          <w:rFonts w:ascii="Roboto" w:hAnsi="Roboto" w:cs="Open Sans Light"/>
          <w:sz w:val="20"/>
          <w:szCs w:val="20"/>
        </w:rPr>
      </w:pPr>
      <w:r w:rsidRPr="00550B43">
        <w:rPr>
          <w:rFonts w:ascii="Roboto" w:hAnsi="Roboto" w:cs="Open Sans Light"/>
          <w:sz w:val="20"/>
          <w:szCs w:val="20"/>
        </w:rPr>
        <w:lastRenderedPageBreak/>
        <w:t xml:space="preserve">All new </w:t>
      </w:r>
      <w:r>
        <w:rPr>
          <w:rFonts w:ascii="Roboto" w:hAnsi="Roboto" w:cs="Open Sans Light"/>
          <w:sz w:val="20"/>
          <w:szCs w:val="20"/>
        </w:rPr>
        <w:t xml:space="preserve">underground </w:t>
      </w:r>
      <w:r w:rsidRPr="00550B43">
        <w:rPr>
          <w:rFonts w:ascii="Roboto" w:hAnsi="Roboto" w:cs="Open Sans Light"/>
          <w:sz w:val="20"/>
          <w:szCs w:val="20"/>
        </w:rPr>
        <w:t xml:space="preserve">fiber </w:t>
      </w:r>
      <w:r>
        <w:rPr>
          <w:rFonts w:ascii="Roboto" w:hAnsi="Roboto" w:cs="Open Sans Light"/>
          <w:sz w:val="20"/>
          <w:szCs w:val="20"/>
        </w:rPr>
        <w:t>construction is</w:t>
      </w:r>
      <w:r w:rsidRPr="00550B43">
        <w:rPr>
          <w:rFonts w:ascii="Roboto" w:hAnsi="Roboto" w:cs="Open Sans Light"/>
          <w:sz w:val="20"/>
          <w:szCs w:val="20"/>
        </w:rPr>
        <w:t xml:space="preserve"> preferred to be 288</w:t>
      </w:r>
      <w:r>
        <w:rPr>
          <w:rFonts w:ascii="Roboto" w:hAnsi="Roboto" w:cs="Open Sans Light"/>
          <w:sz w:val="20"/>
          <w:szCs w:val="20"/>
        </w:rPr>
        <w:t>-</w:t>
      </w:r>
      <w:r w:rsidRPr="00550B43">
        <w:rPr>
          <w:rFonts w:ascii="Roboto" w:hAnsi="Roboto" w:cs="Open Sans Light"/>
          <w:sz w:val="20"/>
          <w:szCs w:val="20"/>
        </w:rPr>
        <w:t xml:space="preserve">count single mode </w:t>
      </w:r>
      <w:r>
        <w:rPr>
          <w:rFonts w:ascii="Roboto" w:hAnsi="Roboto" w:cs="Open Sans Light"/>
          <w:sz w:val="20"/>
          <w:szCs w:val="20"/>
        </w:rPr>
        <w:t xml:space="preserve">fiber </w:t>
      </w:r>
      <w:r w:rsidRPr="00550B43">
        <w:rPr>
          <w:rFonts w:ascii="Roboto" w:hAnsi="Roboto" w:cs="Open Sans Light"/>
          <w:sz w:val="20"/>
          <w:szCs w:val="20"/>
        </w:rPr>
        <w:t>optical cable in accordance with industry standards</w:t>
      </w:r>
    </w:p>
    <w:p w14:paraId="433C5A30" w14:textId="799592B0" w:rsidR="0062629F" w:rsidRDefault="00945301" w:rsidP="00C34E60">
      <w:pPr>
        <w:pStyle w:val="ListParagraph"/>
        <w:numPr>
          <w:ilvl w:val="0"/>
          <w:numId w:val="12"/>
        </w:numPr>
        <w:spacing w:after="160" w:line="259" w:lineRule="auto"/>
        <w:rPr>
          <w:rFonts w:ascii="Roboto" w:hAnsi="Roboto" w:cs="Open Sans Light"/>
          <w:sz w:val="20"/>
          <w:szCs w:val="20"/>
        </w:rPr>
      </w:pPr>
      <w:r w:rsidRPr="0062629F">
        <w:rPr>
          <w:rFonts w:ascii="Roboto" w:hAnsi="Roboto" w:cs="Open Sans Light"/>
          <w:sz w:val="20"/>
          <w:szCs w:val="20"/>
        </w:rPr>
        <w:t>Tracer wire shall be placed in accordance with LPC standards and requirements</w:t>
      </w:r>
    </w:p>
    <w:p w14:paraId="5D172692" w14:textId="77777777" w:rsidR="0062629F" w:rsidRDefault="00945301" w:rsidP="00C34E60">
      <w:pPr>
        <w:pStyle w:val="ListParagraph"/>
        <w:numPr>
          <w:ilvl w:val="0"/>
          <w:numId w:val="12"/>
        </w:numPr>
        <w:spacing w:after="160" w:line="259" w:lineRule="auto"/>
        <w:rPr>
          <w:rFonts w:ascii="Roboto" w:hAnsi="Roboto" w:cs="Open Sans Light"/>
          <w:sz w:val="20"/>
          <w:szCs w:val="20"/>
        </w:rPr>
      </w:pPr>
      <w:r w:rsidRPr="0062629F">
        <w:rPr>
          <w:rFonts w:ascii="Roboto" w:hAnsi="Roboto" w:cs="Open Sans Light"/>
          <w:sz w:val="20"/>
          <w:szCs w:val="20"/>
        </w:rPr>
        <w:t xml:space="preserve">All new </w:t>
      </w:r>
      <w:r w:rsidR="0062629F">
        <w:rPr>
          <w:rFonts w:ascii="Roboto" w:hAnsi="Roboto" w:cs="Open Sans Light"/>
          <w:sz w:val="20"/>
          <w:szCs w:val="20"/>
        </w:rPr>
        <w:t>underground</w:t>
      </w:r>
      <w:r w:rsidRPr="0062629F">
        <w:rPr>
          <w:rFonts w:ascii="Roboto" w:hAnsi="Roboto" w:cs="Open Sans Light"/>
          <w:sz w:val="20"/>
          <w:szCs w:val="20"/>
        </w:rPr>
        <w:t xml:space="preserve"> fiber </w:t>
      </w:r>
      <w:r w:rsidR="0062629F">
        <w:rPr>
          <w:rFonts w:ascii="Roboto" w:hAnsi="Roboto" w:cs="Open Sans Light"/>
          <w:sz w:val="20"/>
          <w:szCs w:val="20"/>
        </w:rPr>
        <w:t>construction</w:t>
      </w:r>
      <w:r w:rsidRPr="0062629F">
        <w:rPr>
          <w:rFonts w:ascii="Roboto" w:hAnsi="Roboto" w:cs="Open Sans Light"/>
          <w:sz w:val="20"/>
          <w:szCs w:val="20"/>
        </w:rPr>
        <w:t xml:space="preserve"> </w:t>
      </w:r>
      <w:r w:rsidR="0062629F">
        <w:rPr>
          <w:rFonts w:ascii="Roboto" w:hAnsi="Roboto" w:cs="Open Sans Light"/>
          <w:sz w:val="20"/>
          <w:szCs w:val="20"/>
        </w:rPr>
        <w:t>shall</w:t>
      </w:r>
      <w:r w:rsidRPr="0062629F">
        <w:rPr>
          <w:rFonts w:ascii="Roboto" w:hAnsi="Roboto" w:cs="Open Sans Light"/>
          <w:sz w:val="20"/>
          <w:szCs w:val="20"/>
        </w:rPr>
        <w:t xml:space="preserve"> use existing conduit paths or duct bank </w:t>
      </w:r>
      <w:r w:rsidR="0062629F">
        <w:rPr>
          <w:rFonts w:ascii="Roboto" w:hAnsi="Roboto" w:cs="Open Sans Light"/>
          <w:sz w:val="20"/>
          <w:szCs w:val="20"/>
        </w:rPr>
        <w:t>when available</w:t>
      </w:r>
    </w:p>
    <w:p w14:paraId="64FBBC23" w14:textId="724EC388" w:rsidR="00945301" w:rsidRPr="0062629F" w:rsidRDefault="0062629F" w:rsidP="00C34E60">
      <w:pPr>
        <w:pStyle w:val="ListParagraph"/>
        <w:numPr>
          <w:ilvl w:val="1"/>
          <w:numId w:val="12"/>
        </w:numPr>
        <w:spacing w:after="160" w:line="259" w:lineRule="auto"/>
        <w:rPr>
          <w:rFonts w:ascii="Roboto" w:hAnsi="Roboto" w:cs="Open Sans Light"/>
          <w:sz w:val="20"/>
          <w:szCs w:val="20"/>
        </w:rPr>
      </w:pPr>
      <w:r>
        <w:rPr>
          <w:rFonts w:ascii="Roboto" w:hAnsi="Roboto" w:cs="Open Sans Light"/>
          <w:sz w:val="20"/>
          <w:szCs w:val="20"/>
        </w:rPr>
        <w:t>O</w:t>
      </w:r>
      <w:r w:rsidR="00945301" w:rsidRPr="0062629F">
        <w:rPr>
          <w:rFonts w:ascii="Roboto" w:hAnsi="Roboto" w:cs="Open Sans Light"/>
          <w:sz w:val="20"/>
          <w:szCs w:val="20"/>
        </w:rPr>
        <w:t>therwise</w:t>
      </w:r>
      <w:r>
        <w:rPr>
          <w:rFonts w:ascii="Roboto" w:hAnsi="Roboto" w:cs="Open Sans Light"/>
          <w:sz w:val="20"/>
          <w:szCs w:val="20"/>
        </w:rPr>
        <w:t>,</w:t>
      </w:r>
      <w:r w:rsidR="00945301" w:rsidRPr="0062629F">
        <w:rPr>
          <w:rFonts w:ascii="Roboto" w:hAnsi="Roboto" w:cs="Open Sans Light"/>
          <w:sz w:val="20"/>
          <w:szCs w:val="20"/>
        </w:rPr>
        <w:t xml:space="preserve"> new conduit duct path to be installed (no direct bury cable)</w:t>
      </w:r>
    </w:p>
    <w:p w14:paraId="5685C126" w14:textId="62E61C5A" w:rsidR="0062629F" w:rsidRPr="00C630E6" w:rsidRDefault="00C630E6" w:rsidP="00C630E6">
      <w:pPr>
        <w:spacing w:after="160" w:line="259" w:lineRule="auto"/>
        <w:rPr>
          <w:rFonts w:ascii="Roboto" w:hAnsi="Roboto" w:cs="Open Sans Light"/>
          <w:b/>
          <w:bCs/>
          <w:color w:val="78AA65"/>
          <w:sz w:val="20"/>
          <w:szCs w:val="20"/>
        </w:rPr>
      </w:pPr>
      <w:r>
        <w:rPr>
          <w:rFonts w:ascii="Roboto" w:hAnsi="Roboto" w:cs="Open Sans Light"/>
          <w:b/>
          <w:bCs/>
          <w:color w:val="78AA65"/>
          <w:sz w:val="20"/>
          <w:szCs w:val="20"/>
        </w:rPr>
        <w:t>General</w:t>
      </w:r>
      <w:r w:rsidRPr="00C630E6">
        <w:rPr>
          <w:rFonts w:ascii="Roboto" w:hAnsi="Roboto" w:cs="Open Sans Light"/>
          <w:b/>
          <w:bCs/>
          <w:color w:val="78AA65"/>
          <w:sz w:val="20"/>
          <w:szCs w:val="20"/>
        </w:rPr>
        <w:t xml:space="preserve"> Construction Requirements</w:t>
      </w:r>
    </w:p>
    <w:p w14:paraId="7F9C261F" w14:textId="0C24E60D" w:rsidR="00C630E6" w:rsidRDefault="00945301" w:rsidP="00C34E60">
      <w:pPr>
        <w:pStyle w:val="ListParagraph"/>
        <w:numPr>
          <w:ilvl w:val="0"/>
          <w:numId w:val="13"/>
        </w:numPr>
        <w:spacing w:after="160" w:line="259" w:lineRule="auto"/>
        <w:rPr>
          <w:rFonts w:ascii="Roboto" w:hAnsi="Roboto" w:cs="Open Sans Light"/>
          <w:sz w:val="20"/>
          <w:szCs w:val="20"/>
        </w:rPr>
      </w:pPr>
      <w:r w:rsidRPr="00C630E6">
        <w:rPr>
          <w:rFonts w:ascii="Roboto" w:hAnsi="Roboto" w:cs="Open Sans Light"/>
          <w:sz w:val="20"/>
          <w:szCs w:val="20"/>
        </w:rPr>
        <w:t xml:space="preserve">Ties to existing fiber </w:t>
      </w:r>
      <w:r w:rsidR="00C630E6">
        <w:rPr>
          <w:rFonts w:ascii="Roboto" w:hAnsi="Roboto" w:cs="Open Sans Light"/>
          <w:sz w:val="20"/>
          <w:szCs w:val="20"/>
        </w:rPr>
        <w:t>construction</w:t>
      </w:r>
      <w:r w:rsidRPr="00C630E6">
        <w:rPr>
          <w:rFonts w:ascii="Roboto" w:hAnsi="Roboto" w:cs="Open Sans Light"/>
          <w:sz w:val="20"/>
          <w:szCs w:val="20"/>
        </w:rPr>
        <w:t xml:space="preserve"> to be completed using closures specified by LPC</w:t>
      </w:r>
    </w:p>
    <w:p w14:paraId="389058C9" w14:textId="10BAC31E" w:rsidR="00C630E6" w:rsidRDefault="00C630E6" w:rsidP="00C34E60">
      <w:pPr>
        <w:pStyle w:val="ListParagraph"/>
        <w:numPr>
          <w:ilvl w:val="0"/>
          <w:numId w:val="13"/>
        </w:numPr>
        <w:spacing w:after="160" w:line="259" w:lineRule="auto"/>
        <w:rPr>
          <w:rFonts w:ascii="Roboto" w:hAnsi="Roboto" w:cs="Open Sans Light"/>
          <w:sz w:val="20"/>
          <w:szCs w:val="20"/>
        </w:rPr>
      </w:pPr>
      <w:r>
        <w:rPr>
          <w:rFonts w:ascii="Roboto" w:hAnsi="Roboto" w:cs="Open Sans Light"/>
          <w:sz w:val="20"/>
          <w:szCs w:val="20"/>
        </w:rPr>
        <w:t>N</w:t>
      </w:r>
      <w:r w:rsidR="00945301" w:rsidRPr="00C630E6">
        <w:rPr>
          <w:rFonts w:ascii="Roboto" w:hAnsi="Roboto" w:cs="Open Sans Light"/>
          <w:sz w:val="20"/>
          <w:szCs w:val="20"/>
        </w:rPr>
        <w:t xml:space="preserve">ew fiber </w:t>
      </w:r>
      <w:r>
        <w:rPr>
          <w:rFonts w:ascii="Roboto" w:hAnsi="Roboto" w:cs="Open Sans Light"/>
          <w:sz w:val="20"/>
          <w:szCs w:val="20"/>
        </w:rPr>
        <w:t>construction to be installed</w:t>
      </w:r>
      <w:r w:rsidR="00945301" w:rsidRPr="00C630E6">
        <w:rPr>
          <w:rFonts w:ascii="Roboto" w:hAnsi="Roboto" w:cs="Open Sans Light"/>
          <w:sz w:val="20"/>
          <w:szCs w:val="20"/>
        </w:rPr>
        <w:t xml:space="preserve"> within </w:t>
      </w:r>
      <w:r>
        <w:rPr>
          <w:rFonts w:ascii="Roboto" w:hAnsi="Roboto" w:cs="Open Sans Light"/>
          <w:sz w:val="20"/>
          <w:szCs w:val="20"/>
        </w:rPr>
        <w:t xml:space="preserve">an </w:t>
      </w:r>
      <w:r w:rsidR="00945301" w:rsidRPr="00C630E6">
        <w:rPr>
          <w:rFonts w:ascii="Roboto" w:hAnsi="Roboto" w:cs="Open Sans Light"/>
          <w:sz w:val="20"/>
          <w:szCs w:val="20"/>
        </w:rPr>
        <w:t>LPC</w:t>
      </w:r>
      <w:r>
        <w:rPr>
          <w:rFonts w:ascii="Roboto" w:hAnsi="Roboto" w:cs="Open Sans Light"/>
          <w:sz w:val="20"/>
          <w:szCs w:val="20"/>
        </w:rPr>
        <w:t>’</w:t>
      </w:r>
      <w:r w:rsidR="00945301" w:rsidRPr="00C630E6">
        <w:rPr>
          <w:rFonts w:ascii="Roboto" w:hAnsi="Roboto" w:cs="Open Sans Light"/>
          <w:sz w:val="20"/>
          <w:szCs w:val="20"/>
        </w:rPr>
        <w:t xml:space="preserve">s existing rights-of-way on existing utility poles </w:t>
      </w:r>
      <w:r>
        <w:rPr>
          <w:rFonts w:ascii="Roboto" w:hAnsi="Roboto" w:cs="Open Sans Light"/>
          <w:sz w:val="20"/>
          <w:szCs w:val="20"/>
        </w:rPr>
        <w:t>or</w:t>
      </w:r>
      <w:r w:rsidR="00945301" w:rsidRPr="00C630E6">
        <w:rPr>
          <w:rFonts w:ascii="Roboto" w:hAnsi="Roboto" w:cs="Open Sans Light"/>
          <w:sz w:val="20"/>
          <w:szCs w:val="20"/>
        </w:rPr>
        <w:t xml:space="preserve"> </w:t>
      </w:r>
      <w:r>
        <w:rPr>
          <w:rFonts w:ascii="Roboto" w:hAnsi="Roboto" w:cs="Open Sans Light"/>
          <w:sz w:val="20"/>
          <w:szCs w:val="20"/>
        </w:rPr>
        <w:t>within</w:t>
      </w:r>
      <w:r w:rsidR="00945301" w:rsidRPr="00C630E6">
        <w:rPr>
          <w:rFonts w:ascii="Roboto" w:hAnsi="Roboto" w:cs="Open Sans Light"/>
          <w:sz w:val="20"/>
          <w:szCs w:val="20"/>
        </w:rPr>
        <w:t xml:space="preserve"> </w:t>
      </w:r>
      <w:r>
        <w:rPr>
          <w:rFonts w:ascii="Roboto" w:hAnsi="Roboto" w:cs="Open Sans Light"/>
          <w:sz w:val="20"/>
          <w:szCs w:val="20"/>
        </w:rPr>
        <w:t xml:space="preserve">existing or new </w:t>
      </w:r>
      <w:r w:rsidR="00945301" w:rsidRPr="00C630E6">
        <w:rPr>
          <w:rFonts w:ascii="Roboto" w:hAnsi="Roboto" w:cs="Open Sans Light"/>
          <w:sz w:val="20"/>
          <w:szCs w:val="20"/>
        </w:rPr>
        <w:t>conduit</w:t>
      </w:r>
    </w:p>
    <w:p w14:paraId="24FF82DA" w14:textId="25688B38" w:rsidR="00C630E6" w:rsidRDefault="00945301" w:rsidP="00C34E60">
      <w:pPr>
        <w:pStyle w:val="ListParagraph"/>
        <w:numPr>
          <w:ilvl w:val="0"/>
          <w:numId w:val="13"/>
        </w:numPr>
        <w:spacing w:after="160" w:line="259" w:lineRule="auto"/>
        <w:rPr>
          <w:rFonts w:ascii="Roboto" w:hAnsi="Roboto" w:cs="Open Sans Light"/>
          <w:sz w:val="20"/>
          <w:szCs w:val="20"/>
        </w:rPr>
      </w:pPr>
      <w:r w:rsidRPr="00C630E6">
        <w:rPr>
          <w:rFonts w:ascii="Roboto" w:hAnsi="Roboto" w:cs="Open Sans Light"/>
          <w:sz w:val="20"/>
          <w:szCs w:val="20"/>
        </w:rPr>
        <w:t>Create redundant fiber rings to provide high network availability over the network</w:t>
      </w:r>
    </w:p>
    <w:p w14:paraId="3FF87F03" w14:textId="77777777" w:rsidR="00C630E6" w:rsidRDefault="00945301" w:rsidP="00C34E60">
      <w:pPr>
        <w:pStyle w:val="ListParagraph"/>
        <w:numPr>
          <w:ilvl w:val="0"/>
          <w:numId w:val="13"/>
        </w:numPr>
        <w:spacing w:after="160" w:line="259" w:lineRule="auto"/>
        <w:rPr>
          <w:rFonts w:ascii="Roboto" w:hAnsi="Roboto" w:cs="Open Sans Light"/>
          <w:sz w:val="20"/>
          <w:szCs w:val="20"/>
        </w:rPr>
      </w:pPr>
      <w:r w:rsidRPr="00C630E6">
        <w:rPr>
          <w:rFonts w:ascii="Roboto" w:hAnsi="Roboto" w:cs="Open Sans Light"/>
          <w:sz w:val="20"/>
          <w:szCs w:val="20"/>
        </w:rPr>
        <w:t xml:space="preserve">Assume existing fiber has </w:t>
      </w:r>
      <w:r w:rsidR="00C630E6">
        <w:rPr>
          <w:rFonts w:ascii="Roboto" w:hAnsi="Roboto" w:cs="Open Sans Light"/>
          <w:sz w:val="20"/>
          <w:szCs w:val="20"/>
        </w:rPr>
        <w:t>adequate</w:t>
      </w:r>
      <w:r w:rsidRPr="00C630E6">
        <w:rPr>
          <w:rFonts w:ascii="Roboto" w:hAnsi="Roboto" w:cs="Open Sans Light"/>
          <w:sz w:val="20"/>
          <w:szCs w:val="20"/>
        </w:rPr>
        <w:t xml:space="preserve"> capacity</w:t>
      </w:r>
    </w:p>
    <w:p w14:paraId="4C68A8E2" w14:textId="39F8ABE5" w:rsidR="00C630E6" w:rsidRDefault="00945301" w:rsidP="00C34E60">
      <w:pPr>
        <w:pStyle w:val="ListParagraph"/>
        <w:numPr>
          <w:ilvl w:val="1"/>
          <w:numId w:val="13"/>
        </w:numPr>
        <w:spacing w:after="160" w:line="259" w:lineRule="auto"/>
        <w:rPr>
          <w:rFonts w:ascii="Roboto" w:hAnsi="Roboto" w:cs="Open Sans Light"/>
          <w:sz w:val="20"/>
          <w:szCs w:val="20"/>
        </w:rPr>
      </w:pPr>
      <w:r w:rsidRPr="00C630E6">
        <w:rPr>
          <w:rFonts w:ascii="Roboto" w:hAnsi="Roboto" w:cs="Open Sans Light"/>
          <w:sz w:val="20"/>
          <w:szCs w:val="20"/>
        </w:rPr>
        <w:t>Twelve fibers preferred</w:t>
      </w:r>
      <w:r w:rsidR="00C630E6">
        <w:rPr>
          <w:rFonts w:ascii="Roboto" w:hAnsi="Roboto" w:cs="Open Sans Light"/>
          <w:sz w:val="20"/>
          <w:szCs w:val="20"/>
        </w:rPr>
        <w:t xml:space="preserve"> but not required to participate in the project</w:t>
      </w:r>
    </w:p>
    <w:p w14:paraId="2A1B9193" w14:textId="5CEFD13A" w:rsidR="00C630E6" w:rsidRDefault="00C630E6" w:rsidP="00C34E60">
      <w:pPr>
        <w:pStyle w:val="ListParagraph"/>
        <w:numPr>
          <w:ilvl w:val="0"/>
          <w:numId w:val="13"/>
        </w:numPr>
        <w:spacing w:after="160" w:line="259" w:lineRule="auto"/>
        <w:rPr>
          <w:rFonts w:ascii="Roboto" w:hAnsi="Roboto" w:cs="Open Sans Light"/>
          <w:sz w:val="20"/>
          <w:szCs w:val="20"/>
        </w:rPr>
      </w:pPr>
      <w:r>
        <w:rPr>
          <w:rFonts w:ascii="Roboto" w:hAnsi="Roboto" w:cs="Open Sans Light"/>
          <w:sz w:val="20"/>
          <w:szCs w:val="20"/>
        </w:rPr>
        <w:t>Identify and include in the design any regeneration or amplification sites necessary throughout the project</w:t>
      </w:r>
    </w:p>
    <w:p w14:paraId="43DF073E" w14:textId="12C3A878" w:rsidR="00945301" w:rsidRPr="00AF3B95" w:rsidRDefault="00B955E2" w:rsidP="00C34E60">
      <w:pPr>
        <w:pStyle w:val="ListParagraph"/>
        <w:numPr>
          <w:ilvl w:val="1"/>
          <w:numId w:val="13"/>
        </w:numPr>
        <w:spacing w:after="160" w:line="259" w:lineRule="auto"/>
        <w:rPr>
          <w:rFonts w:ascii="Roboto" w:hAnsi="Roboto" w:cs="Open Sans Light"/>
          <w:sz w:val="20"/>
          <w:szCs w:val="20"/>
        </w:rPr>
      </w:pPr>
      <w:r>
        <w:rPr>
          <w:rFonts w:ascii="Roboto" w:hAnsi="Roboto" w:cs="Open Sans Light"/>
          <w:sz w:val="20"/>
          <w:szCs w:val="20"/>
        </w:rPr>
        <w:t>Specifically,</w:t>
      </w:r>
      <w:r w:rsidR="00C630E6">
        <w:rPr>
          <w:rFonts w:ascii="Roboto" w:hAnsi="Roboto" w:cs="Open Sans Light"/>
          <w:sz w:val="20"/>
          <w:szCs w:val="20"/>
        </w:rPr>
        <w:t xml:space="preserve"> applicable to fiber routes with distances greater than 70km.</w:t>
      </w:r>
    </w:p>
    <w:p w14:paraId="5E25B505" w14:textId="77777777" w:rsidR="00945301" w:rsidRPr="00937A19" w:rsidRDefault="00945301" w:rsidP="00937A19">
      <w:pPr>
        <w:spacing w:after="160" w:line="259" w:lineRule="auto"/>
        <w:rPr>
          <w:rFonts w:ascii="Roboto" w:hAnsi="Roboto" w:cs="Open Sans Light"/>
          <w:b/>
          <w:bCs/>
          <w:color w:val="78AA65"/>
          <w:sz w:val="20"/>
          <w:szCs w:val="20"/>
        </w:rPr>
      </w:pPr>
      <w:r w:rsidRPr="00937A19">
        <w:rPr>
          <w:rFonts w:ascii="Roboto" w:hAnsi="Roboto" w:cs="Open Sans Light"/>
          <w:b/>
          <w:bCs/>
          <w:color w:val="78AA65"/>
          <w:sz w:val="20"/>
          <w:szCs w:val="20"/>
        </w:rPr>
        <w:t>Electronics Design</w:t>
      </w:r>
    </w:p>
    <w:p w14:paraId="4AAC5674" w14:textId="0C160463" w:rsidR="008B207C" w:rsidRDefault="008B207C" w:rsidP="00C34E60">
      <w:pPr>
        <w:pStyle w:val="ListParagraph"/>
        <w:numPr>
          <w:ilvl w:val="0"/>
          <w:numId w:val="14"/>
        </w:numPr>
        <w:spacing w:after="160" w:line="259" w:lineRule="auto"/>
        <w:rPr>
          <w:rFonts w:ascii="Roboto" w:hAnsi="Roboto" w:cs="Open Sans Light"/>
          <w:sz w:val="20"/>
          <w:szCs w:val="20"/>
        </w:rPr>
      </w:pPr>
      <w:r>
        <w:rPr>
          <w:rFonts w:ascii="Roboto" w:hAnsi="Roboto" w:cs="Open Sans Light"/>
          <w:sz w:val="20"/>
          <w:szCs w:val="20"/>
        </w:rPr>
        <w:t>The design shall include the necessary equipment required for each</w:t>
      </w:r>
    </w:p>
    <w:p w14:paraId="43B30A1B" w14:textId="2707541C" w:rsidR="008B207C" w:rsidRDefault="008B207C" w:rsidP="00C34E60">
      <w:pPr>
        <w:pStyle w:val="ListParagraph"/>
        <w:numPr>
          <w:ilvl w:val="1"/>
          <w:numId w:val="14"/>
        </w:numPr>
        <w:spacing w:after="160" w:line="259" w:lineRule="auto"/>
        <w:rPr>
          <w:rFonts w:ascii="Roboto" w:hAnsi="Roboto" w:cs="Open Sans Light"/>
          <w:sz w:val="20"/>
          <w:szCs w:val="20"/>
        </w:rPr>
      </w:pPr>
      <w:r>
        <w:rPr>
          <w:rFonts w:ascii="Roboto" w:hAnsi="Roboto" w:cs="Open Sans Light"/>
          <w:sz w:val="20"/>
          <w:szCs w:val="20"/>
        </w:rPr>
        <w:t>LPC interconnection point</w:t>
      </w:r>
    </w:p>
    <w:p w14:paraId="5F326B5F" w14:textId="7CACC762" w:rsidR="008B207C" w:rsidRDefault="008B207C" w:rsidP="00C34E60">
      <w:pPr>
        <w:pStyle w:val="ListParagraph"/>
        <w:numPr>
          <w:ilvl w:val="1"/>
          <w:numId w:val="14"/>
        </w:numPr>
        <w:spacing w:after="160" w:line="259" w:lineRule="auto"/>
        <w:rPr>
          <w:rFonts w:ascii="Roboto" w:hAnsi="Roboto" w:cs="Open Sans Light"/>
          <w:sz w:val="20"/>
          <w:szCs w:val="20"/>
        </w:rPr>
      </w:pPr>
      <w:r>
        <w:rPr>
          <w:rFonts w:ascii="Roboto" w:hAnsi="Roboto" w:cs="Open Sans Light"/>
          <w:sz w:val="20"/>
          <w:szCs w:val="20"/>
        </w:rPr>
        <w:t>Aggregation site</w:t>
      </w:r>
    </w:p>
    <w:p w14:paraId="0B69F257" w14:textId="2128D59F" w:rsidR="008B207C" w:rsidRPr="008B207C" w:rsidRDefault="008B207C" w:rsidP="00C34E60">
      <w:pPr>
        <w:pStyle w:val="ListParagraph"/>
        <w:numPr>
          <w:ilvl w:val="1"/>
          <w:numId w:val="14"/>
        </w:numPr>
        <w:spacing w:after="160" w:line="259" w:lineRule="auto"/>
        <w:rPr>
          <w:rFonts w:ascii="Roboto" w:hAnsi="Roboto" w:cs="Open Sans Light"/>
          <w:sz w:val="20"/>
          <w:szCs w:val="20"/>
        </w:rPr>
      </w:pPr>
      <w:r>
        <w:rPr>
          <w:rFonts w:ascii="Roboto" w:hAnsi="Roboto" w:cs="Open Sans Light"/>
          <w:sz w:val="20"/>
          <w:szCs w:val="20"/>
        </w:rPr>
        <w:t>Core site</w:t>
      </w:r>
    </w:p>
    <w:p w14:paraId="2932D656" w14:textId="2967E428" w:rsidR="00937A19" w:rsidRDefault="00945301" w:rsidP="00C34E60">
      <w:pPr>
        <w:pStyle w:val="ListParagraph"/>
        <w:numPr>
          <w:ilvl w:val="0"/>
          <w:numId w:val="14"/>
        </w:numPr>
        <w:spacing w:after="160" w:line="259" w:lineRule="auto"/>
        <w:rPr>
          <w:rFonts w:ascii="Roboto" w:hAnsi="Roboto" w:cs="Open Sans Light"/>
          <w:sz w:val="20"/>
          <w:szCs w:val="20"/>
        </w:rPr>
      </w:pPr>
      <w:r w:rsidRPr="00937A19">
        <w:rPr>
          <w:rFonts w:ascii="Roboto" w:hAnsi="Roboto" w:cs="Open Sans Light"/>
          <w:sz w:val="20"/>
          <w:szCs w:val="20"/>
        </w:rPr>
        <w:t>Equipment to include racking, electronics and interconnection materials</w:t>
      </w:r>
    </w:p>
    <w:p w14:paraId="24979F35" w14:textId="4E7CA5A3" w:rsidR="00937A19" w:rsidRDefault="008B207C" w:rsidP="00C34E60">
      <w:pPr>
        <w:pStyle w:val="ListParagraph"/>
        <w:numPr>
          <w:ilvl w:val="0"/>
          <w:numId w:val="14"/>
        </w:numPr>
        <w:spacing w:after="160" w:line="259" w:lineRule="auto"/>
        <w:rPr>
          <w:rFonts w:ascii="Roboto" w:hAnsi="Roboto" w:cs="Open Sans Light"/>
          <w:sz w:val="20"/>
          <w:szCs w:val="20"/>
        </w:rPr>
      </w:pPr>
      <w:r>
        <w:rPr>
          <w:rFonts w:ascii="Roboto" w:hAnsi="Roboto" w:cs="Open Sans Light"/>
          <w:sz w:val="20"/>
          <w:szCs w:val="20"/>
        </w:rPr>
        <w:t>The design shall</w:t>
      </w:r>
      <w:r w:rsidR="00945301" w:rsidRPr="00937A19">
        <w:rPr>
          <w:rFonts w:ascii="Roboto" w:hAnsi="Roboto" w:cs="Open Sans Light"/>
          <w:sz w:val="20"/>
          <w:szCs w:val="20"/>
        </w:rPr>
        <w:t xml:space="preserve"> include location and square footage needed for </w:t>
      </w:r>
    </w:p>
    <w:p w14:paraId="737B25BF" w14:textId="77777777" w:rsidR="00937A19" w:rsidRDefault="00945301" w:rsidP="00C34E60">
      <w:pPr>
        <w:pStyle w:val="ListParagraph"/>
        <w:numPr>
          <w:ilvl w:val="1"/>
          <w:numId w:val="14"/>
        </w:numPr>
        <w:spacing w:after="160" w:line="259" w:lineRule="auto"/>
        <w:rPr>
          <w:rFonts w:ascii="Roboto" w:hAnsi="Roboto" w:cs="Open Sans Light"/>
          <w:sz w:val="20"/>
          <w:szCs w:val="20"/>
        </w:rPr>
      </w:pPr>
      <w:r w:rsidRPr="00937A19">
        <w:rPr>
          <w:rFonts w:ascii="Roboto" w:hAnsi="Roboto" w:cs="Open Sans Light"/>
          <w:sz w:val="20"/>
          <w:szCs w:val="20"/>
        </w:rPr>
        <w:t>Core Sites</w:t>
      </w:r>
    </w:p>
    <w:p w14:paraId="3DC58E8E" w14:textId="77777777" w:rsidR="00937A19" w:rsidRDefault="00945301" w:rsidP="00C34E60">
      <w:pPr>
        <w:pStyle w:val="ListParagraph"/>
        <w:numPr>
          <w:ilvl w:val="2"/>
          <w:numId w:val="14"/>
        </w:numPr>
        <w:spacing w:after="160" w:line="259" w:lineRule="auto"/>
        <w:rPr>
          <w:rFonts w:ascii="Roboto" w:hAnsi="Roboto" w:cs="Open Sans Light"/>
          <w:sz w:val="20"/>
          <w:szCs w:val="20"/>
        </w:rPr>
      </w:pPr>
      <w:r w:rsidRPr="00937A19">
        <w:rPr>
          <w:rFonts w:ascii="Roboto" w:hAnsi="Roboto" w:cs="Open Sans Light"/>
          <w:sz w:val="20"/>
          <w:szCs w:val="20"/>
        </w:rPr>
        <w:t>DWDM transport system</w:t>
      </w:r>
    </w:p>
    <w:p w14:paraId="27678FB7" w14:textId="77777777" w:rsidR="00937A19" w:rsidRDefault="00945301" w:rsidP="00C34E60">
      <w:pPr>
        <w:pStyle w:val="ListParagraph"/>
        <w:numPr>
          <w:ilvl w:val="2"/>
          <w:numId w:val="14"/>
        </w:numPr>
        <w:spacing w:after="160" w:line="259" w:lineRule="auto"/>
        <w:rPr>
          <w:rFonts w:ascii="Roboto" w:hAnsi="Roboto" w:cs="Open Sans Light"/>
          <w:sz w:val="20"/>
          <w:szCs w:val="20"/>
        </w:rPr>
      </w:pPr>
      <w:r w:rsidRPr="00937A19">
        <w:rPr>
          <w:rFonts w:ascii="Roboto" w:hAnsi="Roboto" w:cs="Open Sans Light"/>
          <w:sz w:val="20"/>
          <w:szCs w:val="20"/>
        </w:rPr>
        <w:t>Carrier grade routing system</w:t>
      </w:r>
    </w:p>
    <w:p w14:paraId="5ECCA1C0" w14:textId="77777777" w:rsidR="00937A19" w:rsidRDefault="00945301" w:rsidP="00C34E60">
      <w:pPr>
        <w:pStyle w:val="ListParagraph"/>
        <w:numPr>
          <w:ilvl w:val="1"/>
          <w:numId w:val="14"/>
        </w:numPr>
        <w:spacing w:after="160" w:line="259" w:lineRule="auto"/>
        <w:rPr>
          <w:rFonts w:ascii="Roboto" w:hAnsi="Roboto" w:cs="Open Sans Light"/>
          <w:sz w:val="20"/>
          <w:szCs w:val="20"/>
        </w:rPr>
      </w:pPr>
      <w:r w:rsidRPr="00937A19">
        <w:rPr>
          <w:rFonts w:ascii="Roboto" w:hAnsi="Roboto" w:cs="Open Sans Light"/>
          <w:sz w:val="20"/>
          <w:szCs w:val="20"/>
        </w:rPr>
        <w:t>Aggregation Sites</w:t>
      </w:r>
    </w:p>
    <w:p w14:paraId="5A5A0F08" w14:textId="77777777" w:rsidR="00937A19" w:rsidRDefault="00945301" w:rsidP="00C34E60">
      <w:pPr>
        <w:pStyle w:val="ListParagraph"/>
        <w:numPr>
          <w:ilvl w:val="2"/>
          <w:numId w:val="14"/>
        </w:numPr>
        <w:spacing w:after="160" w:line="259" w:lineRule="auto"/>
        <w:rPr>
          <w:rFonts w:ascii="Roboto" w:hAnsi="Roboto" w:cs="Open Sans Light"/>
          <w:sz w:val="20"/>
          <w:szCs w:val="20"/>
        </w:rPr>
      </w:pPr>
      <w:r w:rsidRPr="00937A19">
        <w:rPr>
          <w:rFonts w:ascii="Roboto" w:hAnsi="Roboto" w:cs="Open Sans Light"/>
          <w:sz w:val="20"/>
          <w:szCs w:val="20"/>
        </w:rPr>
        <w:t>DWDM transport system</w:t>
      </w:r>
    </w:p>
    <w:p w14:paraId="7F512C9B" w14:textId="77777777" w:rsidR="00937A19" w:rsidRDefault="00945301" w:rsidP="00C34E60">
      <w:pPr>
        <w:pStyle w:val="ListParagraph"/>
        <w:numPr>
          <w:ilvl w:val="2"/>
          <w:numId w:val="14"/>
        </w:numPr>
        <w:spacing w:after="160" w:line="259" w:lineRule="auto"/>
        <w:rPr>
          <w:rFonts w:ascii="Roboto" w:hAnsi="Roboto" w:cs="Open Sans Light"/>
          <w:sz w:val="20"/>
          <w:szCs w:val="20"/>
        </w:rPr>
      </w:pPr>
      <w:r w:rsidRPr="00937A19">
        <w:rPr>
          <w:rFonts w:ascii="Roboto" w:hAnsi="Roboto" w:cs="Open Sans Light"/>
          <w:sz w:val="20"/>
          <w:szCs w:val="20"/>
        </w:rPr>
        <w:t>Carrier grade routing system</w:t>
      </w:r>
    </w:p>
    <w:p w14:paraId="289F15A0" w14:textId="534BF8A7" w:rsidR="00937A19" w:rsidRDefault="00945301" w:rsidP="00C34E60">
      <w:pPr>
        <w:pStyle w:val="ListParagraph"/>
        <w:numPr>
          <w:ilvl w:val="1"/>
          <w:numId w:val="14"/>
        </w:numPr>
        <w:spacing w:after="160" w:line="259" w:lineRule="auto"/>
        <w:rPr>
          <w:rFonts w:ascii="Roboto" w:hAnsi="Roboto" w:cs="Open Sans Light"/>
          <w:sz w:val="20"/>
          <w:szCs w:val="20"/>
        </w:rPr>
      </w:pPr>
      <w:r w:rsidRPr="00937A19">
        <w:rPr>
          <w:rFonts w:ascii="Roboto" w:hAnsi="Roboto" w:cs="Open Sans Light"/>
          <w:sz w:val="20"/>
          <w:szCs w:val="20"/>
        </w:rPr>
        <w:t>LP</w:t>
      </w:r>
      <w:r w:rsidR="008B207C">
        <w:rPr>
          <w:rFonts w:ascii="Roboto" w:hAnsi="Roboto" w:cs="Open Sans Light"/>
          <w:sz w:val="20"/>
          <w:szCs w:val="20"/>
        </w:rPr>
        <w:t>C Interconnection Points</w:t>
      </w:r>
    </w:p>
    <w:p w14:paraId="3D9E7DB7" w14:textId="77777777" w:rsidR="00937A19" w:rsidRDefault="00945301" w:rsidP="00C34E60">
      <w:pPr>
        <w:pStyle w:val="ListParagraph"/>
        <w:numPr>
          <w:ilvl w:val="2"/>
          <w:numId w:val="14"/>
        </w:numPr>
        <w:spacing w:after="160" w:line="259" w:lineRule="auto"/>
        <w:rPr>
          <w:rFonts w:ascii="Roboto" w:hAnsi="Roboto" w:cs="Open Sans Light"/>
          <w:sz w:val="20"/>
          <w:szCs w:val="20"/>
        </w:rPr>
      </w:pPr>
      <w:r w:rsidRPr="00937A19">
        <w:rPr>
          <w:rFonts w:ascii="Roboto" w:hAnsi="Roboto" w:cs="Open Sans Light"/>
          <w:sz w:val="20"/>
          <w:szCs w:val="20"/>
        </w:rPr>
        <w:t>Carrier grade edge system</w:t>
      </w:r>
    </w:p>
    <w:p w14:paraId="26516247" w14:textId="77777777" w:rsidR="008B207C" w:rsidRDefault="008B207C" w:rsidP="00C34E60">
      <w:pPr>
        <w:pStyle w:val="ListParagraph"/>
        <w:numPr>
          <w:ilvl w:val="0"/>
          <w:numId w:val="14"/>
        </w:numPr>
        <w:spacing w:after="160" w:line="259" w:lineRule="auto"/>
        <w:rPr>
          <w:rFonts w:ascii="Roboto" w:hAnsi="Roboto" w:cs="Open Sans Light"/>
          <w:sz w:val="20"/>
          <w:szCs w:val="20"/>
        </w:rPr>
      </w:pPr>
      <w:r>
        <w:rPr>
          <w:rFonts w:ascii="Roboto" w:hAnsi="Roboto" w:cs="Open Sans Light"/>
          <w:sz w:val="20"/>
          <w:szCs w:val="20"/>
        </w:rPr>
        <w:t>The d</w:t>
      </w:r>
      <w:r w:rsidR="00945301" w:rsidRPr="00937A19">
        <w:rPr>
          <w:rFonts w:ascii="Roboto" w:hAnsi="Roboto" w:cs="Open Sans Light"/>
          <w:sz w:val="20"/>
          <w:szCs w:val="20"/>
        </w:rPr>
        <w:t xml:space="preserve">esign </w:t>
      </w:r>
      <w:r>
        <w:rPr>
          <w:rFonts w:ascii="Roboto" w:hAnsi="Roboto" w:cs="Open Sans Light"/>
          <w:sz w:val="20"/>
          <w:szCs w:val="20"/>
        </w:rPr>
        <w:t>shall</w:t>
      </w:r>
      <w:r w:rsidR="00945301" w:rsidRPr="00937A19">
        <w:rPr>
          <w:rFonts w:ascii="Roboto" w:hAnsi="Roboto" w:cs="Open Sans Light"/>
          <w:sz w:val="20"/>
          <w:szCs w:val="20"/>
        </w:rPr>
        <w:t xml:space="preserve"> include building layout and size</w:t>
      </w:r>
    </w:p>
    <w:p w14:paraId="606BA696" w14:textId="3581564A" w:rsidR="00871E19" w:rsidRDefault="00871E19" w:rsidP="00C34E60">
      <w:pPr>
        <w:pStyle w:val="ListParagraph"/>
        <w:numPr>
          <w:ilvl w:val="1"/>
          <w:numId w:val="14"/>
        </w:numPr>
        <w:spacing w:after="160" w:line="259" w:lineRule="auto"/>
        <w:rPr>
          <w:rFonts w:ascii="Roboto" w:hAnsi="Roboto" w:cs="Open Sans Light"/>
          <w:sz w:val="20"/>
          <w:szCs w:val="20"/>
        </w:rPr>
      </w:pPr>
      <w:r>
        <w:rPr>
          <w:rFonts w:ascii="Roboto" w:hAnsi="Roboto" w:cs="Open Sans Light"/>
          <w:sz w:val="20"/>
          <w:szCs w:val="20"/>
        </w:rPr>
        <w:t>Preference should be given to installing equipment at existing LPC facilities when possible</w:t>
      </w:r>
    </w:p>
    <w:p w14:paraId="00219E3C" w14:textId="3EB25143" w:rsidR="00871E19" w:rsidRDefault="00945301" w:rsidP="00C34E60">
      <w:pPr>
        <w:pStyle w:val="ListParagraph"/>
        <w:numPr>
          <w:ilvl w:val="1"/>
          <w:numId w:val="14"/>
        </w:numPr>
        <w:spacing w:after="160" w:line="259" w:lineRule="auto"/>
        <w:rPr>
          <w:rFonts w:ascii="Roboto" w:hAnsi="Roboto" w:cs="Open Sans Light"/>
          <w:sz w:val="20"/>
          <w:szCs w:val="20"/>
        </w:rPr>
      </w:pPr>
      <w:r w:rsidRPr="00937A19">
        <w:rPr>
          <w:rFonts w:ascii="Roboto" w:hAnsi="Roboto" w:cs="Open Sans Light"/>
          <w:sz w:val="20"/>
          <w:szCs w:val="20"/>
        </w:rPr>
        <w:t xml:space="preserve">Climate controlled prefabricated buildings </w:t>
      </w:r>
      <w:r w:rsidR="00871E19">
        <w:rPr>
          <w:rFonts w:ascii="Roboto" w:hAnsi="Roboto" w:cs="Open Sans Light"/>
          <w:sz w:val="20"/>
          <w:szCs w:val="20"/>
        </w:rPr>
        <w:t>are acceptable when existing facilities are not available</w:t>
      </w:r>
    </w:p>
    <w:p w14:paraId="130C07B1" w14:textId="07E78F62" w:rsidR="00945301" w:rsidRDefault="00945301" w:rsidP="00C34E60">
      <w:pPr>
        <w:pStyle w:val="ListParagraph"/>
        <w:numPr>
          <w:ilvl w:val="1"/>
          <w:numId w:val="14"/>
        </w:numPr>
        <w:spacing w:after="160" w:line="259" w:lineRule="auto"/>
        <w:rPr>
          <w:rFonts w:ascii="Roboto" w:hAnsi="Roboto" w:cs="Open Sans Light"/>
          <w:sz w:val="20"/>
          <w:szCs w:val="20"/>
        </w:rPr>
      </w:pPr>
      <w:r w:rsidRPr="00937A19">
        <w:rPr>
          <w:rFonts w:ascii="Roboto" w:hAnsi="Roboto" w:cs="Open Sans Light"/>
          <w:sz w:val="20"/>
          <w:szCs w:val="20"/>
        </w:rPr>
        <w:t>Core sites and</w:t>
      </w:r>
      <w:r w:rsidR="00871E19">
        <w:rPr>
          <w:rFonts w:ascii="Roboto" w:hAnsi="Roboto" w:cs="Open Sans Light"/>
          <w:sz w:val="20"/>
          <w:szCs w:val="20"/>
        </w:rPr>
        <w:t xml:space="preserve"> a</w:t>
      </w:r>
      <w:r w:rsidRPr="00937A19">
        <w:rPr>
          <w:rFonts w:ascii="Roboto" w:hAnsi="Roboto" w:cs="Open Sans Light"/>
          <w:sz w:val="20"/>
          <w:szCs w:val="20"/>
        </w:rPr>
        <w:t xml:space="preserve">ggregation sites to have two entrances in order to establish security </w:t>
      </w:r>
      <w:r w:rsidR="00871E19">
        <w:rPr>
          <w:rFonts w:ascii="Roboto" w:hAnsi="Roboto" w:cs="Open Sans Light"/>
          <w:sz w:val="20"/>
          <w:szCs w:val="20"/>
        </w:rPr>
        <w:t>through separation of access points</w:t>
      </w:r>
    </w:p>
    <w:p w14:paraId="59745314" w14:textId="5EA4141C" w:rsidR="00871E19" w:rsidRPr="00871E19" w:rsidRDefault="00871E19" w:rsidP="00871E19">
      <w:pPr>
        <w:pStyle w:val="ListParagraph"/>
        <w:spacing w:after="160" w:line="259" w:lineRule="auto"/>
        <w:ind w:left="1440"/>
        <w:rPr>
          <w:rFonts w:ascii="Roboto" w:hAnsi="Roboto" w:cs="Open Sans Light"/>
          <w:sz w:val="20"/>
          <w:szCs w:val="20"/>
        </w:rPr>
      </w:pPr>
      <w:r w:rsidRPr="00945301">
        <w:rPr>
          <w:rFonts w:ascii="Roboto" w:hAnsi="Roboto" w:cs="Open Sans Light"/>
          <w:noProof/>
          <w:sz w:val="20"/>
          <w:szCs w:val="20"/>
        </w:rPr>
        <w:lastRenderedPageBreak/>
        <w:drawing>
          <wp:inline distT="0" distB="0" distL="0" distR="0" wp14:anchorId="57A45AF3" wp14:editId="574201E1">
            <wp:extent cx="4144489" cy="211840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955" cy="2119156"/>
                    </a:xfrm>
                    <a:prstGeom prst="rect">
                      <a:avLst/>
                    </a:prstGeom>
                    <a:noFill/>
                  </pic:spPr>
                </pic:pic>
              </a:graphicData>
            </a:graphic>
          </wp:inline>
        </w:drawing>
      </w:r>
    </w:p>
    <w:p w14:paraId="6AB066AA" w14:textId="5E2D3F53"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 xml:space="preserve">Architecture should be cost effective, flexible and optimized for </w:t>
      </w:r>
      <w:r w:rsidR="00871E19">
        <w:rPr>
          <w:rFonts w:ascii="Roboto" w:hAnsi="Roboto" w:cs="Open Sans Light"/>
          <w:sz w:val="20"/>
          <w:szCs w:val="20"/>
        </w:rPr>
        <w:t>long term use</w:t>
      </w:r>
    </w:p>
    <w:p w14:paraId="0F91E0AA" w14:textId="77777777"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All racks should be able to accommodate standard 23-inch equipment for flexibility</w:t>
      </w:r>
    </w:p>
    <w:p w14:paraId="5580FD52" w14:textId="1010A921"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Racks at core and aggregation sites should be at least 33 inches or greater depth (internal depth) to accommodate the latest generation of routers from equipment vendors</w:t>
      </w:r>
    </w:p>
    <w:p w14:paraId="4A585FD1" w14:textId="6A34FEB3"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Electronics must be flexible and able to handle a wide range of communication-based applications</w:t>
      </w:r>
    </w:p>
    <w:p w14:paraId="56202F21" w14:textId="1996CB8E" w:rsidR="00937A19" w:rsidRDefault="00945301" w:rsidP="00C34E60">
      <w:pPr>
        <w:pStyle w:val="ListParagraph"/>
        <w:numPr>
          <w:ilvl w:val="1"/>
          <w:numId w:val="15"/>
        </w:numPr>
        <w:spacing w:after="160" w:line="259" w:lineRule="auto"/>
        <w:rPr>
          <w:rFonts w:ascii="Roboto" w:hAnsi="Roboto" w:cs="Open Sans Light"/>
          <w:sz w:val="20"/>
          <w:szCs w:val="20"/>
        </w:rPr>
      </w:pPr>
      <w:r w:rsidRPr="00937A19">
        <w:rPr>
          <w:rFonts w:ascii="Roboto" w:hAnsi="Roboto" w:cs="Open Sans Light"/>
          <w:sz w:val="20"/>
          <w:szCs w:val="20"/>
        </w:rPr>
        <w:t>For packet switched services</w:t>
      </w:r>
      <w:r w:rsidR="00871E19">
        <w:rPr>
          <w:rFonts w:ascii="Roboto" w:hAnsi="Roboto" w:cs="Open Sans Light"/>
          <w:sz w:val="20"/>
          <w:szCs w:val="20"/>
        </w:rPr>
        <w:t>,</w:t>
      </w:r>
      <w:r w:rsidRPr="00937A19">
        <w:rPr>
          <w:rFonts w:ascii="Roboto" w:hAnsi="Roboto" w:cs="Open Sans Light"/>
          <w:sz w:val="20"/>
          <w:szCs w:val="20"/>
        </w:rPr>
        <w:t xml:space="preserve"> suggested equipment sh</w:t>
      </w:r>
      <w:r w:rsidR="00871E19">
        <w:rPr>
          <w:rFonts w:ascii="Roboto" w:hAnsi="Roboto" w:cs="Open Sans Light"/>
          <w:sz w:val="20"/>
          <w:szCs w:val="20"/>
        </w:rPr>
        <w:t>all</w:t>
      </w:r>
      <w:r w:rsidRPr="00937A19">
        <w:rPr>
          <w:rFonts w:ascii="Roboto" w:hAnsi="Roboto" w:cs="Open Sans Light"/>
          <w:sz w:val="20"/>
          <w:szCs w:val="20"/>
        </w:rPr>
        <w:t xml:space="preserve"> be Carrier Ethernet 3.0 certified</w:t>
      </w:r>
    </w:p>
    <w:p w14:paraId="737245C7" w14:textId="490BB7F7" w:rsidR="00871E19" w:rsidRPr="00871E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Must prioritize reliability, redundancy and resiliency</w:t>
      </w:r>
    </w:p>
    <w:p w14:paraId="6EAA9B00" w14:textId="1F1E5367"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 xml:space="preserve">Create aggregation points at hub sites located at </w:t>
      </w:r>
      <w:r w:rsidR="00871E19">
        <w:rPr>
          <w:rFonts w:ascii="Roboto" w:hAnsi="Roboto" w:cs="Open Sans Light"/>
          <w:sz w:val="20"/>
          <w:szCs w:val="20"/>
        </w:rPr>
        <w:t xml:space="preserve">designated </w:t>
      </w:r>
      <w:r w:rsidRPr="00937A19">
        <w:rPr>
          <w:rFonts w:ascii="Roboto" w:hAnsi="Roboto" w:cs="Open Sans Light"/>
          <w:sz w:val="20"/>
          <w:szCs w:val="20"/>
        </w:rPr>
        <w:t>LPCs to house core network electronics and aggregate fiber connections from the surrounding LPCs</w:t>
      </w:r>
    </w:p>
    <w:p w14:paraId="5CB3AD5A" w14:textId="1E926513" w:rsidR="00937A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 xml:space="preserve">Create </w:t>
      </w:r>
      <w:r w:rsidR="00871E19">
        <w:rPr>
          <w:rFonts w:ascii="Roboto" w:hAnsi="Roboto" w:cs="Open Sans Light"/>
          <w:sz w:val="20"/>
          <w:szCs w:val="20"/>
        </w:rPr>
        <w:t xml:space="preserve">3-4 </w:t>
      </w:r>
      <w:r w:rsidRPr="00937A19">
        <w:rPr>
          <w:rFonts w:ascii="Roboto" w:hAnsi="Roboto" w:cs="Open Sans Light"/>
          <w:sz w:val="20"/>
          <w:szCs w:val="20"/>
        </w:rPr>
        <w:t xml:space="preserve">core sites </w:t>
      </w:r>
      <w:r w:rsidR="00871E19">
        <w:rPr>
          <w:rFonts w:ascii="Roboto" w:hAnsi="Roboto" w:cs="Open Sans Light"/>
          <w:sz w:val="20"/>
          <w:szCs w:val="20"/>
        </w:rPr>
        <w:t xml:space="preserve">(explain if different quantity is needed) </w:t>
      </w:r>
      <w:r w:rsidRPr="00937A19">
        <w:rPr>
          <w:rFonts w:ascii="Roboto" w:hAnsi="Roboto" w:cs="Open Sans Light"/>
          <w:sz w:val="20"/>
          <w:szCs w:val="20"/>
        </w:rPr>
        <w:t>at LPCs based on geographical diversity</w:t>
      </w:r>
    </w:p>
    <w:p w14:paraId="59066014" w14:textId="77777777" w:rsidR="00871E19"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Establish regional hub sites to aggregate network traffic from the expanded network</w:t>
      </w:r>
    </w:p>
    <w:p w14:paraId="7DCD98AA" w14:textId="47F2F901" w:rsidR="007D0B6D" w:rsidRDefault="00945301" w:rsidP="00C34E60">
      <w:pPr>
        <w:pStyle w:val="ListParagraph"/>
        <w:numPr>
          <w:ilvl w:val="1"/>
          <w:numId w:val="15"/>
        </w:numPr>
        <w:spacing w:after="160" w:line="259" w:lineRule="auto"/>
        <w:rPr>
          <w:rFonts w:ascii="Roboto" w:hAnsi="Roboto" w:cs="Open Sans Light"/>
          <w:sz w:val="20"/>
          <w:szCs w:val="20"/>
        </w:rPr>
      </w:pPr>
      <w:r w:rsidRPr="00937A19">
        <w:rPr>
          <w:rFonts w:ascii="Roboto" w:hAnsi="Roboto" w:cs="Open Sans Light"/>
          <w:sz w:val="20"/>
          <w:szCs w:val="20"/>
        </w:rPr>
        <w:t>These hub sites w</w:t>
      </w:r>
      <w:r w:rsidR="007D0B6D">
        <w:rPr>
          <w:rFonts w:ascii="Roboto" w:hAnsi="Roboto" w:cs="Open Sans Light"/>
          <w:sz w:val="20"/>
          <w:szCs w:val="20"/>
        </w:rPr>
        <w:t>ill</w:t>
      </w:r>
      <w:r w:rsidRPr="00937A19">
        <w:rPr>
          <w:rFonts w:ascii="Roboto" w:hAnsi="Roboto" w:cs="Open Sans Light"/>
          <w:sz w:val="20"/>
          <w:szCs w:val="20"/>
        </w:rPr>
        <w:t xml:space="preserve"> house network aggregation switches that w</w:t>
      </w:r>
      <w:r w:rsidR="007D0B6D">
        <w:rPr>
          <w:rFonts w:ascii="Roboto" w:hAnsi="Roboto" w:cs="Open Sans Light"/>
          <w:sz w:val="20"/>
          <w:szCs w:val="20"/>
        </w:rPr>
        <w:t>ill</w:t>
      </w:r>
      <w:r w:rsidRPr="00937A19">
        <w:rPr>
          <w:rFonts w:ascii="Roboto" w:hAnsi="Roboto" w:cs="Open Sans Light"/>
          <w:sz w:val="20"/>
          <w:szCs w:val="20"/>
        </w:rPr>
        <w:t xml:space="preserve"> connect to each LPC at 10 </w:t>
      </w:r>
      <w:r w:rsidR="006A1268">
        <w:rPr>
          <w:rFonts w:ascii="Roboto" w:hAnsi="Roboto" w:cs="Open Sans Light"/>
          <w:sz w:val="20"/>
          <w:szCs w:val="20"/>
        </w:rPr>
        <w:t>Gbps with the ability to upgrade multiple 100 Gbps.</w:t>
      </w:r>
    </w:p>
    <w:p w14:paraId="60086A09" w14:textId="58FE7439" w:rsidR="00937A19" w:rsidRDefault="00945301" w:rsidP="00C34E60">
      <w:pPr>
        <w:pStyle w:val="ListParagraph"/>
        <w:numPr>
          <w:ilvl w:val="1"/>
          <w:numId w:val="15"/>
        </w:numPr>
        <w:spacing w:after="160" w:line="259" w:lineRule="auto"/>
        <w:rPr>
          <w:rFonts w:ascii="Roboto" w:hAnsi="Roboto" w:cs="Open Sans Light"/>
          <w:sz w:val="20"/>
          <w:szCs w:val="20"/>
        </w:rPr>
      </w:pPr>
      <w:r w:rsidRPr="00937A19">
        <w:rPr>
          <w:rFonts w:ascii="Roboto" w:hAnsi="Roboto" w:cs="Open Sans Light"/>
          <w:sz w:val="20"/>
          <w:szCs w:val="20"/>
        </w:rPr>
        <w:t>The hub sites w</w:t>
      </w:r>
      <w:r w:rsidR="007D0B6D">
        <w:rPr>
          <w:rFonts w:ascii="Roboto" w:hAnsi="Roboto" w:cs="Open Sans Light"/>
          <w:sz w:val="20"/>
          <w:szCs w:val="20"/>
        </w:rPr>
        <w:t>ill</w:t>
      </w:r>
      <w:r w:rsidRPr="00937A19">
        <w:rPr>
          <w:rFonts w:ascii="Roboto" w:hAnsi="Roboto" w:cs="Open Sans Light"/>
          <w:sz w:val="20"/>
          <w:szCs w:val="20"/>
        </w:rPr>
        <w:t xml:space="preserve"> also house the core DWDM electronics to connect the hub sites to the core locations across the </w:t>
      </w:r>
      <w:r w:rsidR="007D0B6D">
        <w:rPr>
          <w:rFonts w:ascii="Roboto" w:hAnsi="Roboto" w:cs="Open Sans Light"/>
          <w:sz w:val="20"/>
          <w:szCs w:val="20"/>
        </w:rPr>
        <w:t>seven-states region</w:t>
      </w:r>
      <w:r w:rsidRPr="00937A19">
        <w:rPr>
          <w:rFonts w:ascii="Roboto" w:hAnsi="Roboto" w:cs="Open Sans Light"/>
          <w:sz w:val="20"/>
          <w:szCs w:val="20"/>
        </w:rPr>
        <w:t xml:space="preserve"> </w:t>
      </w:r>
    </w:p>
    <w:p w14:paraId="1E1713E7" w14:textId="32C44DD8" w:rsidR="00945301" w:rsidRPr="007D0B6D" w:rsidRDefault="00945301" w:rsidP="00C34E60">
      <w:pPr>
        <w:pStyle w:val="ListParagraph"/>
        <w:numPr>
          <w:ilvl w:val="0"/>
          <w:numId w:val="15"/>
        </w:numPr>
        <w:spacing w:after="160" w:line="259" w:lineRule="auto"/>
        <w:rPr>
          <w:rFonts w:ascii="Roboto" w:hAnsi="Roboto" w:cs="Open Sans Light"/>
          <w:sz w:val="20"/>
          <w:szCs w:val="20"/>
        </w:rPr>
      </w:pPr>
      <w:r w:rsidRPr="00937A19">
        <w:rPr>
          <w:rFonts w:ascii="Roboto" w:hAnsi="Roboto" w:cs="Open Sans Light"/>
          <w:sz w:val="20"/>
          <w:szCs w:val="20"/>
        </w:rPr>
        <w:t>The network will provide Layer 2 Ethernet services to sites using MPLS to segment traffic</w:t>
      </w:r>
      <w:r w:rsidR="007D0B6D">
        <w:rPr>
          <w:rFonts w:ascii="Roboto" w:hAnsi="Roboto" w:cs="Open Sans Light"/>
          <w:sz w:val="20"/>
          <w:szCs w:val="20"/>
        </w:rPr>
        <w:t xml:space="preserve"> (the following figure </w:t>
      </w:r>
      <w:r w:rsidRPr="00937A19">
        <w:rPr>
          <w:rFonts w:ascii="Roboto" w:hAnsi="Roboto" w:cs="Open Sans Light"/>
          <w:sz w:val="20"/>
          <w:szCs w:val="20"/>
        </w:rPr>
        <w:t>is a logical network diagram)</w:t>
      </w:r>
    </w:p>
    <w:p w14:paraId="76634295" w14:textId="77777777" w:rsidR="00945301" w:rsidRPr="00945301" w:rsidRDefault="00945301" w:rsidP="00945301">
      <w:pPr>
        <w:rPr>
          <w:rFonts w:ascii="Roboto" w:hAnsi="Roboto" w:cs="Open Sans Light"/>
          <w:sz w:val="20"/>
          <w:szCs w:val="20"/>
        </w:rPr>
      </w:pPr>
      <w:r w:rsidRPr="00945301">
        <w:rPr>
          <w:rFonts w:ascii="Roboto" w:hAnsi="Roboto" w:cs="Open Sans Light"/>
          <w:sz w:val="20"/>
          <w:szCs w:val="20"/>
        </w:rPr>
        <w:t xml:space="preserve">          </w:t>
      </w:r>
      <w:r w:rsidRPr="00945301">
        <w:rPr>
          <w:rFonts w:ascii="Roboto" w:hAnsi="Roboto" w:cs="Open Sans Light"/>
          <w:noProof/>
          <w:sz w:val="20"/>
          <w:szCs w:val="20"/>
        </w:rPr>
        <w:drawing>
          <wp:inline distT="0" distB="0" distL="0" distR="0" wp14:anchorId="57A708C2" wp14:editId="3E07D092">
            <wp:extent cx="4720442" cy="2657770"/>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1778" cy="2664153"/>
                    </a:xfrm>
                    <a:prstGeom prst="rect">
                      <a:avLst/>
                    </a:prstGeom>
                    <a:noFill/>
                  </pic:spPr>
                </pic:pic>
              </a:graphicData>
            </a:graphic>
          </wp:inline>
        </w:drawing>
      </w:r>
    </w:p>
    <w:p w14:paraId="60AEA4BE" w14:textId="77777777" w:rsidR="00BA0302" w:rsidRDefault="00945301" w:rsidP="00C34E60">
      <w:pPr>
        <w:pStyle w:val="ListParagraph"/>
        <w:numPr>
          <w:ilvl w:val="0"/>
          <w:numId w:val="16"/>
        </w:numPr>
        <w:spacing w:after="160" w:line="259" w:lineRule="auto"/>
        <w:rPr>
          <w:rFonts w:ascii="Roboto" w:hAnsi="Roboto" w:cs="Open Sans Light"/>
          <w:sz w:val="20"/>
          <w:szCs w:val="20"/>
        </w:rPr>
      </w:pPr>
      <w:r w:rsidRPr="00937A19">
        <w:rPr>
          <w:rFonts w:ascii="Roboto" w:hAnsi="Roboto" w:cs="Open Sans Light"/>
          <w:sz w:val="20"/>
          <w:szCs w:val="20"/>
        </w:rPr>
        <w:lastRenderedPageBreak/>
        <w:t>Access electronics will be installed at each LPC that is not an aggregation site or core site</w:t>
      </w:r>
    </w:p>
    <w:p w14:paraId="171EDDAC" w14:textId="77777777" w:rsidR="00BA0302" w:rsidRDefault="00BA0302" w:rsidP="00C34E60">
      <w:pPr>
        <w:pStyle w:val="ListParagraph"/>
        <w:numPr>
          <w:ilvl w:val="1"/>
          <w:numId w:val="16"/>
        </w:numPr>
        <w:spacing w:after="160" w:line="259" w:lineRule="auto"/>
        <w:rPr>
          <w:rFonts w:ascii="Roboto" w:hAnsi="Roboto" w:cs="Open Sans Light"/>
          <w:sz w:val="20"/>
          <w:szCs w:val="20"/>
        </w:rPr>
      </w:pPr>
      <w:r>
        <w:rPr>
          <w:rFonts w:ascii="Roboto" w:hAnsi="Roboto" w:cs="Open Sans Light"/>
          <w:sz w:val="20"/>
          <w:szCs w:val="20"/>
        </w:rPr>
        <w:t>T</w:t>
      </w:r>
      <w:r w:rsidR="00945301" w:rsidRPr="00937A19">
        <w:rPr>
          <w:rFonts w:ascii="Roboto" w:hAnsi="Roboto" w:cs="Open Sans Light"/>
          <w:sz w:val="20"/>
          <w:szCs w:val="20"/>
        </w:rPr>
        <w:t>he electronics w</w:t>
      </w:r>
      <w:r>
        <w:rPr>
          <w:rFonts w:ascii="Roboto" w:hAnsi="Roboto" w:cs="Open Sans Light"/>
          <w:sz w:val="20"/>
          <w:szCs w:val="20"/>
        </w:rPr>
        <w:t>ill</w:t>
      </w:r>
      <w:r w:rsidR="00945301" w:rsidRPr="00937A19">
        <w:rPr>
          <w:rFonts w:ascii="Roboto" w:hAnsi="Roboto" w:cs="Open Sans Light"/>
          <w:sz w:val="20"/>
          <w:szCs w:val="20"/>
        </w:rPr>
        <w:t xml:space="preserve"> be initially configured to provide a 10 Gbps connection back to the closest aggregation site</w:t>
      </w:r>
    </w:p>
    <w:p w14:paraId="23111669" w14:textId="47CFC623" w:rsidR="00937A19" w:rsidRDefault="00945301" w:rsidP="00C34E60">
      <w:pPr>
        <w:pStyle w:val="ListParagraph"/>
        <w:numPr>
          <w:ilvl w:val="1"/>
          <w:numId w:val="16"/>
        </w:numPr>
        <w:spacing w:after="160" w:line="259" w:lineRule="auto"/>
        <w:rPr>
          <w:rFonts w:ascii="Roboto" w:hAnsi="Roboto" w:cs="Open Sans Light"/>
          <w:sz w:val="20"/>
          <w:szCs w:val="20"/>
        </w:rPr>
      </w:pPr>
      <w:r w:rsidRPr="00937A19">
        <w:rPr>
          <w:rFonts w:ascii="Roboto" w:hAnsi="Roboto" w:cs="Open Sans Light"/>
          <w:sz w:val="20"/>
          <w:szCs w:val="20"/>
        </w:rPr>
        <w:t>The electronics c</w:t>
      </w:r>
      <w:r w:rsidR="00BA0302">
        <w:rPr>
          <w:rFonts w:ascii="Roboto" w:hAnsi="Roboto" w:cs="Open Sans Light"/>
          <w:sz w:val="20"/>
          <w:szCs w:val="20"/>
        </w:rPr>
        <w:t>an</w:t>
      </w:r>
      <w:r w:rsidRPr="00937A19">
        <w:rPr>
          <w:rFonts w:ascii="Roboto" w:hAnsi="Roboto" w:cs="Open Sans Light"/>
          <w:sz w:val="20"/>
          <w:szCs w:val="20"/>
        </w:rPr>
        <w:t xml:space="preserve"> be upgraded in the future to multiple 100 Gbps circuits as demand increases on the network.</w:t>
      </w:r>
    </w:p>
    <w:p w14:paraId="35161029" w14:textId="08F1042A" w:rsidR="00937A19" w:rsidRDefault="00945301" w:rsidP="00C34E60">
      <w:pPr>
        <w:pStyle w:val="ListParagraph"/>
        <w:numPr>
          <w:ilvl w:val="0"/>
          <w:numId w:val="16"/>
        </w:numPr>
        <w:spacing w:after="160" w:line="259" w:lineRule="auto"/>
        <w:rPr>
          <w:rFonts w:ascii="Roboto" w:hAnsi="Roboto" w:cs="Open Sans Light"/>
          <w:sz w:val="20"/>
          <w:szCs w:val="20"/>
        </w:rPr>
      </w:pPr>
      <w:r w:rsidRPr="00937A19">
        <w:rPr>
          <w:rFonts w:ascii="Roboto" w:hAnsi="Roboto" w:cs="Open Sans Light"/>
          <w:sz w:val="20"/>
          <w:szCs w:val="20"/>
        </w:rPr>
        <w:t>The aggregation switches at the hubs will aggregate the network traffic from the expanded sites and connect back to the platform over 100 Gigabit Ethernet</w:t>
      </w:r>
    </w:p>
    <w:p w14:paraId="5F00751A" w14:textId="21396267" w:rsidR="00937A19" w:rsidRDefault="00945301" w:rsidP="00C34E60">
      <w:pPr>
        <w:pStyle w:val="ListParagraph"/>
        <w:numPr>
          <w:ilvl w:val="0"/>
          <w:numId w:val="16"/>
        </w:numPr>
        <w:spacing w:after="160" w:line="259" w:lineRule="auto"/>
        <w:rPr>
          <w:rFonts w:ascii="Roboto" w:hAnsi="Roboto" w:cs="Open Sans Light"/>
          <w:sz w:val="20"/>
          <w:szCs w:val="20"/>
        </w:rPr>
      </w:pPr>
      <w:r w:rsidRPr="00937A19">
        <w:rPr>
          <w:rFonts w:ascii="Roboto" w:hAnsi="Roboto" w:cs="Open Sans Light"/>
          <w:sz w:val="20"/>
          <w:szCs w:val="20"/>
        </w:rPr>
        <w:t>Core and hub locations to be connected via dense wave division multiplexing (DWDM)</w:t>
      </w:r>
    </w:p>
    <w:p w14:paraId="6AF3E440" w14:textId="24893C6F" w:rsidR="00937A19" w:rsidRDefault="00945301" w:rsidP="00C34E60">
      <w:pPr>
        <w:pStyle w:val="ListParagraph"/>
        <w:numPr>
          <w:ilvl w:val="0"/>
          <w:numId w:val="16"/>
        </w:numPr>
        <w:spacing w:after="160" w:line="259" w:lineRule="auto"/>
        <w:rPr>
          <w:rFonts w:ascii="Roboto" w:hAnsi="Roboto" w:cs="Open Sans Light"/>
          <w:sz w:val="20"/>
          <w:szCs w:val="20"/>
        </w:rPr>
      </w:pPr>
      <w:r w:rsidRPr="00937A19">
        <w:rPr>
          <w:rFonts w:ascii="Roboto" w:hAnsi="Roboto" w:cs="Open Sans Light"/>
          <w:sz w:val="20"/>
          <w:szCs w:val="20"/>
        </w:rPr>
        <w:t xml:space="preserve">Equipment to be mounted securely in racks and cabinets in compliance with </w:t>
      </w:r>
      <w:r w:rsidR="00BA0302">
        <w:rPr>
          <w:rFonts w:ascii="Roboto" w:hAnsi="Roboto" w:cs="Open Sans Light"/>
          <w:sz w:val="20"/>
          <w:szCs w:val="20"/>
        </w:rPr>
        <w:t>federal</w:t>
      </w:r>
      <w:r w:rsidRPr="00937A19">
        <w:rPr>
          <w:rFonts w:ascii="Roboto" w:hAnsi="Roboto" w:cs="Open Sans Light"/>
          <w:sz w:val="20"/>
          <w:szCs w:val="20"/>
        </w:rPr>
        <w:t xml:space="preserve">, State and local codes. </w:t>
      </w:r>
    </w:p>
    <w:p w14:paraId="4B338231" w14:textId="17E75FD5" w:rsidR="00945301" w:rsidRPr="00937A19" w:rsidRDefault="00945301" w:rsidP="00C34E60">
      <w:pPr>
        <w:pStyle w:val="ListParagraph"/>
        <w:numPr>
          <w:ilvl w:val="0"/>
          <w:numId w:val="16"/>
        </w:numPr>
        <w:spacing w:line="259" w:lineRule="auto"/>
        <w:rPr>
          <w:rFonts w:ascii="Roboto" w:hAnsi="Roboto" w:cs="Open Sans Light"/>
          <w:sz w:val="20"/>
          <w:szCs w:val="20"/>
        </w:rPr>
      </w:pPr>
      <w:r w:rsidRPr="00937A19">
        <w:rPr>
          <w:rFonts w:ascii="Roboto" w:hAnsi="Roboto" w:cs="Open Sans Light"/>
          <w:sz w:val="20"/>
          <w:szCs w:val="20"/>
        </w:rPr>
        <w:t>Prefab shelters and/or data rooms to be provided by the LPC</w:t>
      </w:r>
    </w:p>
    <w:bookmarkEnd w:id="2"/>
    <w:p w14:paraId="17588D60" w14:textId="77777777" w:rsidR="006F174F" w:rsidRPr="00011C36" w:rsidRDefault="002B2C27" w:rsidP="006F174F">
      <w:pPr>
        <w:pStyle w:val="Heading2"/>
        <w:spacing w:before="0" w:line="240" w:lineRule="auto"/>
        <w:ind w:left="576"/>
        <w:rPr>
          <w:rFonts w:ascii="Raleway" w:hAnsi="Raleway" w:cs="Open Sans Light"/>
          <w:color w:val="78AA65"/>
          <w:sz w:val="24"/>
          <w:szCs w:val="24"/>
        </w:rPr>
      </w:pPr>
      <w:r w:rsidRPr="00011C36">
        <w:rPr>
          <w:rFonts w:ascii="Raleway" w:hAnsi="Raleway" w:cs="Open Sans Light"/>
          <w:color w:val="78AA65"/>
          <w:sz w:val="24"/>
          <w:szCs w:val="24"/>
        </w:rPr>
        <w:t>Availability of Information</w:t>
      </w:r>
    </w:p>
    <w:p w14:paraId="3B344AA2" w14:textId="77777777" w:rsidR="006F174F" w:rsidRPr="00A547BC" w:rsidRDefault="006F174F" w:rsidP="006F174F">
      <w:pPr>
        <w:spacing w:after="0" w:line="240" w:lineRule="auto"/>
        <w:jc w:val="both"/>
        <w:rPr>
          <w:rFonts w:ascii="Roboto" w:hAnsi="Roboto" w:cs="Open Sans Light"/>
          <w:sz w:val="20"/>
          <w:szCs w:val="20"/>
        </w:rPr>
      </w:pPr>
    </w:p>
    <w:p w14:paraId="60200084" w14:textId="2879CC1E" w:rsidR="006F174F" w:rsidRPr="00A547BC" w:rsidRDefault="002B2C27" w:rsidP="006F174F">
      <w:pPr>
        <w:spacing w:after="0" w:line="240" w:lineRule="auto"/>
        <w:rPr>
          <w:rFonts w:ascii="Roboto" w:hAnsi="Roboto" w:cs="Open Sans Light"/>
          <w:sz w:val="20"/>
          <w:szCs w:val="20"/>
        </w:rPr>
      </w:pPr>
      <w:r w:rsidRPr="00A547BC">
        <w:rPr>
          <w:rFonts w:ascii="Roboto" w:hAnsi="Roboto" w:cs="Open Sans Light"/>
          <w:sz w:val="20"/>
          <w:szCs w:val="20"/>
        </w:rPr>
        <w:t xml:space="preserve">The </w:t>
      </w:r>
      <w:r w:rsidRPr="00DA3B63">
        <w:rPr>
          <w:rFonts w:ascii="Roboto" w:hAnsi="Roboto" w:cs="Open Sans Light"/>
          <w:sz w:val="20"/>
          <w:szCs w:val="20"/>
        </w:rPr>
        <w:t>selected</w:t>
      </w:r>
      <w:r w:rsidRPr="00A547BC">
        <w:rPr>
          <w:rFonts w:ascii="Roboto" w:hAnsi="Roboto" w:cs="Open Sans Light"/>
          <w:sz w:val="20"/>
          <w:szCs w:val="20"/>
        </w:rPr>
        <w:t xml:space="preserve"> </w:t>
      </w:r>
      <w:r w:rsidR="005F547F">
        <w:rPr>
          <w:rFonts w:ascii="Roboto" w:hAnsi="Roboto" w:cs="Open Sans Light"/>
          <w:sz w:val="20"/>
          <w:szCs w:val="20"/>
        </w:rPr>
        <w:t>engineering</w:t>
      </w:r>
      <w:r w:rsidRPr="00A547BC">
        <w:rPr>
          <w:rFonts w:ascii="Roboto" w:hAnsi="Roboto" w:cs="Open Sans Light"/>
          <w:sz w:val="20"/>
          <w:szCs w:val="20"/>
        </w:rPr>
        <w:t xml:space="preserve"> firm will have the following information available through </w:t>
      </w:r>
      <w:r w:rsidR="007660CE">
        <w:rPr>
          <w:rFonts w:ascii="Roboto" w:hAnsi="Roboto" w:cs="Open Sans Light"/>
          <w:sz w:val="20"/>
          <w:szCs w:val="20"/>
        </w:rPr>
        <w:t>Seven States Power</w:t>
      </w:r>
      <w:r w:rsidRPr="00A547BC">
        <w:rPr>
          <w:rFonts w:ascii="Roboto" w:hAnsi="Roboto" w:cs="Open Sans Light"/>
          <w:sz w:val="20"/>
          <w:szCs w:val="20"/>
        </w:rPr>
        <w:t xml:space="preserve"> and its members.</w:t>
      </w:r>
    </w:p>
    <w:p w14:paraId="46C0B5B9" w14:textId="77777777" w:rsidR="002B2C27" w:rsidRPr="00A547BC" w:rsidRDefault="002B2C27" w:rsidP="006F174F">
      <w:pPr>
        <w:spacing w:after="0" w:line="240" w:lineRule="auto"/>
        <w:rPr>
          <w:rFonts w:ascii="Roboto" w:hAnsi="Roboto" w:cs="Open Sans Light"/>
          <w:sz w:val="20"/>
          <w:szCs w:val="20"/>
        </w:rPr>
      </w:pPr>
    </w:p>
    <w:p w14:paraId="6A085804" w14:textId="6A0870BC" w:rsidR="002B2C27" w:rsidRPr="00A547BC" w:rsidRDefault="002B2C27" w:rsidP="00C34E60">
      <w:pPr>
        <w:pStyle w:val="ListParagraph"/>
        <w:numPr>
          <w:ilvl w:val="0"/>
          <w:numId w:val="10"/>
        </w:numPr>
        <w:spacing w:after="0" w:line="240" w:lineRule="auto"/>
        <w:rPr>
          <w:rFonts w:ascii="Roboto" w:hAnsi="Roboto" w:cs="Open Sans Light"/>
          <w:sz w:val="20"/>
          <w:szCs w:val="20"/>
        </w:rPr>
      </w:pPr>
      <w:r w:rsidRPr="00A547BC">
        <w:rPr>
          <w:rFonts w:ascii="Roboto" w:hAnsi="Roboto" w:cs="Open Sans Light"/>
          <w:sz w:val="20"/>
          <w:szCs w:val="20"/>
        </w:rPr>
        <w:t xml:space="preserve">Access to </w:t>
      </w:r>
      <w:r w:rsidR="007660CE">
        <w:rPr>
          <w:rFonts w:ascii="Roboto" w:hAnsi="Roboto" w:cs="Open Sans Light"/>
          <w:sz w:val="20"/>
          <w:szCs w:val="20"/>
        </w:rPr>
        <w:t>Seven States Power</w:t>
      </w:r>
      <w:r w:rsidRPr="00A547BC">
        <w:rPr>
          <w:rFonts w:ascii="Roboto" w:hAnsi="Roboto" w:cs="Open Sans Light"/>
          <w:sz w:val="20"/>
          <w:szCs w:val="20"/>
        </w:rPr>
        <w:t xml:space="preserve"> staff as needed to assist with </w:t>
      </w:r>
      <w:r w:rsidR="003543CF" w:rsidRPr="00A547BC">
        <w:rPr>
          <w:rFonts w:ascii="Roboto" w:hAnsi="Roboto" w:cs="Open Sans Light"/>
          <w:sz w:val="20"/>
          <w:szCs w:val="20"/>
        </w:rPr>
        <w:t>coordination and research requests.</w:t>
      </w:r>
    </w:p>
    <w:p w14:paraId="5D257B2D" w14:textId="31FCC1A6" w:rsidR="00734C1C" w:rsidRPr="00A547BC" w:rsidRDefault="00734C1C" w:rsidP="00C34E60">
      <w:pPr>
        <w:pStyle w:val="ListParagraph"/>
        <w:numPr>
          <w:ilvl w:val="0"/>
          <w:numId w:val="10"/>
        </w:numPr>
        <w:spacing w:after="0" w:line="240" w:lineRule="auto"/>
        <w:rPr>
          <w:rFonts w:ascii="Roboto" w:hAnsi="Roboto" w:cs="Open Sans Light"/>
          <w:sz w:val="20"/>
          <w:szCs w:val="20"/>
        </w:rPr>
      </w:pPr>
      <w:r w:rsidRPr="00A547BC">
        <w:rPr>
          <w:rFonts w:ascii="Roboto" w:hAnsi="Roboto" w:cs="Open Sans Light"/>
          <w:sz w:val="20"/>
          <w:szCs w:val="20"/>
        </w:rPr>
        <w:t xml:space="preserve">Access to LPC resources </w:t>
      </w:r>
      <w:r w:rsidR="005F547F">
        <w:rPr>
          <w:rFonts w:ascii="Roboto" w:hAnsi="Roboto" w:cs="Open Sans Light"/>
          <w:sz w:val="20"/>
          <w:szCs w:val="20"/>
        </w:rPr>
        <w:t>to identify optimal routes, interconnection points</w:t>
      </w:r>
      <w:r w:rsidR="002A6332">
        <w:rPr>
          <w:rFonts w:ascii="Roboto" w:hAnsi="Roboto" w:cs="Open Sans Light"/>
          <w:sz w:val="20"/>
          <w:szCs w:val="20"/>
        </w:rPr>
        <w:t xml:space="preserve"> and existing fiber infrastructure.  </w:t>
      </w:r>
      <w:r w:rsidRPr="00A547BC">
        <w:rPr>
          <w:rFonts w:ascii="Roboto" w:hAnsi="Roboto" w:cs="Open Sans Light"/>
          <w:sz w:val="20"/>
          <w:szCs w:val="20"/>
        </w:rPr>
        <w:t xml:space="preserve"> </w:t>
      </w:r>
    </w:p>
    <w:p w14:paraId="01F35281" w14:textId="77777777" w:rsidR="006F174F" w:rsidRPr="005F547F" w:rsidRDefault="006F174F" w:rsidP="006F174F">
      <w:pPr>
        <w:spacing w:after="0" w:line="240" w:lineRule="auto"/>
        <w:rPr>
          <w:rFonts w:ascii="Roboto" w:hAnsi="Roboto" w:cs="Open Sans Light"/>
          <w:caps/>
          <w:color w:val="FF0000"/>
          <w:sz w:val="20"/>
          <w:szCs w:val="20"/>
          <w:u w:val="double"/>
        </w:rPr>
      </w:pPr>
    </w:p>
    <w:p w14:paraId="6EB0DA94" w14:textId="77777777" w:rsidR="001A7158" w:rsidRPr="00011C36" w:rsidRDefault="001A7158" w:rsidP="00CA0EB8">
      <w:pPr>
        <w:pStyle w:val="Heading2"/>
        <w:spacing w:before="0" w:line="240" w:lineRule="auto"/>
        <w:ind w:left="576"/>
        <w:rPr>
          <w:rFonts w:ascii="Raleway" w:hAnsi="Raleway" w:cs="Open Sans Light"/>
          <w:color w:val="78AA65"/>
          <w:sz w:val="24"/>
          <w:szCs w:val="24"/>
        </w:rPr>
      </w:pPr>
      <w:bookmarkStart w:id="3" w:name="_Toc172596435"/>
      <w:r w:rsidRPr="00011C36">
        <w:rPr>
          <w:rFonts w:ascii="Raleway" w:hAnsi="Raleway" w:cs="Open Sans Light"/>
          <w:color w:val="78AA65"/>
          <w:sz w:val="24"/>
          <w:szCs w:val="24"/>
        </w:rPr>
        <w:t>Project Timing</w:t>
      </w:r>
      <w:bookmarkEnd w:id="3"/>
    </w:p>
    <w:p w14:paraId="11BE570F" w14:textId="77777777" w:rsidR="00F77B10" w:rsidRPr="00A547BC" w:rsidRDefault="00F77B10" w:rsidP="00F77B10">
      <w:pPr>
        <w:spacing w:after="0" w:line="240" w:lineRule="auto"/>
        <w:jc w:val="both"/>
        <w:rPr>
          <w:rFonts w:ascii="Roboto" w:hAnsi="Roboto" w:cs="Open Sans Light"/>
          <w:sz w:val="20"/>
          <w:szCs w:val="20"/>
        </w:rPr>
      </w:pPr>
    </w:p>
    <w:p w14:paraId="3A2D9621" w14:textId="20C1CE1D" w:rsidR="00F733EE" w:rsidRDefault="007660CE" w:rsidP="00C41707">
      <w:pPr>
        <w:spacing w:after="0" w:line="240" w:lineRule="auto"/>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intends</w:t>
      </w:r>
      <w:r w:rsidR="00A766F6" w:rsidRPr="00A547BC">
        <w:rPr>
          <w:rFonts w:ascii="Roboto" w:hAnsi="Roboto" w:cs="Open Sans Light"/>
          <w:sz w:val="20"/>
          <w:szCs w:val="20"/>
        </w:rPr>
        <w:t xml:space="preserve"> to </w:t>
      </w:r>
      <w:r w:rsidR="00D54F27" w:rsidRPr="00A547BC">
        <w:rPr>
          <w:rFonts w:ascii="Roboto" w:hAnsi="Roboto" w:cs="Open Sans Light"/>
          <w:sz w:val="20"/>
          <w:szCs w:val="20"/>
        </w:rPr>
        <w:t xml:space="preserve">award the contract in </w:t>
      </w:r>
      <w:r w:rsidR="00F733EE">
        <w:rPr>
          <w:rFonts w:ascii="Roboto" w:hAnsi="Roboto" w:cs="Open Sans Light"/>
          <w:sz w:val="20"/>
          <w:szCs w:val="20"/>
        </w:rPr>
        <w:t>June</w:t>
      </w:r>
      <w:r w:rsidR="005D606A" w:rsidRPr="00A547BC">
        <w:rPr>
          <w:rFonts w:ascii="Roboto" w:hAnsi="Roboto" w:cs="Open Sans Light"/>
          <w:sz w:val="20"/>
          <w:szCs w:val="20"/>
        </w:rPr>
        <w:t xml:space="preserve"> 20</w:t>
      </w:r>
      <w:r w:rsidR="00F733EE">
        <w:rPr>
          <w:rFonts w:ascii="Roboto" w:hAnsi="Roboto" w:cs="Open Sans Light"/>
          <w:sz w:val="20"/>
          <w:szCs w:val="20"/>
        </w:rPr>
        <w:t>21</w:t>
      </w:r>
      <w:r w:rsidR="00E942D2" w:rsidRPr="00A547BC">
        <w:rPr>
          <w:rFonts w:ascii="Roboto" w:hAnsi="Roboto" w:cs="Open Sans Light"/>
          <w:sz w:val="20"/>
          <w:szCs w:val="20"/>
        </w:rPr>
        <w:t xml:space="preserve">.  </w:t>
      </w:r>
      <w:r w:rsidR="00F733EE">
        <w:rPr>
          <w:rFonts w:ascii="Roboto" w:hAnsi="Roboto" w:cs="Open Sans Light"/>
          <w:sz w:val="20"/>
          <w:szCs w:val="20"/>
        </w:rPr>
        <w:t>The 153 LPCs are grouped in seven regional districts.  The project will be designed and constructed in 3 phases.  Phase 1 includes the Appalachian district (23 LPCs) and the Southeastern district (16 LPCs).</w:t>
      </w:r>
      <w:r w:rsidR="00EA21FB">
        <w:rPr>
          <w:rFonts w:ascii="Roboto" w:hAnsi="Roboto" w:cs="Open Sans Light"/>
          <w:sz w:val="20"/>
          <w:szCs w:val="20"/>
        </w:rPr>
        <w:t xml:space="preserve">  Phase 2 is comprised of the Kentucky district (13 LPCs), the Central district (26 LPCs) and the North Alabama district (25 LPCs).  Phase 3 includes the Western district (22 LPCs) and the Northeast Mississippi district (28 LPCs).</w:t>
      </w:r>
    </w:p>
    <w:p w14:paraId="6753C686" w14:textId="13F40249" w:rsidR="00C41707" w:rsidRDefault="00C41707" w:rsidP="00C41707">
      <w:pPr>
        <w:spacing w:after="0" w:line="240" w:lineRule="auto"/>
        <w:rPr>
          <w:rFonts w:ascii="Roboto" w:hAnsi="Roboto" w:cs="Open Sans Light"/>
          <w:sz w:val="20"/>
          <w:szCs w:val="20"/>
        </w:rPr>
      </w:pPr>
    </w:p>
    <w:p w14:paraId="0BA0A1B0" w14:textId="77777777" w:rsidR="00C41707" w:rsidRDefault="00C41707" w:rsidP="00C41707">
      <w:pPr>
        <w:spacing w:after="0" w:line="240" w:lineRule="auto"/>
        <w:rPr>
          <w:rFonts w:ascii="Roboto" w:hAnsi="Roboto" w:cs="Open Sans Light"/>
          <w:sz w:val="20"/>
          <w:szCs w:val="20"/>
        </w:rPr>
      </w:pPr>
      <w:r>
        <w:rPr>
          <w:rFonts w:ascii="Roboto" w:hAnsi="Roboto" w:cs="Open Sans Light"/>
          <w:sz w:val="20"/>
          <w:szCs w:val="20"/>
        </w:rPr>
        <w:t xml:space="preserve">Each bidder shall provide an estimated timeline for designing each phase of the project.  </w:t>
      </w:r>
    </w:p>
    <w:p w14:paraId="1ED0C504" w14:textId="77777777" w:rsidR="00C41707" w:rsidRDefault="00C41707" w:rsidP="00C41707">
      <w:pPr>
        <w:spacing w:after="0" w:line="240" w:lineRule="auto"/>
        <w:rPr>
          <w:rFonts w:ascii="Roboto" w:hAnsi="Roboto" w:cs="Open Sans Light"/>
          <w:sz w:val="20"/>
          <w:szCs w:val="20"/>
        </w:rPr>
      </w:pPr>
    </w:p>
    <w:p w14:paraId="2CB84315" w14:textId="7093616A" w:rsidR="00E942D2" w:rsidRDefault="005D606A" w:rsidP="00C41707">
      <w:pPr>
        <w:spacing w:after="0" w:line="240" w:lineRule="auto"/>
        <w:rPr>
          <w:rFonts w:ascii="Roboto" w:eastAsia="Calibri" w:hAnsi="Roboto" w:cs="Open Sans Light"/>
          <w:sz w:val="20"/>
          <w:szCs w:val="20"/>
        </w:rPr>
      </w:pPr>
      <w:r w:rsidRPr="00A547BC">
        <w:rPr>
          <w:rFonts w:ascii="Roboto" w:eastAsia="Calibri" w:hAnsi="Roboto" w:cs="Open Sans Light"/>
          <w:sz w:val="20"/>
          <w:szCs w:val="20"/>
        </w:rPr>
        <w:t xml:space="preserve">Timeline milestones will be negotiated at a later date </w:t>
      </w:r>
      <w:r w:rsidR="00C41707">
        <w:rPr>
          <w:rFonts w:ascii="Roboto" w:eastAsia="Calibri" w:hAnsi="Roboto" w:cs="Open Sans Light"/>
          <w:sz w:val="20"/>
          <w:szCs w:val="20"/>
        </w:rPr>
        <w:t>for each phase of the project.</w:t>
      </w:r>
    </w:p>
    <w:p w14:paraId="419B7B97" w14:textId="77777777" w:rsidR="00C41707" w:rsidRPr="00C41707" w:rsidRDefault="00C41707" w:rsidP="00C41707">
      <w:pPr>
        <w:spacing w:after="0" w:line="240" w:lineRule="auto"/>
        <w:rPr>
          <w:rFonts w:ascii="Roboto" w:hAnsi="Roboto" w:cs="Open Sans Light"/>
          <w:sz w:val="20"/>
          <w:szCs w:val="20"/>
        </w:rPr>
      </w:pPr>
    </w:p>
    <w:p w14:paraId="33F24130" w14:textId="7AB9D70E" w:rsidR="00F77B10" w:rsidRPr="00A547BC" w:rsidRDefault="00E942D2" w:rsidP="00C41707">
      <w:pPr>
        <w:rPr>
          <w:rFonts w:ascii="Roboto" w:eastAsia="Calibri" w:hAnsi="Roboto" w:cs="Open Sans Light"/>
          <w:sz w:val="20"/>
          <w:szCs w:val="20"/>
        </w:rPr>
      </w:pPr>
      <w:r w:rsidRPr="00A547BC">
        <w:rPr>
          <w:rFonts w:ascii="Roboto" w:eastAsia="Calibri" w:hAnsi="Roboto" w:cs="Open Sans Light"/>
          <w:sz w:val="20"/>
          <w:szCs w:val="20"/>
        </w:rPr>
        <w:t xml:space="preserve">The successful </w:t>
      </w:r>
      <w:r w:rsidR="005F75DF" w:rsidRPr="00A547BC">
        <w:rPr>
          <w:rFonts w:ascii="Roboto" w:eastAsia="Calibri" w:hAnsi="Roboto" w:cs="Open Sans Light"/>
          <w:sz w:val="20"/>
          <w:szCs w:val="20"/>
        </w:rPr>
        <w:t>bidder</w:t>
      </w:r>
      <w:r w:rsidRPr="00A547BC">
        <w:rPr>
          <w:rFonts w:ascii="Roboto" w:eastAsia="Calibri" w:hAnsi="Roboto" w:cs="Open Sans Light"/>
          <w:sz w:val="20"/>
          <w:szCs w:val="20"/>
        </w:rPr>
        <w:t xml:space="preserve"> must assign a project manager that provides schedules and </w:t>
      </w:r>
      <w:r w:rsidR="007177AA" w:rsidRPr="00A547BC">
        <w:rPr>
          <w:rFonts w:ascii="Roboto" w:eastAsia="Calibri" w:hAnsi="Roboto" w:cs="Open Sans Light"/>
          <w:sz w:val="20"/>
          <w:szCs w:val="20"/>
        </w:rPr>
        <w:t xml:space="preserve">monthly </w:t>
      </w:r>
      <w:r w:rsidRPr="00A547BC">
        <w:rPr>
          <w:rFonts w:ascii="Roboto" w:eastAsia="Calibri" w:hAnsi="Roboto" w:cs="Open Sans Light"/>
          <w:sz w:val="20"/>
          <w:szCs w:val="20"/>
        </w:rPr>
        <w:t xml:space="preserve">status reports to </w:t>
      </w:r>
      <w:r w:rsidR="007660CE">
        <w:rPr>
          <w:rFonts w:ascii="Roboto" w:eastAsia="Calibri" w:hAnsi="Roboto" w:cs="Open Sans Light"/>
          <w:sz w:val="20"/>
          <w:szCs w:val="20"/>
        </w:rPr>
        <w:t>Seven States Power</w:t>
      </w:r>
      <w:r w:rsidR="00C41707">
        <w:rPr>
          <w:rFonts w:ascii="Roboto" w:eastAsia="Calibri" w:hAnsi="Roboto" w:cs="Open Sans Light"/>
          <w:sz w:val="20"/>
          <w:szCs w:val="20"/>
        </w:rPr>
        <w:t xml:space="preserve"> </w:t>
      </w:r>
      <w:r w:rsidR="007177AA" w:rsidRPr="00A547BC">
        <w:rPr>
          <w:rFonts w:ascii="Roboto" w:eastAsia="Calibri" w:hAnsi="Roboto" w:cs="Open Sans Light"/>
          <w:sz w:val="20"/>
          <w:szCs w:val="20"/>
        </w:rPr>
        <w:t>in addition to coordinating</w:t>
      </w:r>
      <w:r w:rsidRPr="00A547BC">
        <w:rPr>
          <w:rFonts w:ascii="Roboto" w:eastAsia="Calibri" w:hAnsi="Roboto" w:cs="Open Sans Light"/>
          <w:sz w:val="20"/>
          <w:szCs w:val="20"/>
        </w:rPr>
        <w:t xml:space="preserve"> major</w:t>
      </w:r>
      <w:r w:rsidR="00D54F27" w:rsidRPr="00A547BC">
        <w:rPr>
          <w:rFonts w:ascii="Roboto" w:eastAsia="Calibri" w:hAnsi="Roboto" w:cs="Open Sans Light"/>
          <w:sz w:val="20"/>
          <w:szCs w:val="20"/>
        </w:rPr>
        <w:t xml:space="preserve"> milestones</w:t>
      </w:r>
      <w:r w:rsidRPr="00A547BC">
        <w:rPr>
          <w:rFonts w:ascii="Roboto" w:eastAsia="Calibri" w:hAnsi="Roboto" w:cs="Open Sans Light"/>
          <w:sz w:val="20"/>
          <w:szCs w:val="20"/>
        </w:rPr>
        <w:t>.</w:t>
      </w:r>
    </w:p>
    <w:p w14:paraId="6FBBAFFE" w14:textId="77777777" w:rsidR="001A7158" w:rsidRPr="00011C36" w:rsidRDefault="001A7158" w:rsidP="00CA0EB8">
      <w:pPr>
        <w:pStyle w:val="Heading2"/>
        <w:spacing w:before="0" w:line="240" w:lineRule="auto"/>
        <w:ind w:left="576"/>
        <w:rPr>
          <w:rFonts w:ascii="Raleway" w:hAnsi="Raleway" w:cs="Open Sans Light"/>
          <w:color w:val="78AA65"/>
          <w:sz w:val="24"/>
          <w:szCs w:val="24"/>
        </w:rPr>
      </w:pPr>
      <w:r w:rsidRPr="00011C36">
        <w:rPr>
          <w:rFonts w:ascii="Raleway" w:hAnsi="Raleway" w:cs="Open Sans Light"/>
          <w:color w:val="78AA65"/>
          <w:sz w:val="24"/>
          <w:szCs w:val="24"/>
        </w:rPr>
        <w:t>Contract Requirements</w:t>
      </w:r>
    </w:p>
    <w:p w14:paraId="0E5B9026" w14:textId="77777777" w:rsidR="00F77B10" w:rsidRPr="00A547BC" w:rsidRDefault="00F77B10" w:rsidP="00F77B10">
      <w:pPr>
        <w:spacing w:after="0" w:line="240" w:lineRule="auto"/>
        <w:jc w:val="both"/>
        <w:rPr>
          <w:rFonts w:ascii="Roboto" w:hAnsi="Roboto" w:cs="Open Sans Light"/>
          <w:color w:val="FF0000"/>
          <w:sz w:val="20"/>
          <w:szCs w:val="20"/>
        </w:rPr>
      </w:pPr>
    </w:p>
    <w:p w14:paraId="69B5B26E" w14:textId="4434CDE9" w:rsidR="001A7158" w:rsidRPr="00A547BC" w:rsidRDefault="001A7158" w:rsidP="00AE50C1">
      <w:pPr>
        <w:spacing w:after="0" w:line="240" w:lineRule="auto"/>
        <w:rPr>
          <w:rFonts w:ascii="Roboto" w:hAnsi="Roboto" w:cs="Open Sans Light"/>
          <w:sz w:val="20"/>
          <w:szCs w:val="20"/>
        </w:rPr>
      </w:pPr>
      <w:r w:rsidRPr="00A547BC">
        <w:rPr>
          <w:rFonts w:ascii="Roboto" w:hAnsi="Roboto" w:cs="Open Sans Light"/>
          <w:sz w:val="20"/>
          <w:szCs w:val="20"/>
        </w:rPr>
        <w:t xml:space="preserve">If, upon evaluation of the responses, </w:t>
      </w:r>
      <w:r w:rsidR="007660CE">
        <w:rPr>
          <w:rFonts w:ascii="Roboto" w:hAnsi="Roboto" w:cs="Open Sans Light"/>
          <w:sz w:val="20"/>
          <w:szCs w:val="20"/>
        </w:rPr>
        <w:t>Seven States Power</w:t>
      </w:r>
      <w:r w:rsidRPr="00A547BC">
        <w:rPr>
          <w:rFonts w:ascii="Roboto" w:hAnsi="Roboto" w:cs="Open Sans Light"/>
          <w:sz w:val="20"/>
          <w:szCs w:val="20"/>
        </w:rPr>
        <w:t xml:space="preserve"> decides to award a contract, </w:t>
      </w:r>
      <w:r w:rsidR="007660CE">
        <w:rPr>
          <w:rFonts w:ascii="Roboto" w:hAnsi="Roboto" w:cs="Open Sans Light"/>
          <w:sz w:val="20"/>
          <w:szCs w:val="20"/>
        </w:rPr>
        <w:t>Seven States Power</w:t>
      </w:r>
      <w:r w:rsidRPr="00A547BC">
        <w:rPr>
          <w:rFonts w:ascii="Roboto" w:hAnsi="Roboto" w:cs="Open Sans Light"/>
          <w:sz w:val="20"/>
          <w:szCs w:val="20"/>
        </w:rPr>
        <w:t xml:space="preserve"> intends to implement a </w:t>
      </w:r>
      <w:r w:rsidR="006D5E3E" w:rsidRPr="00A547BC">
        <w:rPr>
          <w:rFonts w:ascii="Roboto" w:hAnsi="Roboto" w:cs="Open Sans Light"/>
          <w:sz w:val="20"/>
          <w:szCs w:val="20"/>
        </w:rPr>
        <w:t>contractual agreement</w:t>
      </w:r>
      <w:r w:rsidRPr="00A547BC">
        <w:rPr>
          <w:rFonts w:ascii="Roboto" w:hAnsi="Roboto" w:cs="Open Sans Light"/>
          <w:sz w:val="20"/>
          <w:szCs w:val="20"/>
        </w:rPr>
        <w:t xml:space="preserve"> with the successful </w:t>
      </w:r>
      <w:r w:rsidR="007177AA" w:rsidRPr="00A547BC">
        <w:rPr>
          <w:rFonts w:ascii="Roboto" w:hAnsi="Roboto" w:cs="Open Sans Light"/>
          <w:sz w:val="20"/>
          <w:szCs w:val="20"/>
        </w:rPr>
        <w:t>bidder</w:t>
      </w:r>
      <w:r w:rsidRPr="00A547BC">
        <w:rPr>
          <w:rFonts w:ascii="Roboto" w:hAnsi="Roboto" w:cs="Open Sans Light"/>
          <w:sz w:val="20"/>
          <w:szCs w:val="20"/>
        </w:rPr>
        <w:t xml:space="preserve">.  </w:t>
      </w:r>
      <w:r w:rsidR="007660CE">
        <w:rPr>
          <w:rFonts w:ascii="Roboto" w:hAnsi="Roboto" w:cs="Open Sans Light"/>
          <w:sz w:val="20"/>
          <w:szCs w:val="20"/>
        </w:rPr>
        <w:t>Seven States Power</w:t>
      </w:r>
      <w:r w:rsidRPr="00A547BC">
        <w:rPr>
          <w:rFonts w:ascii="Roboto" w:hAnsi="Roboto" w:cs="Open Sans Light"/>
          <w:sz w:val="20"/>
          <w:szCs w:val="20"/>
        </w:rPr>
        <w:t xml:space="preserve"> invites each </w:t>
      </w:r>
      <w:r w:rsidR="007177AA" w:rsidRPr="00A547BC">
        <w:rPr>
          <w:rFonts w:ascii="Roboto" w:hAnsi="Roboto" w:cs="Open Sans Light"/>
          <w:sz w:val="20"/>
          <w:szCs w:val="20"/>
        </w:rPr>
        <w:t>bidder</w:t>
      </w:r>
      <w:r w:rsidRPr="00A547BC">
        <w:rPr>
          <w:rFonts w:ascii="Roboto" w:hAnsi="Roboto" w:cs="Open Sans Light"/>
          <w:sz w:val="20"/>
          <w:szCs w:val="20"/>
        </w:rPr>
        <w:t xml:space="preserve"> to submit a sample contract with its proposal.  </w:t>
      </w:r>
      <w:r w:rsidR="007660CE">
        <w:rPr>
          <w:rFonts w:ascii="Roboto" w:hAnsi="Roboto" w:cs="Open Sans Light"/>
          <w:sz w:val="20"/>
          <w:szCs w:val="20"/>
        </w:rPr>
        <w:t>Seven States Power</w:t>
      </w:r>
      <w:r w:rsidRPr="00A547BC">
        <w:rPr>
          <w:rFonts w:ascii="Roboto" w:hAnsi="Roboto" w:cs="Open Sans Light"/>
          <w:sz w:val="20"/>
          <w:szCs w:val="20"/>
        </w:rPr>
        <w:t xml:space="preserve"> reserves the right, in its sole discretion, to use </w:t>
      </w:r>
      <w:r w:rsidR="007177AA" w:rsidRPr="00A547BC">
        <w:rPr>
          <w:rFonts w:ascii="Roboto" w:hAnsi="Roboto" w:cs="Open Sans Light"/>
          <w:sz w:val="20"/>
          <w:szCs w:val="20"/>
        </w:rPr>
        <w:t>bidder</w:t>
      </w:r>
      <w:r w:rsidRPr="00A547BC">
        <w:rPr>
          <w:rFonts w:ascii="Roboto" w:hAnsi="Roboto" w:cs="Open Sans Light"/>
          <w:sz w:val="20"/>
          <w:szCs w:val="20"/>
        </w:rPr>
        <w:t xml:space="preserve">’s sample contract, to modify </w:t>
      </w:r>
      <w:r w:rsidR="007177AA" w:rsidRPr="00A547BC">
        <w:rPr>
          <w:rFonts w:ascii="Roboto" w:hAnsi="Roboto" w:cs="Open Sans Light"/>
          <w:sz w:val="20"/>
          <w:szCs w:val="20"/>
        </w:rPr>
        <w:t>bidder</w:t>
      </w:r>
      <w:r w:rsidRPr="00A547BC">
        <w:rPr>
          <w:rFonts w:ascii="Roboto" w:hAnsi="Roboto" w:cs="Open Sans Light"/>
          <w:sz w:val="20"/>
          <w:szCs w:val="20"/>
        </w:rPr>
        <w:t xml:space="preserve">’s sample contract, or to use a contract provided by legal counsel for </w:t>
      </w:r>
      <w:r w:rsidR="007660CE">
        <w:rPr>
          <w:rFonts w:ascii="Roboto" w:hAnsi="Roboto" w:cs="Open Sans Light"/>
          <w:sz w:val="20"/>
          <w:szCs w:val="20"/>
        </w:rPr>
        <w:t>Seven States Power</w:t>
      </w:r>
      <w:r w:rsidR="006D5E3E" w:rsidRPr="00A547BC">
        <w:rPr>
          <w:rFonts w:ascii="Roboto" w:hAnsi="Roboto" w:cs="Open Sans Light"/>
          <w:sz w:val="20"/>
          <w:szCs w:val="20"/>
        </w:rPr>
        <w:t xml:space="preserve">. </w:t>
      </w:r>
    </w:p>
    <w:p w14:paraId="7A8B21BD" w14:textId="77777777" w:rsidR="00F45F77" w:rsidRPr="00A547BC" w:rsidRDefault="00F45F77" w:rsidP="00F77B10">
      <w:pPr>
        <w:spacing w:after="0" w:line="240" w:lineRule="auto"/>
        <w:jc w:val="both"/>
        <w:rPr>
          <w:rFonts w:ascii="Roboto" w:hAnsi="Roboto" w:cs="Open Sans Light"/>
          <w:color w:val="FF0000"/>
        </w:rPr>
      </w:pPr>
    </w:p>
    <w:p w14:paraId="469A528F" w14:textId="77777777" w:rsidR="00003DEB" w:rsidRPr="00A547BC" w:rsidRDefault="00003DEB" w:rsidP="00F77B10">
      <w:pPr>
        <w:spacing w:after="0" w:line="240" w:lineRule="auto"/>
        <w:jc w:val="both"/>
        <w:rPr>
          <w:rFonts w:ascii="Roboto" w:hAnsi="Roboto" w:cs="Open Sans Light"/>
          <w:color w:val="FF0000"/>
        </w:rPr>
      </w:pPr>
    </w:p>
    <w:p w14:paraId="295E1E61" w14:textId="2EC0D97D" w:rsidR="001A7158" w:rsidRPr="00011C36" w:rsidRDefault="001A7158" w:rsidP="00C34E60">
      <w:pPr>
        <w:pStyle w:val="Heading1"/>
        <w:numPr>
          <w:ilvl w:val="0"/>
          <w:numId w:val="9"/>
        </w:numPr>
        <w:spacing w:before="0" w:line="240" w:lineRule="auto"/>
        <w:rPr>
          <w:rFonts w:ascii="Raleway" w:hAnsi="Raleway" w:cs="Open Sans Light"/>
          <w:color w:val="78AA65"/>
          <w:sz w:val="32"/>
          <w:szCs w:val="32"/>
        </w:rPr>
      </w:pPr>
      <w:bookmarkStart w:id="4" w:name="_Toc172596436"/>
      <w:r w:rsidRPr="00011C36">
        <w:rPr>
          <w:rFonts w:ascii="Raleway" w:hAnsi="Raleway" w:cs="Open Sans Light"/>
          <w:color w:val="78AA65"/>
          <w:sz w:val="32"/>
          <w:szCs w:val="32"/>
        </w:rPr>
        <w:t>RFP INSTRUCTIONS</w:t>
      </w:r>
      <w:bookmarkEnd w:id="4"/>
    </w:p>
    <w:p w14:paraId="1AC02E55" w14:textId="77777777" w:rsidR="00CA0EB8" w:rsidRPr="00A547BC" w:rsidRDefault="00CA0EB8" w:rsidP="00F77B10">
      <w:pPr>
        <w:spacing w:after="0" w:line="240" w:lineRule="auto"/>
        <w:jc w:val="both"/>
        <w:rPr>
          <w:rFonts w:ascii="Roboto" w:hAnsi="Roboto" w:cs="Open Sans Light"/>
          <w:sz w:val="20"/>
          <w:szCs w:val="20"/>
        </w:rPr>
      </w:pPr>
    </w:p>
    <w:p w14:paraId="59BE241B" w14:textId="0BC1CDDB" w:rsidR="00F77B10" w:rsidRPr="00A547BC" w:rsidRDefault="001A7158" w:rsidP="008B147C">
      <w:pPr>
        <w:spacing w:after="0" w:line="240" w:lineRule="auto"/>
        <w:rPr>
          <w:rFonts w:ascii="Roboto" w:hAnsi="Roboto" w:cs="Open Sans Light"/>
          <w:sz w:val="20"/>
          <w:szCs w:val="20"/>
        </w:rPr>
      </w:pPr>
      <w:r w:rsidRPr="00A547BC">
        <w:rPr>
          <w:rFonts w:ascii="Roboto" w:hAnsi="Roboto" w:cs="Open Sans Light"/>
          <w:sz w:val="20"/>
          <w:szCs w:val="20"/>
        </w:rPr>
        <w:t xml:space="preserve">This section provides instructions for </w:t>
      </w:r>
      <w:r w:rsidR="005F75DF" w:rsidRPr="00A547BC">
        <w:rPr>
          <w:rFonts w:ascii="Roboto" w:hAnsi="Roboto" w:cs="Open Sans Light"/>
          <w:sz w:val="20"/>
          <w:szCs w:val="20"/>
        </w:rPr>
        <w:t>bidder</w:t>
      </w:r>
      <w:r w:rsidRPr="00A547BC">
        <w:rPr>
          <w:rFonts w:ascii="Roboto" w:hAnsi="Roboto" w:cs="Open Sans Light"/>
          <w:sz w:val="20"/>
          <w:szCs w:val="20"/>
        </w:rPr>
        <w:t xml:space="preserve">s preparing responses to the proposal.   </w:t>
      </w:r>
      <w:r w:rsidR="005F75DF" w:rsidRPr="00A547BC">
        <w:rPr>
          <w:rFonts w:ascii="Roboto" w:hAnsi="Roboto" w:cs="Open Sans Light"/>
          <w:sz w:val="20"/>
          <w:szCs w:val="20"/>
        </w:rPr>
        <w:t>Bidde</w:t>
      </w:r>
      <w:r w:rsidRPr="00A547BC">
        <w:rPr>
          <w:rFonts w:ascii="Roboto" w:hAnsi="Roboto" w:cs="Open Sans Light"/>
          <w:sz w:val="20"/>
          <w:szCs w:val="20"/>
        </w:rPr>
        <w:t xml:space="preserve">rs are encouraged to follow these instructions as closely as possible to ensure that the </w:t>
      </w:r>
      <w:r w:rsidR="007660CE">
        <w:rPr>
          <w:rFonts w:ascii="Roboto" w:hAnsi="Roboto" w:cs="Open Sans Light"/>
          <w:sz w:val="20"/>
          <w:szCs w:val="20"/>
        </w:rPr>
        <w:t>Seven States Power</w:t>
      </w:r>
      <w:r w:rsidRPr="00A547BC">
        <w:rPr>
          <w:rFonts w:ascii="Roboto" w:hAnsi="Roboto" w:cs="Open Sans Light"/>
          <w:sz w:val="20"/>
          <w:szCs w:val="20"/>
        </w:rPr>
        <w:t xml:space="preserve"> evaluation team correctly interprets their responses. </w:t>
      </w:r>
    </w:p>
    <w:p w14:paraId="6E7C069C" w14:textId="77777777" w:rsidR="001A7158" w:rsidRPr="00A547BC" w:rsidRDefault="001A7158" w:rsidP="00F77B10">
      <w:pPr>
        <w:spacing w:after="0" w:line="240" w:lineRule="auto"/>
        <w:jc w:val="both"/>
        <w:rPr>
          <w:rFonts w:ascii="Roboto" w:hAnsi="Roboto" w:cs="Open Sans Light"/>
          <w:sz w:val="20"/>
          <w:szCs w:val="20"/>
        </w:rPr>
      </w:pPr>
      <w:bookmarkStart w:id="5" w:name="_Toc172596446"/>
    </w:p>
    <w:p w14:paraId="2716709B" w14:textId="77777777" w:rsidR="001A7158" w:rsidRPr="00011C36" w:rsidRDefault="001A7158" w:rsidP="00906CE7">
      <w:pPr>
        <w:pStyle w:val="Heading2"/>
        <w:spacing w:before="0" w:line="240" w:lineRule="auto"/>
        <w:ind w:left="576"/>
        <w:rPr>
          <w:rFonts w:ascii="Raleway" w:hAnsi="Raleway" w:cs="Open Sans Light"/>
          <w:color w:val="78AA65"/>
          <w:sz w:val="24"/>
          <w:szCs w:val="24"/>
        </w:rPr>
      </w:pPr>
      <w:r w:rsidRPr="00011C36">
        <w:rPr>
          <w:rFonts w:ascii="Raleway" w:hAnsi="Raleway" w:cs="Open Sans Light"/>
          <w:color w:val="78AA65"/>
          <w:sz w:val="24"/>
          <w:szCs w:val="24"/>
        </w:rPr>
        <w:lastRenderedPageBreak/>
        <w:t>Contact information</w:t>
      </w:r>
      <w:bookmarkEnd w:id="5"/>
    </w:p>
    <w:p w14:paraId="22EAAD5F" w14:textId="77777777" w:rsidR="00CA0EB8" w:rsidRPr="00A547BC" w:rsidRDefault="00CA0EB8" w:rsidP="00F77B10">
      <w:pPr>
        <w:spacing w:after="0" w:line="240" w:lineRule="auto"/>
        <w:jc w:val="both"/>
        <w:rPr>
          <w:rFonts w:ascii="Roboto" w:hAnsi="Roboto" w:cs="Open Sans Light"/>
          <w:sz w:val="20"/>
          <w:szCs w:val="20"/>
        </w:rPr>
      </w:pPr>
    </w:p>
    <w:p w14:paraId="2009DECB" w14:textId="50CD0BC0" w:rsidR="001A7158" w:rsidRPr="00A547BC" w:rsidRDefault="007660CE" w:rsidP="008B147C">
      <w:pPr>
        <w:spacing w:after="0" w:line="240" w:lineRule="auto"/>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has composed a selection team to spea</w:t>
      </w:r>
      <w:r w:rsidR="00A87E86" w:rsidRPr="00A547BC">
        <w:rPr>
          <w:rFonts w:ascii="Roboto" w:hAnsi="Roboto" w:cs="Open Sans Light"/>
          <w:sz w:val="20"/>
          <w:szCs w:val="20"/>
        </w:rPr>
        <w:t xml:space="preserve">rhead the dialog with </w:t>
      </w:r>
      <w:r w:rsidR="005F75DF" w:rsidRPr="00A547BC">
        <w:rPr>
          <w:rFonts w:ascii="Roboto" w:hAnsi="Roboto" w:cs="Open Sans Light"/>
          <w:sz w:val="20"/>
          <w:szCs w:val="20"/>
        </w:rPr>
        <w:t>bidder</w:t>
      </w:r>
      <w:r w:rsidR="00A87E86" w:rsidRPr="00A547BC">
        <w:rPr>
          <w:rFonts w:ascii="Roboto" w:hAnsi="Roboto" w:cs="Open Sans Light"/>
          <w:sz w:val="20"/>
          <w:szCs w:val="20"/>
        </w:rPr>
        <w:t xml:space="preserve">s.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s </w:t>
      </w:r>
      <w:r w:rsidR="00A87E86" w:rsidRPr="00A547BC">
        <w:rPr>
          <w:rFonts w:ascii="Roboto" w:hAnsi="Roboto" w:cs="Open Sans Light"/>
          <w:sz w:val="20"/>
          <w:szCs w:val="20"/>
        </w:rPr>
        <w:t xml:space="preserve">will have </w:t>
      </w:r>
      <w:r w:rsidR="001A7158" w:rsidRPr="00A547BC">
        <w:rPr>
          <w:rFonts w:ascii="Roboto" w:hAnsi="Roboto" w:cs="Open Sans Light"/>
          <w:sz w:val="20"/>
          <w:szCs w:val="20"/>
        </w:rPr>
        <w:t>multiple opportunities to ask questions</w:t>
      </w:r>
      <w:r w:rsidR="00A87E86" w:rsidRPr="00A547BC">
        <w:rPr>
          <w:rFonts w:ascii="Roboto" w:hAnsi="Roboto" w:cs="Open Sans Light"/>
          <w:sz w:val="20"/>
          <w:szCs w:val="20"/>
        </w:rPr>
        <w:t xml:space="preserve"> throughout the response period</w:t>
      </w:r>
      <w:r w:rsidR="001A7158" w:rsidRPr="00A547BC">
        <w:rPr>
          <w:rFonts w:ascii="Roboto" w:hAnsi="Roboto" w:cs="Open Sans Light"/>
          <w:sz w:val="20"/>
          <w:szCs w:val="20"/>
        </w:rPr>
        <w:t xml:space="preserve">.  All questions must be submitted in writing to </w:t>
      </w:r>
      <w:r>
        <w:rPr>
          <w:rFonts w:ascii="Roboto" w:hAnsi="Roboto" w:cs="Open Sans Light"/>
          <w:sz w:val="20"/>
          <w:szCs w:val="20"/>
        </w:rPr>
        <w:t>Seven States Power</w:t>
      </w:r>
      <w:r w:rsidR="001A7158" w:rsidRPr="00A547BC">
        <w:rPr>
          <w:rFonts w:ascii="Roboto" w:hAnsi="Roboto" w:cs="Open Sans Light"/>
          <w:sz w:val="20"/>
          <w:szCs w:val="20"/>
        </w:rPr>
        <w:t>’s designated contact.  The designated contact for this proposal is:</w:t>
      </w:r>
    </w:p>
    <w:p w14:paraId="35B4DDF3" w14:textId="77777777" w:rsidR="001A7158" w:rsidRPr="00A547BC" w:rsidRDefault="001A7158" w:rsidP="00F77B10">
      <w:pPr>
        <w:spacing w:after="0" w:line="240" w:lineRule="auto"/>
        <w:jc w:val="both"/>
        <w:rPr>
          <w:rFonts w:ascii="Roboto" w:hAnsi="Roboto" w:cs="Open Sans Light"/>
          <w:sz w:val="20"/>
          <w:szCs w:val="20"/>
        </w:rPr>
      </w:pPr>
    </w:p>
    <w:p w14:paraId="76B382B3" w14:textId="77777777" w:rsidR="001A7158" w:rsidRPr="00A547BC" w:rsidRDefault="00B025EE" w:rsidP="00F77B10">
      <w:pPr>
        <w:spacing w:after="0" w:line="240" w:lineRule="auto"/>
        <w:ind w:left="720"/>
        <w:jc w:val="both"/>
        <w:rPr>
          <w:rFonts w:ascii="Roboto" w:hAnsi="Roboto" w:cs="Open Sans Light"/>
          <w:sz w:val="20"/>
          <w:szCs w:val="20"/>
        </w:rPr>
      </w:pPr>
      <w:r w:rsidRPr="00A547BC">
        <w:rPr>
          <w:rFonts w:ascii="Roboto" w:hAnsi="Roboto" w:cs="Open Sans Light"/>
          <w:sz w:val="20"/>
          <w:szCs w:val="20"/>
        </w:rPr>
        <w:t>Clint Wilson</w:t>
      </w:r>
      <w:r w:rsidR="001A7158" w:rsidRPr="00A547BC">
        <w:rPr>
          <w:rFonts w:ascii="Roboto" w:hAnsi="Roboto" w:cs="Open Sans Light"/>
          <w:sz w:val="20"/>
          <w:szCs w:val="20"/>
        </w:rPr>
        <w:tab/>
      </w:r>
    </w:p>
    <w:p w14:paraId="5FA9FB8C" w14:textId="6E046136" w:rsidR="001A7158" w:rsidRPr="00A547BC" w:rsidRDefault="008B147C" w:rsidP="00F77B10">
      <w:pPr>
        <w:spacing w:after="0" w:line="240" w:lineRule="auto"/>
        <w:ind w:left="720"/>
        <w:jc w:val="both"/>
        <w:rPr>
          <w:rFonts w:ascii="Roboto" w:hAnsi="Roboto" w:cs="Open Sans Light"/>
          <w:sz w:val="20"/>
          <w:szCs w:val="20"/>
        </w:rPr>
      </w:pPr>
      <w:r>
        <w:rPr>
          <w:rFonts w:ascii="Roboto" w:hAnsi="Roboto" w:cs="Open Sans Light"/>
          <w:sz w:val="20"/>
          <w:szCs w:val="20"/>
        </w:rPr>
        <w:t>SVP, Engineering &amp; Market Innovation</w:t>
      </w:r>
    </w:p>
    <w:p w14:paraId="172400B4" w14:textId="38202C26" w:rsidR="001A7158" w:rsidRPr="00A547BC" w:rsidRDefault="001A7158" w:rsidP="00F77B10">
      <w:pPr>
        <w:spacing w:after="0" w:line="240" w:lineRule="auto"/>
        <w:ind w:left="720"/>
        <w:jc w:val="both"/>
        <w:rPr>
          <w:rFonts w:ascii="Roboto" w:hAnsi="Roboto" w:cs="Open Sans Light"/>
          <w:sz w:val="20"/>
          <w:szCs w:val="20"/>
          <w:lang w:val="fr-FR"/>
        </w:rPr>
      </w:pPr>
      <w:r w:rsidRPr="00A547BC">
        <w:rPr>
          <w:rFonts w:ascii="Roboto" w:hAnsi="Roboto" w:cs="Open Sans Light"/>
          <w:sz w:val="20"/>
          <w:szCs w:val="20"/>
          <w:lang w:val="fr-FR"/>
        </w:rPr>
        <w:t>Phone 423-</w:t>
      </w:r>
      <w:r w:rsidR="008B147C">
        <w:rPr>
          <w:rFonts w:ascii="Roboto" w:hAnsi="Roboto" w:cs="Open Sans Light"/>
          <w:sz w:val="20"/>
          <w:szCs w:val="20"/>
          <w:lang w:val="fr-FR"/>
        </w:rPr>
        <w:t>718-1889</w:t>
      </w:r>
    </w:p>
    <w:p w14:paraId="5B3BC0DF" w14:textId="4527500B" w:rsidR="001A7158" w:rsidRPr="00A547BC" w:rsidRDefault="001A7158" w:rsidP="00F77B10">
      <w:pPr>
        <w:spacing w:after="0" w:line="240" w:lineRule="auto"/>
        <w:ind w:left="720"/>
        <w:jc w:val="both"/>
        <w:rPr>
          <w:rFonts w:ascii="Roboto" w:hAnsi="Roboto" w:cs="Open Sans Light"/>
          <w:sz w:val="20"/>
          <w:szCs w:val="20"/>
          <w:lang w:val="fr-FR"/>
        </w:rPr>
      </w:pPr>
      <w:r w:rsidRPr="00A547BC">
        <w:rPr>
          <w:rFonts w:ascii="Roboto" w:hAnsi="Roboto" w:cs="Open Sans Light"/>
          <w:sz w:val="20"/>
          <w:szCs w:val="20"/>
          <w:lang w:val="fr-FR"/>
        </w:rPr>
        <w:t xml:space="preserve">E-mail: </w:t>
      </w:r>
      <w:hyperlink r:id="rId14" w:history="1">
        <w:r w:rsidR="008B147C" w:rsidRPr="009C7A3A">
          <w:rPr>
            <w:rStyle w:val="Hyperlink"/>
            <w:rFonts w:ascii="Roboto" w:hAnsi="Roboto" w:cs="Open Sans Light"/>
            <w:sz w:val="20"/>
            <w:szCs w:val="20"/>
            <w:lang w:val="fr-FR"/>
          </w:rPr>
          <w:t>cwilson@7SPC.com</w:t>
        </w:r>
      </w:hyperlink>
    </w:p>
    <w:p w14:paraId="1E630FCB" w14:textId="77777777" w:rsidR="001A7158" w:rsidRPr="00A547BC" w:rsidRDefault="001A7158" w:rsidP="00F77B10">
      <w:pPr>
        <w:spacing w:after="0" w:line="240" w:lineRule="auto"/>
        <w:ind w:left="720"/>
        <w:jc w:val="both"/>
        <w:rPr>
          <w:rFonts w:ascii="Roboto" w:hAnsi="Roboto" w:cs="Open Sans Light"/>
          <w:sz w:val="20"/>
          <w:szCs w:val="20"/>
          <w:lang w:val="fr-FR"/>
        </w:rPr>
      </w:pPr>
    </w:p>
    <w:p w14:paraId="59619DFC" w14:textId="2EF2ED47" w:rsidR="001A7158" w:rsidRPr="00A547BC" w:rsidRDefault="007660CE" w:rsidP="00F77B10">
      <w:p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will respond to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s’ questions in writing and will distribute all questions and answers to all </w:t>
      </w:r>
      <w:r w:rsidR="005F75DF" w:rsidRPr="00A547BC">
        <w:rPr>
          <w:rFonts w:ascii="Roboto" w:hAnsi="Roboto" w:cs="Open Sans Light"/>
          <w:sz w:val="20"/>
          <w:szCs w:val="20"/>
        </w:rPr>
        <w:t>bidder</w:t>
      </w:r>
      <w:r w:rsidR="001A7158" w:rsidRPr="00A547BC">
        <w:rPr>
          <w:rFonts w:ascii="Roboto" w:hAnsi="Roboto" w:cs="Open Sans Light"/>
          <w:sz w:val="20"/>
          <w:szCs w:val="20"/>
        </w:rPr>
        <w:t>s in order to maintain a level pla</w:t>
      </w:r>
      <w:r w:rsidR="00496F10" w:rsidRPr="00A547BC">
        <w:rPr>
          <w:rFonts w:ascii="Roboto" w:hAnsi="Roboto" w:cs="Open Sans Light"/>
          <w:sz w:val="20"/>
          <w:szCs w:val="20"/>
        </w:rPr>
        <w:t>ying field.</w:t>
      </w:r>
    </w:p>
    <w:p w14:paraId="10F6B214" w14:textId="77777777" w:rsidR="00CA0EB8" w:rsidRPr="00A547BC" w:rsidRDefault="00CA0EB8" w:rsidP="00F77B10">
      <w:pPr>
        <w:spacing w:after="0" w:line="240" w:lineRule="auto"/>
        <w:rPr>
          <w:rFonts w:ascii="Roboto" w:hAnsi="Roboto" w:cs="Open Sans Light"/>
          <w:color w:val="FF0000"/>
          <w:sz w:val="20"/>
          <w:szCs w:val="20"/>
        </w:rPr>
      </w:pPr>
    </w:p>
    <w:p w14:paraId="631A6176" w14:textId="77777777" w:rsidR="001A7158" w:rsidRPr="00011C36" w:rsidRDefault="001A7158" w:rsidP="00CA0EB8">
      <w:pPr>
        <w:pStyle w:val="Heading2"/>
        <w:spacing w:before="0" w:line="240" w:lineRule="auto"/>
        <w:ind w:left="576"/>
        <w:rPr>
          <w:rFonts w:ascii="Raleway" w:hAnsi="Raleway" w:cs="Open Sans Light"/>
          <w:color w:val="78AA65"/>
          <w:sz w:val="24"/>
          <w:szCs w:val="24"/>
        </w:rPr>
      </w:pPr>
      <w:bookmarkStart w:id="6" w:name="_Toc172596437"/>
      <w:r w:rsidRPr="00011C36">
        <w:rPr>
          <w:rFonts w:ascii="Raleway" w:hAnsi="Raleway" w:cs="Open Sans Light"/>
          <w:color w:val="78AA65"/>
          <w:sz w:val="24"/>
          <w:szCs w:val="24"/>
        </w:rPr>
        <w:t>Preparing Response</w:t>
      </w:r>
      <w:bookmarkEnd w:id="6"/>
    </w:p>
    <w:p w14:paraId="0619CE8D" w14:textId="77777777" w:rsidR="00CA0EB8" w:rsidRPr="00A547BC" w:rsidRDefault="00CA0EB8" w:rsidP="00F77B10">
      <w:pPr>
        <w:spacing w:after="0" w:line="240" w:lineRule="auto"/>
        <w:rPr>
          <w:rFonts w:ascii="Roboto" w:hAnsi="Roboto" w:cs="Open Sans Light"/>
          <w:sz w:val="20"/>
          <w:szCs w:val="20"/>
        </w:rPr>
      </w:pPr>
    </w:p>
    <w:p w14:paraId="2715B32B" w14:textId="77777777" w:rsidR="001A7158" w:rsidRPr="00A547BC" w:rsidRDefault="001A7158" w:rsidP="00F77B10">
      <w:pPr>
        <w:spacing w:after="0" w:line="240" w:lineRule="auto"/>
        <w:rPr>
          <w:rFonts w:ascii="Roboto" w:hAnsi="Roboto" w:cs="Open Sans Light"/>
          <w:sz w:val="20"/>
          <w:szCs w:val="20"/>
        </w:rPr>
      </w:pPr>
      <w:r w:rsidRPr="00A547BC">
        <w:rPr>
          <w:rFonts w:ascii="Roboto" w:hAnsi="Roboto" w:cs="Open Sans Light"/>
          <w:sz w:val="20"/>
          <w:szCs w:val="20"/>
        </w:rPr>
        <w:t>Compliant responses to this RFP must complete the following items:</w:t>
      </w:r>
    </w:p>
    <w:p w14:paraId="06873817" w14:textId="77777777" w:rsidR="001A7158" w:rsidRPr="00A547BC" w:rsidRDefault="001A7158" w:rsidP="00F77B10">
      <w:pPr>
        <w:spacing w:after="0" w:line="240" w:lineRule="auto"/>
        <w:ind w:left="360"/>
        <w:rPr>
          <w:rFonts w:ascii="Roboto" w:hAnsi="Roboto" w:cs="Open Sans Light"/>
          <w:sz w:val="20"/>
          <w:szCs w:val="20"/>
        </w:rPr>
      </w:pPr>
    </w:p>
    <w:p w14:paraId="0C7F7811" w14:textId="3897F9A2" w:rsidR="001A7158" w:rsidRDefault="008B147C" w:rsidP="00C34E60">
      <w:pPr>
        <w:numPr>
          <w:ilvl w:val="0"/>
          <w:numId w:val="3"/>
        </w:numPr>
        <w:spacing w:after="0" w:line="240" w:lineRule="auto"/>
        <w:rPr>
          <w:rFonts w:ascii="Roboto" w:hAnsi="Roboto" w:cs="Open Sans Light"/>
          <w:sz w:val="20"/>
          <w:szCs w:val="20"/>
        </w:rPr>
      </w:pPr>
      <w:r>
        <w:rPr>
          <w:rFonts w:ascii="Roboto" w:hAnsi="Roboto" w:cs="Open Sans Light"/>
          <w:sz w:val="20"/>
          <w:szCs w:val="20"/>
        </w:rPr>
        <w:t>Non-disclosure Agreement</w:t>
      </w:r>
    </w:p>
    <w:p w14:paraId="39508A9A" w14:textId="72B53DC4" w:rsidR="0067005C" w:rsidRPr="00A547BC" w:rsidRDefault="0067005C" w:rsidP="00C34E60">
      <w:pPr>
        <w:numPr>
          <w:ilvl w:val="0"/>
          <w:numId w:val="3"/>
        </w:numPr>
        <w:spacing w:after="0" w:line="240" w:lineRule="auto"/>
        <w:rPr>
          <w:rFonts w:ascii="Roboto" w:hAnsi="Roboto" w:cs="Open Sans Light"/>
          <w:sz w:val="20"/>
          <w:szCs w:val="20"/>
        </w:rPr>
      </w:pPr>
      <w:r>
        <w:rPr>
          <w:rFonts w:ascii="Roboto" w:hAnsi="Roboto" w:cs="Open Sans Light"/>
          <w:sz w:val="20"/>
          <w:szCs w:val="20"/>
        </w:rPr>
        <w:t>Bidder Conference Call</w:t>
      </w:r>
    </w:p>
    <w:p w14:paraId="112DD003" w14:textId="77777777" w:rsidR="001A7158" w:rsidRPr="00A547BC" w:rsidRDefault="001A7158" w:rsidP="00C34E60">
      <w:pPr>
        <w:numPr>
          <w:ilvl w:val="0"/>
          <w:numId w:val="3"/>
        </w:numPr>
        <w:spacing w:after="0" w:line="240" w:lineRule="auto"/>
        <w:rPr>
          <w:rFonts w:ascii="Roboto" w:hAnsi="Roboto" w:cs="Open Sans Light"/>
          <w:sz w:val="20"/>
          <w:szCs w:val="20"/>
        </w:rPr>
      </w:pPr>
      <w:r w:rsidRPr="00A547BC">
        <w:rPr>
          <w:rFonts w:ascii="Roboto" w:hAnsi="Roboto" w:cs="Open Sans Light"/>
          <w:sz w:val="20"/>
          <w:szCs w:val="20"/>
        </w:rPr>
        <w:t>Formal Written RFP Response</w:t>
      </w:r>
    </w:p>
    <w:p w14:paraId="2591C088" w14:textId="77777777" w:rsidR="001A7158" w:rsidRPr="00A547BC" w:rsidRDefault="001A7158" w:rsidP="00C34E60">
      <w:pPr>
        <w:numPr>
          <w:ilvl w:val="0"/>
          <w:numId w:val="3"/>
        </w:numPr>
        <w:spacing w:after="0" w:line="240" w:lineRule="auto"/>
        <w:rPr>
          <w:rFonts w:ascii="Roboto" w:hAnsi="Roboto" w:cs="Open Sans Light"/>
          <w:sz w:val="20"/>
          <w:szCs w:val="20"/>
        </w:rPr>
      </w:pPr>
      <w:r w:rsidRPr="00A547BC">
        <w:rPr>
          <w:rFonts w:ascii="Roboto" w:hAnsi="Roboto" w:cs="Open Sans Light"/>
          <w:sz w:val="20"/>
          <w:szCs w:val="20"/>
        </w:rPr>
        <w:t>Customer References Review</w:t>
      </w:r>
    </w:p>
    <w:p w14:paraId="6393F925" w14:textId="77777777" w:rsidR="00CA0EB8" w:rsidRPr="00A547BC" w:rsidRDefault="00CA0EB8" w:rsidP="00CA0EB8">
      <w:pPr>
        <w:spacing w:after="0" w:line="240" w:lineRule="auto"/>
        <w:rPr>
          <w:rFonts w:ascii="Roboto" w:hAnsi="Roboto" w:cs="Open Sans Light"/>
          <w:sz w:val="20"/>
          <w:szCs w:val="20"/>
        </w:rPr>
      </w:pPr>
    </w:p>
    <w:p w14:paraId="3EC9F52E" w14:textId="72A37C30" w:rsidR="001A7158" w:rsidRPr="00011C36" w:rsidRDefault="008B147C" w:rsidP="00F77B10">
      <w:pPr>
        <w:pStyle w:val="Heading3"/>
        <w:spacing w:before="0" w:line="240" w:lineRule="auto"/>
        <w:rPr>
          <w:rFonts w:ascii="Raleway" w:hAnsi="Raleway" w:cs="Open Sans Light"/>
          <w:color w:val="78AA65"/>
          <w:sz w:val="20"/>
          <w:szCs w:val="20"/>
        </w:rPr>
      </w:pPr>
      <w:r>
        <w:rPr>
          <w:rFonts w:ascii="Raleway" w:hAnsi="Raleway" w:cs="Open Sans Light"/>
          <w:color w:val="78AA65"/>
          <w:sz w:val="20"/>
          <w:szCs w:val="20"/>
        </w:rPr>
        <w:t>Non-disclosure Agreement</w:t>
      </w:r>
      <w:r w:rsidR="0067005C">
        <w:rPr>
          <w:rFonts w:ascii="Raleway" w:hAnsi="Raleway" w:cs="Open Sans Light"/>
          <w:color w:val="78AA65"/>
          <w:sz w:val="20"/>
          <w:szCs w:val="20"/>
        </w:rPr>
        <w:t xml:space="preserve"> (NDA)</w:t>
      </w:r>
    </w:p>
    <w:p w14:paraId="64CFBF66" w14:textId="77777777" w:rsidR="00CA0EB8" w:rsidRPr="00A547BC" w:rsidRDefault="00CA0EB8" w:rsidP="00F77B10">
      <w:pPr>
        <w:spacing w:after="0" w:line="240" w:lineRule="auto"/>
        <w:jc w:val="both"/>
        <w:rPr>
          <w:rFonts w:ascii="Roboto" w:hAnsi="Roboto" w:cs="Open Sans Light"/>
          <w:sz w:val="20"/>
          <w:szCs w:val="20"/>
        </w:rPr>
      </w:pPr>
    </w:p>
    <w:p w14:paraId="10EE9628" w14:textId="2617B586" w:rsidR="001A7158" w:rsidRDefault="0067005C" w:rsidP="00F77B10">
      <w:pPr>
        <w:spacing w:after="0" w:line="240" w:lineRule="auto"/>
        <w:jc w:val="both"/>
        <w:rPr>
          <w:rFonts w:ascii="Roboto" w:hAnsi="Roboto" w:cs="Open Sans Light"/>
          <w:sz w:val="20"/>
          <w:szCs w:val="20"/>
        </w:rPr>
      </w:pPr>
      <w:r>
        <w:rPr>
          <w:rFonts w:ascii="Roboto" w:hAnsi="Roboto" w:cs="Open Sans Light"/>
          <w:sz w:val="20"/>
          <w:szCs w:val="20"/>
        </w:rPr>
        <w:t xml:space="preserve">Bidders interested in submitting a proposal must complete the non-disclosure agreement form in Appendix </w:t>
      </w:r>
      <w:r w:rsidR="00CC52F6">
        <w:rPr>
          <w:rFonts w:ascii="Roboto" w:hAnsi="Roboto" w:cs="Open Sans Light"/>
          <w:sz w:val="20"/>
          <w:szCs w:val="20"/>
        </w:rPr>
        <w:t>D</w:t>
      </w:r>
      <w:r>
        <w:rPr>
          <w:rFonts w:ascii="Roboto" w:hAnsi="Roboto" w:cs="Open Sans Light"/>
          <w:sz w:val="20"/>
          <w:szCs w:val="20"/>
        </w:rPr>
        <w:t>.  Once Seven States receives the executed NDA, information will be sent to the bidder to participate in the Bidders Conference Call.</w:t>
      </w:r>
    </w:p>
    <w:p w14:paraId="050C037A" w14:textId="77777777" w:rsidR="0067005C" w:rsidRPr="00A547BC" w:rsidRDefault="0067005C" w:rsidP="00F77B10">
      <w:pPr>
        <w:spacing w:after="0" w:line="240" w:lineRule="auto"/>
        <w:jc w:val="both"/>
        <w:rPr>
          <w:rFonts w:ascii="Roboto" w:hAnsi="Roboto" w:cs="Open Sans Light"/>
          <w:sz w:val="20"/>
          <w:szCs w:val="20"/>
        </w:rPr>
      </w:pPr>
    </w:p>
    <w:p w14:paraId="175D62EA" w14:textId="71081DDE" w:rsidR="0067005C" w:rsidRPr="00011C36" w:rsidRDefault="0067005C" w:rsidP="0067005C">
      <w:pPr>
        <w:pStyle w:val="Heading3"/>
        <w:spacing w:before="0" w:line="240" w:lineRule="auto"/>
        <w:rPr>
          <w:rFonts w:ascii="Raleway" w:hAnsi="Raleway" w:cs="Open Sans Light"/>
          <w:color w:val="78AA65"/>
          <w:sz w:val="20"/>
          <w:szCs w:val="20"/>
        </w:rPr>
      </w:pPr>
      <w:r>
        <w:rPr>
          <w:rFonts w:ascii="Raleway" w:hAnsi="Raleway" w:cs="Open Sans Light"/>
          <w:color w:val="78AA65"/>
          <w:sz w:val="20"/>
          <w:szCs w:val="20"/>
        </w:rPr>
        <w:t>Bidders Conference Call</w:t>
      </w:r>
    </w:p>
    <w:p w14:paraId="74A86E37" w14:textId="77777777" w:rsidR="0067005C" w:rsidRPr="00A547BC" w:rsidRDefault="0067005C" w:rsidP="0067005C">
      <w:pPr>
        <w:spacing w:after="0" w:line="240" w:lineRule="auto"/>
        <w:jc w:val="both"/>
        <w:rPr>
          <w:rFonts w:ascii="Roboto" w:hAnsi="Roboto" w:cs="Open Sans Light"/>
          <w:sz w:val="20"/>
          <w:szCs w:val="20"/>
        </w:rPr>
      </w:pPr>
    </w:p>
    <w:p w14:paraId="7C99318F" w14:textId="0B2D70DE" w:rsidR="0067005C" w:rsidRDefault="0067005C" w:rsidP="0067005C">
      <w:pPr>
        <w:spacing w:after="0" w:line="240" w:lineRule="auto"/>
        <w:jc w:val="both"/>
        <w:rPr>
          <w:rFonts w:ascii="Roboto" w:hAnsi="Roboto" w:cs="Open Sans Light"/>
          <w:sz w:val="20"/>
          <w:szCs w:val="20"/>
        </w:rPr>
      </w:pPr>
      <w:r>
        <w:rPr>
          <w:rFonts w:ascii="Roboto" w:hAnsi="Roboto" w:cs="Open Sans Light"/>
          <w:sz w:val="20"/>
          <w:szCs w:val="20"/>
        </w:rPr>
        <w:t xml:space="preserve">Bidders that complete an NDA will have the opportunity to participate in a Bidders Conference Call to ask questions to the Middle Mile Evaluation Team.  </w:t>
      </w:r>
      <w:r w:rsidR="005066BA">
        <w:rPr>
          <w:rFonts w:ascii="Roboto" w:hAnsi="Roboto" w:cs="Open Sans Light"/>
          <w:sz w:val="20"/>
          <w:szCs w:val="20"/>
        </w:rPr>
        <w:t xml:space="preserve">The call will not be recorded nor will transcripts be available post call so bidders are encouraged to participate during the designated time.  </w:t>
      </w:r>
    </w:p>
    <w:p w14:paraId="2C0337CD" w14:textId="77777777" w:rsidR="00CA0EB8" w:rsidRPr="00A547BC" w:rsidRDefault="00CA0EB8" w:rsidP="00F77B10">
      <w:pPr>
        <w:spacing w:after="0" w:line="240" w:lineRule="auto"/>
        <w:jc w:val="both"/>
        <w:rPr>
          <w:rFonts w:ascii="Roboto" w:hAnsi="Roboto" w:cs="Open Sans Light"/>
          <w:sz w:val="20"/>
          <w:szCs w:val="20"/>
        </w:rPr>
      </w:pPr>
    </w:p>
    <w:p w14:paraId="128080F4" w14:textId="77777777" w:rsidR="001A7158" w:rsidRPr="00011C36" w:rsidRDefault="001A7158" w:rsidP="00F77B10">
      <w:pPr>
        <w:pStyle w:val="Heading3"/>
        <w:spacing w:before="0" w:line="240" w:lineRule="auto"/>
        <w:rPr>
          <w:rFonts w:ascii="Raleway" w:hAnsi="Raleway" w:cs="Open Sans Light"/>
          <w:color w:val="78AA65"/>
          <w:sz w:val="20"/>
          <w:szCs w:val="20"/>
        </w:rPr>
      </w:pPr>
      <w:bookmarkStart w:id="7" w:name="_Toc172596439"/>
      <w:r w:rsidRPr="00011C36">
        <w:rPr>
          <w:rFonts w:ascii="Raleway" w:hAnsi="Raleway" w:cs="Open Sans Light"/>
          <w:color w:val="78AA65"/>
          <w:sz w:val="20"/>
          <w:szCs w:val="20"/>
        </w:rPr>
        <w:t>Formal Written RFP Response</w:t>
      </w:r>
      <w:bookmarkEnd w:id="7"/>
    </w:p>
    <w:p w14:paraId="66DFBD12" w14:textId="77777777" w:rsidR="00CA0EB8" w:rsidRPr="00A547BC" w:rsidRDefault="00CA0EB8" w:rsidP="00F77B10">
      <w:pPr>
        <w:widowControl w:val="0"/>
        <w:spacing w:after="0" w:line="240" w:lineRule="auto"/>
        <w:jc w:val="both"/>
        <w:rPr>
          <w:rFonts w:ascii="Roboto" w:hAnsi="Roboto" w:cs="Open Sans Light"/>
          <w:sz w:val="20"/>
          <w:szCs w:val="20"/>
        </w:rPr>
      </w:pPr>
    </w:p>
    <w:p w14:paraId="306550BA" w14:textId="327067CF" w:rsidR="001A7158" w:rsidRPr="00A547BC" w:rsidRDefault="001A7158" w:rsidP="00F77B10">
      <w:pPr>
        <w:widowControl w:val="0"/>
        <w:spacing w:after="0" w:line="240" w:lineRule="auto"/>
        <w:jc w:val="both"/>
        <w:rPr>
          <w:rFonts w:ascii="Roboto" w:hAnsi="Roboto" w:cs="Open Sans Light"/>
          <w:snapToGrid w:val="0"/>
          <w:sz w:val="20"/>
          <w:szCs w:val="20"/>
        </w:rPr>
      </w:pPr>
      <w:r w:rsidRPr="00A547BC">
        <w:rPr>
          <w:rFonts w:ascii="Roboto" w:hAnsi="Roboto" w:cs="Open Sans Light"/>
          <w:sz w:val="20"/>
          <w:szCs w:val="20"/>
        </w:rPr>
        <w:t xml:space="preserve">This section will contain the </w:t>
      </w:r>
      <w:r w:rsidR="005F75DF" w:rsidRPr="00A547BC">
        <w:rPr>
          <w:rFonts w:ascii="Roboto" w:hAnsi="Roboto" w:cs="Open Sans Light"/>
          <w:sz w:val="20"/>
          <w:szCs w:val="20"/>
        </w:rPr>
        <w:t>bidder</w:t>
      </w:r>
      <w:r w:rsidRPr="00A547BC">
        <w:rPr>
          <w:rFonts w:ascii="Roboto" w:hAnsi="Roboto" w:cs="Open Sans Light"/>
          <w:sz w:val="20"/>
          <w:szCs w:val="20"/>
        </w:rPr>
        <w:t xml:space="preserve">’s responses to the direct </w:t>
      </w:r>
      <w:r w:rsidR="00537138" w:rsidRPr="00A547BC">
        <w:rPr>
          <w:rFonts w:ascii="Roboto" w:hAnsi="Roboto" w:cs="Open Sans Light"/>
          <w:sz w:val="20"/>
          <w:szCs w:val="20"/>
        </w:rPr>
        <w:t>requirements</w:t>
      </w:r>
      <w:r w:rsidRPr="00A547BC">
        <w:rPr>
          <w:rFonts w:ascii="Roboto" w:hAnsi="Roboto" w:cs="Open Sans Light"/>
          <w:sz w:val="20"/>
          <w:szCs w:val="20"/>
        </w:rPr>
        <w:t xml:space="preserve"> listed in this RFP.  The response will also contain project approach, written cost and contract information for any related services associated with proposed work.  </w:t>
      </w:r>
      <w:r w:rsidRPr="00A547BC">
        <w:rPr>
          <w:rFonts w:ascii="Roboto" w:hAnsi="Roboto" w:cs="Open Sans Light"/>
          <w:snapToGrid w:val="0"/>
          <w:sz w:val="20"/>
          <w:szCs w:val="20"/>
        </w:rPr>
        <w:t xml:space="preserve">Prior to awarding the contract, </w:t>
      </w:r>
      <w:r w:rsidR="007660CE">
        <w:rPr>
          <w:rFonts w:ascii="Roboto" w:hAnsi="Roboto" w:cs="Open Sans Light"/>
          <w:snapToGrid w:val="0"/>
          <w:sz w:val="20"/>
          <w:szCs w:val="20"/>
        </w:rPr>
        <w:t>Seven States Power</w:t>
      </w:r>
      <w:r w:rsidRPr="00A547BC">
        <w:rPr>
          <w:rFonts w:ascii="Roboto" w:hAnsi="Roboto" w:cs="Open Sans Light"/>
          <w:snapToGrid w:val="0"/>
          <w:sz w:val="20"/>
          <w:szCs w:val="20"/>
        </w:rPr>
        <w:t xml:space="preserve"> reserves the right to hold responses for a period of time not to </w:t>
      </w:r>
      <w:r w:rsidR="008466A7" w:rsidRPr="00A547BC">
        <w:rPr>
          <w:rFonts w:ascii="Roboto" w:hAnsi="Roboto" w:cs="Open Sans Light"/>
          <w:snapToGrid w:val="0"/>
          <w:sz w:val="20"/>
          <w:szCs w:val="20"/>
        </w:rPr>
        <w:t xml:space="preserve">exceed </w:t>
      </w:r>
      <w:r w:rsidR="00E56CA2">
        <w:rPr>
          <w:rFonts w:ascii="Roboto" w:hAnsi="Roboto" w:cs="Open Sans Light"/>
          <w:snapToGrid w:val="0"/>
          <w:sz w:val="20"/>
          <w:szCs w:val="20"/>
        </w:rPr>
        <w:t>ninet</w:t>
      </w:r>
      <w:r w:rsidR="00BD01C5" w:rsidRPr="00A547BC">
        <w:rPr>
          <w:rFonts w:ascii="Roboto" w:hAnsi="Roboto" w:cs="Open Sans Light"/>
          <w:snapToGrid w:val="0"/>
          <w:sz w:val="20"/>
          <w:szCs w:val="20"/>
        </w:rPr>
        <w:t>y</w:t>
      </w:r>
      <w:r w:rsidRPr="00A547BC">
        <w:rPr>
          <w:rFonts w:ascii="Roboto" w:hAnsi="Roboto" w:cs="Open Sans Light"/>
          <w:snapToGrid w:val="0"/>
          <w:sz w:val="20"/>
          <w:szCs w:val="20"/>
        </w:rPr>
        <w:t xml:space="preserve"> (</w:t>
      </w:r>
      <w:r w:rsidR="00E56CA2">
        <w:rPr>
          <w:rFonts w:ascii="Roboto" w:hAnsi="Roboto" w:cs="Open Sans Light"/>
          <w:snapToGrid w:val="0"/>
          <w:sz w:val="20"/>
          <w:szCs w:val="20"/>
        </w:rPr>
        <w:t>9</w:t>
      </w:r>
      <w:r w:rsidRPr="00A547BC">
        <w:rPr>
          <w:rFonts w:ascii="Roboto" w:hAnsi="Roboto" w:cs="Open Sans Light"/>
          <w:snapToGrid w:val="0"/>
          <w:sz w:val="20"/>
          <w:szCs w:val="20"/>
        </w:rPr>
        <w:t xml:space="preserve">0) days from the proposal due date in order to evaluate the proposals or to investigate the </w:t>
      </w:r>
      <w:r w:rsidR="005F75DF" w:rsidRPr="00A547BC">
        <w:rPr>
          <w:rFonts w:ascii="Roboto" w:hAnsi="Roboto" w:cs="Open Sans Light"/>
          <w:snapToGrid w:val="0"/>
          <w:sz w:val="20"/>
          <w:szCs w:val="20"/>
        </w:rPr>
        <w:t>Bidder</w:t>
      </w:r>
      <w:r w:rsidRPr="00A547BC">
        <w:rPr>
          <w:rFonts w:ascii="Roboto" w:hAnsi="Roboto" w:cs="Open Sans Light"/>
          <w:snapToGrid w:val="0"/>
          <w:sz w:val="20"/>
          <w:szCs w:val="20"/>
        </w:rPr>
        <w:t xml:space="preserve">s’ qualifications.  Each </w:t>
      </w:r>
      <w:r w:rsidR="005F75DF" w:rsidRPr="00A547BC">
        <w:rPr>
          <w:rFonts w:ascii="Roboto" w:hAnsi="Roboto" w:cs="Open Sans Light"/>
          <w:snapToGrid w:val="0"/>
          <w:sz w:val="20"/>
          <w:szCs w:val="20"/>
        </w:rPr>
        <w:t>Bidder</w:t>
      </w:r>
      <w:r w:rsidRPr="00A547BC">
        <w:rPr>
          <w:rFonts w:ascii="Roboto" w:hAnsi="Roboto" w:cs="Open Sans Light"/>
          <w:snapToGrid w:val="0"/>
          <w:sz w:val="20"/>
          <w:szCs w:val="20"/>
        </w:rPr>
        <w:t xml:space="preserve"> shall state in its response that its proposal, including all price terms, shall remain effective for at least</w:t>
      </w:r>
      <w:r w:rsidR="00E56CA2">
        <w:rPr>
          <w:rFonts w:ascii="Roboto" w:hAnsi="Roboto" w:cs="Open Sans Light"/>
          <w:snapToGrid w:val="0"/>
          <w:sz w:val="20"/>
          <w:szCs w:val="20"/>
        </w:rPr>
        <w:t xml:space="preserve"> ninety </w:t>
      </w:r>
      <w:r w:rsidR="00D52546" w:rsidRPr="00A547BC">
        <w:rPr>
          <w:rFonts w:ascii="Roboto" w:hAnsi="Roboto" w:cs="Open Sans Light"/>
          <w:snapToGrid w:val="0"/>
          <w:sz w:val="20"/>
          <w:szCs w:val="20"/>
        </w:rPr>
        <w:t>(</w:t>
      </w:r>
      <w:r w:rsidR="00E56CA2">
        <w:rPr>
          <w:rFonts w:ascii="Roboto" w:hAnsi="Roboto" w:cs="Open Sans Light"/>
          <w:snapToGrid w:val="0"/>
          <w:sz w:val="20"/>
          <w:szCs w:val="20"/>
        </w:rPr>
        <w:t>9</w:t>
      </w:r>
      <w:r w:rsidRPr="00A547BC">
        <w:rPr>
          <w:rFonts w:ascii="Roboto" w:hAnsi="Roboto" w:cs="Open Sans Light"/>
          <w:snapToGrid w:val="0"/>
          <w:sz w:val="20"/>
          <w:szCs w:val="20"/>
        </w:rPr>
        <w:t>0) days after the proposal due date.</w:t>
      </w:r>
    </w:p>
    <w:p w14:paraId="39D6CCB5" w14:textId="77777777" w:rsidR="00CA0EB8" w:rsidRPr="00A547BC" w:rsidRDefault="00CA0EB8" w:rsidP="00F77B10">
      <w:pPr>
        <w:spacing w:after="0" w:line="240" w:lineRule="auto"/>
        <w:jc w:val="both"/>
        <w:rPr>
          <w:rFonts w:ascii="Roboto" w:hAnsi="Roboto" w:cs="Open Sans Light"/>
          <w:sz w:val="20"/>
          <w:szCs w:val="20"/>
        </w:rPr>
      </w:pPr>
    </w:p>
    <w:p w14:paraId="00780D21" w14:textId="77777777" w:rsidR="001A7158" w:rsidRPr="00011C36" w:rsidRDefault="001A7158" w:rsidP="00F77B10">
      <w:pPr>
        <w:pStyle w:val="Heading3"/>
        <w:spacing w:before="0" w:line="240" w:lineRule="auto"/>
        <w:rPr>
          <w:rFonts w:ascii="Raleway" w:hAnsi="Raleway" w:cs="Open Sans Light"/>
          <w:color w:val="78AA65"/>
          <w:sz w:val="20"/>
          <w:szCs w:val="20"/>
        </w:rPr>
      </w:pPr>
      <w:bookmarkStart w:id="8" w:name="_Toc172596441"/>
      <w:r w:rsidRPr="00011C36">
        <w:rPr>
          <w:rFonts w:ascii="Raleway" w:hAnsi="Raleway" w:cs="Open Sans Light"/>
          <w:color w:val="78AA65"/>
          <w:sz w:val="20"/>
          <w:szCs w:val="20"/>
        </w:rPr>
        <w:t>Customer References Review</w:t>
      </w:r>
      <w:bookmarkEnd w:id="8"/>
    </w:p>
    <w:p w14:paraId="189C6882" w14:textId="77777777" w:rsidR="00CA0EB8" w:rsidRPr="00A547BC" w:rsidRDefault="00CA0EB8" w:rsidP="00F77B10">
      <w:pPr>
        <w:spacing w:after="0" w:line="240" w:lineRule="auto"/>
        <w:jc w:val="both"/>
        <w:rPr>
          <w:rFonts w:ascii="Roboto" w:hAnsi="Roboto" w:cs="Open Sans Light"/>
          <w:sz w:val="20"/>
          <w:szCs w:val="20"/>
        </w:rPr>
      </w:pPr>
    </w:p>
    <w:p w14:paraId="4361FB93" w14:textId="71496715" w:rsidR="001A7158" w:rsidRPr="00A547BC" w:rsidRDefault="007660CE" w:rsidP="00F77B10">
      <w:p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will request three (3) references from customers who have utilized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’s services in similar project engagements, both in terms of project size and complexity.  </w:t>
      </w:r>
      <w:r>
        <w:rPr>
          <w:rFonts w:ascii="Roboto" w:hAnsi="Roboto" w:cs="Open Sans Light"/>
          <w:sz w:val="20"/>
          <w:szCs w:val="20"/>
        </w:rPr>
        <w:t>Seven States Power</w:t>
      </w:r>
      <w:r w:rsidR="001A7158" w:rsidRPr="00A547BC">
        <w:rPr>
          <w:rFonts w:ascii="Roboto" w:hAnsi="Roboto" w:cs="Open Sans Light"/>
          <w:sz w:val="20"/>
          <w:szCs w:val="20"/>
        </w:rPr>
        <w:t xml:space="preserve"> will review references from the perspective of satisfying customer’s project objectives in terms of time, cost and quality for during and post-implementation phases.</w:t>
      </w:r>
      <w:r w:rsidR="00E05F17" w:rsidRPr="00A547BC">
        <w:rPr>
          <w:rFonts w:ascii="Roboto" w:hAnsi="Roboto" w:cs="Open Sans Light"/>
          <w:sz w:val="20"/>
          <w:szCs w:val="20"/>
        </w:rPr>
        <w:t xml:space="preserve">  In addition to the 3 references, </w:t>
      </w:r>
      <w:r>
        <w:rPr>
          <w:rFonts w:ascii="Roboto" w:hAnsi="Roboto" w:cs="Open Sans Light"/>
          <w:sz w:val="20"/>
          <w:szCs w:val="20"/>
        </w:rPr>
        <w:t>Seven States Power</w:t>
      </w:r>
      <w:r w:rsidR="00E05F17" w:rsidRPr="00A547BC">
        <w:rPr>
          <w:rFonts w:ascii="Roboto" w:hAnsi="Roboto" w:cs="Open Sans Light"/>
          <w:sz w:val="20"/>
          <w:szCs w:val="20"/>
        </w:rPr>
        <w:t xml:space="preserve"> will request a complete customer</w:t>
      </w:r>
      <w:r w:rsidR="005773D5" w:rsidRPr="00A547BC">
        <w:rPr>
          <w:rFonts w:ascii="Roboto" w:hAnsi="Roboto" w:cs="Open Sans Light"/>
          <w:sz w:val="20"/>
          <w:szCs w:val="20"/>
        </w:rPr>
        <w:t xml:space="preserve"> list</w:t>
      </w:r>
      <w:r w:rsidR="00E05F17" w:rsidRPr="00A547BC">
        <w:rPr>
          <w:rFonts w:ascii="Roboto" w:hAnsi="Roboto" w:cs="Open Sans Light"/>
          <w:sz w:val="20"/>
          <w:szCs w:val="20"/>
        </w:rPr>
        <w:t xml:space="preserve"> in tabular format with minimal information.  </w:t>
      </w:r>
    </w:p>
    <w:p w14:paraId="20FD0C29" w14:textId="77777777" w:rsidR="00CA0EB8" w:rsidRPr="00A547BC" w:rsidRDefault="00CA0EB8" w:rsidP="00F77B10">
      <w:pPr>
        <w:spacing w:after="0" w:line="240" w:lineRule="auto"/>
        <w:rPr>
          <w:rFonts w:ascii="Roboto" w:hAnsi="Roboto" w:cs="Open Sans Light"/>
          <w:color w:val="FF0000"/>
          <w:sz w:val="20"/>
          <w:szCs w:val="20"/>
        </w:rPr>
      </w:pPr>
    </w:p>
    <w:p w14:paraId="26C84348" w14:textId="77777777" w:rsidR="001A7158" w:rsidRPr="00211043" w:rsidRDefault="001A7158" w:rsidP="00CA0EB8">
      <w:pPr>
        <w:pStyle w:val="Heading2"/>
        <w:spacing w:before="0" w:line="240" w:lineRule="auto"/>
        <w:ind w:left="576"/>
        <w:rPr>
          <w:rFonts w:ascii="Raleway" w:hAnsi="Raleway" w:cs="Open Sans Light"/>
          <w:color w:val="78AA65"/>
          <w:sz w:val="24"/>
          <w:szCs w:val="24"/>
        </w:rPr>
      </w:pPr>
      <w:bookmarkStart w:id="9" w:name="_Toc172596442"/>
      <w:r w:rsidRPr="00211043">
        <w:rPr>
          <w:rFonts w:ascii="Raleway" w:hAnsi="Raleway" w:cs="Open Sans Light"/>
          <w:color w:val="78AA65"/>
          <w:sz w:val="24"/>
          <w:szCs w:val="24"/>
        </w:rPr>
        <w:t>RFP Evaluation Timeline</w:t>
      </w:r>
      <w:bookmarkEnd w:id="9"/>
    </w:p>
    <w:p w14:paraId="6BC9F872" w14:textId="77777777" w:rsidR="00CA0EB8" w:rsidRPr="00A547BC" w:rsidRDefault="00CA0EB8" w:rsidP="00F77B10">
      <w:pPr>
        <w:spacing w:after="0" w:line="240" w:lineRule="auto"/>
        <w:jc w:val="both"/>
        <w:rPr>
          <w:rFonts w:ascii="Roboto" w:hAnsi="Roboto" w:cs="Open Sans Light"/>
          <w:sz w:val="20"/>
          <w:szCs w:val="20"/>
        </w:rPr>
      </w:pPr>
    </w:p>
    <w:p w14:paraId="3E4D1EB5" w14:textId="5288694D" w:rsidR="001A7158" w:rsidRPr="00A547BC" w:rsidRDefault="007660CE" w:rsidP="00F77B10">
      <w:p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has established the following timeline to manage the RFP process with the intent of selecting a project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 </w:t>
      </w:r>
      <w:r w:rsidR="00E56CA2">
        <w:rPr>
          <w:rFonts w:ascii="Roboto" w:hAnsi="Roboto" w:cs="Open Sans Light"/>
          <w:sz w:val="20"/>
          <w:szCs w:val="20"/>
        </w:rPr>
        <w:t>by June</w:t>
      </w:r>
      <w:r w:rsidR="001E3D6F" w:rsidRPr="00A547BC">
        <w:rPr>
          <w:rFonts w:ascii="Roboto" w:hAnsi="Roboto" w:cs="Open Sans Light"/>
          <w:sz w:val="20"/>
          <w:szCs w:val="20"/>
        </w:rPr>
        <w:t xml:space="preserve"> </w:t>
      </w:r>
      <w:r w:rsidR="00E56CA2">
        <w:rPr>
          <w:rFonts w:ascii="Roboto" w:hAnsi="Roboto" w:cs="Open Sans Light"/>
          <w:sz w:val="20"/>
          <w:szCs w:val="20"/>
        </w:rPr>
        <w:t>1</w:t>
      </w:r>
      <w:r w:rsidR="001E3D6F" w:rsidRPr="00A547BC">
        <w:rPr>
          <w:rFonts w:ascii="Roboto" w:hAnsi="Roboto" w:cs="Open Sans Light"/>
          <w:sz w:val="20"/>
          <w:szCs w:val="20"/>
        </w:rPr>
        <w:t>, 20</w:t>
      </w:r>
      <w:r w:rsidR="00E56CA2">
        <w:rPr>
          <w:rFonts w:ascii="Roboto" w:hAnsi="Roboto" w:cs="Open Sans Light"/>
          <w:sz w:val="20"/>
          <w:szCs w:val="20"/>
        </w:rPr>
        <w:t>21</w:t>
      </w:r>
      <w:r w:rsidR="00FC5659" w:rsidRPr="00A547BC">
        <w:rPr>
          <w:rFonts w:ascii="Roboto" w:hAnsi="Roboto" w:cs="Open Sans Light"/>
          <w:sz w:val="20"/>
          <w:szCs w:val="20"/>
        </w:rPr>
        <w:t>.</w:t>
      </w:r>
    </w:p>
    <w:p w14:paraId="2F9FD1CF" w14:textId="77777777" w:rsidR="001A7158" w:rsidRPr="00A547BC" w:rsidRDefault="001A7158" w:rsidP="00F77B10">
      <w:pPr>
        <w:spacing w:after="0" w:line="240" w:lineRule="auto"/>
        <w:rPr>
          <w:rFonts w:ascii="Roboto" w:hAnsi="Roboto" w:cs="Open Sans Light"/>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960"/>
      </w:tblGrid>
      <w:tr w:rsidR="001A7158" w:rsidRPr="00A547BC" w14:paraId="3669B443" w14:textId="77777777" w:rsidTr="001E3D6F">
        <w:tc>
          <w:tcPr>
            <w:tcW w:w="4140" w:type="dxa"/>
          </w:tcPr>
          <w:p w14:paraId="2140B3B0" w14:textId="77777777" w:rsidR="001A7158" w:rsidRPr="00A547BC" w:rsidRDefault="001A7158" w:rsidP="00F77B10">
            <w:pPr>
              <w:spacing w:after="0" w:line="240" w:lineRule="auto"/>
              <w:rPr>
                <w:rFonts w:ascii="Roboto" w:hAnsi="Roboto" w:cs="Open Sans Light"/>
                <w:sz w:val="20"/>
                <w:szCs w:val="20"/>
              </w:rPr>
            </w:pPr>
            <w:r w:rsidRPr="00A547BC">
              <w:rPr>
                <w:rFonts w:ascii="Roboto" w:hAnsi="Roboto" w:cs="Open Sans Light"/>
                <w:sz w:val="20"/>
                <w:szCs w:val="20"/>
              </w:rPr>
              <w:t>RFP Distribution</w:t>
            </w:r>
          </w:p>
        </w:tc>
        <w:tc>
          <w:tcPr>
            <w:tcW w:w="3960" w:type="dxa"/>
          </w:tcPr>
          <w:p w14:paraId="4A3A3756" w14:textId="40779CD1" w:rsidR="001A7158"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3</w:t>
            </w:r>
            <w:r w:rsidR="00E05F17" w:rsidRPr="00A547BC">
              <w:rPr>
                <w:rFonts w:ascii="Roboto" w:hAnsi="Roboto" w:cs="Open Sans Light"/>
                <w:sz w:val="20"/>
                <w:szCs w:val="20"/>
              </w:rPr>
              <w:t>/</w:t>
            </w:r>
            <w:r w:rsidR="006539D9" w:rsidRPr="00A547BC">
              <w:rPr>
                <w:rFonts w:ascii="Roboto" w:hAnsi="Roboto" w:cs="Open Sans Light"/>
                <w:sz w:val="20"/>
                <w:szCs w:val="20"/>
              </w:rPr>
              <w:t>1/</w:t>
            </w:r>
            <w:r w:rsidR="00E05F17" w:rsidRPr="00A547BC">
              <w:rPr>
                <w:rFonts w:ascii="Roboto" w:hAnsi="Roboto" w:cs="Open Sans Light"/>
                <w:sz w:val="20"/>
                <w:szCs w:val="20"/>
              </w:rPr>
              <w:t>20</w:t>
            </w:r>
            <w:r>
              <w:rPr>
                <w:rFonts w:ascii="Roboto" w:hAnsi="Roboto" w:cs="Open Sans Light"/>
                <w:sz w:val="20"/>
                <w:szCs w:val="20"/>
              </w:rPr>
              <w:t>21</w:t>
            </w:r>
          </w:p>
        </w:tc>
      </w:tr>
      <w:tr w:rsidR="00E05F17" w:rsidRPr="00A547BC" w14:paraId="0B2941AC" w14:textId="77777777" w:rsidTr="001E3D6F">
        <w:tc>
          <w:tcPr>
            <w:tcW w:w="4140" w:type="dxa"/>
          </w:tcPr>
          <w:p w14:paraId="103535E6" w14:textId="77E760B4" w:rsidR="00E05F17" w:rsidRPr="00A547BC" w:rsidRDefault="00E56CA2" w:rsidP="00E942D2">
            <w:pPr>
              <w:spacing w:after="0" w:line="240" w:lineRule="auto"/>
              <w:rPr>
                <w:rFonts w:ascii="Roboto" w:hAnsi="Roboto" w:cs="Open Sans Light"/>
                <w:sz w:val="20"/>
                <w:szCs w:val="20"/>
              </w:rPr>
            </w:pPr>
            <w:r>
              <w:rPr>
                <w:rFonts w:ascii="Roboto" w:hAnsi="Roboto" w:cs="Open Sans Light"/>
                <w:sz w:val="20"/>
                <w:szCs w:val="20"/>
              </w:rPr>
              <w:t>Non-disclosure Agreements Returned</w:t>
            </w:r>
          </w:p>
        </w:tc>
        <w:tc>
          <w:tcPr>
            <w:tcW w:w="3960" w:type="dxa"/>
          </w:tcPr>
          <w:p w14:paraId="64617DF0" w14:textId="3FCF7FD2" w:rsidR="00E05F17"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3/4</w:t>
            </w:r>
            <w:r w:rsidR="00E05F17" w:rsidRPr="00A547BC">
              <w:rPr>
                <w:rFonts w:ascii="Roboto" w:hAnsi="Roboto" w:cs="Open Sans Light"/>
                <w:sz w:val="20"/>
                <w:szCs w:val="20"/>
              </w:rPr>
              <w:t>/20</w:t>
            </w:r>
            <w:r>
              <w:rPr>
                <w:rFonts w:ascii="Roboto" w:hAnsi="Roboto" w:cs="Open Sans Light"/>
                <w:sz w:val="20"/>
                <w:szCs w:val="20"/>
              </w:rPr>
              <w:t>21</w:t>
            </w:r>
          </w:p>
        </w:tc>
      </w:tr>
      <w:tr w:rsidR="00E56CA2" w:rsidRPr="00A547BC" w14:paraId="6DCFBE7B" w14:textId="77777777" w:rsidTr="001E3D6F">
        <w:tc>
          <w:tcPr>
            <w:tcW w:w="4140" w:type="dxa"/>
          </w:tcPr>
          <w:p w14:paraId="63EB8291" w14:textId="77EB4373" w:rsidR="00E56CA2" w:rsidRPr="00A547BC" w:rsidRDefault="00E56CA2" w:rsidP="00F77B10">
            <w:pPr>
              <w:spacing w:after="0" w:line="240" w:lineRule="auto"/>
              <w:rPr>
                <w:rFonts w:ascii="Roboto" w:hAnsi="Roboto" w:cs="Open Sans Light"/>
                <w:sz w:val="20"/>
                <w:szCs w:val="20"/>
              </w:rPr>
            </w:pPr>
            <w:r>
              <w:rPr>
                <w:rFonts w:ascii="Roboto" w:hAnsi="Roboto" w:cs="Open Sans Light"/>
                <w:sz w:val="20"/>
                <w:szCs w:val="20"/>
              </w:rPr>
              <w:t>Vendor Conference Call</w:t>
            </w:r>
          </w:p>
        </w:tc>
        <w:tc>
          <w:tcPr>
            <w:tcW w:w="3960" w:type="dxa"/>
          </w:tcPr>
          <w:p w14:paraId="5CFCEAFC" w14:textId="240CE5F3" w:rsidR="00E56CA2"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3/8/2021</w:t>
            </w:r>
          </w:p>
        </w:tc>
      </w:tr>
      <w:tr w:rsidR="00E05F17" w:rsidRPr="00A547BC" w14:paraId="3B7DCA6B" w14:textId="77777777" w:rsidTr="001E3D6F">
        <w:tc>
          <w:tcPr>
            <w:tcW w:w="4140" w:type="dxa"/>
          </w:tcPr>
          <w:p w14:paraId="48C92306" w14:textId="5F1506D8" w:rsidR="00E05F17" w:rsidRPr="00A547BC" w:rsidRDefault="00E56CA2" w:rsidP="00F77B10">
            <w:pPr>
              <w:spacing w:after="0" w:line="240" w:lineRule="auto"/>
              <w:rPr>
                <w:rFonts w:ascii="Roboto" w:hAnsi="Roboto" w:cs="Open Sans Light"/>
                <w:sz w:val="20"/>
                <w:szCs w:val="20"/>
              </w:rPr>
            </w:pPr>
            <w:r>
              <w:rPr>
                <w:rFonts w:ascii="Roboto" w:hAnsi="Roboto" w:cs="Open Sans Light"/>
                <w:sz w:val="20"/>
                <w:szCs w:val="20"/>
              </w:rPr>
              <w:t>Vendor Question Submission Deadline</w:t>
            </w:r>
            <w:r w:rsidR="001E3D6F" w:rsidRPr="00A547BC">
              <w:rPr>
                <w:rFonts w:ascii="Roboto" w:hAnsi="Roboto" w:cs="Open Sans Light"/>
                <w:sz w:val="20"/>
                <w:szCs w:val="20"/>
              </w:rPr>
              <w:t xml:space="preserve"> </w:t>
            </w:r>
          </w:p>
        </w:tc>
        <w:tc>
          <w:tcPr>
            <w:tcW w:w="3960" w:type="dxa"/>
          </w:tcPr>
          <w:p w14:paraId="67517837" w14:textId="74972E5E" w:rsidR="00E05F17"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3/15/2021</w:t>
            </w:r>
          </w:p>
        </w:tc>
      </w:tr>
      <w:tr w:rsidR="001E3D6F" w:rsidRPr="00A547BC" w14:paraId="05E6F2B0" w14:textId="77777777" w:rsidTr="001E3D6F">
        <w:tc>
          <w:tcPr>
            <w:tcW w:w="4140" w:type="dxa"/>
          </w:tcPr>
          <w:p w14:paraId="63CB4F0C" w14:textId="77777777" w:rsidR="001E3D6F" w:rsidRPr="00A547BC" w:rsidRDefault="001E3D6F" w:rsidP="00B840D6">
            <w:pPr>
              <w:spacing w:after="0" w:line="240" w:lineRule="auto"/>
              <w:rPr>
                <w:rFonts w:ascii="Roboto" w:hAnsi="Roboto" w:cs="Open Sans Light"/>
                <w:sz w:val="20"/>
                <w:szCs w:val="20"/>
              </w:rPr>
            </w:pPr>
            <w:r w:rsidRPr="00A547BC">
              <w:rPr>
                <w:rFonts w:ascii="Roboto" w:hAnsi="Roboto" w:cs="Open Sans Light"/>
                <w:sz w:val="20"/>
                <w:szCs w:val="20"/>
              </w:rPr>
              <w:t>RFP Response Due</w:t>
            </w:r>
          </w:p>
        </w:tc>
        <w:tc>
          <w:tcPr>
            <w:tcW w:w="3960" w:type="dxa"/>
          </w:tcPr>
          <w:p w14:paraId="09A479F2" w14:textId="2463E48C" w:rsidR="001E3D6F"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4</w:t>
            </w:r>
            <w:r w:rsidR="001E3D6F" w:rsidRPr="00A547BC">
              <w:rPr>
                <w:rFonts w:ascii="Roboto" w:hAnsi="Roboto" w:cs="Open Sans Light"/>
                <w:sz w:val="20"/>
                <w:szCs w:val="20"/>
              </w:rPr>
              <w:t>/</w:t>
            </w:r>
            <w:r w:rsidR="006539D9" w:rsidRPr="00A547BC">
              <w:rPr>
                <w:rFonts w:ascii="Roboto" w:hAnsi="Roboto" w:cs="Open Sans Light"/>
                <w:sz w:val="20"/>
                <w:szCs w:val="20"/>
              </w:rPr>
              <w:t>1</w:t>
            </w:r>
            <w:r>
              <w:rPr>
                <w:rFonts w:ascii="Roboto" w:hAnsi="Roboto" w:cs="Open Sans Light"/>
                <w:sz w:val="20"/>
                <w:szCs w:val="20"/>
              </w:rPr>
              <w:t>2</w:t>
            </w:r>
            <w:r w:rsidR="00FC5659" w:rsidRPr="00A547BC">
              <w:rPr>
                <w:rFonts w:ascii="Roboto" w:hAnsi="Roboto" w:cs="Open Sans Light"/>
                <w:sz w:val="20"/>
                <w:szCs w:val="20"/>
              </w:rPr>
              <w:t>/20</w:t>
            </w:r>
            <w:r>
              <w:rPr>
                <w:rFonts w:ascii="Roboto" w:hAnsi="Roboto" w:cs="Open Sans Light"/>
                <w:sz w:val="20"/>
                <w:szCs w:val="20"/>
              </w:rPr>
              <w:t>21</w:t>
            </w:r>
          </w:p>
        </w:tc>
      </w:tr>
      <w:tr w:rsidR="001E3D6F" w:rsidRPr="00A547BC" w14:paraId="77D44A95" w14:textId="77777777" w:rsidTr="001E3D6F">
        <w:tc>
          <w:tcPr>
            <w:tcW w:w="4140" w:type="dxa"/>
          </w:tcPr>
          <w:p w14:paraId="07F8FF24" w14:textId="77777777" w:rsidR="001E3D6F" w:rsidRPr="00A547BC" w:rsidRDefault="001E3D6F" w:rsidP="00F77B10">
            <w:pPr>
              <w:spacing w:after="0" w:line="240" w:lineRule="auto"/>
              <w:rPr>
                <w:rFonts w:ascii="Roboto" w:hAnsi="Roboto" w:cs="Open Sans Light"/>
                <w:sz w:val="20"/>
                <w:szCs w:val="20"/>
              </w:rPr>
            </w:pPr>
            <w:r w:rsidRPr="00A547BC">
              <w:rPr>
                <w:rFonts w:ascii="Roboto" w:hAnsi="Roboto" w:cs="Open Sans Light"/>
                <w:sz w:val="20"/>
                <w:szCs w:val="20"/>
              </w:rPr>
              <w:t xml:space="preserve">Customer References Review </w:t>
            </w:r>
            <w:r w:rsidRPr="00A547BC">
              <w:rPr>
                <w:rFonts w:ascii="Roboto" w:hAnsi="Roboto" w:cs="Open Sans Light"/>
                <w:b/>
                <w:sz w:val="20"/>
                <w:szCs w:val="20"/>
              </w:rPr>
              <w:t>if required</w:t>
            </w:r>
          </w:p>
        </w:tc>
        <w:tc>
          <w:tcPr>
            <w:tcW w:w="3960" w:type="dxa"/>
          </w:tcPr>
          <w:p w14:paraId="7660BA34" w14:textId="1311D394" w:rsidR="001E3D6F"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4</w:t>
            </w:r>
            <w:r w:rsidR="001E3D6F" w:rsidRPr="00A547BC">
              <w:rPr>
                <w:rFonts w:ascii="Roboto" w:hAnsi="Roboto" w:cs="Open Sans Light"/>
                <w:sz w:val="20"/>
                <w:szCs w:val="20"/>
              </w:rPr>
              <w:t>/</w:t>
            </w:r>
            <w:r w:rsidR="006539D9" w:rsidRPr="00A547BC">
              <w:rPr>
                <w:rFonts w:ascii="Roboto" w:hAnsi="Roboto" w:cs="Open Sans Light"/>
                <w:sz w:val="20"/>
                <w:szCs w:val="20"/>
              </w:rPr>
              <w:t>1</w:t>
            </w:r>
            <w:r>
              <w:rPr>
                <w:rFonts w:ascii="Roboto" w:hAnsi="Roboto" w:cs="Open Sans Light"/>
                <w:sz w:val="20"/>
                <w:szCs w:val="20"/>
              </w:rPr>
              <w:t>2</w:t>
            </w:r>
            <w:r w:rsidR="00FC5659" w:rsidRPr="00A547BC">
              <w:rPr>
                <w:rFonts w:ascii="Roboto" w:hAnsi="Roboto" w:cs="Open Sans Light"/>
                <w:sz w:val="20"/>
                <w:szCs w:val="20"/>
              </w:rPr>
              <w:t>/20</w:t>
            </w:r>
            <w:r>
              <w:rPr>
                <w:rFonts w:ascii="Roboto" w:hAnsi="Roboto" w:cs="Open Sans Light"/>
                <w:sz w:val="20"/>
                <w:szCs w:val="20"/>
              </w:rPr>
              <w:t>21</w:t>
            </w:r>
            <w:r w:rsidR="00FC5659" w:rsidRPr="00A547BC">
              <w:rPr>
                <w:rFonts w:ascii="Roboto" w:hAnsi="Roboto" w:cs="Open Sans Light"/>
                <w:sz w:val="20"/>
                <w:szCs w:val="20"/>
              </w:rPr>
              <w:t xml:space="preserve"> – </w:t>
            </w:r>
            <w:r>
              <w:rPr>
                <w:rFonts w:ascii="Roboto" w:hAnsi="Roboto" w:cs="Open Sans Light"/>
                <w:sz w:val="20"/>
                <w:szCs w:val="20"/>
              </w:rPr>
              <w:t>4</w:t>
            </w:r>
            <w:r w:rsidR="00FC5659" w:rsidRPr="00A547BC">
              <w:rPr>
                <w:rFonts w:ascii="Roboto" w:hAnsi="Roboto" w:cs="Open Sans Light"/>
                <w:sz w:val="20"/>
                <w:szCs w:val="20"/>
              </w:rPr>
              <w:t>/30/20</w:t>
            </w:r>
            <w:r>
              <w:rPr>
                <w:rFonts w:ascii="Roboto" w:hAnsi="Roboto" w:cs="Open Sans Light"/>
                <w:sz w:val="20"/>
                <w:szCs w:val="20"/>
              </w:rPr>
              <w:t>21</w:t>
            </w:r>
          </w:p>
        </w:tc>
      </w:tr>
      <w:tr w:rsidR="001E3D6F" w:rsidRPr="00A547BC" w14:paraId="42374ADB" w14:textId="77777777" w:rsidTr="001E3D6F">
        <w:tc>
          <w:tcPr>
            <w:tcW w:w="4140" w:type="dxa"/>
          </w:tcPr>
          <w:p w14:paraId="263E3356" w14:textId="77777777" w:rsidR="001E3D6F" w:rsidRPr="00A547BC" w:rsidRDefault="001E3D6F" w:rsidP="00F77B10">
            <w:pPr>
              <w:spacing w:after="0" w:line="240" w:lineRule="auto"/>
              <w:rPr>
                <w:rFonts w:ascii="Roboto" w:hAnsi="Roboto" w:cs="Open Sans Light"/>
                <w:sz w:val="20"/>
                <w:szCs w:val="20"/>
              </w:rPr>
            </w:pPr>
            <w:r w:rsidRPr="00A547BC">
              <w:rPr>
                <w:rFonts w:ascii="Roboto" w:hAnsi="Roboto" w:cs="Open Sans Light"/>
                <w:sz w:val="20"/>
                <w:szCs w:val="20"/>
              </w:rPr>
              <w:t>Targeted Award Date</w:t>
            </w:r>
          </w:p>
        </w:tc>
        <w:tc>
          <w:tcPr>
            <w:tcW w:w="3960" w:type="dxa"/>
          </w:tcPr>
          <w:p w14:paraId="3B4431CD" w14:textId="202E186D" w:rsidR="001E3D6F" w:rsidRPr="00A547BC" w:rsidRDefault="00E56CA2" w:rsidP="006539D9">
            <w:pPr>
              <w:spacing w:after="0" w:line="240" w:lineRule="auto"/>
              <w:rPr>
                <w:rFonts w:ascii="Roboto" w:hAnsi="Roboto" w:cs="Open Sans Light"/>
                <w:sz w:val="20"/>
                <w:szCs w:val="20"/>
              </w:rPr>
            </w:pPr>
            <w:r>
              <w:rPr>
                <w:rFonts w:ascii="Roboto" w:hAnsi="Roboto" w:cs="Open Sans Light"/>
                <w:sz w:val="20"/>
                <w:szCs w:val="20"/>
              </w:rPr>
              <w:t>6</w:t>
            </w:r>
            <w:r w:rsidR="00FC5659" w:rsidRPr="00A547BC">
              <w:rPr>
                <w:rFonts w:ascii="Roboto" w:hAnsi="Roboto" w:cs="Open Sans Light"/>
                <w:sz w:val="20"/>
                <w:szCs w:val="20"/>
              </w:rPr>
              <w:t>/</w:t>
            </w:r>
            <w:r>
              <w:rPr>
                <w:rFonts w:ascii="Roboto" w:hAnsi="Roboto" w:cs="Open Sans Light"/>
                <w:sz w:val="20"/>
                <w:szCs w:val="20"/>
              </w:rPr>
              <w:t>1</w:t>
            </w:r>
            <w:r w:rsidR="00FC5659" w:rsidRPr="00A547BC">
              <w:rPr>
                <w:rFonts w:ascii="Roboto" w:hAnsi="Roboto" w:cs="Open Sans Light"/>
                <w:sz w:val="20"/>
                <w:szCs w:val="20"/>
              </w:rPr>
              <w:t>/20</w:t>
            </w:r>
            <w:r>
              <w:rPr>
                <w:rFonts w:ascii="Roboto" w:hAnsi="Roboto" w:cs="Open Sans Light"/>
                <w:sz w:val="20"/>
                <w:szCs w:val="20"/>
              </w:rPr>
              <w:t>21</w:t>
            </w:r>
          </w:p>
        </w:tc>
      </w:tr>
    </w:tbl>
    <w:p w14:paraId="718B97CA" w14:textId="77777777" w:rsidR="00E56CA2" w:rsidRPr="00A547BC" w:rsidRDefault="00E56CA2" w:rsidP="00F77B10">
      <w:pPr>
        <w:spacing w:after="0" w:line="240" w:lineRule="auto"/>
        <w:rPr>
          <w:rFonts w:ascii="Roboto" w:hAnsi="Roboto" w:cs="Open Sans Light"/>
          <w:sz w:val="20"/>
          <w:szCs w:val="20"/>
        </w:rPr>
      </w:pPr>
    </w:p>
    <w:p w14:paraId="48458689" w14:textId="77777777" w:rsidR="001A7158" w:rsidRPr="00211043" w:rsidRDefault="001A7158" w:rsidP="00CA0EB8">
      <w:pPr>
        <w:pStyle w:val="Heading2"/>
        <w:spacing w:before="0" w:line="240" w:lineRule="auto"/>
        <w:ind w:left="576"/>
        <w:rPr>
          <w:rFonts w:ascii="Raleway" w:hAnsi="Raleway" w:cs="Open Sans Light"/>
          <w:color w:val="78AA65"/>
          <w:sz w:val="24"/>
          <w:szCs w:val="24"/>
        </w:rPr>
      </w:pPr>
      <w:bookmarkStart w:id="10" w:name="_Toc172596443"/>
      <w:r w:rsidRPr="00211043">
        <w:rPr>
          <w:rFonts w:ascii="Raleway" w:hAnsi="Raleway" w:cs="Open Sans Light"/>
          <w:color w:val="78AA65"/>
          <w:sz w:val="24"/>
          <w:szCs w:val="24"/>
        </w:rPr>
        <w:t>Critical Evaluation Factors</w:t>
      </w:r>
      <w:bookmarkEnd w:id="10"/>
    </w:p>
    <w:p w14:paraId="2E4710CF" w14:textId="77777777" w:rsidR="00CA0EB8" w:rsidRPr="00A547BC" w:rsidRDefault="00CA0EB8" w:rsidP="00F77B10">
      <w:pPr>
        <w:spacing w:after="0" w:line="240" w:lineRule="auto"/>
        <w:jc w:val="both"/>
        <w:rPr>
          <w:rFonts w:ascii="Roboto" w:hAnsi="Roboto" w:cs="Open Sans Light"/>
          <w:sz w:val="20"/>
          <w:szCs w:val="20"/>
        </w:rPr>
      </w:pPr>
    </w:p>
    <w:p w14:paraId="37F0989C" w14:textId="6A9E8DA3" w:rsidR="001A7158" w:rsidRDefault="005F75DF" w:rsidP="00F77B10">
      <w:pPr>
        <w:spacing w:after="0" w:line="240" w:lineRule="auto"/>
        <w:jc w:val="both"/>
        <w:rPr>
          <w:rFonts w:ascii="Roboto" w:hAnsi="Roboto" w:cs="Open Sans Light"/>
          <w:sz w:val="20"/>
          <w:szCs w:val="20"/>
        </w:rPr>
      </w:pPr>
      <w:r w:rsidRPr="00A547BC">
        <w:rPr>
          <w:rFonts w:ascii="Roboto" w:hAnsi="Roboto" w:cs="Open Sans Light"/>
          <w:sz w:val="20"/>
          <w:szCs w:val="20"/>
        </w:rPr>
        <w:t>Bidder</w:t>
      </w:r>
      <w:r w:rsidR="001A7158" w:rsidRPr="00A547BC">
        <w:rPr>
          <w:rFonts w:ascii="Roboto" w:hAnsi="Roboto" w:cs="Open Sans Light"/>
          <w:sz w:val="20"/>
          <w:szCs w:val="20"/>
        </w:rPr>
        <w:t xml:space="preserve">s should note that </w:t>
      </w:r>
      <w:r w:rsidR="007660CE">
        <w:rPr>
          <w:rFonts w:ascii="Roboto" w:hAnsi="Roboto" w:cs="Open Sans Light"/>
          <w:sz w:val="20"/>
          <w:szCs w:val="20"/>
        </w:rPr>
        <w:t>Seven States Power</w:t>
      </w:r>
      <w:r w:rsidR="001A7158" w:rsidRPr="00A547BC">
        <w:rPr>
          <w:rFonts w:ascii="Roboto" w:hAnsi="Roboto" w:cs="Open Sans Light"/>
          <w:sz w:val="20"/>
          <w:szCs w:val="20"/>
        </w:rPr>
        <w:t xml:space="preserve"> is looking for proposals for a </w:t>
      </w:r>
      <w:r w:rsidR="00FC5659" w:rsidRPr="00A547BC">
        <w:rPr>
          <w:rFonts w:ascii="Roboto" w:hAnsi="Roboto" w:cs="Open Sans Light"/>
          <w:sz w:val="20"/>
          <w:szCs w:val="20"/>
        </w:rPr>
        <w:t xml:space="preserve">complete </w:t>
      </w:r>
      <w:r w:rsidR="00B74268">
        <w:rPr>
          <w:rFonts w:ascii="Roboto" w:hAnsi="Roboto" w:cs="Open Sans Light"/>
          <w:sz w:val="20"/>
          <w:szCs w:val="20"/>
        </w:rPr>
        <w:t xml:space="preserve">engineering design for its fiber optic backhaul network.  </w:t>
      </w:r>
    </w:p>
    <w:p w14:paraId="14068B6D" w14:textId="77777777" w:rsidR="00B74268" w:rsidRPr="00A547BC" w:rsidRDefault="00B74268" w:rsidP="00F77B10">
      <w:pPr>
        <w:spacing w:after="0" w:line="240" w:lineRule="auto"/>
        <w:jc w:val="both"/>
        <w:rPr>
          <w:rFonts w:ascii="Roboto" w:hAnsi="Roboto" w:cs="Open Sans Light"/>
          <w:sz w:val="20"/>
          <w:szCs w:val="20"/>
        </w:rPr>
      </w:pPr>
    </w:p>
    <w:p w14:paraId="241B6CF8" w14:textId="7D4E0A7B" w:rsidR="00D40CFF" w:rsidRPr="00A547BC" w:rsidRDefault="00D40CFF" w:rsidP="00D40CFF">
      <w:pPr>
        <w:pStyle w:val="PlainText"/>
        <w:jc w:val="both"/>
        <w:rPr>
          <w:rFonts w:ascii="Roboto" w:hAnsi="Roboto" w:cs="Open Sans Light"/>
        </w:rPr>
      </w:pPr>
      <w:r w:rsidRPr="00A547BC">
        <w:rPr>
          <w:rFonts w:ascii="Roboto" w:hAnsi="Roboto" w:cs="Open Sans Light"/>
        </w:rPr>
        <w:t xml:space="preserve">In addition to the general feasibility of the </w:t>
      </w:r>
      <w:r w:rsidR="005F75DF" w:rsidRPr="00A547BC">
        <w:rPr>
          <w:rFonts w:ascii="Roboto" w:hAnsi="Roboto" w:cs="Open Sans Light"/>
        </w:rPr>
        <w:t>Bidder</w:t>
      </w:r>
      <w:r w:rsidRPr="00A547BC">
        <w:rPr>
          <w:rFonts w:ascii="Roboto" w:hAnsi="Roboto" w:cs="Open Sans Light"/>
        </w:rPr>
        <w:t xml:space="preserve">'s design in relation to the functional requirements of this </w:t>
      </w:r>
      <w:r w:rsidR="00773FFB" w:rsidRPr="00A547BC">
        <w:rPr>
          <w:rFonts w:ascii="Roboto" w:hAnsi="Roboto" w:cs="Open Sans Light"/>
        </w:rPr>
        <w:t>s</w:t>
      </w:r>
      <w:r w:rsidRPr="00A547BC">
        <w:rPr>
          <w:rFonts w:ascii="Roboto" w:hAnsi="Roboto" w:cs="Open Sans Light"/>
        </w:rPr>
        <w:t xml:space="preserve">pecification, </w:t>
      </w:r>
      <w:r w:rsidR="007660CE">
        <w:rPr>
          <w:rFonts w:ascii="Roboto" w:hAnsi="Roboto" w:cs="Open Sans Light"/>
        </w:rPr>
        <w:t>Seven States Power</w:t>
      </w:r>
      <w:r w:rsidRPr="00A547BC">
        <w:rPr>
          <w:rFonts w:ascii="Roboto" w:hAnsi="Roboto" w:cs="Open Sans Light"/>
        </w:rPr>
        <w:t xml:space="preserve"> shall use the following evaluation criteria (not in any specific order):</w:t>
      </w:r>
    </w:p>
    <w:p w14:paraId="4B3026D5" w14:textId="77777777" w:rsidR="00D40CFF" w:rsidRPr="00A547BC" w:rsidRDefault="00D40CFF" w:rsidP="00D40CFF">
      <w:pPr>
        <w:pStyle w:val="PlainText"/>
        <w:jc w:val="both"/>
        <w:rPr>
          <w:rFonts w:ascii="Roboto" w:hAnsi="Roboto" w:cs="Open Sans Light"/>
        </w:rPr>
      </w:pPr>
    </w:p>
    <w:p w14:paraId="114E90D3" w14:textId="556EDE23" w:rsidR="00D40CFF" w:rsidRPr="00A547BC" w:rsidRDefault="005F75DF" w:rsidP="00C34E60">
      <w:pPr>
        <w:pStyle w:val="PlainText"/>
        <w:numPr>
          <w:ilvl w:val="0"/>
          <w:numId w:val="7"/>
        </w:numPr>
        <w:jc w:val="both"/>
        <w:rPr>
          <w:rFonts w:ascii="Roboto" w:hAnsi="Roboto" w:cs="Open Sans Light"/>
        </w:rPr>
      </w:pPr>
      <w:r w:rsidRPr="00A547BC">
        <w:rPr>
          <w:rFonts w:ascii="Roboto" w:hAnsi="Roboto" w:cs="Open Sans Light"/>
        </w:rPr>
        <w:t>Bidder</w:t>
      </w:r>
      <w:r w:rsidR="00D40CFF" w:rsidRPr="00A547BC">
        <w:rPr>
          <w:rFonts w:ascii="Roboto" w:hAnsi="Roboto" w:cs="Open Sans Light"/>
        </w:rPr>
        <w:t xml:space="preserve"> must have at least </w:t>
      </w:r>
      <w:r w:rsidR="00B74268">
        <w:rPr>
          <w:rFonts w:ascii="Roboto" w:hAnsi="Roboto" w:cs="Open Sans Light"/>
        </w:rPr>
        <w:t>5</w:t>
      </w:r>
      <w:r w:rsidR="00D40CFF" w:rsidRPr="00A547BC">
        <w:rPr>
          <w:rFonts w:ascii="Roboto" w:hAnsi="Roboto" w:cs="Open Sans Light"/>
        </w:rPr>
        <w:t xml:space="preserve"> years of experience in </w:t>
      </w:r>
      <w:r w:rsidR="00B74268">
        <w:rPr>
          <w:rFonts w:ascii="Roboto" w:hAnsi="Roboto" w:cs="Open Sans Light"/>
        </w:rPr>
        <w:t>designing interconnected fiber optic backhaul networks.</w:t>
      </w:r>
    </w:p>
    <w:p w14:paraId="0E16A128" w14:textId="20B18240" w:rsidR="00D40CFF" w:rsidRPr="00A547BC" w:rsidRDefault="005F75DF" w:rsidP="00C34E60">
      <w:pPr>
        <w:pStyle w:val="PlainText"/>
        <w:numPr>
          <w:ilvl w:val="0"/>
          <w:numId w:val="7"/>
        </w:numPr>
        <w:jc w:val="both"/>
        <w:rPr>
          <w:rFonts w:ascii="Roboto" w:hAnsi="Roboto" w:cs="Open Sans Light"/>
        </w:rPr>
      </w:pPr>
      <w:r w:rsidRPr="00A547BC">
        <w:rPr>
          <w:rFonts w:ascii="Roboto" w:hAnsi="Roboto" w:cs="Open Sans Light"/>
        </w:rPr>
        <w:t>Bidder</w:t>
      </w:r>
      <w:r w:rsidR="00D40CFF" w:rsidRPr="00A547BC">
        <w:rPr>
          <w:rFonts w:ascii="Roboto" w:hAnsi="Roboto" w:cs="Open Sans Light"/>
        </w:rPr>
        <w:t xml:space="preserve">'s performance on recent projects similar to the </w:t>
      </w:r>
      <w:r w:rsidR="007660CE">
        <w:rPr>
          <w:rFonts w:ascii="Roboto" w:hAnsi="Roboto" w:cs="Open Sans Light"/>
        </w:rPr>
        <w:t>Seven States Power</w:t>
      </w:r>
      <w:r w:rsidR="00D40CFF" w:rsidRPr="00A547BC">
        <w:rPr>
          <w:rFonts w:ascii="Roboto" w:hAnsi="Roboto" w:cs="Open Sans Light"/>
        </w:rPr>
        <w:t xml:space="preserve"> project. </w:t>
      </w:r>
      <w:r w:rsidRPr="00A547BC">
        <w:rPr>
          <w:rFonts w:ascii="Roboto" w:hAnsi="Roboto" w:cs="Open Sans Light"/>
        </w:rPr>
        <w:t>Bidder</w:t>
      </w:r>
      <w:r w:rsidR="00D40CFF" w:rsidRPr="00A547BC">
        <w:rPr>
          <w:rFonts w:ascii="Roboto" w:hAnsi="Roboto" w:cs="Open Sans Light"/>
        </w:rPr>
        <w:t xml:space="preserve">s must provide at least three verifiable references of on-time delivery of </w:t>
      </w:r>
      <w:r w:rsidR="00906CE7" w:rsidRPr="00A547BC">
        <w:rPr>
          <w:rFonts w:ascii="Roboto" w:hAnsi="Roboto" w:cs="Open Sans Light"/>
        </w:rPr>
        <w:t xml:space="preserve">projects </w:t>
      </w:r>
      <w:r w:rsidR="00D40CFF" w:rsidRPr="00A547BC">
        <w:rPr>
          <w:rFonts w:ascii="Roboto" w:hAnsi="Roboto" w:cs="Open Sans Light"/>
        </w:rPr>
        <w:t xml:space="preserve">of similar scope to </w:t>
      </w:r>
      <w:r w:rsidR="007660CE">
        <w:rPr>
          <w:rFonts w:ascii="Roboto" w:hAnsi="Roboto" w:cs="Open Sans Light"/>
        </w:rPr>
        <w:t>Seven States Power</w:t>
      </w:r>
      <w:r w:rsidR="00D40CFF" w:rsidRPr="00A547BC">
        <w:rPr>
          <w:rFonts w:ascii="Roboto" w:hAnsi="Roboto" w:cs="Open Sans Light"/>
        </w:rPr>
        <w:t xml:space="preserve"> within the last </w:t>
      </w:r>
      <w:r w:rsidR="00B74268">
        <w:rPr>
          <w:rFonts w:ascii="Roboto" w:hAnsi="Roboto" w:cs="Open Sans Light"/>
        </w:rPr>
        <w:t>five</w:t>
      </w:r>
      <w:r w:rsidR="00D40CFF" w:rsidRPr="00A547BC">
        <w:rPr>
          <w:rFonts w:ascii="Roboto" w:hAnsi="Roboto" w:cs="Open Sans Light"/>
        </w:rPr>
        <w:t xml:space="preserve"> years.</w:t>
      </w:r>
    </w:p>
    <w:p w14:paraId="15313F58" w14:textId="7A4B6612" w:rsidR="00D40CFF" w:rsidRPr="00A547BC" w:rsidRDefault="00D40CFF" w:rsidP="00C34E60">
      <w:pPr>
        <w:pStyle w:val="PlainText"/>
        <w:numPr>
          <w:ilvl w:val="0"/>
          <w:numId w:val="7"/>
        </w:numPr>
        <w:jc w:val="both"/>
        <w:rPr>
          <w:rFonts w:ascii="Roboto" w:hAnsi="Roboto" w:cs="Open Sans Light"/>
        </w:rPr>
      </w:pPr>
      <w:r w:rsidRPr="00A547BC">
        <w:rPr>
          <w:rFonts w:ascii="Roboto" w:hAnsi="Roboto" w:cs="Open Sans Light"/>
        </w:rPr>
        <w:t xml:space="preserve">Delivery schedule (must meet or exceed </w:t>
      </w:r>
      <w:r w:rsidR="007660CE">
        <w:rPr>
          <w:rFonts w:ascii="Roboto" w:hAnsi="Roboto" w:cs="Open Sans Light"/>
        </w:rPr>
        <w:t>Seven States Power</w:t>
      </w:r>
      <w:r w:rsidR="00B74268">
        <w:rPr>
          <w:rFonts w:ascii="Roboto" w:hAnsi="Roboto" w:cs="Open Sans Light"/>
        </w:rPr>
        <w:t>’s</w:t>
      </w:r>
      <w:r w:rsidRPr="00A547BC">
        <w:rPr>
          <w:rFonts w:ascii="Roboto" w:hAnsi="Roboto" w:cs="Open Sans Light"/>
        </w:rPr>
        <w:t xml:space="preserve"> requirements).</w:t>
      </w:r>
    </w:p>
    <w:p w14:paraId="1D57D535" w14:textId="0E5CA441" w:rsidR="00D40CFF" w:rsidRPr="00A547BC" w:rsidRDefault="005F75DF" w:rsidP="00C34E60">
      <w:pPr>
        <w:pStyle w:val="PlainText"/>
        <w:numPr>
          <w:ilvl w:val="0"/>
          <w:numId w:val="7"/>
        </w:numPr>
        <w:jc w:val="both"/>
        <w:rPr>
          <w:rFonts w:ascii="Roboto" w:hAnsi="Roboto" w:cs="Open Sans Light"/>
        </w:rPr>
      </w:pPr>
      <w:r w:rsidRPr="00A547BC">
        <w:rPr>
          <w:rFonts w:ascii="Roboto" w:hAnsi="Roboto" w:cs="Open Sans Light"/>
        </w:rPr>
        <w:t>Bidder</w:t>
      </w:r>
      <w:r w:rsidR="00D40CFF" w:rsidRPr="00A547BC">
        <w:rPr>
          <w:rFonts w:ascii="Roboto" w:hAnsi="Roboto" w:cs="Open Sans Light"/>
        </w:rPr>
        <w:t>'s understa</w:t>
      </w:r>
      <w:r w:rsidR="00773FFB" w:rsidRPr="00A547BC">
        <w:rPr>
          <w:rFonts w:ascii="Roboto" w:hAnsi="Roboto" w:cs="Open Sans Light"/>
        </w:rPr>
        <w:t xml:space="preserve">nding of and responsiveness to </w:t>
      </w:r>
      <w:r w:rsidR="007660CE">
        <w:rPr>
          <w:rFonts w:ascii="Roboto" w:hAnsi="Roboto" w:cs="Open Sans Light"/>
        </w:rPr>
        <w:t>Seven States Power</w:t>
      </w:r>
      <w:r w:rsidR="00D40CFF" w:rsidRPr="00A547BC">
        <w:rPr>
          <w:rFonts w:ascii="Roboto" w:hAnsi="Roboto" w:cs="Open Sans Light"/>
        </w:rPr>
        <w:t xml:space="preserve"> requirements as evidenced by the proposal and other presentations.</w:t>
      </w:r>
    </w:p>
    <w:p w14:paraId="4D9B1B9C" w14:textId="77777777" w:rsidR="00412ED9" w:rsidRPr="00A547BC" w:rsidRDefault="00D40CFF" w:rsidP="00C34E60">
      <w:pPr>
        <w:pStyle w:val="PlainText"/>
        <w:numPr>
          <w:ilvl w:val="0"/>
          <w:numId w:val="7"/>
        </w:numPr>
        <w:jc w:val="both"/>
        <w:rPr>
          <w:rFonts w:ascii="Roboto" w:hAnsi="Roboto" w:cs="Open Sans Light"/>
        </w:rPr>
      </w:pPr>
      <w:r w:rsidRPr="00A547BC">
        <w:rPr>
          <w:rFonts w:ascii="Roboto" w:hAnsi="Roboto" w:cs="Open Sans Light"/>
        </w:rPr>
        <w:t>Capability and avai</w:t>
      </w:r>
      <w:r w:rsidR="00845AC3" w:rsidRPr="00A547BC">
        <w:rPr>
          <w:rFonts w:ascii="Roboto" w:hAnsi="Roboto" w:cs="Open Sans Light"/>
        </w:rPr>
        <w:t xml:space="preserve">lability of </w:t>
      </w:r>
      <w:r w:rsidR="005F75DF" w:rsidRPr="00A547BC">
        <w:rPr>
          <w:rFonts w:ascii="Roboto" w:hAnsi="Roboto" w:cs="Open Sans Light"/>
        </w:rPr>
        <w:t>Bidder</w:t>
      </w:r>
      <w:r w:rsidR="00845AC3" w:rsidRPr="00A547BC">
        <w:rPr>
          <w:rFonts w:ascii="Roboto" w:hAnsi="Roboto" w:cs="Open Sans Light"/>
        </w:rPr>
        <w:t xml:space="preserve">'s </w:t>
      </w:r>
      <w:r w:rsidRPr="00A547BC">
        <w:rPr>
          <w:rFonts w:ascii="Roboto" w:hAnsi="Roboto" w:cs="Open Sans Light"/>
        </w:rPr>
        <w:t>staff for this project.</w:t>
      </w:r>
    </w:p>
    <w:p w14:paraId="527F02D7" w14:textId="77777777" w:rsidR="00412ED9" w:rsidRPr="00A547BC" w:rsidRDefault="00412ED9" w:rsidP="00C34E60">
      <w:pPr>
        <w:pStyle w:val="ListParagraph"/>
        <w:numPr>
          <w:ilvl w:val="0"/>
          <w:numId w:val="7"/>
        </w:numPr>
        <w:spacing w:after="0" w:line="240" w:lineRule="auto"/>
        <w:jc w:val="both"/>
        <w:rPr>
          <w:rFonts w:ascii="Roboto" w:hAnsi="Roboto" w:cs="Open Sans Light"/>
          <w:sz w:val="20"/>
          <w:szCs w:val="20"/>
        </w:rPr>
      </w:pPr>
      <w:r w:rsidRPr="00A547BC">
        <w:rPr>
          <w:rFonts w:ascii="Roboto" w:hAnsi="Roboto" w:cs="Open Sans Light"/>
          <w:sz w:val="20"/>
          <w:szCs w:val="20"/>
        </w:rPr>
        <w:t xml:space="preserve">Proven experience in meeting the needs of </w:t>
      </w:r>
      <w:r w:rsidR="00906CE7" w:rsidRPr="00A547BC">
        <w:rPr>
          <w:rFonts w:ascii="Roboto" w:hAnsi="Roboto" w:cs="Open Sans Light"/>
          <w:sz w:val="20"/>
          <w:szCs w:val="20"/>
        </w:rPr>
        <w:t>local power companies</w:t>
      </w:r>
      <w:r w:rsidRPr="00A547BC">
        <w:rPr>
          <w:rFonts w:ascii="Roboto" w:hAnsi="Roboto" w:cs="Open Sans Light"/>
          <w:sz w:val="20"/>
          <w:szCs w:val="20"/>
        </w:rPr>
        <w:t>.</w:t>
      </w:r>
    </w:p>
    <w:p w14:paraId="6D9CE3C5" w14:textId="4E133D6F" w:rsidR="00D40CFF" w:rsidRPr="00A547BC" w:rsidRDefault="00D40CFF" w:rsidP="00C34E60">
      <w:pPr>
        <w:pStyle w:val="PlainText"/>
        <w:numPr>
          <w:ilvl w:val="0"/>
          <w:numId w:val="7"/>
        </w:numPr>
        <w:jc w:val="both"/>
        <w:rPr>
          <w:rFonts w:ascii="Roboto" w:hAnsi="Roboto" w:cs="Open Sans Light"/>
        </w:rPr>
      </w:pPr>
      <w:r w:rsidRPr="00A547BC">
        <w:rPr>
          <w:rFonts w:ascii="Roboto" w:hAnsi="Roboto" w:cs="Open Sans Light"/>
        </w:rPr>
        <w:t xml:space="preserve">Other factors at </w:t>
      </w:r>
      <w:r w:rsidR="007660CE">
        <w:rPr>
          <w:rFonts w:ascii="Roboto" w:hAnsi="Roboto" w:cs="Open Sans Light"/>
        </w:rPr>
        <w:t>Seven States Power</w:t>
      </w:r>
      <w:r w:rsidR="00B74268">
        <w:rPr>
          <w:rFonts w:ascii="Roboto" w:hAnsi="Roboto" w:cs="Open Sans Light"/>
        </w:rPr>
        <w:t>’s</w:t>
      </w:r>
      <w:r w:rsidRPr="00A547BC">
        <w:rPr>
          <w:rFonts w:ascii="Roboto" w:hAnsi="Roboto" w:cs="Open Sans Light"/>
        </w:rPr>
        <w:t xml:space="preserve"> discretion.</w:t>
      </w:r>
    </w:p>
    <w:p w14:paraId="36DAEB76" w14:textId="77777777" w:rsidR="001A7158" w:rsidRPr="00A547BC" w:rsidRDefault="001A7158" w:rsidP="00D40CFF">
      <w:pPr>
        <w:spacing w:after="0" w:line="240" w:lineRule="auto"/>
        <w:jc w:val="both"/>
        <w:rPr>
          <w:rFonts w:ascii="Roboto" w:hAnsi="Roboto" w:cs="Open Sans Light"/>
          <w:sz w:val="20"/>
          <w:szCs w:val="20"/>
        </w:rPr>
      </w:pPr>
    </w:p>
    <w:p w14:paraId="0787E11E" w14:textId="1E1A93DC" w:rsidR="001A7158" w:rsidRPr="00A547BC" w:rsidRDefault="007660CE" w:rsidP="00F77B10">
      <w:p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encourages </w:t>
      </w:r>
      <w:r w:rsidR="005F75DF" w:rsidRPr="00A547BC">
        <w:rPr>
          <w:rFonts w:ascii="Roboto" w:hAnsi="Roboto" w:cs="Open Sans Light"/>
          <w:sz w:val="20"/>
          <w:szCs w:val="20"/>
        </w:rPr>
        <w:t>bidder</w:t>
      </w:r>
      <w:r w:rsidR="001A7158" w:rsidRPr="00A547BC">
        <w:rPr>
          <w:rFonts w:ascii="Roboto" w:hAnsi="Roboto" w:cs="Open Sans Light"/>
          <w:sz w:val="20"/>
          <w:szCs w:val="20"/>
        </w:rPr>
        <w:t>s to highlight in the</w:t>
      </w:r>
      <w:r w:rsidR="00845AC3" w:rsidRPr="00A547BC">
        <w:rPr>
          <w:rFonts w:ascii="Roboto" w:hAnsi="Roboto" w:cs="Open Sans Light"/>
          <w:sz w:val="20"/>
          <w:szCs w:val="20"/>
        </w:rPr>
        <w:t xml:space="preserve">ir responses </w:t>
      </w:r>
      <w:r w:rsidR="001A7158" w:rsidRPr="00A547BC">
        <w:rPr>
          <w:rFonts w:ascii="Roboto" w:hAnsi="Roboto" w:cs="Open Sans Light"/>
          <w:sz w:val="20"/>
          <w:szCs w:val="20"/>
        </w:rPr>
        <w:t>how their proposed solutions meet the above evaluation factors.</w:t>
      </w:r>
    </w:p>
    <w:p w14:paraId="02D3E7CF" w14:textId="77777777" w:rsidR="001A7158" w:rsidRPr="00A547BC" w:rsidRDefault="001A7158" w:rsidP="00F77B10">
      <w:pPr>
        <w:spacing w:after="0" w:line="240" w:lineRule="auto"/>
        <w:jc w:val="both"/>
        <w:rPr>
          <w:rFonts w:ascii="Roboto" w:hAnsi="Roboto" w:cs="Open Sans Light"/>
          <w:sz w:val="20"/>
          <w:szCs w:val="20"/>
          <w:highlight w:val="yellow"/>
        </w:rPr>
      </w:pPr>
    </w:p>
    <w:p w14:paraId="1670B49D" w14:textId="27D2039B" w:rsidR="001A7158" w:rsidRPr="00A547BC" w:rsidRDefault="001A7158" w:rsidP="00F77B10">
      <w:pPr>
        <w:tabs>
          <w:tab w:val="left" w:pos="540"/>
        </w:tabs>
        <w:spacing w:after="0" w:line="240" w:lineRule="auto"/>
        <w:jc w:val="both"/>
        <w:rPr>
          <w:rFonts w:ascii="Roboto" w:hAnsi="Roboto" w:cs="Open Sans Light"/>
          <w:sz w:val="20"/>
          <w:szCs w:val="20"/>
        </w:rPr>
      </w:pPr>
      <w:r w:rsidRPr="00A547BC">
        <w:rPr>
          <w:rFonts w:ascii="Roboto" w:hAnsi="Roboto" w:cs="Open Sans Light"/>
          <w:sz w:val="20"/>
          <w:szCs w:val="20"/>
        </w:rPr>
        <w:t xml:space="preserve">After receipt of the proposals and completion of the review and evaluation process, </w:t>
      </w:r>
      <w:r w:rsidR="007660CE">
        <w:rPr>
          <w:rFonts w:ascii="Roboto" w:hAnsi="Roboto" w:cs="Open Sans Light"/>
          <w:sz w:val="20"/>
          <w:szCs w:val="20"/>
        </w:rPr>
        <w:t>Seven States Power</w:t>
      </w:r>
      <w:r w:rsidR="00845AC3" w:rsidRPr="00A547BC">
        <w:rPr>
          <w:rFonts w:ascii="Roboto" w:hAnsi="Roboto" w:cs="Open Sans Light"/>
          <w:sz w:val="20"/>
          <w:szCs w:val="20"/>
        </w:rPr>
        <w:t xml:space="preserve"> will recommend the </w:t>
      </w:r>
      <w:r w:rsidR="005F75DF" w:rsidRPr="00A547BC">
        <w:rPr>
          <w:rFonts w:ascii="Roboto" w:hAnsi="Roboto" w:cs="Open Sans Light"/>
          <w:sz w:val="20"/>
          <w:szCs w:val="20"/>
        </w:rPr>
        <w:t>bidder</w:t>
      </w:r>
      <w:r w:rsidR="00845AC3" w:rsidRPr="00A547BC">
        <w:rPr>
          <w:rFonts w:ascii="Roboto" w:hAnsi="Roboto" w:cs="Open Sans Light"/>
          <w:sz w:val="20"/>
          <w:szCs w:val="20"/>
        </w:rPr>
        <w:t xml:space="preserve"> </w:t>
      </w:r>
      <w:r w:rsidRPr="00A547BC">
        <w:rPr>
          <w:rFonts w:ascii="Roboto" w:hAnsi="Roboto" w:cs="Open Sans Light"/>
          <w:sz w:val="20"/>
          <w:szCs w:val="20"/>
        </w:rPr>
        <w:t xml:space="preserve">who, in the judgment of </w:t>
      </w:r>
      <w:r w:rsidR="007660CE">
        <w:rPr>
          <w:rFonts w:ascii="Roboto" w:hAnsi="Roboto" w:cs="Open Sans Light"/>
          <w:sz w:val="20"/>
          <w:szCs w:val="20"/>
        </w:rPr>
        <w:t>Seven States Power</w:t>
      </w:r>
      <w:r w:rsidRPr="00A547BC">
        <w:rPr>
          <w:rFonts w:ascii="Roboto" w:hAnsi="Roboto" w:cs="Open Sans Light"/>
          <w:sz w:val="20"/>
          <w:szCs w:val="20"/>
        </w:rPr>
        <w:t xml:space="preserve">, will provide the highest quality services consistent with the needs of </w:t>
      </w:r>
      <w:r w:rsidR="007660CE">
        <w:rPr>
          <w:rFonts w:ascii="Roboto" w:hAnsi="Roboto" w:cs="Open Sans Light"/>
          <w:sz w:val="20"/>
          <w:szCs w:val="20"/>
        </w:rPr>
        <w:t>Seven States Power</w:t>
      </w:r>
      <w:r w:rsidRPr="00A547BC">
        <w:rPr>
          <w:rFonts w:ascii="Roboto" w:hAnsi="Roboto" w:cs="Open Sans Light"/>
          <w:sz w:val="20"/>
          <w:szCs w:val="20"/>
        </w:rPr>
        <w:t xml:space="preserve">.  Notwithstanding any other provisions of this RFP, </w:t>
      </w:r>
      <w:r w:rsidR="007660CE">
        <w:rPr>
          <w:rFonts w:ascii="Roboto" w:hAnsi="Roboto" w:cs="Open Sans Light"/>
          <w:sz w:val="20"/>
          <w:szCs w:val="20"/>
        </w:rPr>
        <w:t>Seven States Power</w:t>
      </w:r>
      <w:r w:rsidRPr="00A547BC">
        <w:rPr>
          <w:rFonts w:ascii="Roboto" w:hAnsi="Roboto" w:cs="Open Sans Light"/>
          <w:sz w:val="20"/>
          <w:szCs w:val="20"/>
        </w:rPr>
        <w:t xml:space="preserve"> reserves the right to award this contract to the </w:t>
      </w:r>
      <w:r w:rsidR="005F75DF" w:rsidRPr="00A547BC">
        <w:rPr>
          <w:rFonts w:ascii="Roboto" w:hAnsi="Roboto" w:cs="Open Sans Light"/>
          <w:sz w:val="20"/>
          <w:szCs w:val="20"/>
        </w:rPr>
        <w:t>Bidder</w:t>
      </w:r>
      <w:r w:rsidRPr="00A547BC">
        <w:rPr>
          <w:rFonts w:ascii="Roboto" w:hAnsi="Roboto" w:cs="Open Sans Light"/>
          <w:sz w:val="20"/>
          <w:szCs w:val="20"/>
        </w:rPr>
        <w:t xml:space="preserve"> that best meets the requirements of the RFP and not necessarily to the lowest </w:t>
      </w:r>
      <w:r w:rsidR="005773D5" w:rsidRPr="00A547BC">
        <w:rPr>
          <w:rFonts w:ascii="Roboto" w:hAnsi="Roboto" w:cs="Open Sans Light"/>
          <w:sz w:val="20"/>
          <w:szCs w:val="20"/>
        </w:rPr>
        <w:t xml:space="preserve">cost </w:t>
      </w:r>
      <w:r w:rsidR="005F2267" w:rsidRPr="00A547BC">
        <w:rPr>
          <w:rFonts w:ascii="Roboto" w:hAnsi="Roboto" w:cs="Open Sans Light"/>
          <w:sz w:val="20"/>
          <w:szCs w:val="20"/>
        </w:rPr>
        <w:t>bidder</w:t>
      </w:r>
      <w:r w:rsidRPr="00A547BC">
        <w:rPr>
          <w:rFonts w:ascii="Roboto" w:hAnsi="Roboto" w:cs="Open Sans Light"/>
          <w:sz w:val="20"/>
          <w:szCs w:val="20"/>
        </w:rPr>
        <w:t xml:space="preserve">.  </w:t>
      </w:r>
      <w:r w:rsidR="007660CE">
        <w:rPr>
          <w:rFonts w:ascii="Roboto" w:hAnsi="Roboto" w:cs="Open Sans Light"/>
          <w:sz w:val="20"/>
          <w:szCs w:val="20"/>
        </w:rPr>
        <w:t>Seven States Power</w:t>
      </w:r>
      <w:r w:rsidRPr="00A547BC">
        <w:rPr>
          <w:rFonts w:ascii="Roboto" w:hAnsi="Roboto" w:cs="Open Sans Light"/>
          <w:sz w:val="20"/>
          <w:szCs w:val="20"/>
        </w:rPr>
        <w:t xml:space="preserve"> further reserves the right to accept or reject any or all proposals, to waive any irregularities, and to make all awards in its best interest.</w:t>
      </w:r>
    </w:p>
    <w:p w14:paraId="7CCD984A" w14:textId="77777777" w:rsidR="00CA0EB8" w:rsidRPr="00A547BC" w:rsidRDefault="00CA0EB8" w:rsidP="00F77B10">
      <w:pPr>
        <w:tabs>
          <w:tab w:val="left" w:pos="540"/>
        </w:tabs>
        <w:spacing w:after="0" w:line="240" w:lineRule="auto"/>
        <w:jc w:val="both"/>
        <w:rPr>
          <w:rFonts w:ascii="Roboto" w:hAnsi="Roboto" w:cs="Open Sans Light"/>
          <w:sz w:val="20"/>
          <w:szCs w:val="20"/>
        </w:rPr>
      </w:pPr>
    </w:p>
    <w:p w14:paraId="76585AFF" w14:textId="77777777" w:rsidR="001A7158" w:rsidRPr="00211043" w:rsidRDefault="001A7158" w:rsidP="00CA0EB8">
      <w:pPr>
        <w:pStyle w:val="Heading2"/>
        <w:spacing w:before="0" w:line="240" w:lineRule="auto"/>
        <w:ind w:left="576"/>
        <w:rPr>
          <w:rFonts w:ascii="Raleway" w:hAnsi="Raleway" w:cs="Open Sans Light"/>
          <w:color w:val="78AA65"/>
          <w:sz w:val="24"/>
          <w:szCs w:val="24"/>
        </w:rPr>
      </w:pPr>
      <w:bookmarkStart w:id="11" w:name="_Toc172596444"/>
      <w:r w:rsidRPr="00211043">
        <w:rPr>
          <w:rFonts w:ascii="Raleway" w:hAnsi="Raleway" w:cs="Open Sans Light"/>
          <w:color w:val="78AA65"/>
          <w:sz w:val="24"/>
          <w:szCs w:val="24"/>
        </w:rPr>
        <w:t>Requesting Support</w:t>
      </w:r>
      <w:bookmarkEnd w:id="11"/>
    </w:p>
    <w:p w14:paraId="36A7DC41" w14:textId="77777777" w:rsidR="00CA0EB8" w:rsidRPr="00A547BC" w:rsidRDefault="00CA0EB8" w:rsidP="00F77B10">
      <w:pPr>
        <w:spacing w:after="0" w:line="240" w:lineRule="auto"/>
        <w:jc w:val="both"/>
        <w:rPr>
          <w:rFonts w:ascii="Roboto" w:hAnsi="Roboto" w:cs="Open Sans Light"/>
          <w:color w:val="FF0000"/>
          <w:sz w:val="20"/>
          <w:szCs w:val="20"/>
        </w:rPr>
      </w:pPr>
    </w:p>
    <w:p w14:paraId="60B96794" w14:textId="188DC237" w:rsidR="003C2BB1" w:rsidRDefault="007660CE" w:rsidP="00D565CD">
      <w:p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recognizes the complexity and effort necessary to bid on this project.  </w:t>
      </w:r>
      <w:r>
        <w:rPr>
          <w:rFonts w:ascii="Roboto" w:hAnsi="Roboto" w:cs="Open Sans Light"/>
          <w:sz w:val="20"/>
          <w:szCs w:val="20"/>
        </w:rPr>
        <w:t xml:space="preserve">Seven States Power </w:t>
      </w:r>
      <w:r w:rsidR="001A7158" w:rsidRPr="00A547BC">
        <w:rPr>
          <w:rFonts w:ascii="Roboto" w:hAnsi="Roboto" w:cs="Open Sans Light"/>
          <w:sz w:val="20"/>
          <w:szCs w:val="20"/>
        </w:rPr>
        <w:t xml:space="preserve">is also committed to help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s portray their systems and solution concepts in the best possible light.  As such, </w:t>
      </w:r>
      <w:r w:rsidR="005F75DF" w:rsidRPr="00A547BC">
        <w:rPr>
          <w:rFonts w:ascii="Roboto" w:hAnsi="Roboto" w:cs="Open Sans Light"/>
          <w:sz w:val="20"/>
          <w:szCs w:val="20"/>
        </w:rPr>
        <w:t>bidder</w:t>
      </w:r>
      <w:r w:rsidR="001A7158" w:rsidRPr="00A547BC">
        <w:rPr>
          <w:rFonts w:ascii="Roboto" w:hAnsi="Roboto" w:cs="Open Sans Light"/>
          <w:sz w:val="20"/>
          <w:szCs w:val="20"/>
        </w:rPr>
        <w:t xml:space="preserve">s are encouraged to contact </w:t>
      </w:r>
      <w:r>
        <w:rPr>
          <w:rFonts w:ascii="Roboto" w:hAnsi="Roboto" w:cs="Open Sans Light"/>
          <w:sz w:val="20"/>
          <w:szCs w:val="20"/>
        </w:rPr>
        <w:t>Seven States Power’s</w:t>
      </w:r>
      <w:r w:rsidR="001A7158" w:rsidRPr="00A547BC">
        <w:rPr>
          <w:rFonts w:ascii="Roboto" w:hAnsi="Roboto" w:cs="Open Sans Light"/>
          <w:sz w:val="20"/>
          <w:szCs w:val="20"/>
        </w:rPr>
        <w:t xml:space="preserve"> designated representative with any questions relating to this RFP and the preparation of their responses.</w:t>
      </w:r>
      <w:bookmarkStart w:id="12" w:name="_Toc172596445"/>
    </w:p>
    <w:p w14:paraId="0CE0C27F" w14:textId="77777777" w:rsidR="00011C36" w:rsidRPr="00A547BC" w:rsidRDefault="00011C36" w:rsidP="00D565CD">
      <w:pPr>
        <w:spacing w:after="0" w:line="240" w:lineRule="auto"/>
        <w:jc w:val="both"/>
        <w:rPr>
          <w:rFonts w:ascii="Roboto" w:hAnsi="Roboto" w:cs="Open Sans Light"/>
          <w:sz w:val="20"/>
          <w:szCs w:val="20"/>
        </w:rPr>
      </w:pPr>
    </w:p>
    <w:p w14:paraId="43C77AEC" w14:textId="77777777" w:rsidR="001A7158" w:rsidRPr="00011C36" w:rsidRDefault="001A7158" w:rsidP="00F77B10">
      <w:pPr>
        <w:pStyle w:val="Heading3"/>
        <w:spacing w:before="0" w:line="240" w:lineRule="auto"/>
        <w:rPr>
          <w:rFonts w:ascii="Raleway" w:hAnsi="Raleway" w:cs="Open Sans Light"/>
          <w:color w:val="78AA65"/>
          <w:sz w:val="20"/>
          <w:szCs w:val="20"/>
        </w:rPr>
      </w:pPr>
      <w:r w:rsidRPr="00011C36">
        <w:rPr>
          <w:rFonts w:ascii="Raleway" w:hAnsi="Raleway" w:cs="Open Sans Light"/>
          <w:color w:val="78AA65"/>
          <w:sz w:val="20"/>
          <w:szCs w:val="20"/>
        </w:rPr>
        <w:lastRenderedPageBreak/>
        <w:t>Ground rules</w:t>
      </w:r>
      <w:bookmarkEnd w:id="12"/>
    </w:p>
    <w:p w14:paraId="56C387A0" w14:textId="77777777" w:rsidR="00CA0EB8" w:rsidRPr="00A547BC" w:rsidRDefault="00CA0EB8" w:rsidP="00F77B10">
      <w:pPr>
        <w:spacing w:after="0" w:line="240" w:lineRule="auto"/>
        <w:rPr>
          <w:rFonts w:ascii="Roboto" w:hAnsi="Roboto" w:cs="Open Sans Light"/>
          <w:sz w:val="20"/>
          <w:szCs w:val="20"/>
        </w:rPr>
      </w:pPr>
    </w:p>
    <w:p w14:paraId="2636E170" w14:textId="77777777" w:rsidR="001A7158" w:rsidRPr="00A547BC" w:rsidRDefault="005F75DF" w:rsidP="00F77B10">
      <w:pPr>
        <w:spacing w:after="0" w:line="240" w:lineRule="auto"/>
        <w:rPr>
          <w:rFonts w:ascii="Roboto" w:hAnsi="Roboto" w:cs="Open Sans Light"/>
          <w:sz w:val="20"/>
          <w:szCs w:val="20"/>
        </w:rPr>
      </w:pPr>
      <w:r w:rsidRPr="00A547BC">
        <w:rPr>
          <w:rFonts w:ascii="Roboto" w:hAnsi="Roboto" w:cs="Open Sans Light"/>
          <w:sz w:val="20"/>
          <w:szCs w:val="20"/>
        </w:rPr>
        <w:t>Bidder</w:t>
      </w:r>
      <w:r w:rsidR="001A7158" w:rsidRPr="00A547BC">
        <w:rPr>
          <w:rFonts w:ascii="Roboto" w:hAnsi="Roboto" w:cs="Open Sans Light"/>
          <w:sz w:val="20"/>
          <w:szCs w:val="20"/>
        </w:rPr>
        <w:t>s must recognize the following ground rules:</w:t>
      </w:r>
    </w:p>
    <w:p w14:paraId="22735723" w14:textId="77777777" w:rsidR="001A7158" w:rsidRPr="00A547BC" w:rsidRDefault="001A7158" w:rsidP="00F77B10">
      <w:pPr>
        <w:spacing w:after="0" w:line="240" w:lineRule="auto"/>
        <w:rPr>
          <w:rFonts w:ascii="Roboto" w:hAnsi="Roboto" w:cs="Open Sans Light"/>
          <w:sz w:val="20"/>
          <w:szCs w:val="20"/>
        </w:rPr>
      </w:pPr>
    </w:p>
    <w:p w14:paraId="3DE29E33" w14:textId="7A9E2AA6" w:rsidR="001A7158" w:rsidRPr="00A547BC" w:rsidRDefault="00A3398D" w:rsidP="00C34E60">
      <w:pPr>
        <w:numPr>
          <w:ilvl w:val="0"/>
          <w:numId w:val="2"/>
        </w:numPr>
        <w:spacing w:after="0" w:line="240" w:lineRule="auto"/>
        <w:jc w:val="both"/>
        <w:rPr>
          <w:rFonts w:ascii="Roboto" w:hAnsi="Roboto" w:cs="Open Sans Light"/>
          <w:sz w:val="20"/>
          <w:szCs w:val="20"/>
        </w:rPr>
      </w:pPr>
      <w:r>
        <w:rPr>
          <w:rFonts w:ascii="Roboto" w:hAnsi="Roboto" w:cs="Open Sans Light"/>
          <w:sz w:val="20"/>
          <w:szCs w:val="20"/>
        </w:rPr>
        <w:t>Seven States Power</w:t>
      </w:r>
      <w:r w:rsidR="001A7158" w:rsidRPr="00A547BC">
        <w:rPr>
          <w:rFonts w:ascii="Roboto" w:hAnsi="Roboto" w:cs="Open Sans Light"/>
          <w:sz w:val="20"/>
          <w:szCs w:val="20"/>
        </w:rPr>
        <w:t xml:space="preserve"> will provide support on a best effort basis. </w:t>
      </w:r>
    </w:p>
    <w:p w14:paraId="39DBE51E" w14:textId="2E3BD56F" w:rsidR="001A7158" w:rsidRPr="00A547BC" w:rsidRDefault="005773D5" w:rsidP="00C34E60">
      <w:pPr>
        <w:numPr>
          <w:ilvl w:val="0"/>
          <w:numId w:val="2"/>
        </w:numPr>
        <w:spacing w:after="0" w:line="240" w:lineRule="auto"/>
        <w:jc w:val="both"/>
        <w:rPr>
          <w:rFonts w:ascii="Roboto" w:hAnsi="Roboto" w:cs="Open Sans Light"/>
          <w:sz w:val="20"/>
          <w:szCs w:val="20"/>
        </w:rPr>
      </w:pPr>
      <w:r w:rsidRPr="00A547BC">
        <w:rPr>
          <w:rFonts w:ascii="Roboto" w:hAnsi="Roboto" w:cs="Open Sans Light"/>
          <w:sz w:val="20"/>
          <w:szCs w:val="20"/>
        </w:rPr>
        <w:t xml:space="preserve">All communications should be directed to </w:t>
      </w:r>
      <w:r w:rsidR="00A3398D">
        <w:rPr>
          <w:rFonts w:ascii="Roboto" w:hAnsi="Roboto" w:cs="Open Sans Light"/>
          <w:sz w:val="20"/>
          <w:szCs w:val="20"/>
        </w:rPr>
        <w:t>Seven States Power’s</w:t>
      </w:r>
      <w:r w:rsidRPr="00A547BC">
        <w:rPr>
          <w:rFonts w:ascii="Roboto" w:hAnsi="Roboto" w:cs="Open Sans Light"/>
          <w:sz w:val="20"/>
          <w:szCs w:val="20"/>
        </w:rPr>
        <w:t xml:space="preserve"> designated contact as listed</w:t>
      </w:r>
      <w:r w:rsidR="009B3786" w:rsidRPr="00A547BC">
        <w:rPr>
          <w:rFonts w:ascii="Roboto" w:hAnsi="Roboto" w:cs="Open Sans Light"/>
          <w:sz w:val="20"/>
          <w:szCs w:val="20"/>
        </w:rPr>
        <w:t>.</w:t>
      </w:r>
    </w:p>
    <w:p w14:paraId="43F17A87" w14:textId="08BC59EC" w:rsidR="001A7158" w:rsidRPr="00A547BC" w:rsidRDefault="005F75DF" w:rsidP="00C34E60">
      <w:pPr>
        <w:numPr>
          <w:ilvl w:val="0"/>
          <w:numId w:val="2"/>
        </w:numPr>
        <w:spacing w:after="0" w:line="240" w:lineRule="auto"/>
        <w:jc w:val="both"/>
        <w:rPr>
          <w:rFonts w:ascii="Roboto" w:hAnsi="Roboto" w:cs="Open Sans Light"/>
          <w:sz w:val="20"/>
          <w:szCs w:val="20"/>
        </w:rPr>
      </w:pPr>
      <w:r w:rsidRPr="00A547BC">
        <w:rPr>
          <w:rFonts w:ascii="Roboto" w:hAnsi="Roboto" w:cs="Open Sans Light"/>
          <w:sz w:val="20"/>
          <w:szCs w:val="20"/>
        </w:rPr>
        <w:t>Bidder</w:t>
      </w:r>
      <w:r w:rsidR="001A7158" w:rsidRPr="00A547BC">
        <w:rPr>
          <w:rFonts w:ascii="Roboto" w:hAnsi="Roboto" w:cs="Open Sans Light"/>
          <w:sz w:val="20"/>
          <w:szCs w:val="20"/>
        </w:rPr>
        <w:t>s must submit all questions in writing (el</w:t>
      </w:r>
      <w:r w:rsidR="00537138" w:rsidRPr="00A547BC">
        <w:rPr>
          <w:rFonts w:ascii="Roboto" w:hAnsi="Roboto" w:cs="Open Sans Light"/>
          <w:sz w:val="20"/>
          <w:szCs w:val="20"/>
        </w:rPr>
        <w:t xml:space="preserve">ectronic), and </w:t>
      </w:r>
      <w:r w:rsidR="00A3398D">
        <w:rPr>
          <w:rFonts w:ascii="Roboto" w:hAnsi="Roboto" w:cs="Open Sans Light"/>
          <w:sz w:val="20"/>
          <w:szCs w:val="20"/>
        </w:rPr>
        <w:t>Seven States Power</w:t>
      </w:r>
      <w:r w:rsidR="00537138" w:rsidRPr="00A547BC">
        <w:rPr>
          <w:rFonts w:ascii="Roboto" w:hAnsi="Roboto" w:cs="Open Sans Light"/>
          <w:sz w:val="20"/>
          <w:szCs w:val="20"/>
        </w:rPr>
        <w:t xml:space="preserve"> will respon</w:t>
      </w:r>
      <w:r w:rsidR="00BD01C5" w:rsidRPr="00A547BC">
        <w:rPr>
          <w:rFonts w:ascii="Roboto" w:hAnsi="Roboto" w:cs="Open Sans Light"/>
          <w:sz w:val="20"/>
          <w:szCs w:val="20"/>
        </w:rPr>
        <w:t>d</w:t>
      </w:r>
      <w:r w:rsidR="00537138" w:rsidRPr="00A547BC">
        <w:rPr>
          <w:rFonts w:ascii="Roboto" w:hAnsi="Roboto" w:cs="Open Sans Light"/>
          <w:sz w:val="20"/>
          <w:szCs w:val="20"/>
        </w:rPr>
        <w:t xml:space="preserve"> </w:t>
      </w:r>
      <w:r w:rsidR="001A7158" w:rsidRPr="00A547BC">
        <w:rPr>
          <w:rFonts w:ascii="Roboto" w:hAnsi="Roboto" w:cs="Open Sans Light"/>
          <w:sz w:val="20"/>
          <w:szCs w:val="20"/>
        </w:rPr>
        <w:t>to submitted questions in writing (electroni</w:t>
      </w:r>
      <w:r w:rsidR="005773D5" w:rsidRPr="00A547BC">
        <w:rPr>
          <w:rFonts w:ascii="Roboto" w:hAnsi="Roboto" w:cs="Open Sans Light"/>
          <w:sz w:val="20"/>
          <w:szCs w:val="20"/>
        </w:rPr>
        <w:t xml:space="preserve">c) to all </w:t>
      </w:r>
      <w:r w:rsidRPr="00A547BC">
        <w:rPr>
          <w:rFonts w:ascii="Roboto" w:hAnsi="Roboto" w:cs="Open Sans Light"/>
          <w:sz w:val="20"/>
          <w:szCs w:val="20"/>
        </w:rPr>
        <w:t>bidder</w:t>
      </w:r>
      <w:r w:rsidR="005773D5" w:rsidRPr="00A547BC">
        <w:rPr>
          <w:rFonts w:ascii="Roboto" w:hAnsi="Roboto" w:cs="Open Sans Light"/>
          <w:sz w:val="20"/>
          <w:szCs w:val="20"/>
        </w:rPr>
        <w:t xml:space="preserve">s that </w:t>
      </w:r>
      <w:r w:rsidR="00A3398D">
        <w:rPr>
          <w:rFonts w:ascii="Roboto" w:hAnsi="Roboto" w:cs="Open Sans Light"/>
          <w:sz w:val="20"/>
          <w:szCs w:val="20"/>
        </w:rPr>
        <w:t>execute an NDA.</w:t>
      </w:r>
    </w:p>
    <w:p w14:paraId="21F66396" w14:textId="77777777" w:rsidR="001A7158" w:rsidRPr="00A547BC" w:rsidRDefault="001A7158" w:rsidP="00F77B10">
      <w:pPr>
        <w:spacing w:after="0" w:line="240" w:lineRule="auto"/>
        <w:rPr>
          <w:rFonts w:ascii="Roboto" w:hAnsi="Roboto" w:cs="Open Sans Light"/>
          <w:color w:val="FF0000"/>
        </w:rPr>
      </w:pPr>
    </w:p>
    <w:p w14:paraId="04574378" w14:textId="77777777" w:rsidR="00D72811" w:rsidRPr="00A547BC" w:rsidRDefault="00D72811" w:rsidP="00F77B10">
      <w:pPr>
        <w:spacing w:after="0" w:line="240" w:lineRule="auto"/>
        <w:rPr>
          <w:rFonts w:ascii="Roboto" w:hAnsi="Roboto" w:cs="Open Sans Light"/>
          <w:color w:val="FF0000"/>
        </w:rPr>
      </w:pPr>
    </w:p>
    <w:p w14:paraId="22C3FB22" w14:textId="77777777" w:rsidR="001A7158" w:rsidRPr="00211043" w:rsidRDefault="005F75DF" w:rsidP="00C34E60">
      <w:pPr>
        <w:pStyle w:val="Heading1"/>
        <w:numPr>
          <w:ilvl w:val="0"/>
          <w:numId w:val="9"/>
        </w:numPr>
        <w:spacing w:before="0" w:line="240" w:lineRule="auto"/>
        <w:rPr>
          <w:rFonts w:ascii="Raleway" w:hAnsi="Raleway" w:cs="Open Sans Light"/>
          <w:color w:val="78AA65"/>
          <w:sz w:val="32"/>
          <w:szCs w:val="32"/>
        </w:rPr>
      </w:pPr>
      <w:bookmarkStart w:id="13" w:name="_Toc172596447"/>
      <w:r w:rsidRPr="00211043">
        <w:rPr>
          <w:rFonts w:ascii="Raleway" w:hAnsi="Raleway" w:cs="Open Sans Light"/>
          <w:color w:val="78AA65"/>
          <w:sz w:val="32"/>
          <w:szCs w:val="32"/>
        </w:rPr>
        <w:t>BIDDER</w:t>
      </w:r>
      <w:r w:rsidR="001A7158" w:rsidRPr="00211043">
        <w:rPr>
          <w:rFonts w:ascii="Raleway" w:hAnsi="Raleway" w:cs="Open Sans Light"/>
          <w:color w:val="78AA65"/>
          <w:sz w:val="32"/>
          <w:szCs w:val="32"/>
        </w:rPr>
        <w:t xml:space="preserve"> INFORMATION</w:t>
      </w:r>
      <w:bookmarkEnd w:id="13"/>
    </w:p>
    <w:p w14:paraId="53860517" w14:textId="77777777" w:rsidR="001A7158" w:rsidRPr="00A547BC" w:rsidRDefault="001A7158" w:rsidP="00F77B10">
      <w:pPr>
        <w:pStyle w:val="BodyText"/>
        <w:spacing w:after="0"/>
        <w:jc w:val="both"/>
        <w:rPr>
          <w:rFonts w:ascii="Roboto" w:hAnsi="Roboto" w:cs="Open Sans Light"/>
          <w:snapToGrid w:val="0"/>
        </w:rPr>
      </w:pPr>
    </w:p>
    <w:p w14:paraId="577E36F8" w14:textId="77777777" w:rsidR="001A7158" w:rsidRPr="00211043" w:rsidRDefault="005F75DF" w:rsidP="00CA0EB8">
      <w:pPr>
        <w:pStyle w:val="Heading2"/>
        <w:spacing w:before="0" w:line="240" w:lineRule="auto"/>
        <w:ind w:left="576"/>
        <w:rPr>
          <w:rFonts w:ascii="Raleway" w:hAnsi="Raleway" w:cs="Open Sans Light"/>
          <w:color w:val="78AA65"/>
          <w:sz w:val="24"/>
          <w:szCs w:val="24"/>
        </w:rPr>
      </w:pPr>
      <w:bookmarkStart w:id="14" w:name="_Toc452977651"/>
      <w:bookmarkStart w:id="15" w:name="_Toc172596448"/>
      <w:r w:rsidRPr="00211043">
        <w:rPr>
          <w:rFonts w:ascii="Raleway" w:hAnsi="Raleway" w:cs="Open Sans Light"/>
          <w:color w:val="78AA65"/>
          <w:sz w:val="24"/>
          <w:szCs w:val="24"/>
        </w:rPr>
        <w:t>Bidder</w:t>
      </w:r>
      <w:r w:rsidR="001A7158" w:rsidRPr="00211043">
        <w:rPr>
          <w:rFonts w:ascii="Raleway" w:hAnsi="Raleway" w:cs="Open Sans Light"/>
          <w:color w:val="78AA65"/>
          <w:sz w:val="24"/>
          <w:szCs w:val="24"/>
        </w:rPr>
        <w:t xml:space="preserve"> Background</w:t>
      </w:r>
      <w:bookmarkEnd w:id="14"/>
      <w:bookmarkEnd w:id="15"/>
    </w:p>
    <w:p w14:paraId="200FAC5A" w14:textId="77777777" w:rsidR="00CA0EB8" w:rsidRPr="00A547BC" w:rsidRDefault="00CA0EB8" w:rsidP="00F77B10">
      <w:pPr>
        <w:spacing w:after="0" w:line="240" w:lineRule="auto"/>
        <w:jc w:val="both"/>
        <w:rPr>
          <w:rFonts w:ascii="Roboto" w:hAnsi="Roboto" w:cs="Open Sans Light"/>
          <w:sz w:val="20"/>
          <w:szCs w:val="20"/>
        </w:rPr>
      </w:pPr>
    </w:p>
    <w:p w14:paraId="1453AD86" w14:textId="77777777" w:rsidR="001A7158" w:rsidRPr="00A547BC" w:rsidRDefault="001A7158" w:rsidP="00F77B10">
      <w:pPr>
        <w:spacing w:after="0" w:line="240" w:lineRule="auto"/>
        <w:jc w:val="both"/>
        <w:rPr>
          <w:rFonts w:ascii="Roboto" w:hAnsi="Roboto" w:cs="Open Sans Light"/>
          <w:sz w:val="20"/>
          <w:szCs w:val="20"/>
        </w:rPr>
      </w:pPr>
      <w:r w:rsidRPr="00A547BC">
        <w:rPr>
          <w:rFonts w:ascii="Roboto" w:hAnsi="Roboto" w:cs="Open Sans Light"/>
          <w:sz w:val="20"/>
          <w:szCs w:val="20"/>
        </w:rPr>
        <w:t>Please provide the following background information with your proposal:</w:t>
      </w:r>
    </w:p>
    <w:p w14:paraId="6934A353" w14:textId="77777777" w:rsidR="00EA6096" w:rsidRPr="00A547BC" w:rsidRDefault="001A7158" w:rsidP="00C34E60">
      <w:pPr>
        <w:numPr>
          <w:ilvl w:val="0"/>
          <w:numId w:val="4"/>
        </w:numPr>
        <w:spacing w:after="0" w:line="240" w:lineRule="auto"/>
        <w:jc w:val="both"/>
        <w:rPr>
          <w:rFonts w:ascii="Roboto" w:hAnsi="Roboto" w:cs="Open Sans Light"/>
          <w:sz w:val="20"/>
          <w:szCs w:val="20"/>
        </w:rPr>
      </w:pPr>
      <w:r w:rsidRPr="00A547BC">
        <w:rPr>
          <w:rFonts w:ascii="Roboto" w:hAnsi="Roboto" w:cs="Open Sans Light"/>
          <w:sz w:val="20"/>
          <w:szCs w:val="20"/>
        </w:rPr>
        <w:t>A description of your company’s size and organizational structure</w:t>
      </w:r>
      <w:r w:rsidR="00E109C1" w:rsidRPr="00A547BC">
        <w:rPr>
          <w:rFonts w:ascii="Roboto" w:hAnsi="Roboto" w:cs="Open Sans Light"/>
          <w:sz w:val="20"/>
          <w:szCs w:val="20"/>
        </w:rPr>
        <w:t>.</w:t>
      </w:r>
    </w:p>
    <w:p w14:paraId="236AA974" w14:textId="6CE63CB5" w:rsidR="00EA6096" w:rsidRPr="00A547BC" w:rsidRDefault="00EA6096" w:rsidP="00C34E60">
      <w:pPr>
        <w:numPr>
          <w:ilvl w:val="0"/>
          <w:numId w:val="4"/>
        </w:numPr>
        <w:spacing w:after="0" w:line="240" w:lineRule="auto"/>
        <w:jc w:val="both"/>
        <w:rPr>
          <w:rFonts w:ascii="Roboto" w:hAnsi="Roboto" w:cs="Open Sans Light"/>
          <w:sz w:val="20"/>
          <w:szCs w:val="20"/>
        </w:rPr>
      </w:pPr>
      <w:r w:rsidRPr="00A547BC">
        <w:rPr>
          <w:rFonts w:ascii="Roboto" w:hAnsi="Roboto" w:cs="Open Sans Light"/>
          <w:sz w:val="20"/>
          <w:szCs w:val="20"/>
        </w:rPr>
        <w:t xml:space="preserve">Identification of the individual(s) to conduct negotiations on behalf of the </w:t>
      </w:r>
      <w:r w:rsidR="002B7218">
        <w:rPr>
          <w:rFonts w:ascii="Roboto" w:hAnsi="Roboto" w:cs="Open Sans Light"/>
          <w:sz w:val="20"/>
          <w:szCs w:val="20"/>
        </w:rPr>
        <w:t>engineering</w:t>
      </w:r>
      <w:r w:rsidRPr="00A547BC">
        <w:rPr>
          <w:rFonts w:ascii="Roboto" w:hAnsi="Roboto" w:cs="Open Sans Light"/>
          <w:sz w:val="20"/>
          <w:szCs w:val="20"/>
        </w:rPr>
        <w:t xml:space="preserve"> firm including individuals name, address, phone number, email, etc.</w:t>
      </w:r>
    </w:p>
    <w:p w14:paraId="4DF39C1C" w14:textId="7A93A983" w:rsidR="00EA6096" w:rsidRPr="00A547BC" w:rsidRDefault="00EA6096" w:rsidP="00C34E60">
      <w:pPr>
        <w:numPr>
          <w:ilvl w:val="0"/>
          <w:numId w:val="4"/>
        </w:numPr>
        <w:spacing w:after="0" w:line="240" w:lineRule="auto"/>
        <w:jc w:val="both"/>
        <w:rPr>
          <w:rFonts w:ascii="Roboto" w:hAnsi="Roboto" w:cs="Open Sans Light"/>
          <w:sz w:val="20"/>
          <w:szCs w:val="20"/>
        </w:rPr>
      </w:pPr>
      <w:r w:rsidRPr="00A547BC">
        <w:rPr>
          <w:rFonts w:ascii="Roboto" w:hAnsi="Roboto" w:cs="Open Sans Light"/>
          <w:sz w:val="20"/>
          <w:szCs w:val="20"/>
        </w:rPr>
        <w:t xml:space="preserve">A description of the </w:t>
      </w:r>
      <w:r w:rsidR="002B7218">
        <w:rPr>
          <w:rFonts w:ascii="Roboto" w:hAnsi="Roboto" w:cs="Open Sans Light"/>
          <w:sz w:val="20"/>
          <w:szCs w:val="20"/>
        </w:rPr>
        <w:t>engineering</w:t>
      </w:r>
      <w:r w:rsidRPr="00A547BC">
        <w:rPr>
          <w:rFonts w:ascii="Roboto" w:hAnsi="Roboto" w:cs="Open Sans Light"/>
          <w:sz w:val="20"/>
          <w:szCs w:val="20"/>
        </w:rPr>
        <w:t xml:space="preserve"> firm, its history and the services offered.</w:t>
      </w:r>
    </w:p>
    <w:p w14:paraId="15B8B744" w14:textId="459C11C8" w:rsidR="001A7158" w:rsidRPr="00A547BC" w:rsidRDefault="001A7158" w:rsidP="00C34E60">
      <w:pPr>
        <w:numPr>
          <w:ilvl w:val="0"/>
          <w:numId w:val="4"/>
        </w:numPr>
        <w:spacing w:after="0" w:line="240" w:lineRule="auto"/>
        <w:jc w:val="both"/>
        <w:rPr>
          <w:rFonts w:ascii="Roboto" w:hAnsi="Roboto" w:cs="Open Sans Light"/>
          <w:sz w:val="20"/>
          <w:szCs w:val="20"/>
        </w:rPr>
      </w:pPr>
      <w:r w:rsidRPr="00A547BC">
        <w:rPr>
          <w:rFonts w:ascii="Roboto" w:hAnsi="Roboto" w:cs="Open Sans Light"/>
          <w:sz w:val="20"/>
          <w:szCs w:val="20"/>
        </w:rPr>
        <w:t xml:space="preserve">A description of your company’s </w:t>
      </w:r>
      <w:r w:rsidR="002B7218">
        <w:rPr>
          <w:rFonts w:ascii="Roboto" w:hAnsi="Roboto" w:cs="Open Sans Light"/>
          <w:sz w:val="20"/>
          <w:szCs w:val="20"/>
        </w:rPr>
        <w:t xml:space="preserve">in-house </w:t>
      </w:r>
      <w:r w:rsidRPr="00A547BC">
        <w:rPr>
          <w:rFonts w:ascii="Roboto" w:hAnsi="Roboto" w:cs="Open Sans Light"/>
          <w:sz w:val="20"/>
          <w:szCs w:val="20"/>
        </w:rPr>
        <w:t xml:space="preserve">support structure for the </w:t>
      </w:r>
      <w:r w:rsidR="002B7218">
        <w:rPr>
          <w:rFonts w:ascii="Roboto" w:hAnsi="Roboto" w:cs="Open Sans Light"/>
          <w:sz w:val="20"/>
          <w:szCs w:val="20"/>
        </w:rPr>
        <w:t>design</w:t>
      </w:r>
      <w:r w:rsidR="00906CE7" w:rsidRPr="00A547BC">
        <w:rPr>
          <w:rFonts w:ascii="Roboto" w:hAnsi="Roboto" w:cs="Open Sans Light"/>
          <w:sz w:val="20"/>
          <w:szCs w:val="20"/>
        </w:rPr>
        <w:t xml:space="preserve"> services</w:t>
      </w:r>
      <w:r w:rsidRPr="00A547BC">
        <w:rPr>
          <w:rFonts w:ascii="Roboto" w:hAnsi="Roboto" w:cs="Open Sans Light"/>
          <w:sz w:val="20"/>
          <w:szCs w:val="20"/>
        </w:rPr>
        <w:t xml:space="preserve"> being proposed.</w:t>
      </w:r>
    </w:p>
    <w:p w14:paraId="6A5B5E0D" w14:textId="77777777" w:rsidR="007A56F1" w:rsidRPr="00A547BC" w:rsidRDefault="007A56F1" w:rsidP="00C34E60">
      <w:pPr>
        <w:numPr>
          <w:ilvl w:val="0"/>
          <w:numId w:val="4"/>
        </w:numPr>
        <w:spacing w:after="0" w:line="240" w:lineRule="auto"/>
        <w:jc w:val="both"/>
        <w:rPr>
          <w:rFonts w:ascii="Roboto" w:hAnsi="Roboto" w:cs="Open Sans Light"/>
          <w:sz w:val="20"/>
          <w:szCs w:val="20"/>
        </w:rPr>
      </w:pPr>
      <w:r w:rsidRPr="00A547BC">
        <w:rPr>
          <w:rFonts w:ascii="Roboto" w:hAnsi="Roboto" w:cs="Open Sans Light"/>
          <w:sz w:val="20"/>
          <w:szCs w:val="20"/>
        </w:rPr>
        <w:t>Resumes of potential project team members</w:t>
      </w:r>
    </w:p>
    <w:p w14:paraId="4E341B52" w14:textId="77777777" w:rsidR="00CA0EB8" w:rsidRPr="00A547BC" w:rsidRDefault="00CA0EB8" w:rsidP="00CA0EB8">
      <w:pPr>
        <w:spacing w:after="0" w:line="240" w:lineRule="auto"/>
        <w:jc w:val="both"/>
        <w:rPr>
          <w:rFonts w:ascii="Roboto" w:hAnsi="Roboto" w:cs="Open Sans Light"/>
          <w:sz w:val="20"/>
          <w:szCs w:val="20"/>
        </w:rPr>
      </w:pPr>
    </w:p>
    <w:p w14:paraId="400909A2" w14:textId="77777777" w:rsidR="001A7158" w:rsidRPr="00211043" w:rsidRDefault="001A7158" w:rsidP="00CA0EB8">
      <w:pPr>
        <w:pStyle w:val="Heading2"/>
        <w:spacing w:before="0" w:line="240" w:lineRule="auto"/>
        <w:ind w:left="576"/>
        <w:rPr>
          <w:rFonts w:ascii="Raleway" w:hAnsi="Raleway" w:cs="Open Sans Light"/>
          <w:color w:val="78AA65"/>
          <w:sz w:val="24"/>
          <w:szCs w:val="24"/>
        </w:rPr>
      </w:pPr>
      <w:bookmarkStart w:id="16" w:name="_Toc452977652"/>
      <w:bookmarkStart w:id="17" w:name="_Toc172596449"/>
      <w:r w:rsidRPr="00211043">
        <w:rPr>
          <w:rFonts w:ascii="Raleway" w:hAnsi="Raleway" w:cs="Open Sans Light"/>
          <w:color w:val="78AA65"/>
          <w:sz w:val="24"/>
          <w:szCs w:val="24"/>
        </w:rPr>
        <w:t>Focus and Mission</w:t>
      </w:r>
      <w:bookmarkEnd w:id="16"/>
      <w:bookmarkEnd w:id="17"/>
    </w:p>
    <w:p w14:paraId="35C35475" w14:textId="77777777" w:rsidR="00CA0EB8" w:rsidRPr="00A547BC" w:rsidRDefault="00CA0EB8" w:rsidP="00CA0EB8">
      <w:pPr>
        <w:spacing w:after="0" w:line="240" w:lineRule="auto"/>
        <w:ind w:left="720"/>
        <w:jc w:val="both"/>
        <w:rPr>
          <w:rFonts w:ascii="Roboto" w:hAnsi="Roboto" w:cs="Open Sans Light"/>
          <w:sz w:val="20"/>
          <w:szCs w:val="20"/>
        </w:rPr>
      </w:pPr>
    </w:p>
    <w:p w14:paraId="218BE6B8" w14:textId="77777777" w:rsidR="001A7158" w:rsidRPr="00A547BC" w:rsidRDefault="001A7158" w:rsidP="00C34E60">
      <w:pPr>
        <w:numPr>
          <w:ilvl w:val="0"/>
          <w:numId w:val="5"/>
        </w:numPr>
        <w:spacing w:after="0" w:line="240" w:lineRule="auto"/>
        <w:jc w:val="both"/>
        <w:rPr>
          <w:rFonts w:ascii="Roboto" w:hAnsi="Roboto" w:cs="Open Sans Light"/>
          <w:sz w:val="20"/>
          <w:szCs w:val="20"/>
        </w:rPr>
      </w:pPr>
      <w:r w:rsidRPr="00A547BC">
        <w:rPr>
          <w:rFonts w:ascii="Roboto" w:hAnsi="Roboto" w:cs="Open Sans Light"/>
          <w:sz w:val="20"/>
          <w:szCs w:val="20"/>
        </w:rPr>
        <w:t>What is your organization’s mission?</w:t>
      </w:r>
    </w:p>
    <w:p w14:paraId="0F1EEEFF" w14:textId="77777777" w:rsidR="001A7158" w:rsidRPr="00A547BC" w:rsidRDefault="001A7158" w:rsidP="00C34E60">
      <w:pPr>
        <w:numPr>
          <w:ilvl w:val="0"/>
          <w:numId w:val="5"/>
        </w:numPr>
        <w:spacing w:after="0" w:line="240" w:lineRule="auto"/>
        <w:jc w:val="both"/>
        <w:rPr>
          <w:rFonts w:ascii="Roboto" w:hAnsi="Roboto" w:cs="Open Sans Light"/>
          <w:sz w:val="20"/>
          <w:szCs w:val="20"/>
        </w:rPr>
      </w:pPr>
      <w:r w:rsidRPr="00A547BC">
        <w:rPr>
          <w:rFonts w:ascii="Roboto" w:hAnsi="Roboto" w:cs="Open Sans Light"/>
          <w:sz w:val="20"/>
          <w:szCs w:val="20"/>
        </w:rPr>
        <w:t>What is the core focus of your company?</w:t>
      </w:r>
    </w:p>
    <w:p w14:paraId="30C3716C" w14:textId="77777777" w:rsidR="001A7158" w:rsidRPr="00A547BC" w:rsidRDefault="001A7158" w:rsidP="00C34E60">
      <w:pPr>
        <w:numPr>
          <w:ilvl w:val="0"/>
          <w:numId w:val="5"/>
        </w:numPr>
        <w:spacing w:after="0" w:line="240" w:lineRule="auto"/>
        <w:jc w:val="both"/>
        <w:rPr>
          <w:rFonts w:ascii="Roboto" w:hAnsi="Roboto" w:cs="Open Sans Light"/>
          <w:sz w:val="20"/>
          <w:szCs w:val="20"/>
        </w:rPr>
      </w:pPr>
      <w:r w:rsidRPr="00A547BC">
        <w:rPr>
          <w:rFonts w:ascii="Roboto" w:hAnsi="Roboto" w:cs="Open Sans Light"/>
          <w:sz w:val="20"/>
          <w:szCs w:val="20"/>
        </w:rPr>
        <w:t>What is the primary differentiator you offer?</w:t>
      </w:r>
    </w:p>
    <w:p w14:paraId="54E30C55" w14:textId="77777777" w:rsidR="00CA0EB8" w:rsidRPr="00A547BC" w:rsidRDefault="00CA0EB8" w:rsidP="00F77B10">
      <w:pPr>
        <w:spacing w:after="0" w:line="240" w:lineRule="auto"/>
        <w:jc w:val="both"/>
        <w:rPr>
          <w:rFonts w:ascii="Roboto" w:hAnsi="Roboto" w:cs="Open Sans Light"/>
          <w:sz w:val="20"/>
          <w:szCs w:val="20"/>
        </w:rPr>
      </w:pPr>
    </w:p>
    <w:p w14:paraId="255CF963" w14:textId="77777777" w:rsidR="001A7158" w:rsidRPr="00211043" w:rsidRDefault="001A7158" w:rsidP="00CA0EB8">
      <w:pPr>
        <w:pStyle w:val="Heading2"/>
        <w:spacing w:before="0" w:line="240" w:lineRule="auto"/>
        <w:ind w:left="576"/>
        <w:rPr>
          <w:rFonts w:ascii="Raleway" w:hAnsi="Raleway" w:cs="Open Sans Light"/>
          <w:color w:val="78AA65"/>
          <w:sz w:val="24"/>
          <w:szCs w:val="24"/>
        </w:rPr>
      </w:pPr>
      <w:bookmarkStart w:id="18" w:name="_Toc452977654"/>
      <w:bookmarkStart w:id="19" w:name="_Toc172596451"/>
      <w:r w:rsidRPr="00211043">
        <w:rPr>
          <w:rFonts w:ascii="Raleway" w:hAnsi="Raleway" w:cs="Open Sans Light"/>
          <w:color w:val="78AA65"/>
          <w:sz w:val="24"/>
          <w:szCs w:val="24"/>
        </w:rPr>
        <w:t>Client Base and References</w:t>
      </w:r>
      <w:bookmarkEnd w:id="18"/>
      <w:bookmarkEnd w:id="19"/>
    </w:p>
    <w:p w14:paraId="7AD82301" w14:textId="77777777" w:rsidR="00CA0EB8" w:rsidRPr="00A547BC" w:rsidRDefault="00CA0EB8" w:rsidP="00F77B10">
      <w:pPr>
        <w:spacing w:after="0" w:line="240" w:lineRule="auto"/>
        <w:jc w:val="both"/>
        <w:rPr>
          <w:rFonts w:ascii="Roboto" w:hAnsi="Roboto" w:cs="Open Sans Light"/>
          <w:sz w:val="20"/>
          <w:szCs w:val="20"/>
        </w:rPr>
      </w:pPr>
    </w:p>
    <w:p w14:paraId="50C3C79C" w14:textId="078AA632" w:rsidR="001A7158" w:rsidRPr="00A547BC" w:rsidRDefault="001A7158" w:rsidP="00FC5659">
      <w:pPr>
        <w:spacing w:after="0" w:line="240" w:lineRule="auto"/>
        <w:jc w:val="both"/>
        <w:rPr>
          <w:rFonts w:ascii="Roboto" w:hAnsi="Roboto" w:cs="Open Sans Light"/>
          <w:sz w:val="20"/>
          <w:szCs w:val="20"/>
        </w:rPr>
      </w:pPr>
      <w:r w:rsidRPr="00A547BC">
        <w:rPr>
          <w:rFonts w:ascii="Roboto" w:hAnsi="Roboto" w:cs="Open Sans Light"/>
          <w:sz w:val="20"/>
          <w:szCs w:val="20"/>
        </w:rPr>
        <w:t>Provide customer references of three (3) existing</w:t>
      </w:r>
      <w:r w:rsidR="00E109C1" w:rsidRPr="00A547BC">
        <w:rPr>
          <w:rFonts w:ascii="Roboto" w:hAnsi="Roboto" w:cs="Open Sans Light"/>
          <w:sz w:val="20"/>
          <w:szCs w:val="20"/>
        </w:rPr>
        <w:t xml:space="preserve"> customers with </w:t>
      </w:r>
      <w:r w:rsidRPr="00A547BC">
        <w:rPr>
          <w:rFonts w:ascii="Roboto" w:hAnsi="Roboto" w:cs="Open Sans Light"/>
          <w:sz w:val="20"/>
          <w:szCs w:val="20"/>
        </w:rPr>
        <w:t xml:space="preserve">characteristics </w:t>
      </w:r>
      <w:r w:rsidR="00E109C1" w:rsidRPr="00A547BC">
        <w:rPr>
          <w:rFonts w:ascii="Roboto" w:hAnsi="Roboto" w:cs="Open Sans Light"/>
          <w:sz w:val="20"/>
          <w:szCs w:val="20"/>
        </w:rPr>
        <w:t xml:space="preserve">similar to </w:t>
      </w:r>
      <w:r w:rsidR="002B7218">
        <w:rPr>
          <w:rFonts w:ascii="Roboto" w:hAnsi="Roboto" w:cs="Open Sans Light"/>
          <w:sz w:val="20"/>
          <w:szCs w:val="20"/>
        </w:rPr>
        <w:t>Seven States Power’s project requirements</w:t>
      </w:r>
      <w:r w:rsidRPr="00A547BC">
        <w:rPr>
          <w:rFonts w:ascii="Roboto" w:hAnsi="Roboto" w:cs="Open Sans Light"/>
          <w:sz w:val="20"/>
          <w:szCs w:val="20"/>
        </w:rPr>
        <w:t xml:space="preserve">.   Include a brief description of the companies and the solutions you provided.  </w:t>
      </w:r>
    </w:p>
    <w:p w14:paraId="01CD9B65" w14:textId="77777777" w:rsidR="001A7158" w:rsidRPr="00A547BC" w:rsidRDefault="001A7158" w:rsidP="00F77B10">
      <w:pPr>
        <w:spacing w:after="0" w:line="240" w:lineRule="auto"/>
        <w:jc w:val="both"/>
        <w:rPr>
          <w:rFonts w:ascii="Roboto" w:hAnsi="Roboto" w:cs="Open Sans Light"/>
          <w:sz w:val="20"/>
          <w:szCs w:val="20"/>
        </w:rPr>
      </w:pPr>
    </w:p>
    <w:p w14:paraId="47CF1E80" w14:textId="0CD4DDD2" w:rsidR="001A7158" w:rsidRPr="00A547BC" w:rsidRDefault="001A7158" w:rsidP="00F77B10">
      <w:pPr>
        <w:spacing w:after="0" w:line="240" w:lineRule="auto"/>
        <w:jc w:val="both"/>
        <w:rPr>
          <w:rFonts w:ascii="Roboto" w:hAnsi="Roboto" w:cs="Open Sans Light"/>
          <w:sz w:val="20"/>
          <w:szCs w:val="20"/>
        </w:rPr>
      </w:pPr>
      <w:r w:rsidRPr="00A547BC">
        <w:rPr>
          <w:rFonts w:ascii="Roboto" w:hAnsi="Roboto" w:cs="Open Sans Light"/>
          <w:sz w:val="20"/>
          <w:szCs w:val="20"/>
        </w:rPr>
        <w:t xml:space="preserve">In addition to the 3 references described above, please provide a complete list of customers using </w:t>
      </w:r>
      <w:r w:rsidR="009B3786" w:rsidRPr="00A547BC">
        <w:rPr>
          <w:rFonts w:ascii="Roboto" w:hAnsi="Roboto" w:cs="Open Sans Light"/>
          <w:sz w:val="20"/>
          <w:szCs w:val="20"/>
        </w:rPr>
        <w:t xml:space="preserve">your </w:t>
      </w:r>
      <w:r w:rsidR="002B7218">
        <w:rPr>
          <w:rFonts w:ascii="Roboto" w:hAnsi="Roboto" w:cs="Open Sans Light"/>
          <w:sz w:val="20"/>
          <w:szCs w:val="20"/>
        </w:rPr>
        <w:t xml:space="preserve">design </w:t>
      </w:r>
      <w:r w:rsidR="009B3786" w:rsidRPr="00A547BC">
        <w:rPr>
          <w:rFonts w:ascii="Roboto" w:hAnsi="Roboto" w:cs="Open Sans Light"/>
          <w:sz w:val="20"/>
          <w:szCs w:val="20"/>
        </w:rPr>
        <w:t>services</w:t>
      </w:r>
      <w:r w:rsidRPr="00A547BC">
        <w:rPr>
          <w:rFonts w:ascii="Roboto" w:hAnsi="Roboto" w:cs="Open Sans Light"/>
          <w:sz w:val="20"/>
          <w:szCs w:val="20"/>
        </w:rPr>
        <w:t>.  The list should i</w:t>
      </w:r>
      <w:r w:rsidR="009B3786" w:rsidRPr="00A547BC">
        <w:rPr>
          <w:rFonts w:ascii="Roboto" w:hAnsi="Roboto" w:cs="Open Sans Light"/>
          <w:sz w:val="20"/>
          <w:szCs w:val="20"/>
        </w:rPr>
        <w:t>nclude the name of the utility</w:t>
      </w:r>
      <w:r w:rsidR="0054380E" w:rsidRPr="00A547BC">
        <w:rPr>
          <w:rFonts w:ascii="Roboto" w:hAnsi="Roboto" w:cs="Open Sans Light"/>
          <w:sz w:val="20"/>
          <w:szCs w:val="20"/>
        </w:rPr>
        <w:t xml:space="preserve">, </w:t>
      </w:r>
      <w:r w:rsidRPr="00A547BC">
        <w:rPr>
          <w:rFonts w:ascii="Roboto" w:hAnsi="Roboto" w:cs="Open Sans Light"/>
          <w:sz w:val="20"/>
          <w:szCs w:val="20"/>
        </w:rPr>
        <w:t>implementation date, and contact information.</w:t>
      </w:r>
    </w:p>
    <w:p w14:paraId="6FD1DFCD" w14:textId="77777777" w:rsidR="001A7158" w:rsidRPr="00A547BC" w:rsidRDefault="001A7158" w:rsidP="00F77B10">
      <w:pPr>
        <w:spacing w:after="0" w:line="240" w:lineRule="auto"/>
        <w:jc w:val="both"/>
        <w:rPr>
          <w:rFonts w:ascii="Roboto" w:hAnsi="Roboto" w:cs="Open Sans Light"/>
          <w:sz w:val="20"/>
          <w:szCs w:val="20"/>
        </w:rPr>
      </w:pPr>
    </w:p>
    <w:p w14:paraId="6183C15E" w14:textId="2D9A47D1" w:rsidR="007D1B05" w:rsidRPr="00A547BC" w:rsidRDefault="001A7158" w:rsidP="00AF19F9">
      <w:pPr>
        <w:spacing w:after="0" w:line="240" w:lineRule="auto"/>
        <w:jc w:val="both"/>
        <w:rPr>
          <w:rFonts w:ascii="Roboto" w:hAnsi="Roboto" w:cs="Open Sans Light"/>
          <w:sz w:val="20"/>
          <w:szCs w:val="20"/>
        </w:rPr>
      </w:pPr>
      <w:r w:rsidRPr="00A547BC">
        <w:rPr>
          <w:rFonts w:ascii="Roboto" w:hAnsi="Roboto" w:cs="Open Sans Light"/>
          <w:b/>
          <w:sz w:val="20"/>
          <w:szCs w:val="20"/>
        </w:rPr>
        <w:t>*</w:t>
      </w:r>
      <w:r w:rsidRPr="00A547BC">
        <w:rPr>
          <w:rFonts w:ascii="Roboto" w:hAnsi="Roboto" w:cs="Open Sans Light"/>
          <w:sz w:val="20"/>
          <w:szCs w:val="20"/>
        </w:rPr>
        <w:t xml:space="preserve">Please note that </w:t>
      </w:r>
      <w:r w:rsidR="002B7218">
        <w:rPr>
          <w:rFonts w:ascii="Roboto" w:hAnsi="Roboto" w:cs="Open Sans Light"/>
          <w:sz w:val="20"/>
          <w:szCs w:val="20"/>
        </w:rPr>
        <w:t>Seven States Power</w:t>
      </w:r>
      <w:r w:rsidRPr="00A547BC">
        <w:rPr>
          <w:rFonts w:ascii="Roboto" w:hAnsi="Roboto" w:cs="Open Sans Light"/>
          <w:sz w:val="20"/>
          <w:szCs w:val="20"/>
        </w:rPr>
        <w:t xml:space="preserve"> may contact all customer references</w:t>
      </w:r>
      <w:bookmarkStart w:id="20" w:name="_Toc452977655"/>
      <w:r w:rsidRPr="00A547BC">
        <w:rPr>
          <w:rFonts w:ascii="Roboto" w:hAnsi="Roboto" w:cs="Open Sans Light"/>
          <w:sz w:val="20"/>
          <w:szCs w:val="20"/>
        </w:rPr>
        <w:t xml:space="preserve"> or possibly schedule a visit if appropriate.</w:t>
      </w:r>
      <w:bookmarkEnd w:id="20"/>
    </w:p>
    <w:p w14:paraId="5AEF6A60" w14:textId="77777777" w:rsidR="00B2603B" w:rsidRPr="00A547BC" w:rsidRDefault="00B2603B" w:rsidP="00884803">
      <w:pPr>
        <w:pStyle w:val="Footer"/>
        <w:tabs>
          <w:tab w:val="left" w:pos="540"/>
        </w:tabs>
        <w:rPr>
          <w:rFonts w:ascii="Roboto" w:hAnsi="Roboto" w:cs="Open Sans Light"/>
          <w:sz w:val="20"/>
          <w:szCs w:val="20"/>
        </w:rPr>
      </w:pPr>
    </w:p>
    <w:p w14:paraId="2DD0C9F4" w14:textId="77777777" w:rsidR="00B2603B" w:rsidRPr="00A547BC" w:rsidRDefault="00B2603B" w:rsidP="00D72811">
      <w:pPr>
        <w:pStyle w:val="Footer"/>
        <w:tabs>
          <w:tab w:val="left" w:pos="540"/>
        </w:tabs>
        <w:rPr>
          <w:rFonts w:ascii="Roboto" w:hAnsi="Roboto" w:cs="Open Sans Light"/>
          <w:sz w:val="20"/>
          <w:szCs w:val="20"/>
        </w:rPr>
      </w:pPr>
    </w:p>
    <w:p w14:paraId="3DE070C1" w14:textId="1415888E" w:rsidR="00B2603B" w:rsidRPr="00211043" w:rsidRDefault="00884803" w:rsidP="00C34E60">
      <w:pPr>
        <w:pStyle w:val="Heading1"/>
        <w:numPr>
          <w:ilvl w:val="0"/>
          <w:numId w:val="9"/>
        </w:numPr>
        <w:spacing w:before="0" w:line="240" w:lineRule="auto"/>
        <w:rPr>
          <w:rFonts w:ascii="Raleway" w:hAnsi="Raleway" w:cs="Open Sans Light"/>
          <w:color w:val="78AA65"/>
          <w:sz w:val="32"/>
          <w:szCs w:val="32"/>
        </w:rPr>
      </w:pPr>
      <w:r>
        <w:rPr>
          <w:rFonts w:ascii="Raleway" w:hAnsi="Raleway" w:cs="Open Sans Light"/>
          <w:color w:val="78AA65"/>
          <w:sz w:val="32"/>
          <w:szCs w:val="32"/>
        </w:rPr>
        <w:t>RESPONSIBILITIES OF INVOLVED PARTIES</w:t>
      </w:r>
    </w:p>
    <w:p w14:paraId="66527128" w14:textId="77777777" w:rsidR="00AF19F9" w:rsidRPr="00A547BC" w:rsidRDefault="00AF19F9" w:rsidP="00B2603B">
      <w:pPr>
        <w:spacing w:after="0" w:line="240" w:lineRule="auto"/>
        <w:jc w:val="both"/>
        <w:rPr>
          <w:rFonts w:ascii="Roboto" w:hAnsi="Roboto" w:cs="Open Sans Light"/>
          <w:sz w:val="20"/>
          <w:szCs w:val="20"/>
        </w:rPr>
      </w:pPr>
    </w:p>
    <w:p w14:paraId="03CBEB98" w14:textId="77777777" w:rsidR="00B2603B" w:rsidRPr="00A547BC" w:rsidRDefault="00B2603B" w:rsidP="00B2603B">
      <w:pPr>
        <w:spacing w:after="0" w:line="240" w:lineRule="auto"/>
        <w:jc w:val="both"/>
        <w:rPr>
          <w:rFonts w:ascii="Roboto" w:hAnsi="Roboto" w:cs="Open Sans Light"/>
          <w:sz w:val="20"/>
          <w:szCs w:val="20"/>
        </w:rPr>
      </w:pPr>
      <w:r w:rsidRPr="00A547BC">
        <w:rPr>
          <w:rFonts w:ascii="Roboto" w:hAnsi="Roboto" w:cs="Open Sans Light"/>
          <w:sz w:val="20"/>
          <w:szCs w:val="20"/>
        </w:rPr>
        <w:t xml:space="preserve">This section outlines the expectations incumbent upon both the </w:t>
      </w:r>
      <w:r w:rsidR="005F75DF" w:rsidRPr="00A547BC">
        <w:rPr>
          <w:rFonts w:ascii="Roboto" w:hAnsi="Roboto" w:cs="Open Sans Light"/>
          <w:sz w:val="20"/>
          <w:szCs w:val="20"/>
        </w:rPr>
        <w:t>bidder</w:t>
      </w:r>
      <w:r w:rsidR="00F034DF" w:rsidRPr="00A547BC">
        <w:rPr>
          <w:rFonts w:ascii="Roboto" w:hAnsi="Roboto" w:cs="Open Sans Light"/>
          <w:sz w:val="20"/>
          <w:szCs w:val="20"/>
        </w:rPr>
        <w:t>s</w:t>
      </w:r>
      <w:r w:rsidRPr="00A547BC">
        <w:rPr>
          <w:rFonts w:ascii="Roboto" w:hAnsi="Roboto" w:cs="Open Sans Light"/>
          <w:sz w:val="20"/>
          <w:szCs w:val="20"/>
        </w:rPr>
        <w:t xml:space="preserve"> and customers during the design and implementation phases of the contract.  The intent is to provide a high-level picture of the general expectations of both parties.  The technical requirements appear in later sections of this specification.</w:t>
      </w:r>
    </w:p>
    <w:p w14:paraId="4119D473" w14:textId="77777777" w:rsidR="00F034DF" w:rsidRPr="00A547BC" w:rsidRDefault="00F034DF" w:rsidP="00B2603B">
      <w:pPr>
        <w:spacing w:after="0" w:line="240" w:lineRule="auto"/>
        <w:jc w:val="both"/>
        <w:rPr>
          <w:rFonts w:ascii="Roboto" w:hAnsi="Roboto" w:cs="Open Sans Light"/>
          <w:sz w:val="20"/>
          <w:szCs w:val="20"/>
        </w:rPr>
      </w:pPr>
    </w:p>
    <w:p w14:paraId="16F81C64" w14:textId="77777777" w:rsidR="00B2603B" w:rsidRPr="00211043" w:rsidRDefault="00B2603B" w:rsidP="00B2603B">
      <w:pPr>
        <w:pStyle w:val="Heading2"/>
        <w:spacing w:before="0" w:line="240" w:lineRule="auto"/>
        <w:ind w:left="576"/>
        <w:rPr>
          <w:rFonts w:ascii="Raleway" w:hAnsi="Raleway" w:cs="Open Sans Light"/>
          <w:color w:val="78AA65"/>
          <w:sz w:val="24"/>
          <w:szCs w:val="24"/>
        </w:rPr>
      </w:pPr>
      <w:bookmarkStart w:id="21" w:name="_Toc310845177"/>
      <w:bookmarkStart w:id="22" w:name="_Toc168832744"/>
      <w:r w:rsidRPr="00211043">
        <w:rPr>
          <w:rFonts w:ascii="Raleway" w:hAnsi="Raleway" w:cs="Open Sans Light"/>
          <w:color w:val="78AA65"/>
          <w:sz w:val="24"/>
          <w:szCs w:val="24"/>
        </w:rPr>
        <w:t xml:space="preserve">The </w:t>
      </w:r>
      <w:r w:rsidR="005F75DF" w:rsidRPr="00211043">
        <w:rPr>
          <w:rFonts w:ascii="Raleway" w:hAnsi="Raleway" w:cs="Open Sans Light"/>
          <w:color w:val="78AA65"/>
          <w:sz w:val="24"/>
          <w:szCs w:val="24"/>
        </w:rPr>
        <w:t>Bidder</w:t>
      </w:r>
      <w:r w:rsidRPr="00211043">
        <w:rPr>
          <w:rFonts w:ascii="Raleway" w:hAnsi="Raleway" w:cs="Open Sans Light"/>
          <w:color w:val="78AA65"/>
          <w:sz w:val="24"/>
          <w:szCs w:val="24"/>
        </w:rPr>
        <w:t>’s Responsibilities</w:t>
      </w:r>
      <w:bookmarkEnd w:id="21"/>
      <w:bookmarkEnd w:id="22"/>
    </w:p>
    <w:p w14:paraId="4765EF49" w14:textId="77777777" w:rsidR="00F034DF" w:rsidRPr="00A547BC" w:rsidRDefault="00F034DF" w:rsidP="00F034DF">
      <w:pPr>
        <w:spacing w:after="0" w:line="240" w:lineRule="auto"/>
        <w:rPr>
          <w:rFonts w:ascii="Roboto" w:hAnsi="Roboto" w:cs="Open Sans Light"/>
          <w:sz w:val="20"/>
          <w:szCs w:val="20"/>
        </w:rPr>
      </w:pPr>
    </w:p>
    <w:p w14:paraId="1C4AC331" w14:textId="00C525E2" w:rsidR="00870E10" w:rsidRDefault="00B2603B" w:rsidP="00627808">
      <w:pPr>
        <w:spacing w:after="0" w:line="240" w:lineRule="auto"/>
        <w:jc w:val="both"/>
        <w:rPr>
          <w:rFonts w:ascii="Roboto" w:hAnsi="Roboto" w:cs="Open Sans Light"/>
        </w:rPr>
      </w:pPr>
      <w:r w:rsidRPr="00B5576A">
        <w:rPr>
          <w:rFonts w:ascii="Roboto" w:hAnsi="Roboto" w:cs="Open Sans Light"/>
          <w:sz w:val="20"/>
          <w:szCs w:val="20"/>
        </w:rPr>
        <w:t xml:space="preserve">The </w:t>
      </w:r>
      <w:r w:rsidR="005F75DF" w:rsidRPr="00B5576A">
        <w:rPr>
          <w:rFonts w:ascii="Roboto" w:hAnsi="Roboto" w:cs="Open Sans Light"/>
          <w:sz w:val="20"/>
          <w:szCs w:val="20"/>
        </w:rPr>
        <w:t>Bidder</w:t>
      </w:r>
      <w:r w:rsidRPr="00B5576A">
        <w:rPr>
          <w:rFonts w:ascii="Roboto" w:hAnsi="Roboto" w:cs="Open Sans Light"/>
          <w:sz w:val="20"/>
          <w:szCs w:val="20"/>
        </w:rPr>
        <w:t xml:space="preserve"> shall</w:t>
      </w:r>
      <w:r w:rsidR="00AF19F9" w:rsidRPr="00B5576A">
        <w:rPr>
          <w:rFonts w:ascii="Roboto" w:hAnsi="Roboto" w:cs="Open Sans Light"/>
          <w:sz w:val="20"/>
          <w:szCs w:val="20"/>
        </w:rPr>
        <w:t xml:space="preserve"> be responsible for </w:t>
      </w:r>
      <w:r w:rsidR="00884803" w:rsidRPr="00B5576A">
        <w:rPr>
          <w:rFonts w:ascii="Roboto" w:hAnsi="Roboto" w:cs="Open Sans Light"/>
          <w:sz w:val="20"/>
          <w:szCs w:val="20"/>
        </w:rPr>
        <w:t>gathering information from the LPCs to complete an engineering design of an interconnect middle mile fiber backhaul</w:t>
      </w:r>
      <w:r w:rsidR="00884803">
        <w:rPr>
          <w:rFonts w:ascii="Roboto" w:hAnsi="Roboto" w:cs="Open Sans Light"/>
          <w:sz w:val="20"/>
          <w:szCs w:val="20"/>
        </w:rPr>
        <w:t xml:space="preserve"> network across the seven-states region.  The bidder will </w:t>
      </w:r>
      <w:r w:rsidR="00884803">
        <w:rPr>
          <w:rFonts w:ascii="Roboto" w:hAnsi="Roboto" w:cs="Open Sans Light"/>
          <w:sz w:val="20"/>
          <w:szCs w:val="20"/>
        </w:rPr>
        <w:lastRenderedPageBreak/>
        <w:t>deliver the complete design with all documentation, drawings, and</w:t>
      </w:r>
      <w:r w:rsidR="002D553A">
        <w:rPr>
          <w:rFonts w:ascii="Roboto" w:hAnsi="Roboto" w:cs="Open Sans Light"/>
          <w:sz w:val="20"/>
          <w:szCs w:val="20"/>
        </w:rPr>
        <w:t xml:space="preserve"> GIS records to Seven States Power as a complete engineering design package.</w:t>
      </w:r>
    </w:p>
    <w:p w14:paraId="352D210E" w14:textId="77777777" w:rsidR="00884803" w:rsidRPr="00A547BC" w:rsidRDefault="00884803" w:rsidP="00D565CD">
      <w:pPr>
        <w:pStyle w:val="ListBullet"/>
        <w:ind w:left="0" w:firstLine="0"/>
        <w:jc w:val="both"/>
        <w:rPr>
          <w:rFonts w:ascii="Roboto" w:hAnsi="Roboto" w:cs="Open Sans Light"/>
        </w:rPr>
      </w:pPr>
    </w:p>
    <w:p w14:paraId="7B2EEB57" w14:textId="77777777" w:rsidR="00B2603B" w:rsidRPr="00211043" w:rsidRDefault="00B2603B" w:rsidP="00F034DF">
      <w:pPr>
        <w:pStyle w:val="Heading2"/>
        <w:spacing w:before="0" w:line="240" w:lineRule="auto"/>
        <w:ind w:left="576"/>
        <w:rPr>
          <w:rFonts w:ascii="Raleway" w:hAnsi="Raleway" w:cs="Open Sans Light"/>
          <w:color w:val="78AA65"/>
          <w:sz w:val="24"/>
          <w:szCs w:val="24"/>
        </w:rPr>
      </w:pPr>
      <w:bookmarkStart w:id="23" w:name="_Toc310845178"/>
      <w:bookmarkStart w:id="24" w:name="_Toc168832745"/>
      <w:r w:rsidRPr="00211043">
        <w:rPr>
          <w:rFonts w:ascii="Raleway" w:hAnsi="Raleway" w:cs="Open Sans Light"/>
          <w:color w:val="78AA65"/>
          <w:sz w:val="24"/>
          <w:szCs w:val="24"/>
        </w:rPr>
        <w:t>Customer’s Responsibilities</w:t>
      </w:r>
      <w:bookmarkEnd w:id="23"/>
      <w:bookmarkEnd w:id="24"/>
    </w:p>
    <w:p w14:paraId="52075FD1" w14:textId="77777777" w:rsidR="00F034DF" w:rsidRPr="00A547BC" w:rsidRDefault="00F034DF" w:rsidP="00F034DF">
      <w:pPr>
        <w:spacing w:after="0" w:line="240" w:lineRule="auto"/>
        <w:rPr>
          <w:rFonts w:ascii="Roboto" w:hAnsi="Roboto" w:cs="Open Sans Light"/>
          <w:sz w:val="20"/>
          <w:szCs w:val="20"/>
        </w:rPr>
      </w:pPr>
    </w:p>
    <w:p w14:paraId="4278E764" w14:textId="2E4DFBE4" w:rsidR="004C666C" w:rsidRPr="00A547BC" w:rsidRDefault="00D32D1F" w:rsidP="00627808">
      <w:pPr>
        <w:spacing w:after="0" w:line="240" w:lineRule="auto"/>
        <w:rPr>
          <w:rFonts w:ascii="Roboto" w:hAnsi="Roboto" w:cs="Open Sans Light"/>
        </w:rPr>
      </w:pPr>
      <w:r w:rsidRPr="00884803">
        <w:rPr>
          <w:rFonts w:ascii="Roboto" w:hAnsi="Roboto" w:cs="Open Sans Light"/>
          <w:sz w:val="20"/>
          <w:szCs w:val="20"/>
        </w:rPr>
        <w:t xml:space="preserve">During the implementation of </w:t>
      </w:r>
      <w:r w:rsidR="00884803" w:rsidRPr="00884803">
        <w:rPr>
          <w:rFonts w:ascii="Roboto" w:hAnsi="Roboto" w:cs="Open Sans Light"/>
          <w:sz w:val="20"/>
          <w:szCs w:val="20"/>
        </w:rPr>
        <w:t>middle mile network engineering design</w:t>
      </w:r>
      <w:r w:rsidR="00B2603B" w:rsidRPr="00884803">
        <w:rPr>
          <w:rFonts w:ascii="Roboto" w:hAnsi="Roboto" w:cs="Open Sans Light"/>
          <w:sz w:val="20"/>
          <w:szCs w:val="20"/>
        </w:rPr>
        <w:t xml:space="preserve">, </w:t>
      </w:r>
      <w:r w:rsidR="00884803" w:rsidRPr="00884803">
        <w:rPr>
          <w:rFonts w:ascii="Roboto" w:hAnsi="Roboto" w:cs="Open Sans Light"/>
          <w:sz w:val="20"/>
          <w:szCs w:val="20"/>
        </w:rPr>
        <w:t>Seven States Power</w:t>
      </w:r>
      <w:r w:rsidR="00B2603B" w:rsidRPr="00884803">
        <w:rPr>
          <w:rFonts w:ascii="Roboto" w:hAnsi="Roboto" w:cs="Open Sans Light"/>
          <w:sz w:val="20"/>
          <w:szCs w:val="20"/>
        </w:rPr>
        <w:t xml:space="preserve"> will endeavor to provide the </w:t>
      </w:r>
      <w:r w:rsidR="005F75DF" w:rsidRPr="00884803">
        <w:rPr>
          <w:rFonts w:ascii="Roboto" w:hAnsi="Roboto" w:cs="Open Sans Light"/>
          <w:sz w:val="20"/>
          <w:szCs w:val="20"/>
        </w:rPr>
        <w:t>Bidder</w:t>
      </w:r>
      <w:r w:rsidR="00B2603B" w:rsidRPr="00884803">
        <w:rPr>
          <w:rFonts w:ascii="Roboto" w:hAnsi="Roboto" w:cs="Open Sans Light"/>
          <w:sz w:val="20"/>
          <w:szCs w:val="20"/>
        </w:rPr>
        <w:t xml:space="preserve"> with all required information on a timely basis.</w:t>
      </w:r>
      <w:r w:rsidR="00884803" w:rsidRPr="00884803">
        <w:rPr>
          <w:rFonts w:ascii="Roboto" w:hAnsi="Roboto" w:cs="Open Sans Light"/>
          <w:sz w:val="20"/>
          <w:szCs w:val="20"/>
        </w:rPr>
        <w:t xml:space="preserve">  Seven States Power will facilitate discussions between the successful bidder and the LPCs to gather necessary information to complete the design process.</w:t>
      </w:r>
      <w:r w:rsidR="00884803">
        <w:rPr>
          <w:rFonts w:ascii="Roboto" w:hAnsi="Roboto" w:cs="Open Sans Light"/>
          <w:sz w:val="20"/>
          <w:szCs w:val="20"/>
        </w:rPr>
        <w:t xml:space="preserve"> </w:t>
      </w:r>
      <w:r w:rsidR="00B2603B" w:rsidRPr="00A547BC">
        <w:rPr>
          <w:rFonts w:ascii="Roboto" w:hAnsi="Roboto" w:cs="Open Sans Light"/>
          <w:sz w:val="20"/>
          <w:szCs w:val="20"/>
        </w:rPr>
        <w:t xml:space="preserve"> </w:t>
      </w:r>
    </w:p>
    <w:p w14:paraId="3351D15A" w14:textId="77777777" w:rsidR="004C666C" w:rsidRPr="00A547BC" w:rsidRDefault="004C666C" w:rsidP="004C666C">
      <w:pPr>
        <w:pStyle w:val="ListBullet"/>
        <w:jc w:val="both"/>
        <w:rPr>
          <w:rFonts w:ascii="Roboto" w:hAnsi="Roboto" w:cs="Open Sans Light"/>
        </w:rPr>
      </w:pPr>
    </w:p>
    <w:p w14:paraId="64D9445B" w14:textId="77777777" w:rsidR="004C666C" w:rsidRPr="00211043" w:rsidRDefault="004C666C" w:rsidP="00211043">
      <w:pPr>
        <w:pStyle w:val="Heading2"/>
        <w:spacing w:before="0" w:line="240" w:lineRule="auto"/>
        <w:ind w:left="576"/>
        <w:rPr>
          <w:rFonts w:ascii="Raleway" w:hAnsi="Raleway" w:cs="Open Sans Light"/>
          <w:color w:val="78AA65"/>
          <w:sz w:val="24"/>
          <w:szCs w:val="24"/>
        </w:rPr>
      </w:pPr>
      <w:r w:rsidRPr="00211043">
        <w:rPr>
          <w:rFonts w:ascii="Raleway" w:hAnsi="Raleway" w:cs="Open Sans Light"/>
          <w:color w:val="78AA65"/>
          <w:sz w:val="24"/>
          <w:szCs w:val="24"/>
        </w:rPr>
        <w:t xml:space="preserve">   PROJECT COORDINATION</w:t>
      </w:r>
    </w:p>
    <w:p w14:paraId="7E204F04" w14:textId="77777777" w:rsidR="004C666C" w:rsidRPr="00A547BC" w:rsidRDefault="004C666C" w:rsidP="004C666C">
      <w:pPr>
        <w:pStyle w:val="PlainText"/>
        <w:jc w:val="both"/>
        <w:rPr>
          <w:rFonts w:ascii="Roboto" w:hAnsi="Roboto" w:cs="Open Sans Light"/>
        </w:rPr>
      </w:pPr>
    </w:p>
    <w:p w14:paraId="3884453D" w14:textId="77777777" w:rsidR="004C666C" w:rsidRPr="00A547BC" w:rsidRDefault="004C666C" w:rsidP="004C666C">
      <w:pPr>
        <w:pStyle w:val="PlainText"/>
        <w:jc w:val="both"/>
        <w:rPr>
          <w:rFonts w:ascii="Roboto" w:hAnsi="Roboto" w:cs="Open Sans Light"/>
        </w:rPr>
      </w:pPr>
      <w:r w:rsidRPr="00A547BC">
        <w:rPr>
          <w:rFonts w:ascii="Roboto" w:hAnsi="Roboto" w:cs="Open Sans Light"/>
        </w:rPr>
        <w:t>This section describes requirements for project coordination, project meetings, project progress reporting, approvals, as well as project documentation.</w:t>
      </w:r>
    </w:p>
    <w:p w14:paraId="45610782" w14:textId="77777777" w:rsidR="004C666C" w:rsidRPr="00A547BC" w:rsidRDefault="004C666C" w:rsidP="004C666C">
      <w:pPr>
        <w:pStyle w:val="PlainText"/>
        <w:jc w:val="both"/>
        <w:rPr>
          <w:rFonts w:ascii="Roboto" w:hAnsi="Roboto" w:cs="Open Sans Light"/>
        </w:rPr>
      </w:pPr>
    </w:p>
    <w:p w14:paraId="3669D19B" w14:textId="77777777" w:rsidR="004C666C" w:rsidRPr="00211043" w:rsidRDefault="004C666C" w:rsidP="004C666C">
      <w:pPr>
        <w:pStyle w:val="Heading2"/>
        <w:spacing w:before="0" w:line="240" w:lineRule="auto"/>
        <w:ind w:left="576"/>
        <w:rPr>
          <w:rFonts w:ascii="Raleway" w:hAnsi="Raleway" w:cs="Open Sans Light"/>
          <w:color w:val="78AA65"/>
          <w:sz w:val="24"/>
          <w:szCs w:val="24"/>
        </w:rPr>
      </w:pPr>
      <w:bookmarkStart w:id="25" w:name="_Toc13293675"/>
      <w:bookmarkStart w:id="26" w:name="_Toc13465293"/>
      <w:bookmarkStart w:id="27" w:name="_Toc13465434"/>
      <w:bookmarkStart w:id="28" w:name="_Toc13465657"/>
      <w:bookmarkStart w:id="29" w:name="_Toc103675071"/>
      <w:bookmarkStart w:id="30" w:name="_Toc170809339"/>
      <w:bookmarkStart w:id="31" w:name="_Toc224541629"/>
      <w:r w:rsidRPr="00211043">
        <w:rPr>
          <w:rFonts w:ascii="Raleway" w:hAnsi="Raleway" w:cs="Open Sans Light"/>
          <w:color w:val="78AA65"/>
          <w:sz w:val="24"/>
          <w:szCs w:val="24"/>
        </w:rPr>
        <w:t xml:space="preserve">   Project Team</w:t>
      </w:r>
      <w:bookmarkEnd w:id="25"/>
      <w:bookmarkEnd w:id="26"/>
      <w:bookmarkEnd w:id="27"/>
      <w:bookmarkEnd w:id="28"/>
      <w:bookmarkEnd w:id="29"/>
      <w:bookmarkEnd w:id="30"/>
      <w:bookmarkEnd w:id="31"/>
    </w:p>
    <w:p w14:paraId="149AF6CF" w14:textId="77777777" w:rsidR="004C666C" w:rsidRPr="00A547BC" w:rsidRDefault="004C666C" w:rsidP="004C666C">
      <w:pPr>
        <w:pStyle w:val="PlainText"/>
        <w:jc w:val="both"/>
        <w:rPr>
          <w:rFonts w:ascii="Roboto" w:hAnsi="Roboto" w:cs="Open Sans Light"/>
        </w:rPr>
      </w:pPr>
    </w:p>
    <w:p w14:paraId="17FB3254" w14:textId="0A5D6029" w:rsidR="004C666C" w:rsidRPr="00A547BC" w:rsidRDefault="004C666C" w:rsidP="004C666C">
      <w:pPr>
        <w:pStyle w:val="PlainText"/>
        <w:jc w:val="both"/>
        <w:rPr>
          <w:rFonts w:ascii="Roboto" w:hAnsi="Roboto" w:cs="Open Sans Light"/>
        </w:rPr>
      </w:pPr>
      <w:r w:rsidRPr="00A547BC">
        <w:rPr>
          <w:rFonts w:ascii="Roboto" w:hAnsi="Roboto" w:cs="Open Sans Light"/>
        </w:rPr>
        <w:t xml:space="preserve">As part of the proposal, the </w:t>
      </w:r>
      <w:r w:rsidR="005F75DF" w:rsidRPr="00A547BC">
        <w:rPr>
          <w:rFonts w:ascii="Roboto" w:hAnsi="Roboto" w:cs="Open Sans Light"/>
        </w:rPr>
        <w:t>Bidder</w:t>
      </w:r>
      <w:r w:rsidRPr="00A547BC">
        <w:rPr>
          <w:rFonts w:ascii="Roboto" w:hAnsi="Roboto" w:cs="Open Sans Light"/>
        </w:rPr>
        <w:t xml:space="preserve"> shall describe the general project organization related to project support and control, and the project organization intended to support the </w:t>
      </w:r>
      <w:r w:rsidR="00D97AFE">
        <w:rPr>
          <w:rFonts w:ascii="Roboto" w:hAnsi="Roboto" w:cs="Open Sans Light"/>
        </w:rPr>
        <w:t>Seven States Power</w:t>
      </w:r>
      <w:r w:rsidRPr="00A547BC">
        <w:rPr>
          <w:rFonts w:ascii="Roboto" w:hAnsi="Roboto" w:cs="Open Sans Light"/>
        </w:rPr>
        <w:t xml:space="preserve"> project. </w:t>
      </w:r>
    </w:p>
    <w:p w14:paraId="1AC66CCD" w14:textId="77777777" w:rsidR="004C666C" w:rsidRPr="00A547BC" w:rsidRDefault="004C666C" w:rsidP="004C666C">
      <w:pPr>
        <w:pStyle w:val="PlainText"/>
        <w:jc w:val="both"/>
        <w:rPr>
          <w:rFonts w:ascii="Roboto" w:hAnsi="Roboto" w:cs="Open Sans Light"/>
        </w:rPr>
      </w:pPr>
    </w:p>
    <w:p w14:paraId="4948B55C" w14:textId="5AB4781F" w:rsidR="004C666C" w:rsidRPr="00A547BC" w:rsidRDefault="004C666C" w:rsidP="004C666C">
      <w:pPr>
        <w:pStyle w:val="PlainText"/>
        <w:jc w:val="both"/>
        <w:rPr>
          <w:rFonts w:ascii="Roboto" w:hAnsi="Roboto" w:cs="Open Sans Light"/>
        </w:rPr>
      </w:pPr>
      <w:r w:rsidRPr="00A547BC">
        <w:rPr>
          <w:rFonts w:ascii="Roboto" w:hAnsi="Roboto" w:cs="Open Sans Light"/>
        </w:rPr>
        <w:t xml:space="preserve">The </w:t>
      </w:r>
      <w:r w:rsidR="00D97AFE">
        <w:rPr>
          <w:rFonts w:ascii="Roboto" w:hAnsi="Roboto" w:cs="Open Sans Light"/>
        </w:rPr>
        <w:t>Seven States Power</w:t>
      </w:r>
      <w:r w:rsidRPr="00A547BC">
        <w:rPr>
          <w:rFonts w:ascii="Roboto" w:hAnsi="Roboto" w:cs="Open Sans Light"/>
        </w:rPr>
        <w:t xml:space="preserve"> project manager shall coordinate all </w:t>
      </w:r>
      <w:r w:rsidR="00D97AFE">
        <w:rPr>
          <w:rFonts w:ascii="Roboto" w:hAnsi="Roboto" w:cs="Open Sans Light"/>
        </w:rPr>
        <w:t>Seven States Power</w:t>
      </w:r>
      <w:r w:rsidRPr="00A547BC">
        <w:rPr>
          <w:rFonts w:ascii="Roboto" w:hAnsi="Roboto" w:cs="Open Sans Light"/>
        </w:rPr>
        <w:t xml:space="preserve"> activities on the project. All communications between </w:t>
      </w:r>
      <w:r w:rsidR="00D97AFE">
        <w:rPr>
          <w:rFonts w:ascii="Roboto" w:hAnsi="Roboto" w:cs="Open Sans Light"/>
        </w:rPr>
        <w:t>Seven States Power</w:t>
      </w:r>
      <w:r w:rsidRPr="00A547BC">
        <w:rPr>
          <w:rFonts w:ascii="Roboto" w:hAnsi="Roboto" w:cs="Open Sans Light"/>
        </w:rPr>
        <w:t xml:space="preserve"> and the </w:t>
      </w:r>
      <w:r w:rsidR="005F75DF" w:rsidRPr="00A547BC">
        <w:rPr>
          <w:rFonts w:ascii="Roboto" w:hAnsi="Roboto" w:cs="Open Sans Light"/>
        </w:rPr>
        <w:t>Bidder</w:t>
      </w:r>
      <w:r w:rsidRPr="00A547BC">
        <w:rPr>
          <w:rFonts w:ascii="Roboto" w:hAnsi="Roboto" w:cs="Open Sans Light"/>
        </w:rPr>
        <w:t xml:space="preserve"> shall be made through the </w:t>
      </w:r>
      <w:r w:rsidR="005F75DF" w:rsidRPr="00A547BC">
        <w:rPr>
          <w:rFonts w:ascii="Roboto" w:hAnsi="Roboto" w:cs="Open Sans Light"/>
        </w:rPr>
        <w:t>Bidder</w:t>
      </w:r>
      <w:r w:rsidRPr="00A547BC">
        <w:rPr>
          <w:rFonts w:ascii="Roboto" w:hAnsi="Roboto" w:cs="Open Sans Light"/>
        </w:rPr>
        <w:t xml:space="preserve">'s and the </w:t>
      </w:r>
      <w:r w:rsidR="00D97AFE">
        <w:rPr>
          <w:rFonts w:ascii="Roboto" w:hAnsi="Roboto" w:cs="Open Sans Light"/>
        </w:rPr>
        <w:t>Seven States Power</w:t>
      </w:r>
      <w:r w:rsidRPr="00A547BC">
        <w:rPr>
          <w:rFonts w:ascii="Roboto" w:hAnsi="Roboto" w:cs="Open Sans Light"/>
        </w:rPr>
        <w:t xml:space="preserve"> project manager.</w:t>
      </w:r>
    </w:p>
    <w:p w14:paraId="05626FCE" w14:textId="77777777" w:rsidR="004C666C" w:rsidRPr="00A547BC" w:rsidRDefault="004C666C" w:rsidP="004C666C">
      <w:pPr>
        <w:pStyle w:val="PlainText"/>
        <w:jc w:val="both"/>
        <w:rPr>
          <w:rFonts w:ascii="Roboto" w:hAnsi="Roboto" w:cs="Open Sans Light"/>
        </w:rPr>
      </w:pPr>
    </w:p>
    <w:p w14:paraId="2C67DC19" w14:textId="77777777" w:rsidR="004C666C" w:rsidRPr="00211043" w:rsidRDefault="004C666C" w:rsidP="004C666C">
      <w:pPr>
        <w:pStyle w:val="Heading2"/>
        <w:spacing w:before="0" w:line="240" w:lineRule="auto"/>
        <w:ind w:left="576"/>
        <w:rPr>
          <w:rFonts w:ascii="Raleway" w:hAnsi="Raleway" w:cs="Open Sans Light"/>
          <w:color w:val="78AA65"/>
          <w:sz w:val="24"/>
          <w:szCs w:val="24"/>
        </w:rPr>
      </w:pPr>
      <w:bookmarkStart w:id="32" w:name="_Toc13293676"/>
      <w:bookmarkStart w:id="33" w:name="_Toc13465294"/>
      <w:bookmarkStart w:id="34" w:name="_Toc13465435"/>
      <w:bookmarkStart w:id="35" w:name="_Toc13465658"/>
      <w:bookmarkStart w:id="36" w:name="_Toc103675072"/>
      <w:bookmarkStart w:id="37" w:name="_Toc170809340"/>
      <w:bookmarkStart w:id="38" w:name="_Toc224541630"/>
      <w:r w:rsidRPr="00211043">
        <w:rPr>
          <w:rFonts w:ascii="Raleway" w:hAnsi="Raleway" w:cs="Open Sans Light"/>
          <w:color w:val="78AA65"/>
          <w:sz w:val="24"/>
          <w:szCs w:val="24"/>
        </w:rPr>
        <w:t xml:space="preserve">   Schedule</w:t>
      </w:r>
      <w:bookmarkEnd w:id="32"/>
      <w:bookmarkEnd w:id="33"/>
      <w:bookmarkEnd w:id="34"/>
      <w:bookmarkEnd w:id="35"/>
      <w:bookmarkEnd w:id="36"/>
      <w:bookmarkEnd w:id="37"/>
      <w:bookmarkEnd w:id="38"/>
    </w:p>
    <w:p w14:paraId="27736FA5" w14:textId="77777777" w:rsidR="004C666C" w:rsidRPr="00A547BC" w:rsidRDefault="004C666C" w:rsidP="004C666C">
      <w:pPr>
        <w:pStyle w:val="PlainText"/>
        <w:jc w:val="both"/>
        <w:rPr>
          <w:rFonts w:ascii="Roboto" w:hAnsi="Roboto" w:cs="Open Sans Light"/>
        </w:rPr>
      </w:pPr>
    </w:p>
    <w:p w14:paraId="128EC823" w14:textId="77777777" w:rsidR="004C666C" w:rsidRPr="00B5576A" w:rsidRDefault="004C666C" w:rsidP="004C666C">
      <w:pPr>
        <w:pStyle w:val="PlainText"/>
        <w:jc w:val="both"/>
        <w:rPr>
          <w:rFonts w:ascii="Roboto" w:hAnsi="Roboto" w:cs="Open Sans Light"/>
        </w:rPr>
      </w:pPr>
      <w:r w:rsidRPr="00B5576A">
        <w:rPr>
          <w:rFonts w:ascii="Roboto" w:hAnsi="Roboto" w:cs="Open Sans Light"/>
        </w:rPr>
        <w:t xml:space="preserve">The </w:t>
      </w:r>
      <w:r w:rsidR="005F75DF" w:rsidRPr="00B5576A">
        <w:rPr>
          <w:rFonts w:ascii="Roboto" w:hAnsi="Roboto" w:cs="Open Sans Light"/>
        </w:rPr>
        <w:t>Bidder</w:t>
      </w:r>
      <w:r w:rsidRPr="00B5576A">
        <w:rPr>
          <w:rFonts w:ascii="Roboto" w:hAnsi="Roboto" w:cs="Open Sans Light"/>
        </w:rPr>
        <w:t xml:space="preserve"> shall submit in the proposal an overall schedule for major project activities from the time of contract award to the</w:t>
      </w:r>
      <w:r w:rsidR="002425B3" w:rsidRPr="00B5576A">
        <w:rPr>
          <w:rFonts w:ascii="Roboto" w:hAnsi="Roboto" w:cs="Open Sans Light"/>
        </w:rPr>
        <w:t xml:space="preserve"> </w:t>
      </w:r>
      <w:r w:rsidR="000F5A47" w:rsidRPr="00B5576A">
        <w:rPr>
          <w:rFonts w:ascii="Roboto" w:hAnsi="Roboto" w:cs="Open Sans Light"/>
        </w:rPr>
        <w:t>delivery of final products.</w:t>
      </w:r>
    </w:p>
    <w:p w14:paraId="0AA0AD3A" w14:textId="77777777" w:rsidR="004C666C" w:rsidRPr="00B5576A" w:rsidRDefault="004C666C" w:rsidP="004C666C">
      <w:pPr>
        <w:pStyle w:val="PlainText"/>
        <w:jc w:val="both"/>
        <w:rPr>
          <w:rFonts w:ascii="Roboto" w:hAnsi="Roboto" w:cs="Open Sans Light"/>
        </w:rPr>
      </w:pPr>
    </w:p>
    <w:p w14:paraId="51223AA0" w14:textId="3B67CF9D" w:rsidR="004C666C" w:rsidRPr="00B5576A" w:rsidRDefault="004C666C" w:rsidP="004C666C">
      <w:pPr>
        <w:pStyle w:val="PlainText"/>
        <w:jc w:val="both"/>
        <w:rPr>
          <w:rFonts w:ascii="Roboto" w:hAnsi="Roboto" w:cs="Open Sans Light"/>
        </w:rPr>
      </w:pPr>
      <w:r w:rsidRPr="00B5576A">
        <w:rPr>
          <w:rFonts w:ascii="Roboto" w:hAnsi="Roboto" w:cs="Open Sans Light"/>
        </w:rPr>
        <w:t xml:space="preserve">Within two (2) weeks after contract award and thereafter as part of each </w:t>
      </w:r>
      <w:r w:rsidR="007A56F1" w:rsidRPr="00B5576A">
        <w:rPr>
          <w:rFonts w:ascii="Roboto" w:hAnsi="Roboto" w:cs="Open Sans Light"/>
        </w:rPr>
        <w:t xml:space="preserve">monthly </w:t>
      </w:r>
      <w:r w:rsidRPr="00B5576A">
        <w:rPr>
          <w:rFonts w:ascii="Roboto" w:hAnsi="Roboto" w:cs="Open Sans Light"/>
        </w:rPr>
        <w:t xml:space="preserve">progress report the </w:t>
      </w:r>
      <w:r w:rsidR="005F75DF" w:rsidRPr="00B5576A">
        <w:rPr>
          <w:rFonts w:ascii="Roboto" w:hAnsi="Roboto" w:cs="Open Sans Light"/>
        </w:rPr>
        <w:t>Bidder</w:t>
      </w:r>
      <w:r w:rsidRPr="00B5576A">
        <w:rPr>
          <w:rFonts w:ascii="Roboto" w:hAnsi="Roboto" w:cs="Open Sans Light"/>
        </w:rPr>
        <w:t xml:space="preserve"> shall submit to </w:t>
      </w:r>
      <w:r w:rsidR="00B5576A" w:rsidRPr="00B5576A">
        <w:rPr>
          <w:rFonts w:ascii="Roboto" w:hAnsi="Roboto" w:cs="Open Sans Light"/>
        </w:rPr>
        <w:t>Seven States Power</w:t>
      </w:r>
      <w:r w:rsidRPr="00B5576A">
        <w:rPr>
          <w:rFonts w:ascii="Roboto" w:hAnsi="Roboto" w:cs="Open Sans Light"/>
        </w:rPr>
        <w:t xml:space="preserve"> a detailed project schedule</w:t>
      </w:r>
      <w:r w:rsidR="00B5576A" w:rsidRPr="00B5576A">
        <w:rPr>
          <w:rFonts w:ascii="Roboto" w:hAnsi="Roboto" w:cs="Open Sans Light"/>
        </w:rPr>
        <w:t xml:space="preserve"> for Phase 1 and an estimated schedule for phases 2 and 3.</w:t>
      </w:r>
    </w:p>
    <w:p w14:paraId="292FDA94" w14:textId="77777777" w:rsidR="004C666C" w:rsidRPr="00B5576A" w:rsidRDefault="004C666C" w:rsidP="004C666C">
      <w:pPr>
        <w:pStyle w:val="PlainText"/>
        <w:jc w:val="both"/>
        <w:rPr>
          <w:rFonts w:ascii="Roboto" w:hAnsi="Roboto" w:cs="Open Sans Light"/>
        </w:rPr>
      </w:pPr>
    </w:p>
    <w:p w14:paraId="2BE11A10" w14:textId="77777777" w:rsidR="004C666C" w:rsidRPr="00A547BC" w:rsidRDefault="004C666C" w:rsidP="004C666C">
      <w:pPr>
        <w:pStyle w:val="PlainText"/>
        <w:jc w:val="both"/>
        <w:rPr>
          <w:rFonts w:ascii="Roboto" w:hAnsi="Roboto" w:cs="Open Sans Light"/>
        </w:rPr>
      </w:pPr>
      <w:r w:rsidRPr="00B5576A">
        <w:rPr>
          <w:rFonts w:ascii="Roboto" w:hAnsi="Roboto" w:cs="Open Sans Light"/>
        </w:rPr>
        <w:t xml:space="preserve">The </w:t>
      </w:r>
      <w:r w:rsidR="005F75DF" w:rsidRPr="00B5576A">
        <w:rPr>
          <w:rFonts w:ascii="Roboto" w:hAnsi="Roboto" w:cs="Open Sans Light"/>
        </w:rPr>
        <w:t>Bidder</w:t>
      </w:r>
      <w:r w:rsidRPr="00B5576A">
        <w:rPr>
          <w:rFonts w:ascii="Roboto" w:hAnsi="Roboto" w:cs="Open Sans Light"/>
        </w:rPr>
        <w:t xml:space="preserve"> shall explain any deviations from the planned delivery schedule and </w:t>
      </w:r>
      <w:r w:rsidR="000F5A47" w:rsidRPr="00B5576A">
        <w:rPr>
          <w:rFonts w:ascii="Roboto" w:hAnsi="Roboto" w:cs="Open Sans Light"/>
        </w:rPr>
        <w:t>a</w:t>
      </w:r>
      <w:r w:rsidRPr="00B5576A">
        <w:rPr>
          <w:rFonts w:ascii="Roboto" w:hAnsi="Roboto" w:cs="Open Sans Light"/>
        </w:rPr>
        <w:t xml:space="preserve"> proposed plan for recovery of the plan</w:t>
      </w:r>
      <w:r w:rsidR="000F5A47" w:rsidRPr="00B5576A">
        <w:rPr>
          <w:rFonts w:ascii="Roboto" w:hAnsi="Roboto" w:cs="Open Sans Light"/>
        </w:rPr>
        <w:t>ned schedule.</w:t>
      </w:r>
    </w:p>
    <w:p w14:paraId="75B1976C" w14:textId="77777777" w:rsidR="004C666C" w:rsidRPr="00A547BC" w:rsidRDefault="004C666C" w:rsidP="004C666C">
      <w:pPr>
        <w:pStyle w:val="PlainText"/>
        <w:jc w:val="both"/>
        <w:rPr>
          <w:rFonts w:ascii="Roboto" w:hAnsi="Roboto" w:cs="Open Sans Light"/>
        </w:rPr>
      </w:pPr>
    </w:p>
    <w:p w14:paraId="390B129B" w14:textId="77777777" w:rsidR="004C666C" w:rsidRPr="00211043" w:rsidRDefault="004C666C" w:rsidP="004C666C">
      <w:pPr>
        <w:pStyle w:val="Heading2"/>
        <w:spacing w:before="0" w:line="240" w:lineRule="auto"/>
        <w:ind w:left="576"/>
        <w:rPr>
          <w:rFonts w:ascii="Raleway" w:hAnsi="Raleway" w:cs="Open Sans Light"/>
          <w:color w:val="78AA65"/>
          <w:sz w:val="24"/>
          <w:szCs w:val="24"/>
        </w:rPr>
      </w:pPr>
      <w:bookmarkStart w:id="39" w:name="_Toc13293677"/>
      <w:bookmarkStart w:id="40" w:name="_Toc13465295"/>
      <w:bookmarkStart w:id="41" w:name="_Toc13465436"/>
      <w:bookmarkStart w:id="42" w:name="_Toc13465659"/>
      <w:bookmarkStart w:id="43" w:name="_Toc103675073"/>
      <w:bookmarkStart w:id="44" w:name="_Toc170809341"/>
      <w:bookmarkStart w:id="45" w:name="_Toc224541631"/>
      <w:r w:rsidRPr="00211043">
        <w:rPr>
          <w:rFonts w:ascii="Raleway" w:hAnsi="Raleway" w:cs="Open Sans Light"/>
          <w:color w:val="78AA65"/>
          <w:sz w:val="24"/>
          <w:szCs w:val="24"/>
        </w:rPr>
        <w:t xml:space="preserve">   Progress Reviews</w:t>
      </w:r>
      <w:bookmarkEnd w:id="39"/>
      <w:bookmarkEnd w:id="40"/>
      <w:bookmarkEnd w:id="41"/>
      <w:bookmarkEnd w:id="42"/>
      <w:bookmarkEnd w:id="43"/>
      <w:bookmarkEnd w:id="44"/>
      <w:bookmarkEnd w:id="45"/>
    </w:p>
    <w:p w14:paraId="78D58E42" w14:textId="77777777" w:rsidR="004C666C" w:rsidRPr="00A547BC" w:rsidRDefault="004C666C" w:rsidP="004C666C">
      <w:pPr>
        <w:pStyle w:val="Heading3"/>
        <w:numPr>
          <w:ilvl w:val="0"/>
          <w:numId w:val="0"/>
        </w:numPr>
        <w:spacing w:before="0" w:line="240" w:lineRule="auto"/>
        <w:rPr>
          <w:rFonts w:ascii="Roboto" w:hAnsi="Roboto" w:cs="Open Sans Light"/>
          <w:color w:val="0000FF"/>
          <w:sz w:val="20"/>
          <w:szCs w:val="20"/>
        </w:rPr>
      </w:pPr>
      <w:bookmarkStart w:id="46" w:name="_Toc13293678"/>
      <w:bookmarkStart w:id="47" w:name="_Toc13465660"/>
      <w:bookmarkStart w:id="48" w:name="_Toc103675074"/>
      <w:bookmarkStart w:id="49" w:name="_Toc170809342"/>
      <w:bookmarkStart w:id="50" w:name="_Toc224541632"/>
    </w:p>
    <w:p w14:paraId="33BF84E5" w14:textId="77777777" w:rsidR="004C666C" w:rsidRPr="00211043" w:rsidRDefault="004C666C" w:rsidP="004C666C">
      <w:pPr>
        <w:pStyle w:val="Heading3"/>
        <w:spacing w:before="0" w:line="240" w:lineRule="auto"/>
        <w:rPr>
          <w:rFonts w:ascii="Raleway" w:hAnsi="Raleway" w:cs="Open Sans Light"/>
          <w:color w:val="78AA65"/>
          <w:sz w:val="20"/>
          <w:szCs w:val="20"/>
        </w:rPr>
      </w:pPr>
      <w:r w:rsidRPr="00211043">
        <w:rPr>
          <w:rFonts w:ascii="Raleway" w:hAnsi="Raleway" w:cs="Open Sans Light"/>
          <w:color w:val="78AA65"/>
          <w:sz w:val="20"/>
          <w:szCs w:val="20"/>
        </w:rPr>
        <w:t>Project Meetings</w:t>
      </w:r>
      <w:bookmarkEnd w:id="46"/>
      <w:bookmarkEnd w:id="47"/>
      <w:bookmarkEnd w:id="48"/>
      <w:bookmarkEnd w:id="49"/>
      <w:bookmarkEnd w:id="50"/>
    </w:p>
    <w:p w14:paraId="555A160A" w14:textId="77777777" w:rsidR="004C666C" w:rsidRPr="00A547BC" w:rsidRDefault="004C666C" w:rsidP="004C666C">
      <w:pPr>
        <w:pStyle w:val="PlainText"/>
        <w:jc w:val="both"/>
        <w:rPr>
          <w:rFonts w:ascii="Roboto" w:hAnsi="Roboto" w:cs="Open Sans Light"/>
        </w:rPr>
      </w:pPr>
    </w:p>
    <w:p w14:paraId="7C0C5718" w14:textId="38354DC2" w:rsidR="004C666C" w:rsidRPr="00A547BC" w:rsidRDefault="004C666C" w:rsidP="0045215E">
      <w:pPr>
        <w:pStyle w:val="PlainText"/>
        <w:rPr>
          <w:rFonts w:ascii="Roboto" w:hAnsi="Roboto" w:cs="Open Sans Light"/>
        </w:rPr>
      </w:pPr>
      <w:r w:rsidRPr="00A547BC">
        <w:rPr>
          <w:rFonts w:ascii="Roboto" w:hAnsi="Roboto" w:cs="Open Sans Light"/>
        </w:rPr>
        <w:t xml:space="preserve">The </w:t>
      </w:r>
      <w:r w:rsidR="005F75DF" w:rsidRPr="00A547BC">
        <w:rPr>
          <w:rFonts w:ascii="Roboto" w:hAnsi="Roboto" w:cs="Open Sans Light"/>
        </w:rPr>
        <w:t>Bidder</w:t>
      </w:r>
      <w:r w:rsidRPr="00A547BC">
        <w:rPr>
          <w:rFonts w:ascii="Roboto" w:hAnsi="Roboto" w:cs="Open Sans Light"/>
        </w:rPr>
        <w:t xml:space="preserve"> shall schedule and </w:t>
      </w:r>
      <w:r w:rsidR="002425B3" w:rsidRPr="00A547BC">
        <w:rPr>
          <w:rFonts w:ascii="Roboto" w:hAnsi="Roboto" w:cs="Open Sans Light"/>
        </w:rPr>
        <w:t>participate in</w:t>
      </w:r>
      <w:r w:rsidRPr="00A547BC">
        <w:rPr>
          <w:rFonts w:ascii="Roboto" w:hAnsi="Roboto" w:cs="Open Sans Light"/>
        </w:rPr>
        <w:t xml:space="preserve"> progress review meetings tentat</w:t>
      </w:r>
      <w:r w:rsidR="002425B3" w:rsidRPr="00A547BC">
        <w:rPr>
          <w:rFonts w:ascii="Roboto" w:hAnsi="Roboto" w:cs="Open Sans Light"/>
        </w:rPr>
        <w:t xml:space="preserve">ively every </w:t>
      </w:r>
      <w:r w:rsidRPr="00A547BC">
        <w:rPr>
          <w:rFonts w:ascii="Roboto" w:hAnsi="Roboto" w:cs="Open Sans Light"/>
        </w:rPr>
        <w:t xml:space="preserve">week. Progress meetings shall be used to review the progress report, action items, and technical issue review. </w:t>
      </w:r>
    </w:p>
    <w:p w14:paraId="00762F48" w14:textId="77777777" w:rsidR="004C666C" w:rsidRPr="00A547BC" w:rsidRDefault="004C666C" w:rsidP="004C666C">
      <w:pPr>
        <w:pStyle w:val="PlainText"/>
        <w:jc w:val="both"/>
        <w:rPr>
          <w:rFonts w:ascii="Roboto" w:hAnsi="Roboto" w:cs="Open Sans Light"/>
        </w:rPr>
      </w:pPr>
    </w:p>
    <w:p w14:paraId="51007E80" w14:textId="77777777" w:rsidR="004C666C" w:rsidRPr="00211043" w:rsidRDefault="004C666C" w:rsidP="004C666C">
      <w:pPr>
        <w:pStyle w:val="Heading3"/>
        <w:spacing w:before="0" w:line="240" w:lineRule="auto"/>
        <w:rPr>
          <w:rFonts w:ascii="Raleway" w:hAnsi="Raleway" w:cs="Open Sans Light"/>
          <w:color w:val="78AA65"/>
          <w:sz w:val="20"/>
          <w:szCs w:val="20"/>
        </w:rPr>
      </w:pPr>
      <w:bookmarkStart w:id="51" w:name="_Toc13293679"/>
      <w:bookmarkStart w:id="52" w:name="_Toc13465661"/>
      <w:bookmarkStart w:id="53" w:name="_Toc103675075"/>
      <w:bookmarkStart w:id="54" w:name="_Toc170809343"/>
      <w:bookmarkStart w:id="55" w:name="_Toc224541633"/>
      <w:r w:rsidRPr="00211043">
        <w:rPr>
          <w:rFonts w:ascii="Raleway" w:hAnsi="Raleway" w:cs="Open Sans Light"/>
          <w:color w:val="78AA65"/>
          <w:sz w:val="20"/>
          <w:szCs w:val="20"/>
        </w:rPr>
        <w:t>Monthly Progress Reports</w:t>
      </w:r>
      <w:bookmarkEnd w:id="51"/>
      <w:bookmarkEnd w:id="52"/>
      <w:bookmarkEnd w:id="53"/>
      <w:bookmarkEnd w:id="54"/>
      <w:bookmarkEnd w:id="55"/>
    </w:p>
    <w:p w14:paraId="1B01C7D3" w14:textId="77777777" w:rsidR="004C666C" w:rsidRPr="00A547BC" w:rsidRDefault="004C666C" w:rsidP="004C666C">
      <w:pPr>
        <w:pStyle w:val="PlainText"/>
        <w:jc w:val="both"/>
        <w:rPr>
          <w:rFonts w:ascii="Roboto" w:hAnsi="Roboto" w:cs="Open Sans Light"/>
        </w:rPr>
      </w:pPr>
    </w:p>
    <w:p w14:paraId="2E5BA7FE" w14:textId="4950D1D6" w:rsidR="004C666C" w:rsidRPr="00A547BC" w:rsidRDefault="004C666C" w:rsidP="0045215E">
      <w:pPr>
        <w:pStyle w:val="PlainText"/>
        <w:rPr>
          <w:rFonts w:ascii="Roboto" w:hAnsi="Roboto" w:cs="Open Sans Light"/>
        </w:rPr>
      </w:pPr>
      <w:r w:rsidRPr="00A547BC">
        <w:rPr>
          <w:rFonts w:ascii="Roboto" w:hAnsi="Roboto" w:cs="Open Sans Light"/>
        </w:rPr>
        <w:t xml:space="preserve">A progress report shall be prepared by the </w:t>
      </w:r>
      <w:r w:rsidR="005F75DF" w:rsidRPr="00A547BC">
        <w:rPr>
          <w:rFonts w:ascii="Roboto" w:hAnsi="Roboto" w:cs="Open Sans Light"/>
        </w:rPr>
        <w:t>Bidder</w:t>
      </w:r>
      <w:r w:rsidRPr="00A547BC">
        <w:rPr>
          <w:rFonts w:ascii="Roboto" w:hAnsi="Roboto" w:cs="Open Sans Light"/>
        </w:rPr>
        <w:t xml:space="preserve"> prior to </w:t>
      </w:r>
      <w:r w:rsidR="00D97AFE">
        <w:rPr>
          <w:rFonts w:ascii="Roboto" w:hAnsi="Roboto" w:cs="Open Sans Light"/>
        </w:rPr>
        <w:t xml:space="preserve">first </w:t>
      </w:r>
      <w:r w:rsidRPr="00A547BC">
        <w:rPr>
          <w:rFonts w:ascii="Roboto" w:hAnsi="Roboto" w:cs="Open Sans Light"/>
        </w:rPr>
        <w:t>scheduled project meeting</w:t>
      </w:r>
      <w:r w:rsidR="00D97AFE">
        <w:rPr>
          <w:rFonts w:ascii="Roboto" w:hAnsi="Roboto" w:cs="Open Sans Light"/>
        </w:rPr>
        <w:t xml:space="preserve"> of the month </w:t>
      </w:r>
      <w:r w:rsidRPr="00A547BC">
        <w:rPr>
          <w:rFonts w:ascii="Roboto" w:hAnsi="Roboto" w:cs="Open Sans Light"/>
        </w:rPr>
        <w:t xml:space="preserve">and be available to </w:t>
      </w:r>
      <w:r w:rsidR="00D97AFE">
        <w:rPr>
          <w:rFonts w:ascii="Roboto" w:hAnsi="Roboto" w:cs="Open Sans Light"/>
        </w:rPr>
        <w:t>Seven States Power</w:t>
      </w:r>
      <w:r w:rsidR="002425B3" w:rsidRPr="00A547BC">
        <w:rPr>
          <w:rFonts w:ascii="Roboto" w:hAnsi="Roboto" w:cs="Open Sans Light"/>
        </w:rPr>
        <w:t xml:space="preserve"> </w:t>
      </w:r>
      <w:r w:rsidRPr="00A547BC">
        <w:rPr>
          <w:rFonts w:ascii="Roboto" w:hAnsi="Roboto" w:cs="Open Sans Light"/>
        </w:rPr>
        <w:t>prior to each progress review meeting (once every month). The progress report shall contain the following:</w:t>
      </w:r>
    </w:p>
    <w:p w14:paraId="0D4899E9" w14:textId="77777777" w:rsidR="004C666C" w:rsidRPr="00A547BC" w:rsidRDefault="004C666C" w:rsidP="004C666C">
      <w:pPr>
        <w:pStyle w:val="PlainText"/>
        <w:jc w:val="both"/>
        <w:rPr>
          <w:rFonts w:ascii="Roboto" w:hAnsi="Roboto" w:cs="Open Sans Light"/>
        </w:rPr>
      </w:pPr>
    </w:p>
    <w:p w14:paraId="354542EE" w14:textId="77777777"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t>An updated detailed project schedule, with explanations for any changes.</w:t>
      </w:r>
    </w:p>
    <w:p w14:paraId="3D2582A5" w14:textId="77777777"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t>A detailed list of all activities completed since the previous report.</w:t>
      </w:r>
    </w:p>
    <w:p w14:paraId="6311DA24" w14:textId="77777777"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t>A detailed list of activities not accomplished for the months and the reasons and contingency plans to recover.</w:t>
      </w:r>
    </w:p>
    <w:p w14:paraId="3EEA8DFD" w14:textId="77777777"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lastRenderedPageBreak/>
        <w:t>The status of unresolved contract changes and issues.</w:t>
      </w:r>
    </w:p>
    <w:p w14:paraId="475606DD" w14:textId="77777777"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t>A list of current or anticipated problem areas and proposed solutions, if any.</w:t>
      </w:r>
    </w:p>
    <w:p w14:paraId="4A5231F6" w14:textId="2FCB5EA9" w:rsidR="004C666C" w:rsidRPr="00A547BC" w:rsidRDefault="004C666C" w:rsidP="00C34E60">
      <w:pPr>
        <w:pStyle w:val="PlainText"/>
        <w:numPr>
          <w:ilvl w:val="0"/>
          <w:numId w:val="8"/>
        </w:numPr>
        <w:jc w:val="both"/>
        <w:rPr>
          <w:rFonts w:ascii="Roboto" w:hAnsi="Roboto" w:cs="Open Sans Light"/>
        </w:rPr>
      </w:pPr>
      <w:r w:rsidRPr="00A547BC">
        <w:rPr>
          <w:rFonts w:ascii="Roboto" w:hAnsi="Roboto" w:cs="Open Sans Light"/>
        </w:rPr>
        <w:t xml:space="preserve">Updated lists of </w:t>
      </w:r>
      <w:r w:rsidR="005F75DF" w:rsidRPr="00A547BC">
        <w:rPr>
          <w:rFonts w:ascii="Roboto" w:hAnsi="Roboto" w:cs="Open Sans Light"/>
        </w:rPr>
        <w:t>Bidder</w:t>
      </w:r>
      <w:r w:rsidRPr="00A547BC">
        <w:rPr>
          <w:rFonts w:ascii="Roboto" w:hAnsi="Roboto" w:cs="Open Sans Light"/>
        </w:rPr>
        <w:t xml:space="preserve"> and </w:t>
      </w:r>
      <w:r w:rsidR="00D97AFE">
        <w:rPr>
          <w:rFonts w:ascii="Roboto" w:hAnsi="Roboto" w:cs="Open Sans Light"/>
        </w:rPr>
        <w:t>Seven States Power</w:t>
      </w:r>
      <w:r w:rsidRPr="00A547BC">
        <w:rPr>
          <w:rFonts w:ascii="Roboto" w:hAnsi="Roboto" w:cs="Open Sans Light"/>
        </w:rPr>
        <w:t xml:space="preserve"> action items along with required resolution dates.</w:t>
      </w:r>
    </w:p>
    <w:p w14:paraId="4E5396DD" w14:textId="77777777" w:rsidR="004C666C" w:rsidRPr="00A547BC" w:rsidRDefault="004C666C" w:rsidP="004C666C">
      <w:pPr>
        <w:pStyle w:val="PlainText"/>
        <w:jc w:val="both"/>
        <w:rPr>
          <w:rFonts w:ascii="Roboto" w:hAnsi="Roboto" w:cs="Open Sans Light"/>
        </w:rPr>
      </w:pPr>
    </w:p>
    <w:p w14:paraId="77CF76B8" w14:textId="77777777" w:rsidR="00EA6096" w:rsidRPr="00A547BC" w:rsidRDefault="00EA6096" w:rsidP="004C666C">
      <w:pPr>
        <w:pStyle w:val="PlainText"/>
        <w:jc w:val="both"/>
        <w:rPr>
          <w:rFonts w:ascii="Roboto" w:hAnsi="Roboto" w:cs="Open Sans Light"/>
        </w:rPr>
      </w:pPr>
    </w:p>
    <w:p w14:paraId="6D0A7A43" w14:textId="77777777" w:rsidR="00EA6096" w:rsidRPr="00211043" w:rsidRDefault="00EA6096" w:rsidP="00C34E60">
      <w:pPr>
        <w:pStyle w:val="Heading1"/>
        <w:numPr>
          <w:ilvl w:val="0"/>
          <w:numId w:val="9"/>
        </w:numPr>
        <w:spacing w:before="0" w:line="240" w:lineRule="auto"/>
        <w:rPr>
          <w:rFonts w:ascii="Raleway" w:hAnsi="Raleway" w:cs="Open Sans Light"/>
          <w:color w:val="78AA65"/>
          <w:sz w:val="32"/>
          <w:szCs w:val="32"/>
        </w:rPr>
      </w:pPr>
      <w:r w:rsidRPr="00211043">
        <w:rPr>
          <w:rFonts w:ascii="Raleway" w:hAnsi="Raleway" w:cs="Open Sans Light"/>
          <w:color w:val="78AA65"/>
          <w:sz w:val="32"/>
          <w:szCs w:val="32"/>
        </w:rPr>
        <w:t xml:space="preserve">    PRICING REQUIREMENTS</w:t>
      </w:r>
    </w:p>
    <w:p w14:paraId="46013B46" w14:textId="77777777" w:rsidR="00EA6096" w:rsidRPr="00A547BC" w:rsidRDefault="00EA6096" w:rsidP="0085271D">
      <w:pPr>
        <w:pStyle w:val="PlainText"/>
        <w:rPr>
          <w:rFonts w:ascii="Roboto" w:hAnsi="Roboto" w:cs="Open Sans Light"/>
        </w:rPr>
      </w:pPr>
    </w:p>
    <w:p w14:paraId="067960E5" w14:textId="4BCCF152" w:rsidR="0045215E" w:rsidRDefault="00EA6096" w:rsidP="0085271D">
      <w:pPr>
        <w:pStyle w:val="PlainText"/>
        <w:rPr>
          <w:rFonts w:ascii="Roboto" w:hAnsi="Roboto" w:cs="Open Sans Light"/>
        </w:rPr>
      </w:pPr>
      <w:r w:rsidRPr="0085271D">
        <w:rPr>
          <w:rFonts w:ascii="Roboto" w:hAnsi="Roboto" w:cs="Open Sans Light"/>
        </w:rPr>
        <w:t xml:space="preserve">This section describes the pricing requirements for the RFP.  The </w:t>
      </w:r>
      <w:r w:rsidR="005F75DF" w:rsidRPr="0085271D">
        <w:rPr>
          <w:rFonts w:ascii="Roboto" w:hAnsi="Roboto" w:cs="Open Sans Light"/>
        </w:rPr>
        <w:t>bidder</w:t>
      </w:r>
      <w:r w:rsidRPr="0085271D">
        <w:rPr>
          <w:rFonts w:ascii="Roboto" w:hAnsi="Roboto" w:cs="Open Sans Light"/>
        </w:rPr>
        <w:t xml:space="preserve"> must complete </w:t>
      </w:r>
      <w:r w:rsidR="0085271D" w:rsidRPr="0085271D">
        <w:rPr>
          <w:rFonts w:ascii="Roboto" w:hAnsi="Roboto" w:cs="Open Sans Light"/>
        </w:rPr>
        <w:t>p</w:t>
      </w:r>
      <w:r w:rsidRPr="0085271D">
        <w:rPr>
          <w:rFonts w:ascii="Roboto" w:hAnsi="Roboto" w:cs="Open Sans Light"/>
        </w:rPr>
        <w:t xml:space="preserve">ricing </w:t>
      </w:r>
      <w:r w:rsidR="0085271D" w:rsidRPr="0085271D">
        <w:rPr>
          <w:rFonts w:ascii="Roboto" w:hAnsi="Roboto" w:cs="Open Sans Light"/>
        </w:rPr>
        <w:t>tables in this section.</w:t>
      </w:r>
      <w:r w:rsidRPr="0085271D">
        <w:rPr>
          <w:rFonts w:ascii="Roboto" w:hAnsi="Roboto" w:cs="Open Sans Light"/>
        </w:rPr>
        <w:t xml:space="preserve">  </w:t>
      </w:r>
    </w:p>
    <w:p w14:paraId="1052B487" w14:textId="77777777" w:rsidR="0085271D" w:rsidRPr="0085271D" w:rsidRDefault="0085271D" w:rsidP="0085271D">
      <w:pPr>
        <w:pStyle w:val="PlainText"/>
        <w:rPr>
          <w:rFonts w:ascii="Roboto" w:hAnsi="Roboto" w:cs="Open Sans Light"/>
        </w:rPr>
      </w:pPr>
    </w:p>
    <w:p w14:paraId="0502063B" w14:textId="4E13E4A8" w:rsidR="0045215E" w:rsidRPr="0045215E" w:rsidRDefault="0045215E" w:rsidP="0045215E">
      <w:pPr>
        <w:spacing w:after="0" w:line="240" w:lineRule="auto"/>
        <w:rPr>
          <w:rFonts w:ascii="Roboto" w:hAnsi="Roboto"/>
          <w:sz w:val="20"/>
          <w:szCs w:val="20"/>
        </w:rPr>
      </w:pPr>
      <w:r w:rsidRPr="0045215E">
        <w:rPr>
          <w:rFonts w:ascii="Roboto" w:hAnsi="Roboto"/>
          <w:sz w:val="20"/>
          <w:szCs w:val="20"/>
        </w:rPr>
        <w:t>The detailed design sh</w:t>
      </w:r>
      <w:r w:rsidR="00CC42E8">
        <w:rPr>
          <w:rFonts w:ascii="Roboto" w:hAnsi="Roboto"/>
          <w:sz w:val="20"/>
          <w:szCs w:val="20"/>
        </w:rPr>
        <w:t xml:space="preserve">all </w:t>
      </w:r>
      <w:r w:rsidRPr="0045215E">
        <w:rPr>
          <w:rFonts w:ascii="Roboto" w:hAnsi="Roboto"/>
          <w:sz w:val="20"/>
          <w:szCs w:val="20"/>
        </w:rPr>
        <w:t xml:space="preserve">provide a detailed cost estimate </w:t>
      </w:r>
      <w:r w:rsidR="00AF3B95">
        <w:rPr>
          <w:rFonts w:ascii="Roboto" w:hAnsi="Roboto"/>
          <w:sz w:val="20"/>
          <w:szCs w:val="20"/>
        </w:rPr>
        <w:t xml:space="preserve">for the buildout </w:t>
      </w:r>
      <w:r w:rsidRPr="0045215E">
        <w:rPr>
          <w:rFonts w:ascii="Roboto" w:hAnsi="Roboto"/>
          <w:sz w:val="20"/>
          <w:szCs w:val="20"/>
        </w:rPr>
        <w:t>of the middle</w:t>
      </w:r>
      <w:r w:rsidR="00AF3B95">
        <w:rPr>
          <w:rFonts w:ascii="Roboto" w:hAnsi="Roboto"/>
          <w:sz w:val="20"/>
          <w:szCs w:val="20"/>
        </w:rPr>
        <w:t xml:space="preserve"> </w:t>
      </w:r>
      <w:r w:rsidRPr="0045215E">
        <w:rPr>
          <w:rFonts w:ascii="Roboto" w:hAnsi="Roboto"/>
          <w:sz w:val="20"/>
          <w:szCs w:val="20"/>
        </w:rPr>
        <w:t>mile fiber optic</w:t>
      </w:r>
      <w:r w:rsidR="00AF3B95">
        <w:rPr>
          <w:rFonts w:ascii="Roboto" w:hAnsi="Roboto"/>
          <w:sz w:val="20"/>
          <w:szCs w:val="20"/>
        </w:rPr>
        <w:t xml:space="preserve"> backhaul network</w:t>
      </w:r>
      <w:r w:rsidRPr="0045215E">
        <w:rPr>
          <w:rFonts w:ascii="Roboto" w:hAnsi="Roboto"/>
          <w:sz w:val="20"/>
          <w:szCs w:val="20"/>
        </w:rPr>
        <w:t xml:space="preserve">. </w:t>
      </w:r>
      <w:r w:rsidR="0085271D">
        <w:rPr>
          <w:rFonts w:ascii="Roboto" w:hAnsi="Roboto"/>
          <w:sz w:val="20"/>
          <w:szCs w:val="20"/>
        </w:rPr>
        <w:t xml:space="preserve"> </w:t>
      </w:r>
      <w:r w:rsidRPr="0045215E">
        <w:rPr>
          <w:rFonts w:ascii="Roboto" w:hAnsi="Roboto"/>
          <w:sz w:val="20"/>
          <w:szCs w:val="20"/>
        </w:rPr>
        <w:t xml:space="preserve">Fiber construction scenarios are required with </w:t>
      </w:r>
      <w:r w:rsidR="00AF3B95">
        <w:rPr>
          <w:rFonts w:ascii="Roboto" w:hAnsi="Roboto"/>
          <w:sz w:val="20"/>
          <w:szCs w:val="20"/>
        </w:rPr>
        <w:t xml:space="preserve">a </w:t>
      </w:r>
      <w:r w:rsidRPr="0045215E">
        <w:rPr>
          <w:rFonts w:ascii="Roboto" w:hAnsi="Roboto"/>
          <w:sz w:val="20"/>
          <w:szCs w:val="20"/>
        </w:rPr>
        <w:t xml:space="preserve">cost breakout per mile for each scenario. </w:t>
      </w:r>
      <w:r w:rsidR="00CC42E8">
        <w:rPr>
          <w:rFonts w:ascii="Roboto" w:hAnsi="Roboto"/>
          <w:sz w:val="20"/>
          <w:szCs w:val="20"/>
        </w:rPr>
        <w:t xml:space="preserve"> </w:t>
      </w:r>
      <w:r w:rsidRPr="0045215E">
        <w:rPr>
          <w:rFonts w:ascii="Roboto" w:hAnsi="Roboto"/>
          <w:sz w:val="20"/>
          <w:szCs w:val="20"/>
        </w:rPr>
        <w:t xml:space="preserve">Provide a schedule </w:t>
      </w:r>
      <w:r w:rsidR="00AF3B95">
        <w:rPr>
          <w:rFonts w:ascii="Roboto" w:hAnsi="Roboto"/>
          <w:sz w:val="20"/>
          <w:szCs w:val="20"/>
        </w:rPr>
        <w:t>for</w:t>
      </w:r>
      <w:r w:rsidRPr="0045215E">
        <w:rPr>
          <w:rFonts w:ascii="Roboto" w:hAnsi="Roboto"/>
          <w:sz w:val="20"/>
          <w:szCs w:val="20"/>
        </w:rPr>
        <w:t xml:space="preserve"> the different scenarios </w:t>
      </w:r>
      <w:r w:rsidR="00AF3B95">
        <w:rPr>
          <w:rFonts w:ascii="Roboto" w:hAnsi="Roboto"/>
          <w:sz w:val="20"/>
          <w:szCs w:val="20"/>
        </w:rPr>
        <w:t>with</w:t>
      </w:r>
      <w:r w:rsidRPr="0045215E">
        <w:rPr>
          <w:rFonts w:ascii="Roboto" w:hAnsi="Roboto"/>
          <w:sz w:val="20"/>
          <w:szCs w:val="20"/>
        </w:rPr>
        <w:t xml:space="preserve"> </w:t>
      </w:r>
      <w:r w:rsidR="00AF3B95">
        <w:rPr>
          <w:rFonts w:ascii="Roboto" w:hAnsi="Roboto"/>
          <w:sz w:val="20"/>
          <w:szCs w:val="20"/>
        </w:rPr>
        <w:t>mileage required</w:t>
      </w:r>
      <w:r w:rsidRPr="0045215E">
        <w:rPr>
          <w:rFonts w:ascii="Roboto" w:hAnsi="Roboto"/>
          <w:sz w:val="20"/>
          <w:szCs w:val="20"/>
        </w:rPr>
        <w:t xml:space="preserve">, cost per unit and total cost. </w:t>
      </w:r>
    </w:p>
    <w:p w14:paraId="44EA2BD1" w14:textId="77777777" w:rsidR="00AF3B95" w:rsidRDefault="0045215E" w:rsidP="0045215E">
      <w:pPr>
        <w:spacing w:after="0" w:line="240" w:lineRule="auto"/>
        <w:rPr>
          <w:rFonts w:ascii="Roboto" w:hAnsi="Roboto"/>
          <w:sz w:val="20"/>
          <w:szCs w:val="20"/>
        </w:rPr>
      </w:pPr>
      <w:r w:rsidRPr="0045215E">
        <w:rPr>
          <w:rFonts w:ascii="Roboto" w:hAnsi="Roboto"/>
          <w:sz w:val="20"/>
          <w:szCs w:val="20"/>
        </w:rPr>
        <w:t>Costs should include totals for</w:t>
      </w:r>
    </w:p>
    <w:p w14:paraId="44BBF083" w14:textId="77777777" w:rsidR="00AF3B95" w:rsidRDefault="00AF3B95" w:rsidP="00C34E60">
      <w:pPr>
        <w:pStyle w:val="ListParagraph"/>
        <w:numPr>
          <w:ilvl w:val="0"/>
          <w:numId w:val="18"/>
        </w:numPr>
        <w:spacing w:after="0" w:line="240" w:lineRule="auto"/>
        <w:rPr>
          <w:rFonts w:ascii="Roboto" w:hAnsi="Roboto"/>
          <w:sz w:val="20"/>
          <w:szCs w:val="20"/>
        </w:rPr>
      </w:pPr>
      <w:r>
        <w:rPr>
          <w:rFonts w:ascii="Roboto" w:hAnsi="Roboto"/>
          <w:sz w:val="20"/>
          <w:szCs w:val="20"/>
        </w:rPr>
        <w:t>C</w:t>
      </w:r>
      <w:r w:rsidR="0045215E" w:rsidRPr="00AF3B95">
        <w:rPr>
          <w:rFonts w:ascii="Roboto" w:hAnsi="Roboto"/>
          <w:sz w:val="20"/>
          <w:szCs w:val="20"/>
        </w:rPr>
        <w:t>onnecting all LPCs</w:t>
      </w:r>
    </w:p>
    <w:p w14:paraId="3FB40187" w14:textId="77777777" w:rsidR="00AF3B95" w:rsidRDefault="00AF3B95" w:rsidP="00C34E60">
      <w:pPr>
        <w:pStyle w:val="ListParagraph"/>
        <w:numPr>
          <w:ilvl w:val="0"/>
          <w:numId w:val="18"/>
        </w:numPr>
        <w:spacing w:after="0" w:line="240" w:lineRule="auto"/>
        <w:rPr>
          <w:rFonts w:ascii="Roboto" w:hAnsi="Roboto"/>
          <w:sz w:val="20"/>
          <w:szCs w:val="20"/>
        </w:rPr>
      </w:pPr>
      <w:r>
        <w:rPr>
          <w:rFonts w:ascii="Roboto" w:hAnsi="Roboto"/>
          <w:sz w:val="20"/>
          <w:szCs w:val="20"/>
        </w:rPr>
        <w:t>C</w:t>
      </w:r>
      <w:r w:rsidR="0045215E" w:rsidRPr="00AF3B95">
        <w:rPr>
          <w:rFonts w:ascii="Roboto" w:hAnsi="Roboto"/>
          <w:sz w:val="20"/>
          <w:szCs w:val="20"/>
        </w:rPr>
        <w:t>osts totaled by state</w:t>
      </w:r>
    </w:p>
    <w:p w14:paraId="39B5B5C3" w14:textId="4B6D4CB9" w:rsidR="0045215E" w:rsidRDefault="00AF3B95" w:rsidP="00C34E60">
      <w:pPr>
        <w:pStyle w:val="ListParagraph"/>
        <w:numPr>
          <w:ilvl w:val="0"/>
          <w:numId w:val="18"/>
        </w:numPr>
        <w:spacing w:after="0" w:line="240" w:lineRule="auto"/>
        <w:rPr>
          <w:rFonts w:ascii="Roboto" w:hAnsi="Roboto"/>
          <w:sz w:val="20"/>
          <w:szCs w:val="20"/>
        </w:rPr>
      </w:pPr>
      <w:r>
        <w:rPr>
          <w:rFonts w:ascii="Roboto" w:hAnsi="Roboto"/>
          <w:sz w:val="20"/>
          <w:szCs w:val="20"/>
        </w:rPr>
        <w:t>C</w:t>
      </w:r>
      <w:r w:rsidR="0045215E" w:rsidRPr="00AF3B95">
        <w:rPr>
          <w:rFonts w:ascii="Roboto" w:hAnsi="Roboto"/>
          <w:sz w:val="20"/>
          <w:szCs w:val="20"/>
        </w:rPr>
        <w:t>osts totaled by districts (</w:t>
      </w:r>
      <w:r>
        <w:rPr>
          <w:rFonts w:ascii="Roboto" w:hAnsi="Roboto"/>
          <w:sz w:val="20"/>
          <w:szCs w:val="20"/>
        </w:rPr>
        <w:t xml:space="preserve">see </w:t>
      </w:r>
      <w:r w:rsidR="0045215E" w:rsidRPr="00AF3B95">
        <w:rPr>
          <w:rFonts w:ascii="Roboto" w:hAnsi="Roboto"/>
          <w:sz w:val="20"/>
          <w:szCs w:val="20"/>
        </w:rPr>
        <w:t xml:space="preserve">Appendix </w:t>
      </w:r>
      <w:r w:rsidR="00CC52F6">
        <w:rPr>
          <w:rFonts w:ascii="Roboto" w:hAnsi="Roboto"/>
          <w:sz w:val="20"/>
          <w:szCs w:val="20"/>
        </w:rPr>
        <w:t>A</w:t>
      </w:r>
      <w:r>
        <w:rPr>
          <w:rFonts w:ascii="Roboto" w:hAnsi="Roboto"/>
          <w:sz w:val="20"/>
          <w:szCs w:val="20"/>
        </w:rPr>
        <w:t>)</w:t>
      </w:r>
    </w:p>
    <w:p w14:paraId="5E0821B2" w14:textId="77777777" w:rsidR="00AF3B95" w:rsidRPr="00AF3B95" w:rsidRDefault="00AF3B95" w:rsidP="00AF3B95">
      <w:pPr>
        <w:pStyle w:val="ListParagraph"/>
        <w:spacing w:after="0" w:line="240" w:lineRule="auto"/>
        <w:ind w:left="1080"/>
        <w:rPr>
          <w:rFonts w:ascii="Roboto" w:hAnsi="Roboto"/>
          <w:sz w:val="20"/>
          <w:szCs w:val="20"/>
        </w:rPr>
      </w:pPr>
    </w:p>
    <w:p w14:paraId="0B0AD9C0" w14:textId="31804713" w:rsidR="0045215E" w:rsidRPr="00AF3B95" w:rsidRDefault="0045215E" w:rsidP="00AF3B95">
      <w:pPr>
        <w:spacing w:after="160" w:line="259" w:lineRule="auto"/>
        <w:rPr>
          <w:rFonts w:ascii="Roboto" w:hAnsi="Roboto" w:cs="Open Sans Light"/>
          <w:b/>
          <w:bCs/>
          <w:color w:val="78AA65"/>
          <w:sz w:val="20"/>
          <w:szCs w:val="20"/>
        </w:rPr>
      </w:pPr>
      <w:r w:rsidRPr="00AF3B95">
        <w:rPr>
          <w:rFonts w:ascii="Roboto" w:hAnsi="Roboto" w:cs="Open Sans Light"/>
          <w:b/>
          <w:bCs/>
          <w:color w:val="78AA65"/>
          <w:sz w:val="20"/>
          <w:szCs w:val="20"/>
        </w:rPr>
        <w:t xml:space="preserve">Fiber </w:t>
      </w:r>
      <w:r w:rsidR="008D6DC6">
        <w:rPr>
          <w:rFonts w:ascii="Roboto" w:hAnsi="Roboto" w:cs="Open Sans Light"/>
          <w:b/>
          <w:bCs/>
          <w:color w:val="78AA65"/>
          <w:sz w:val="20"/>
          <w:szCs w:val="20"/>
        </w:rPr>
        <w:t>Construction</w:t>
      </w:r>
      <w:r w:rsidRPr="00AF3B95">
        <w:rPr>
          <w:rFonts w:ascii="Roboto" w:hAnsi="Roboto" w:cs="Open Sans Light"/>
          <w:b/>
          <w:bCs/>
          <w:color w:val="78AA65"/>
          <w:sz w:val="20"/>
          <w:szCs w:val="20"/>
        </w:rPr>
        <w:t xml:space="preserve"> </w:t>
      </w:r>
      <w:r w:rsidR="00AF3B95" w:rsidRPr="00AF3B95">
        <w:rPr>
          <w:rFonts w:ascii="Roboto" w:hAnsi="Roboto" w:cs="Open Sans Light"/>
          <w:b/>
          <w:bCs/>
          <w:color w:val="78AA65"/>
          <w:sz w:val="20"/>
          <w:szCs w:val="20"/>
        </w:rPr>
        <w:t>S</w:t>
      </w:r>
      <w:r w:rsidRPr="00AF3B95">
        <w:rPr>
          <w:rFonts w:ascii="Roboto" w:hAnsi="Roboto" w:cs="Open Sans Light"/>
          <w:b/>
          <w:bCs/>
          <w:color w:val="78AA65"/>
          <w:sz w:val="20"/>
          <w:szCs w:val="20"/>
        </w:rPr>
        <w:t>cenarios</w:t>
      </w:r>
    </w:p>
    <w:p w14:paraId="3A506168" w14:textId="695E7CF1" w:rsidR="0045215E" w:rsidRPr="0045215E" w:rsidRDefault="0045215E" w:rsidP="00C34E60">
      <w:pPr>
        <w:pStyle w:val="ListParagraph"/>
        <w:numPr>
          <w:ilvl w:val="0"/>
          <w:numId w:val="17"/>
        </w:numPr>
        <w:spacing w:after="0" w:line="240" w:lineRule="auto"/>
        <w:rPr>
          <w:rFonts w:ascii="Roboto" w:hAnsi="Roboto"/>
          <w:sz w:val="20"/>
          <w:szCs w:val="20"/>
        </w:rPr>
      </w:pPr>
      <w:r w:rsidRPr="0045215E">
        <w:rPr>
          <w:rFonts w:ascii="Roboto" w:hAnsi="Roboto"/>
          <w:sz w:val="20"/>
          <w:szCs w:val="20"/>
        </w:rPr>
        <w:t>The</w:t>
      </w:r>
      <w:r w:rsidR="00AF3B95">
        <w:rPr>
          <w:rFonts w:ascii="Roboto" w:hAnsi="Roboto"/>
          <w:sz w:val="20"/>
          <w:szCs w:val="20"/>
        </w:rPr>
        <w:t xml:space="preserve"> </w:t>
      </w:r>
      <w:r w:rsidRPr="0045215E">
        <w:rPr>
          <w:rFonts w:ascii="Roboto" w:hAnsi="Roboto"/>
          <w:sz w:val="20"/>
          <w:szCs w:val="20"/>
        </w:rPr>
        <w:t xml:space="preserve">table </w:t>
      </w:r>
      <w:r w:rsidR="00AF3B95">
        <w:rPr>
          <w:rFonts w:ascii="Roboto" w:hAnsi="Roboto"/>
          <w:sz w:val="20"/>
          <w:szCs w:val="20"/>
        </w:rPr>
        <w:t xml:space="preserve">below </w:t>
      </w:r>
      <w:r w:rsidRPr="0045215E">
        <w:rPr>
          <w:rFonts w:ascii="Roboto" w:hAnsi="Roboto"/>
          <w:sz w:val="20"/>
          <w:szCs w:val="20"/>
        </w:rPr>
        <w:t xml:space="preserve">is a </w:t>
      </w:r>
      <w:r w:rsidR="00AF3B95">
        <w:rPr>
          <w:rFonts w:ascii="Roboto" w:hAnsi="Roboto"/>
          <w:sz w:val="20"/>
          <w:szCs w:val="20"/>
        </w:rPr>
        <w:t xml:space="preserve">suggested </w:t>
      </w:r>
      <w:r w:rsidRPr="0045215E">
        <w:rPr>
          <w:rFonts w:ascii="Roboto" w:hAnsi="Roboto"/>
          <w:sz w:val="20"/>
          <w:szCs w:val="20"/>
        </w:rPr>
        <w:t>guideline</w:t>
      </w:r>
      <w:r w:rsidR="00AF3B95">
        <w:rPr>
          <w:rFonts w:ascii="Roboto" w:hAnsi="Roboto"/>
          <w:sz w:val="20"/>
          <w:szCs w:val="20"/>
        </w:rPr>
        <w:t xml:space="preserve"> </w:t>
      </w:r>
      <w:r w:rsidRPr="0045215E">
        <w:rPr>
          <w:rFonts w:ascii="Roboto" w:hAnsi="Roboto"/>
          <w:sz w:val="20"/>
          <w:szCs w:val="20"/>
        </w:rPr>
        <w:t>but other scenarios may be needed</w:t>
      </w:r>
    </w:p>
    <w:p w14:paraId="38B5B7A3" w14:textId="4881BA55" w:rsidR="0045215E" w:rsidRPr="0045215E" w:rsidRDefault="00AF3B95" w:rsidP="00C34E60">
      <w:pPr>
        <w:pStyle w:val="ListParagraph"/>
        <w:numPr>
          <w:ilvl w:val="0"/>
          <w:numId w:val="17"/>
        </w:numPr>
        <w:spacing w:after="0" w:line="240" w:lineRule="auto"/>
        <w:rPr>
          <w:rFonts w:ascii="Roboto" w:hAnsi="Roboto"/>
          <w:sz w:val="20"/>
          <w:szCs w:val="20"/>
        </w:rPr>
      </w:pPr>
      <w:r>
        <w:rPr>
          <w:rFonts w:ascii="Roboto" w:hAnsi="Roboto"/>
          <w:sz w:val="20"/>
          <w:szCs w:val="20"/>
        </w:rPr>
        <w:t xml:space="preserve">New fiber construction to </w:t>
      </w:r>
      <w:r w:rsidR="0045215E" w:rsidRPr="0045215E">
        <w:rPr>
          <w:rFonts w:ascii="Roboto" w:hAnsi="Roboto"/>
          <w:sz w:val="20"/>
          <w:szCs w:val="20"/>
        </w:rPr>
        <w:t>use existing pole lines</w:t>
      </w:r>
    </w:p>
    <w:p w14:paraId="2E52AE6D" w14:textId="386C5D75" w:rsidR="0045215E" w:rsidRPr="0045215E" w:rsidRDefault="0045215E" w:rsidP="00C34E60">
      <w:pPr>
        <w:pStyle w:val="ListParagraph"/>
        <w:numPr>
          <w:ilvl w:val="0"/>
          <w:numId w:val="17"/>
        </w:numPr>
        <w:spacing w:after="0" w:line="240" w:lineRule="auto"/>
        <w:rPr>
          <w:rFonts w:ascii="Roboto" w:hAnsi="Roboto"/>
          <w:sz w:val="20"/>
          <w:szCs w:val="20"/>
        </w:rPr>
      </w:pPr>
      <w:r w:rsidRPr="0045215E">
        <w:rPr>
          <w:rFonts w:ascii="Roboto" w:hAnsi="Roboto"/>
          <w:sz w:val="20"/>
          <w:szCs w:val="20"/>
        </w:rPr>
        <w:t>Assume LPCs complete their own make ready work</w:t>
      </w:r>
    </w:p>
    <w:p w14:paraId="34FA46A4" w14:textId="77777777" w:rsidR="0045215E" w:rsidRPr="0045215E" w:rsidRDefault="0045215E" w:rsidP="0045215E">
      <w:pPr>
        <w:spacing w:after="0" w:line="240" w:lineRule="auto"/>
        <w:rPr>
          <w:rFonts w:ascii="Roboto" w:hAnsi="Roboto"/>
          <w:sz w:val="20"/>
          <w:szCs w:val="20"/>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720"/>
        <w:gridCol w:w="1388"/>
        <w:gridCol w:w="1152"/>
        <w:gridCol w:w="1330"/>
      </w:tblGrid>
      <w:tr w:rsidR="0085271D" w:rsidRPr="0085271D" w14:paraId="42C9EEF5" w14:textId="77777777" w:rsidTr="00B842A2">
        <w:trPr>
          <w:trHeight w:val="870"/>
          <w:jc w:val="center"/>
        </w:trPr>
        <w:tc>
          <w:tcPr>
            <w:tcW w:w="4775" w:type="dxa"/>
            <w:shd w:val="clear" w:color="auto" w:fill="78AA65"/>
            <w:noWrap/>
            <w:vAlign w:val="center"/>
            <w:hideMark/>
          </w:tcPr>
          <w:p w14:paraId="0074E084" w14:textId="77777777" w:rsidR="0045215E" w:rsidRPr="0085271D" w:rsidRDefault="0045215E" w:rsidP="0045215E">
            <w:pPr>
              <w:spacing w:after="0" w:line="240" w:lineRule="auto"/>
              <w:jc w:val="center"/>
              <w:rPr>
                <w:rFonts w:ascii="Roboto" w:eastAsia="Times New Roman" w:hAnsi="Roboto" w:cs="Calibri"/>
                <w:b/>
                <w:bCs/>
                <w:color w:val="FFFFFF" w:themeColor="background1"/>
                <w:sz w:val="20"/>
                <w:szCs w:val="20"/>
              </w:rPr>
            </w:pPr>
            <w:r w:rsidRPr="0085271D">
              <w:rPr>
                <w:rFonts w:ascii="Roboto" w:eastAsia="Times New Roman" w:hAnsi="Roboto" w:cs="Calibri"/>
                <w:b/>
                <w:bCs/>
                <w:color w:val="FFFFFF" w:themeColor="background1"/>
                <w:sz w:val="20"/>
                <w:szCs w:val="20"/>
              </w:rPr>
              <w:t>Fiber Construction Scenarios</w:t>
            </w:r>
          </w:p>
        </w:tc>
        <w:tc>
          <w:tcPr>
            <w:tcW w:w="720" w:type="dxa"/>
            <w:shd w:val="clear" w:color="auto" w:fill="78AA65"/>
            <w:noWrap/>
            <w:vAlign w:val="center"/>
            <w:hideMark/>
          </w:tcPr>
          <w:p w14:paraId="1ED5E0C0" w14:textId="77777777" w:rsidR="0045215E" w:rsidRPr="0085271D" w:rsidRDefault="0045215E" w:rsidP="0045215E">
            <w:pPr>
              <w:spacing w:after="0" w:line="240" w:lineRule="auto"/>
              <w:jc w:val="center"/>
              <w:rPr>
                <w:rFonts w:ascii="Roboto" w:eastAsia="Times New Roman" w:hAnsi="Roboto" w:cs="Calibri"/>
                <w:b/>
                <w:bCs/>
                <w:color w:val="FFFFFF" w:themeColor="background1"/>
                <w:sz w:val="20"/>
                <w:szCs w:val="20"/>
              </w:rPr>
            </w:pPr>
            <w:r w:rsidRPr="0085271D">
              <w:rPr>
                <w:rFonts w:ascii="Roboto" w:eastAsia="Times New Roman" w:hAnsi="Roboto" w:cs="Calibri"/>
                <w:b/>
                <w:bCs/>
                <w:color w:val="FFFFFF" w:themeColor="background1"/>
                <w:sz w:val="20"/>
                <w:szCs w:val="20"/>
              </w:rPr>
              <w:t>Miles</w:t>
            </w:r>
          </w:p>
        </w:tc>
        <w:tc>
          <w:tcPr>
            <w:tcW w:w="1388" w:type="dxa"/>
            <w:shd w:val="clear" w:color="auto" w:fill="78AA65"/>
            <w:vAlign w:val="center"/>
            <w:hideMark/>
          </w:tcPr>
          <w:p w14:paraId="0E1BF375" w14:textId="77777777" w:rsidR="0045215E" w:rsidRPr="0085271D" w:rsidRDefault="0045215E" w:rsidP="0045215E">
            <w:pPr>
              <w:spacing w:after="0" w:line="240" w:lineRule="auto"/>
              <w:jc w:val="center"/>
              <w:rPr>
                <w:rFonts w:ascii="Roboto" w:eastAsia="Times New Roman" w:hAnsi="Roboto" w:cs="Calibri"/>
                <w:b/>
                <w:bCs/>
                <w:color w:val="FFFFFF" w:themeColor="background1"/>
                <w:sz w:val="20"/>
                <w:szCs w:val="20"/>
              </w:rPr>
            </w:pPr>
            <w:r w:rsidRPr="0085271D">
              <w:rPr>
                <w:rFonts w:ascii="Roboto" w:eastAsia="Times New Roman" w:hAnsi="Roboto" w:cs="Calibri"/>
                <w:b/>
                <w:bCs/>
                <w:color w:val="FFFFFF" w:themeColor="background1"/>
                <w:sz w:val="20"/>
                <w:szCs w:val="20"/>
              </w:rPr>
              <w:t>% Fiber Construction Needed</w:t>
            </w:r>
          </w:p>
        </w:tc>
        <w:tc>
          <w:tcPr>
            <w:tcW w:w="1152" w:type="dxa"/>
            <w:shd w:val="clear" w:color="auto" w:fill="78AA65"/>
            <w:noWrap/>
            <w:vAlign w:val="center"/>
            <w:hideMark/>
          </w:tcPr>
          <w:p w14:paraId="615775FA" w14:textId="77777777" w:rsidR="0045215E" w:rsidRPr="0085271D" w:rsidRDefault="0045215E" w:rsidP="0045215E">
            <w:pPr>
              <w:spacing w:after="0" w:line="240" w:lineRule="auto"/>
              <w:jc w:val="center"/>
              <w:rPr>
                <w:rFonts w:ascii="Roboto" w:eastAsia="Times New Roman" w:hAnsi="Roboto" w:cs="Calibri"/>
                <w:b/>
                <w:bCs/>
                <w:color w:val="FFFFFF" w:themeColor="background1"/>
                <w:sz w:val="20"/>
                <w:szCs w:val="20"/>
              </w:rPr>
            </w:pPr>
            <w:r w:rsidRPr="0085271D">
              <w:rPr>
                <w:rFonts w:ascii="Roboto" w:eastAsia="Times New Roman" w:hAnsi="Roboto" w:cs="Calibri"/>
                <w:b/>
                <w:bCs/>
                <w:color w:val="FFFFFF" w:themeColor="background1"/>
                <w:sz w:val="20"/>
                <w:szCs w:val="20"/>
              </w:rPr>
              <w:t>Cost per Mile</w:t>
            </w:r>
          </w:p>
        </w:tc>
        <w:tc>
          <w:tcPr>
            <w:tcW w:w="1330" w:type="dxa"/>
            <w:shd w:val="clear" w:color="auto" w:fill="78AA65"/>
            <w:noWrap/>
            <w:vAlign w:val="center"/>
            <w:hideMark/>
          </w:tcPr>
          <w:p w14:paraId="7355EF4A" w14:textId="77777777" w:rsidR="0045215E" w:rsidRPr="0085271D" w:rsidRDefault="0045215E" w:rsidP="0045215E">
            <w:pPr>
              <w:spacing w:after="0" w:line="240" w:lineRule="auto"/>
              <w:jc w:val="center"/>
              <w:rPr>
                <w:rFonts w:ascii="Roboto" w:eastAsia="Times New Roman" w:hAnsi="Roboto" w:cs="Calibri"/>
                <w:b/>
                <w:bCs/>
                <w:color w:val="FFFFFF" w:themeColor="background1"/>
                <w:sz w:val="20"/>
                <w:szCs w:val="20"/>
              </w:rPr>
            </w:pPr>
            <w:r w:rsidRPr="0085271D">
              <w:rPr>
                <w:rFonts w:ascii="Roboto" w:eastAsia="Times New Roman" w:hAnsi="Roboto" w:cs="Calibri"/>
                <w:b/>
                <w:bCs/>
                <w:color w:val="FFFFFF" w:themeColor="background1"/>
                <w:sz w:val="20"/>
                <w:szCs w:val="20"/>
              </w:rPr>
              <w:t>Subtotal</w:t>
            </w:r>
          </w:p>
        </w:tc>
      </w:tr>
      <w:tr w:rsidR="0045215E" w:rsidRPr="0045215E" w14:paraId="13B5F854" w14:textId="77777777" w:rsidTr="00B842A2">
        <w:trPr>
          <w:trHeight w:val="290"/>
          <w:jc w:val="center"/>
        </w:trPr>
        <w:tc>
          <w:tcPr>
            <w:tcW w:w="4775" w:type="dxa"/>
            <w:shd w:val="clear" w:color="auto" w:fill="auto"/>
            <w:vAlign w:val="center"/>
            <w:hideMark/>
          </w:tcPr>
          <w:p w14:paraId="57E0F742" w14:textId="77777777" w:rsidR="0045215E" w:rsidRPr="008D6DC6" w:rsidRDefault="0045215E" w:rsidP="0045215E">
            <w:pPr>
              <w:spacing w:after="0" w:line="240" w:lineRule="auto"/>
              <w:rPr>
                <w:rFonts w:ascii="Roboto" w:eastAsia="Times New Roman" w:hAnsi="Roboto" w:cs="Calibri"/>
                <w:color w:val="000000"/>
                <w:sz w:val="20"/>
                <w:szCs w:val="20"/>
                <w:highlight w:val="yellow"/>
              </w:rPr>
            </w:pPr>
            <w:r w:rsidRPr="00627808">
              <w:rPr>
                <w:rFonts w:ascii="Roboto" w:eastAsia="Times New Roman" w:hAnsi="Roboto" w:cs="Calibri"/>
                <w:color w:val="000000"/>
                <w:sz w:val="20"/>
                <w:szCs w:val="20"/>
              </w:rPr>
              <w:t xml:space="preserve">Middle-mile routes overlapping existing routes from LPCs </w:t>
            </w:r>
          </w:p>
        </w:tc>
        <w:tc>
          <w:tcPr>
            <w:tcW w:w="720" w:type="dxa"/>
            <w:shd w:val="clear" w:color="auto" w:fill="auto"/>
            <w:noWrap/>
            <w:vAlign w:val="center"/>
          </w:tcPr>
          <w:p w14:paraId="6C7A790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88" w:type="dxa"/>
            <w:shd w:val="clear" w:color="auto" w:fill="auto"/>
            <w:noWrap/>
            <w:vAlign w:val="center"/>
          </w:tcPr>
          <w:p w14:paraId="31825B36"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152" w:type="dxa"/>
            <w:shd w:val="clear" w:color="auto" w:fill="auto"/>
            <w:noWrap/>
            <w:vAlign w:val="center"/>
          </w:tcPr>
          <w:p w14:paraId="70F1F3B7"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30" w:type="dxa"/>
            <w:shd w:val="clear" w:color="auto" w:fill="auto"/>
            <w:noWrap/>
            <w:vAlign w:val="center"/>
          </w:tcPr>
          <w:p w14:paraId="0D1FB02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53B702FF" w14:textId="77777777" w:rsidTr="00B842A2">
        <w:trPr>
          <w:trHeight w:val="290"/>
          <w:jc w:val="center"/>
        </w:trPr>
        <w:tc>
          <w:tcPr>
            <w:tcW w:w="4775" w:type="dxa"/>
            <w:shd w:val="clear" w:color="auto" w:fill="auto"/>
            <w:noWrap/>
            <w:vAlign w:val="center"/>
            <w:hideMark/>
          </w:tcPr>
          <w:p w14:paraId="1E5F3D10"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New middle-mile routes</w:t>
            </w:r>
          </w:p>
        </w:tc>
        <w:tc>
          <w:tcPr>
            <w:tcW w:w="720" w:type="dxa"/>
            <w:shd w:val="clear" w:color="auto" w:fill="auto"/>
            <w:noWrap/>
            <w:vAlign w:val="center"/>
          </w:tcPr>
          <w:p w14:paraId="46B64EA7"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88" w:type="dxa"/>
            <w:shd w:val="clear" w:color="auto" w:fill="auto"/>
            <w:noWrap/>
            <w:vAlign w:val="center"/>
          </w:tcPr>
          <w:p w14:paraId="5AF42D37"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152" w:type="dxa"/>
            <w:shd w:val="clear" w:color="auto" w:fill="auto"/>
            <w:noWrap/>
            <w:vAlign w:val="center"/>
          </w:tcPr>
          <w:p w14:paraId="64777AEF"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30" w:type="dxa"/>
            <w:shd w:val="clear" w:color="auto" w:fill="auto"/>
            <w:noWrap/>
            <w:vAlign w:val="center"/>
          </w:tcPr>
          <w:p w14:paraId="56B40880"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64591733" w14:textId="77777777" w:rsidTr="00B842A2">
        <w:trPr>
          <w:trHeight w:val="290"/>
          <w:jc w:val="center"/>
        </w:trPr>
        <w:tc>
          <w:tcPr>
            <w:tcW w:w="4775" w:type="dxa"/>
            <w:shd w:val="clear" w:color="auto" w:fill="auto"/>
            <w:noWrap/>
            <w:vAlign w:val="center"/>
            <w:hideMark/>
          </w:tcPr>
          <w:p w14:paraId="2EFACB14"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Middle-mile redundancy routes</w:t>
            </w:r>
          </w:p>
        </w:tc>
        <w:tc>
          <w:tcPr>
            <w:tcW w:w="720" w:type="dxa"/>
            <w:shd w:val="clear" w:color="auto" w:fill="auto"/>
            <w:noWrap/>
            <w:vAlign w:val="center"/>
          </w:tcPr>
          <w:p w14:paraId="664D7AF5"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88" w:type="dxa"/>
            <w:shd w:val="clear" w:color="auto" w:fill="auto"/>
            <w:noWrap/>
            <w:vAlign w:val="center"/>
          </w:tcPr>
          <w:p w14:paraId="4572E7C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152" w:type="dxa"/>
            <w:shd w:val="clear" w:color="auto" w:fill="auto"/>
            <w:noWrap/>
            <w:vAlign w:val="center"/>
          </w:tcPr>
          <w:p w14:paraId="6433019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30" w:type="dxa"/>
            <w:shd w:val="clear" w:color="auto" w:fill="auto"/>
            <w:noWrap/>
            <w:vAlign w:val="center"/>
          </w:tcPr>
          <w:p w14:paraId="13D16D41"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05DA2687" w14:textId="77777777" w:rsidTr="00B842A2">
        <w:trPr>
          <w:trHeight w:val="580"/>
          <w:jc w:val="center"/>
        </w:trPr>
        <w:tc>
          <w:tcPr>
            <w:tcW w:w="4775" w:type="dxa"/>
            <w:shd w:val="clear" w:color="auto" w:fill="auto"/>
            <w:vAlign w:val="center"/>
            <w:hideMark/>
          </w:tcPr>
          <w:p w14:paraId="48DBEF65"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 xml:space="preserve">Middle-mile redundancy routes overlapping existing routes </w:t>
            </w:r>
          </w:p>
        </w:tc>
        <w:tc>
          <w:tcPr>
            <w:tcW w:w="720" w:type="dxa"/>
            <w:shd w:val="clear" w:color="auto" w:fill="auto"/>
            <w:noWrap/>
            <w:vAlign w:val="center"/>
          </w:tcPr>
          <w:p w14:paraId="387BD6CD"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88" w:type="dxa"/>
            <w:shd w:val="clear" w:color="auto" w:fill="auto"/>
            <w:noWrap/>
            <w:vAlign w:val="center"/>
          </w:tcPr>
          <w:p w14:paraId="01EC398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152" w:type="dxa"/>
            <w:shd w:val="clear" w:color="auto" w:fill="auto"/>
            <w:noWrap/>
            <w:vAlign w:val="center"/>
          </w:tcPr>
          <w:p w14:paraId="5E68060C"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30" w:type="dxa"/>
            <w:shd w:val="clear" w:color="auto" w:fill="auto"/>
            <w:noWrap/>
            <w:vAlign w:val="center"/>
          </w:tcPr>
          <w:p w14:paraId="57BCECED"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7280AAA1" w14:textId="77777777" w:rsidTr="00B842A2">
        <w:trPr>
          <w:trHeight w:val="290"/>
          <w:jc w:val="center"/>
        </w:trPr>
        <w:tc>
          <w:tcPr>
            <w:tcW w:w="4775" w:type="dxa"/>
            <w:shd w:val="clear" w:color="auto" w:fill="auto"/>
            <w:noWrap/>
            <w:vAlign w:val="center"/>
            <w:hideMark/>
          </w:tcPr>
          <w:p w14:paraId="1D04C823" w14:textId="77777777" w:rsidR="0045215E" w:rsidRPr="0045215E" w:rsidRDefault="0045215E" w:rsidP="0045215E">
            <w:pPr>
              <w:spacing w:after="0" w:line="240" w:lineRule="auto"/>
              <w:rPr>
                <w:rFonts w:ascii="Roboto" w:eastAsia="Times New Roman" w:hAnsi="Roboto" w:cs="Calibri"/>
                <w:b/>
                <w:bCs/>
                <w:color w:val="000000"/>
                <w:sz w:val="20"/>
                <w:szCs w:val="20"/>
              </w:rPr>
            </w:pPr>
            <w:r w:rsidRPr="0045215E">
              <w:rPr>
                <w:rFonts w:ascii="Roboto" w:eastAsia="Times New Roman" w:hAnsi="Roboto" w:cs="Calibri"/>
                <w:b/>
                <w:bCs/>
                <w:color w:val="000000"/>
                <w:sz w:val="20"/>
                <w:szCs w:val="20"/>
              </w:rPr>
              <w:t>Total middle-mile routes (including redundancy routes)</w:t>
            </w:r>
          </w:p>
        </w:tc>
        <w:tc>
          <w:tcPr>
            <w:tcW w:w="720" w:type="dxa"/>
            <w:shd w:val="clear" w:color="auto" w:fill="auto"/>
            <w:noWrap/>
            <w:vAlign w:val="center"/>
          </w:tcPr>
          <w:p w14:paraId="5B7E97F1" w14:textId="77777777" w:rsidR="0045215E" w:rsidRPr="0045215E" w:rsidRDefault="0045215E" w:rsidP="0045215E">
            <w:pPr>
              <w:spacing w:after="0" w:line="240" w:lineRule="auto"/>
              <w:jc w:val="right"/>
              <w:rPr>
                <w:rFonts w:ascii="Roboto" w:eastAsia="Times New Roman" w:hAnsi="Roboto" w:cs="Calibri"/>
                <w:b/>
                <w:bCs/>
                <w:color w:val="000000"/>
                <w:sz w:val="20"/>
                <w:szCs w:val="20"/>
              </w:rPr>
            </w:pPr>
          </w:p>
        </w:tc>
        <w:tc>
          <w:tcPr>
            <w:tcW w:w="1388" w:type="dxa"/>
            <w:shd w:val="clear" w:color="auto" w:fill="auto"/>
            <w:noWrap/>
            <w:vAlign w:val="center"/>
          </w:tcPr>
          <w:p w14:paraId="2297DF5B" w14:textId="77777777" w:rsidR="0045215E" w:rsidRPr="0045215E" w:rsidRDefault="0045215E" w:rsidP="0045215E">
            <w:pPr>
              <w:spacing w:after="0" w:line="240" w:lineRule="auto"/>
              <w:jc w:val="right"/>
              <w:rPr>
                <w:rFonts w:ascii="Roboto" w:eastAsia="Times New Roman" w:hAnsi="Roboto" w:cs="Calibri"/>
                <w:b/>
                <w:bCs/>
                <w:color w:val="000000"/>
                <w:sz w:val="20"/>
                <w:szCs w:val="20"/>
              </w:rPr>
            </w:pPr>
          </w:p>
        </w:tc>
        <w:tc>
          <w:tcPr>
            <w:tcW w:w="1152" w:type="dxa"/>
            <w:shd w:val="clear" w:color="auto" w:fill="auto"/>
            <w:noWrap/>
            <w:vAlign w:val="center"/>
          </w:tcPr>
          <w:p w14:paraId="376061A1" w14:textId="77777777" w:rsidR="0045215E" w:rsidRPr="0045215E" w:rsidRDefault="0045215E" w:rsidP="0045215E">
            <w:pPr>
              <w:spacing w:after="0" w:line="240" w:lineRule="auto"/>
              <w:jc w:val="right"/>
              <w:rPr>
                <w:rFonts w:ascii="Roboto" w:eastAsia="Times New Roman" w:hAnsi="Roboto" w:cs="Times New Roman"/>
                <w:b/>
                <w:bCs/>
                <w:sz w:val="20"/>
                <w:szCs w:val="20"/>
              </w:rPr>
            </w:pPr>
          </w:p>
        </w:tc>
        <w:tc>
          <w:tcPr>
            <w:tcW w:w="1330" w:type="dxa"/>
            <w:shd w:val="clear" w:color="auto" w:fill="auto"/>
            <w:noWrap/>
            <w:vAlign w:val="center"/>
          </w:tcPr>
          <w:p w14:paraId="078E207A" w14:textId="77777777" w:rsidR="0045215E" w:rsidRPr="0045215E" w:rsidRDefault="0045215E" w:rsidP="0045215E">
            <w:pPr>
              <w:spacing w:after="0" w:line="240" w:lineRule="auto"/>
              <w:jc w:val="right"/>
              <w:rPr>
                <w:rFonts w:ascii="Roboto" w:eastAsia="Times New Roman" w:hAnsi="Roboto" w:cs="Calibri"/>
                <w:b/>
                <w:bCs/>
                <w:color w:val="000000"/>
                <w:sz w:val="20"/>
                <w:szCs w:val="20"/>
              </w:rPr>
            </w:pPr>
          </w:p>
        </w:tc>
      </w:tr>
    </w:tbl>
    <w:p w14:paraId="337E6266" w14:textId="77777777" w:rsidR="0045215E" w:rsidRPr="0045215E" w:rsidRDefault="0045215E" w:rsidP="0045215E">
      <w:pPr>
        <w:spacing w:after="0" w:line="240" w:lineRule="auto"/>
        <w:rPr>
          <w:rFonts w:ascii="Roboto" w:hAnsi="Roboto"/>
          <w:sz w:val="20"/>
          <w:szCs w:val="20"/>
        </w:rPr>
      </w:pPr>
    </w:p>
    <w:p w14:paraId="79E9274D" w14:textId="411BF187" w:rsidR="0045215E" w:rsidRPr="008D6DC6" w:rsidRDefault="0045215E" w:rsidP="008D6DC6">
      <w:pPr>
        <w:spacing w:after="160" w:line="259" w:lineRule="auto"/>
        <w:rPr>
          <w:rFonts w:ascii="Roboto" w:hAnsi="Roboto" w:cs="Open Sans Light"/>
          <w:b/>
          <w:bCs/>
          <w:color w:val="78AA65"/>
          <w:sz w:val="20"/>
          <w:szCs w:val="20"/>
        </w:rPr>
      </w:pPr>
      <w:r w:rsidRPr="008D6DC6">
        <w:rPr>
          <w:rFonts w:ascii="Roboto" w:hAnsi="Roboto" w:cs="Open Sans Light"/>
          <w:b/>
          <w:bCs/>
          <w:color w:val="78AA65"/>
          <w:sz w:val="20"/>
          <w:szCs w:val="20"/>
        </w:rPr>
        <w:t xml:space="preserve">Network Electronics </w:t>
      </w:r>
      <w:r w:rsidR="008D6DC6">
        <w:rPr>
          <w:rFonts w:ascii="Roboto" w:hAnsi="Roboto" w:cs="Open Sans Light"/>
          <w:b/>
          <w:bCs/>
          <w:color w:val="78AA65"/>
          <w:sz w:val="20"/>
          <w:szCs w:val="20"/>
        </w:rPr>
        <w:t>E</w:t>
      </w:r>
      <w:r w:rsidRPr="008D6DC6">
        <w:rPr>
          <w:rFonts w:ascii="Roboto" w:hAnsi="Roboto" w:cs="Open Sans Light"/>
          <w:b/>
          <w:bCs/>
          <w:color w:val="78AA65"/>
          <w:sz w:val="20"/>
          <w:szCs w:val="20"/>
        </w:rPr>
        <w:t>stimate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080"/>
        <w:gridCol w:w="1154"/>
        <w:gridCol w:w="1350"/>
        <w:gridCol w:w="1636"/>
      </w:tblGrid>
      <w:tr w:rsidR="008D6DC6" w:rsidRPr="008D6DC6" w14:paraId="2D552AF1" w14:textId="77777777" w:rsidTr="00B842A2">
        <w:trPr>
          <w:trHeight w:val="199"/>
        </w:trPr>
        <w:tc>
          <w:tcPr>
            <w:tcW w:w="4140" w:type="dxa"/>
            <w:shd w:val="clear" w:color="auto" w:fill="78AA65"/>
            <w:noWrap/>
            <w:vAlign w:val="center"/>
            <w:hideMark/>
          </w:tcPr>
          <w:p w14:paraId="0095C058" w14:textId="52D683B5" w:rsidR="0045215E" w:rsidRPr="008D6DC6" w:rsidRDefault="00B842A2" w:rsidP="0045215E">
            <w:pPr>
              <w:spacing w:after="0" w:line="240" w:lineRule="auto"/>
              <w:ind w:left="75"/>
              <w:jc w:val="center"/>
              <w:rPr>
                <w:rFonts w:ascii="Roboto" w:eastAsia="Times New Roman" w:hAnsi="Roboto" w:cs="Calibri"/>
                <w:b/>
                <w:bCs/>
                <w:color w:val="FFFFFF" w:themeColor="background1"/>
                <w:sz w:val="20"/>
                <w:szCs w:val="20"/>
              </w:rPr>
            </w:pPr>
            <w:r>
              <w:rPr>
                <w:rFonts w:ascii="Roboto" w:eastAsia="Times New Roman" w:hAnsi="Roboto" w:cs="Calibri"/>
                <w:b/>
                <w:bCs/>
                <w:color w:val="FFFFFF" w:themeColor="background1"/>
                <w:sz w:val="20"/>
                <w:szCs w:val="20"/>
              </w:rPr>
              <w:t>Network Electronics</w:t>
            </w:r>
          </w:p>
        </w:tc>
        <w:tc>
          <w:tcPr>
            <w:tcW w:w="1080" w:type="dxa"/>
            <w:shd w:val="clear" w:color="auto" w:fill="78AA65"/>
            <w:noWrap/>
            <w:vAlign w:val="center"/>
            <w:hideMark/>
          </w:tcPr>
          <w:p w14:paraId="0C009DC1" w14:textId="77777777" w:rsidR="0045215E" w:rsidRPr="008D6DC6" w:rsidRDefault="0045215E" w:rsidP="0045215E">
            <w:pPr>
              <w:spacing w:after="0" w:line="240" w:lineRule="auto"/>
              <w:jc w:val="center"/>
              <w:rPr>
                <w:rFonts w:ascii="Roboto" w:eastAsia="Times New Roman" w:hAnsi="Roboto" w:cs="Calibri"/>
                <w:b/>
                <w:bCs/>
                <w:color w:val="FFFFFF" w:themeColor="background1"/>
                <w:sz w:val="20"/>
                <w:szCs w:val="20"/>
              </w:rPr>
            </w:pPr>
            <w:r w:rsidRPr="008D6DC6">
              <w:rPr>
                <w:rFonts w:ascii="Roboto" w:eastAsia="Times New Roman" w:hAnsi="Roboto" w:cs="Calibri"/>
                <w:b/>
                <w:bCs/>
                <w:color w:val="FFFFFF" w:themeColor="background1"/>
                <w:sz w:val="20"/>
                <w:szCs w:val="20"/>
              </w:rPr>
              <w:t>Quantity</w:t>
            </w:r>
          </w:p>
        </w:tc>
        <w:tc>
          <w:tcPr>
            <w:tcW w:w="1154" w:type="dxa"/>
            <w:shd w:val="clear" w:color="auto" w:fill="78AA65"/>
            <w:noWrap/>
            <w:vAlign w:val="center"/>
            <w:hideMark/>
          </w:tcPr>
          <w:p w14:paraId="0EB0A7EB" w14:textId="77777777" w:rsidR="0045215E" w:rsidRPr="008D6DC6" w:rsidRDefault="0045215E" w:rsidP="0045215E">
            <w:pPr>
              <w:spacing w:after="0" w:line="240" w:lineRule="auto"/>
              <w:jc w:val="center"/>
              <w:rPr>
                <w:rFonts w:ascii="Roboto" w:eastAsia="Times New Roman" w:hAnsi="Roboto" w:cs="Calibri"/>
                <w:b/>
                <w:bCs/>
                <w:color w:val="FFFFFF" w:themeColor="background1"/>
                <w:sz w:val="20"/>
                <w:szCs w:val="20"/>
              </w:rPr>
            </w:pPr>
            <w:r w:rsidRPr="008D6DC6">
              <w:rPr>
                <w:rFonts w:ascii="Roboto" w:eastAsia="Times New Roman" w:hAnsi="Roboto" w:cs="Calibri"/>
                <w:b/>
                <w:bCs/>
                <w:color w:val="FFFFFF" w:themeColor="background1"/>
                <w:sz w:val="20"/>
                <w:szCs w:val="20"/>
              </w:rPr>
              <w:t>Cost</w:t>
            </w:r>
          </w:p>
        </w:tc>
        <w:tc>
          <w:tcPr>
            <w:tcW w:w="1350" w:type="dxa"/>
            <w:shd w:val="clear" w:color="auto" w:fill="78AA65"/>
            <w:noWrap/>
            <w:vAlign w:val="center"/>
            <w:hideMark/>
          </w:tcPr>
          <w:p w14:paraId="2A26A732" w14:textId="77777777" w:rsidR="0045215E" w:rsidRPr="008D6DC6" w:rsidRDefault="0045215E" w:rsidP="0045215E">
            <w:pPr>
              <w:spacing w:after="0" w:line="240" w:lineRule="auto"/>
              <w:jc w:val="center"/>
              <w:rPr>
                <w:rFonts w:ascii="Roboto" w:eastAsia="Times New Roman" w:hAnsi="Roboto" w:cs="Calibri"/>
                <w:b/>
                <w:bCs/>
                <w:color w:val="FFFFFF" w:themeColor="background1"/>
                <w:sz w:val="20"/>
                <w:szCs w:val="20"/>
              </w:rPr>
            </w:pPr>
            <w:r w:rsidRPr="008D6DC6">
              <w:rPr>
                <w:rFonts w:ascii="Roboto" w:eastAsia="Times New Roman" w:hAnsi="Roboto" w:cs="Calibri"/>
                <w:b/>
                <w:bCs/>
                <w:color w:val="FFFFFF" w:themeColor="background1"/>
                <w:sz w:val="20"/>
                <w:szCs w:val="20"/>
              </w:rPr>
              <w:t>Subtotal</w:t>
            </w:r>
          </w:p>
        </w:tc>
        <w:tc>
          <w:tcPr>
            <w:tcW w:w="1636" w:type="dxa"/>
            <w:shd w:val="clear" w:color="auto" w:fill="78AA65"/>
            <w:vAlign w:val="center"/>
          </w:tcPr>
          <w:p w14:paraId="27E8E991" w14:textId="77777777" w:rsidR="0045215E" w:rsidRPr="008D6DC6" w:rsidRDefault="0045215E" w:rsidP="0045215E">
            <w:pPr>
              <w:spacing w:after="0" w:line="240" w:lineRule="auto"/>
              <w:jc w:val="center"/>
              <w:rPr>
                <w:rFonts w:ascii="Roboto" w:eastAsia="Times New Roman" w:hAnsi="Roboto" w:cs="Calibri"/>
                <w:b/>
                <w:bCs/>
                <w:color w:val="FFFFFF" w:themeColor="background1"/>
                <w:sz w:val="20"/>
                <w:szCs w:val="20"/>
              </w:rPr>
            </w:pPr>
            <w:r w:rsidRPr="008D6DC6">
              <w:rPr>
                <w:rFonts w:ascii="Roboto" w:eastAsia="Times New Roman" w:hAnsi="Roboto" w:cs="Calibri"/>
                <w:b/>
                <w:bCs/>
                <w:color w:val="FFFFFF" w:themeColor="background1"/>
                <w:sz w:val="20"/>
                <w:szCs w:val="20"/>
              </w:rPr>
              <w:t>Annual Maintenance</w:t>
            </w:r>
          </w:p>
        </w:tc>
      </w:tr>
      <w:tr w:rsidR="0045215E" w:rsidRPr="0045215E" w14:paraId="27D71033" w14:textId="77777777" w:rsidTr="00B842A2">
        <w:trPr>
          <w:trHeight w:val="327"/>
        </w:trPr>
        <w:tc>
          <w:tcPr>
            <w:tcW w:w="4140" w:type="dxa"/>
            <w:shd w:val="clear" w:color="auto" w:fill="auto"/>
            <w:noWrap/>
            <w:vAlign w:val="bottom"/>
            <w:hideMark/>
          </w:tcPr>
          <w:p w14:paraId="375D37C8"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Core Sites</w:t>
            </w:r>
          </w:p>
        </w:tc>
        <w:tc>
          <w:tcPr>
            <w:tcW w:w="1080" w:type="dxa"/>
            <w:shd w:val="clear" w:color="auto" w:fill="auto"/>
            <w:noWrap/>
            <w:vAlign w:val="bottom"/>
          </w:tcPr>
          <w:p w14:paraId="0E31B5C9"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24178BC8"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365A2E21"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3CA883D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72D63008" w14:textId="77777777" w:rsidTr="00B842A2">
        <w:trPr>
          <w:trHeight w:val="199"/>
        </w:trPr>
        <w:tc>
          <w:tcPr>
            <w:tcW w:w="4140" w:type="dxa"/>
            <w:shd w:val="clear" w:color="auto" w:fill="auto"/>
            <w:noWrap/>
            <w:vAlign w:val="bottom"/>
          </w:tcPr>
          <w:p w14:paraId="00952B61" w14:textId="17EE9536" w:rsidR="0045215E" w:rsidRPr="00B842A2" w:rsidRDefault="0045215E" w:rsidP="00C34E60">
            <w:pPr>
              <w:pStyle w:val="ListParagraph"/>
              <w:numPr>
                <w:ilvl w:val="0"/>
                <w:numId w:val="19"/>
              </w:numPr>
              <w:spacing w:after="0" w:line="240" w:lineRule="auto"/>
              <w:rPr>
                <w:rFonts w:ascii="Roboto" w:eastAsia="Times New Roman" w:hAnsi="Roboto" w:cs="Calibri"/>
                <w:color w:val="000000"/>
                <w:sz w:val="20"/>
                <w:szCs w:val="20"/>
              </w:rPr>
            </w:pPr>
            <w:r w:rsidRPr="00B842A2">
              <w:rPr>
                <w:rFonts w:ascii="Roboto" w:eastAsia="Times New Roman" w:hAnsi="Roboto" w:cs="Calibri"/>
                <w:color w:val="000000"/>
                <w:sz w:val="20"/>
                <w:szCs w:val="20"/>
              </w:rPr>
              <w:t>DWDM Transport Equipment</w:t>
            </w:r>
          </w:p>
        </w:tc>
        <w:tc>
          <w:tcPr>
            <w:tcW w:w="1080" w:type="dxa"/>
            <w:shd w:val="clear" w:color="auto" w:fill="auto"/>
            <w:noWrap/>
            <w:vAlign w:val="bottom"/>
          </w:tcPr>
          <w:p w14:paraId="75ADDA36"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29994FBE"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7994F048"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61D2E633"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097395B0" w14:textId="77777777" w:rsidTr="00B842A2">
        <w:trPr>
          <w:trHeight w:val="199"/>
        </w:trPr>
        <w:tc>
          <w:tcPr>
            <w:tcW w:w="4140" w:type="dxa"/>
            <w:shd w:val="clear" w:color="auto" w:fill="auto"/>
            <w:noWrap/>
            <w:vAlign w:val="bottom"/>
          </w:tcPr>
          <w:p w14:paraId="1DFD8643" w14:textId="272837EC" w:rsidR="0045215E" w:rsidRPr="00B842A2" w:rsidRDefault="0045215E" w:rsidP="00C34E60">
            <w:pPr>
              <w:pStyle w:val="ListParagraph"/>
              <w:numPr>
                <w:ilvl w:val="0"/>
                <w:numId w:val="19"/>
              </w:numPr>
              <w:spacing w:after="0" w:line="240" w:lineRule="auto"/>
              <w:rPr>
                <w:rFonts w:ascii="Roboto" w:eastAsia="Times New Roman" w:hAnsi="Roboto" w:cs="Calibri"/>
                <w:color w:val="000000"/>
                <w:sz w:val="20"/>
                <w:szCs w:val="20"/>
              </w:rPr>
            </w:pPr>
            <w:r w:rsidRPr="00B842A2">
              <w:rPr>
                <w:rFonts w:ascii="Roboto" w:eastAsia="Times New Roman" w:hAnsi="Roboto" w:cs="Calibri"/>
                <w:color w:val="000000"/>
                <w:sz w:val="20"/>
                <w:szCs w:val="20"/>
              </w:rPr>
              <w:t>Core Routing Equipment</w:t>
            </w:r>
          </w:p>
        </w:tc>
        <w:tc>
          <w:tcPr>
            <w:tcW w:w="1080" w:type="dxa"/>
            <w:shd w:val="clear" w:color="auto" w:fill="auto"/>
            <w:noWrap/>
            <w:vAlign w:val="bottom"/>
          </w:tcPr>
          <w:p w14:paraId="22148CC9"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0969C9B3"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3A6B80DD"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493B77E6"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04B3E144" w14:textId="77777777" w:rsidTr="00B842A2">
        <w:trPr>
          <w:trHeight w:val="199"/>
        </w:trPr>
        <w:tc>
          <w:tcPr>
            <w:tcW w:w="4140" w:type="dxa"/>
            <w:shd w:val="clear" w:color="auto" w:fill="auto"/>
            <w:noWrap/>
            <w:vAlign w:val="bottom"/>
            <w:hideMark/>
          </w:tcPr>
          <w:p w14:paraId="32424054"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DWDM / Aggregation Sites</w:t>
            </w:r>
          </w:p>
        </w:tc>
        <w:tc>
          <w:tcPr>
            <w:tcW w:w="1080" w:type="dxa"/>
            <w:shd w:val="clear" w:color="auto" w:fill="auto"/>
            <w:noWrap/>
            <w:vAlign w:val="bottom"/>
          </w:tcPr>
          <w:p w14:paraId="32AAA39E"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5753BAB7"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422EE1E9"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1B9D82E9"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64FAE61D" w14:textId="77777777" w:rsidTr="00B842A2">
        <w:trPr>
          <w:trHeight w:val="199"/>
        </w:trPr>
        <w:tc>
          <w:tcPr>
            <w:tcW w:w="4140" w:type="dxa"/>
            <w:shd w:val="clear" w:color="auto" w:fill="auto"/>
            <w:noWrap/>
            <w:vAlign w:val="bottom"/>
          </w:tcPr>
          <w:p w14:paraId="03D59F29" w14:textId="471B75C2" w:rsidR="0045215E" w:rsidRPr="00B842A2" w:rsidRDefault="0045215E" w:rsidP="00C34E60">
            <w:pPr>
              <w:pStyle w:val="ListParagraph"/>
              <w:numPr>
                <w:ilvl w:val="0"/>
                <w:numId w:val="20"/>
              </w:numPr>
              <w:spacing w:after="0" w:line="240" w:lineRule="auto"/>
              <w:rPr>
                <w:rFonts w:ascii="Roboto" w:eastAsia="Times New Roman" w:hAnsi="Roboto" w:cs="Calibri"/>
                <w:color w:val="000000"/>
                <w:sz w:val="20"/>
                <w:szCs w:val="20"/>
              </w:rPr>
            </w:pPr>
            <w:r w:rsidRPr="00B842A2">
              <w:rPr>
                <w:rFonts w:ascii="Roboto" w:eastAsia="Times New Roman" w:hAnsi="Roboto" w:cs="Calibri"/>
                <w:color w:val="000000"/>
                <w:sz w:val="20"/>
                <w:szCs w:val="20"/>
              </w:rPr>
              <w:t>DWDM Transport Equipment</w:t>
            </w:r>
          </w:p>
        </w:tc>
        <w:tc>
          <w:tcPr>
            <w:tcW w:w="1080" w:type="dxa"/>
            <w:shd w:val="clear" w:color="auto" w:fill="auto"/>
            <w:noWrap/>
            <w:vAlign w:val="bottom"/>
          </w:tcPr>
          <w:p w14:paraId="354796E0"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1673E4F2"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7722DC05"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0F5FB04B"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28DC556F" w14:textId="77777777" w:rsidTr="00B842A2">
        <w:trPr>
          <w:trHeight w:val="199"/>
        </w:trPr>
        <w:tc>
          <w:tcPr>
            <w:tcW w:w="4140" w:type="dxa"/>
            <w:shd w:val="clear" w:color="auto" w:fill="auto"/>
            <w:noWrap/>
            <w:vAlign w:val="bottom"/>
          </w:tcPr>
          <w:p w14:paraId="085AE192" w14:textId="41AAABD3" w:rsidR="0045215E" w:rsidRPr="00B842A2" w:rsidRDefault="0045215E" w:rsidP="00C34E60">
            <w:pPr>
              <w:pStyle w:val="ListParagraph"/>
              <w:numPr>
                <w:ilvl w:val="0"/>
                <w:numId w:val="20"/>
              </w:numPr>
              <w:spacing w:after="0" w:line="240" w:lineRule="auto"/>
              <w:rPr>
                <w:rFonts w:ascii="Roboto" w:eastAsia="Times New Roman" w:hAnsi="Roboto" w:cs="Calibri"/>
                <w:color w:val="000000"/>
                <w:sz w:val="20"/>
                <w:szCs w:val="20"/>
              </w:rPr>
            </w:pPr>
            <w:r w:rsidRPr="00B842A2">
              <w:rPr>
                <w:rFonts w:ascii="Roboto" w:eastAsia="Times New Roman" w:hAnsi="Roboto" w:cs="Calibri"/>
                <w:color w:val="000000"/>
                <w:sz w:val="20"/>
                <w:szCs w:val="20"/>
              </w:rPr>
              <w:t>Aggregation Routing Equipment</w:t>
            </w:r>
          </w:p>
        </w:tc>
        <w:tc>
          <w:tcPr>
            <w:tcW w:w="1080" w:type="dxa"/>
            <w:shd w:val="clear" w:color="auto" w:fill="auto"/>
            <w:noWrap/>
            <w:vAlign w:val="bottom"/>
          </w:tcPr>
          <w:p w14:paraId="218C5B42" w14:textId="77777777" w:rsidR="0045215E" w:rsidRPr="0045215E" w:rsidRDefault="0045215E" w:rsidP="0045215E">
            <w:pPr>
              <w:spacing w:after="0" w:line="240" w:lineRule="auto"/>
              <w:rPr>
                <w:rFonts w:ascii="Roboto" w:eastAsia="Times New Roman" w:hAnsi="Roboto" w:cs="Calibri"/>
                <w:color w:val="000000"/>
                <w:sz w:val="20"/>
                <w:szCs w:val="20"/>
              </w:rPr>
            </w:pPr>
          </w:p>
        </w:tc>
        <w:tc>
          <w:tcPr>
            <w:tcW w:w="1154" w:type="dxa"/>
            <w:shd w:val="clear" w:color="auto" w:fill="auto"/>
            <w:noWrap/>
          </w:tcPr>
          <w:p w14:paraId="2095B5D1"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2A6CC74D"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2A26AD8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5793EC6D" w14:textId="77777777" w:rsidTr="00B842A2">
        <w:trPr>
          <w:trHeight w:val="199"/>
        </w:trPr>
        <w:tc>
          <w:tcPr>
            <w:tcW w:w="4140" w:type="dxa"/>
            <w:shd w:val="clear" w:color="auto" w:fill="auto"/>
            <w:noWrap/>
            <w:vAlign w:val="bottom"/>
            <w:hideMark/>
          </w:tcPr>
          <w:p w14:paraId="27C6560C" w14:textId="77777777" w:rsidR="0045215E" w:rsidRPr="0045215E" w:rsidRDefault="0045215E" w:rsidP="0045215E">
            <w:pPr>
              <w:spacing w:after="0" w:line="240" w:lineRule="auto"/>
              <w:rPr>
                <w:rFonts w:ascii="Roboto" w:eastAsia="Times New Roman" w:hAnsi="Roboto" w:cs="Calibri"/>
                <w:color w:val="000000"/>
                <w:sz w:val="20"/>
                <w:szCs w:val="20"/>
              </w:rPr>
            </w:pPr>
            <w:r w:rsidRPr="0045215E">
              <w:rPr>
                <w:rFonts w:ascii="Roboto" w:eastAsia="Times New Roman" w:hAnsi="Roboto" w:cs="Calibri"/>
                <w:color w:val="000000"/>
                <w:sz w:val="20"/>
                <w:szCs w:val="20"/>
              </w:rPr>
              <w:t>LPCs</w:t>
            </w:r>
          </w:p>
        </w:tc>
        <w:tc>
          <w:tcPr>
            <w:tcW w:w="1080" w:type="dxa"/>
            <w:shd w:val="clear" w:color="auto" w:fill="auto"/>
            <w:noWrap/>
            <w:vAlign w:val="bottom"/>
          </w:tcPr>
          <w:p w14:paraId="7EDFD236"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6B90693C"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1E221A4F"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1D5817C0"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r w:rsidR="0045215E" w:rsidRPr="0045215E" w14:paraId="1B0253CD" w14:textId="77777777" w:rsidTr="00B842A2">
        <w:trPr>
          <w:trHeight w:val="199"/>
        </w:trPr>
        <w:tc>
          <w:tcPr>
            <w:tcW w:w="4140" w:type="dxa"/>
            <w:shd w:val="clear" w:color="auto" w:fill="auto"/>
            <w:noWrap/>
            <w:vAlign w:val="bottom"/>
          </w:tcPr>
          <w:p w14:paraId="60E1FCF8" w14:textId="4C470AA8" w:rsidR="0045215E" w:rsidRPr="00B842A2" w:rsidRDefault="0045215E" w:rsidP="00C34E60">
            <w:pPr>
              <w:pStyle w:val="ListParagraph"/>
              <w:numPr>
                <w:ilvl w:val="0"/>
                <w:numId w:val="21"/>
              </w:numPr>
              <w:spacing w:after="0" w:line="240" w:lineRule="auto"/>
              <w:rPr>
                <w:rFonts w:ascii="Roboto" w:eastAsia="Times New Roman" w:hAnsi="Roboto" w:cs="Calibri"/>
                <w:color w:val="000000"/>
                <w:sz w:val="20"/>
                <w:szCs w:val="20"/>
              </w:rPr>
            </w:pPr>
            <w:r w:rsidRPr="00B842A2">
              <w:rPr>
                <w:rFonts w:ascii="Roboto" w:eastAsia="Times New Roman" w:hAnsi="Roboto" w:cs="Calibri"/>
                <w:color w:val="000000"/>
                <w:sz w:val="20"/>
                <w:szCs w:val="20"/>
              </w:rPr>
              <w:t>Edge Routing/Switching Equipment</w:t>
            </w:r>
          </w:p>
        </w:tc>
        <w:tc>
          <w:tcPr>
            <w:tcW w:w="1080" w:type="dxa"/>
            <w:shd w:val="clear" w:color="auto" w:fill="auto"/>
            <w:noWrap/>
            <w:vAlign w:val="bottom"/>
          </w:tcPr>
          <w:p w14:paraId="58B29B19" w14:textId="77777777" w:rsidR="0045215E" w:rsidRPr="0045215E" w:rsidRDefault="0045215E" w:rsidP="0045215E">
            <w:pPr>
              <w:spacing w:after="0" w:line="240" w:lineRule="auto"/>
              <w:jc w:val="center"/>
              <w:rPr>
                <w:rFonts w:ascii="Roboto" w:eastAsia="Times New Roman" w:hAnsi="Roboto" w:cs="Calibri"/>
                <w:color w:val="000000"/>
                <w:sz w:val="20"/>
                <w:szCs w:val="20"/>
              </w:rPr>
            </w:pPr>
          </w:p>
        </w:tc>
        <w:tc>
          <w:tcPr>
            <w:tcW w:w="1154" w:type="dxa"/>
            <w:shd w:val="clear" w:color="auto" w:fill="auto"/>
            <w:noWrap/>
          </w:tcPr>
          <w:p w14:paraId="56F4E23A"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350" w:type="dxa"/>
            <w:shd w:val="clear" w:color="auto" w:fill="auto"/>
            <w:noWrap/>
          </w:tcPr>
          <w:p w14:paraId="0B97A43D"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c>
          <w:tcPr>
            <w:tcW w:w="1636" w:type="dxa"/>
          </w:tcPr>
          <w:p w14:paraId="5384717B" w14:textId="77777777" w:rsidR="0045215E" w:rsidRPr="0045215E" w:rsidRDefault="0045215E" w:rsidP="0045215E">
            <w:pPr>
              <w:spacing w:after="0" w:line="240" w:lineRule="auto"/>
              <w:jc w:val="right"/>
              <w:rPr>
                <w:rFonts w:ascii="Roboto" w:eastAsia="Times New Roman" w:hAnsi="Roboto" w:cs="Calibri"/>
                <w:color w:val="000000"/>
                <w:sz w:val="20"/>
                <w:szCs w:val="20"/>
              </w:rPr>
            </w:pPr>
          </w:p>
        </w:tc>
      </w:tr>
    </w:tbl>
    <w:p w14:paraId="48741D99" w14:textId="77777777" w:rsidR="0045215E" w:rsidRPr="0045215E" w:rsidRDefault="0045215E" w:rsidP="0045215E">
      <w:pPr>
        <w:spacing w:after="0" w:line="240" w:lineRule="auto"/>
        <w:rPr>
          <w:rFonts w:ascii="Roboto" w:hAnsi="Roboto"/>
          <w:sz w:val="20"/>
          <w:szCs w:val="20"/>
        </w:rPr>
      </w:pPr>
    </w:p>
    <w:p w14:paraId="08F1B19D" w14:textId="6BCEAB75" w:rsidR="0045215E" w:rsidRPr="00B842A2" w:rsidRDefault="0045215E" w:rsidP="00B842A2">
      <w:pPr>
        <w:spacing w:after="160" w:line="259" w:lineRule="auto"/>
        <w:rPr>
          <w:rFonts w:ascii="Roboto" w:hAnsi="Roboto" w:cs="Open Sans Light"/>
          <w:b/>
          <w:bCs/>
          <w:color w:val="78AA65"/>
          <w:sz w:val="20"/>
          <w:szCs w:val="20"/>
        </w:rPr>
      </w:pPr>
      <w:r w:rsidRPr="00B842A2">
        <w:rPr>
          <w:rFonts w:ascii="Roboto" w:hAnsi="Roboto" w:cs="Open Sans Light"/>
          <w:b/>
          <w:bCs/>
          <w:color w:val="78AA65"/>
          <w:sz w:val="20"/>
          <w:szCs w:val="20"/>
        </w:rPr>
        <w:t>Maintenance and Operating Cost Estimates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530"/>
        <w:gridCol w:w="1620"/>
        <w:gridCol w:w="1530"/>
      </w:tblGrid>
      <w:tr w:rsidR="00B842A2" w:rsidRPr="00B842A2" w14:paraId="2F8C482C" w14:textId="77777777" w:rsidTr="00B842A2">
        <w:trPr>
          <w:trHeight w:val="290"/>
          <w:jc w:val="center"/>
        </w:trPr>
        <w:tc>
          <w:tcPr>
            <w:tcW w:w="4675" w:type="dxa"/>
            <w:shd w:val="clear" w:color="auto" w:fill="78AA65"/>
            <w:noWrap/>
            <w:vAlign w:val="bottom"/>
            <w:hideMark/>
          </w:tcPr>
          <w:p w14:paraId="3B378736" w14:textId="77777777" w:rsidR="0045215E" w:rsidRPr="00B842A2" w:rsidRDefault="0045215E" w:rsidP="00B842A2">
            <w:pPr>
              <w:spacing w:after="0" w:line="240" w:lineRule="auto"/>
              <w:jc w:val="center"/>
              <w:rPr>
                <w:rFonts w:ascii="Roboto" w:eastAsia="Times New Roman" w:hAnsi="Roboto" w:cs="Calibri"/>
                <w:b/>
                <w:bCs/>
                <w:color w:val="FFFFFF" w:themeColor="background1"/>
                <w:sz w:val="20"/>
                <w:szCs w:val="20"/>
              </w:rPr>
            </w:pPr>
            <w:r w:rsidRPr="00B842A2">
              <w:rPr>
                <w:rFonts w:ascii="Roboto" w:eastAsia="Times New Roman" w:hAnsi="Roboto" w:cs="Calibri"/>
                <w:b/>
                <w:bCs/>
                <w:color w:val="FFFFFF" w:themeColor="background1"/>
                <w:sz w:val="20"/>
                <w:szCs w:val="20"/>
              </w:rPr>
              <w:t>Maintenance and Operating Costs</w:t>
            </w:r>
          </w:p>
        </w:tc>
        <w:tc>
          <w:tcPr>
            <w:tcW w:w="1530" w:type="dxa"/>
            <w:shd w:val="clear" w:color="auto" w:fill="78AA65"/>
            <w:noWrap/>
            <w:vAlign w:val="bottom"/>
            <w:hideMark/>
          </w:tcPr>
          <w:p w14:paraId="5C4AFEC7" w14:textId="77777777" w:rsidR="0045215E" w:rsidRPr="00B842A2" w:rsidRDefault="0045215E" w:rsidP="00B842A2">
            <w:pPr>
              <w:spacing w:after="0" w:line="240" w:lineRule="auto"/>
              <w:jc w:val="center"/>
              <w:rPr>
                <w:rFonts w:ascii="Roboto" w:eastAsia="Times New Roman" w:hAnsi="Roboto" w:cs="Calibri"/>
                <w:b/>
                <w:bCs/>
                <w:color w:val="FFFFFF" w:themeColor="background1"/>
                <w:sz w:val="20"/>
                <w:szCs w:val="20"/>
              </w:rPr>
            </w:pPr>
            <w:r w:rsidRPr="00B842A2">
              <w:rPr>
                <w:rFonts w:ascii="Roboto" w:eastAsia="Times New Roman" w:hAnsi="Roboto" w:cs="Calibri"/>
                <w:b/>
                <w:bCs/>
                <w:color w:val="FFFFFF" w:themeColor="background1"/>
                <w:sz w:val="20"/>
                <w:szCs w:val="20"/>
              </w:rPr>
              <w:t>Unit</w:t>
            </w:r>
          </w:p>
        </w:tc>
        <w:tc>
          <w:tcPr>
            <w:tcW w:w="1620" w:type="dxa"/>
            <w:shd w:val="clear" w:color="auto" w:fill="78AA65"/>
            <w:noWrap/>
            <w:vAlign w:val="bottom"/>
            <w:hideMark/>
          </w:tcPr>
          <w:p w14:paraId="441D022B" w14:textId="0D782C42" w:rsidR="0045215E" w:rsidRPr="00B842A2" w:rsidRDefault="0045215E" w:rsidP="00B842A2">
            <w:pPr>
              <w:spacing w:after="0" w:line="240" w:lineRule="auto"/>
              <w:jc w:val="center"/>
              <w:rPr>
                <w:rFonts w:ascii="Roboto" w:eastAsia="Times New Roman" w:hAnsi="Roboto" w:cs="Calibri"/>
                <w:b/>
                <w:bCs/>
                <w:color w:val="FFFFFF" w:themeColor="background1"/>
                <w:sz w:val="20"/>
                <w:szCs w:val="20"/>
              </w:rPr>
            </w:pPr>
            <w:r w:rsidRPr="00B842A2">
              <w:rPr>
                <w:rFonts w:ascii="Roboto" w:eastAsia="Times New Roman" w:hAnsi="Roboto" w:cs="Calibri"/>
                <w:b/>
                <w:bCs/>
                <w:color w:val="FFFFFF" w:themeColor="background1"/>
                <w:sz w:val="20"/>
                <w:szCs w:val="20"/>
              </w:rPr>
              <w:t>Unit Cost</w:t>
            </w:r>
          </w:p>
        </w:tc>
        <w:tc>
          <w:tcPr>
            <w:tcW w:w="1530" w:type="dxa"/>
            <w:shd w:val="clear" w:color="auto" w:fill="78AA65"/>
            <w:noWrap/>
            <w:vAlign w:val="bottom"/>
            <w:hideMark/>
          </w:tcPr>
          <w:p w14:paraId="27E8F859" w14:textId="6B51A94B" w:rsidR="0045215E" w:rsidRPr="00B842A2" w:rsidRDefault="0045215E" w:rsidP="00B842A2">
            <w:pPr>
              <w:spacing w:after="0" w:line="240" w:lineRule="auto"/>
              <w:jc w:val="center"/>
              <w:rPr>
                <w:rFonts w:ascii="Roboto" w:eastAsia="Times New Roman" w:hAnsi="Roboto" w:cs="Calibri"/>
                <w:b/>
                <w:bCs/>
                <w:color w:val="FFFFFF" w:themeColor="background1"/>
                <w:sz w:val="20"/>
                <w:szCs w:val="20"/>
              </w:rPr>
            </w:pPr>
            <w:r w:rsidRPr="00B842A2">
              <w:rPr>
                <w:rFonts w:ascii="Roboto" w:eastAsia="Times New Roman" w:hAnsi="Roboto" w:cs="Calibri"/>
                <w:b/>
                <w:bCs/>
                <w:color w:val="FFFFFF" w:themeColor="background1"/>
                <w:sz w:val="20"/>
                <w:szCs w:val="20"/>
              </w:rPr>
              <w:t>Subtotal</w:t>
            </w:r>
          </w:p>
        </w:tc>
      </w:tr>
      <w:tr w:rsidR="0045215E" w:rsidRPr="0045215E" w14:paraId="212315BE" w14:textId="77777777" w:rsidTr="00B842A2">
        <w:trPr>
          <w:trHeight w:val="290"/>
          <w:jc w:val="center"/>
        </w:trPr>
        <w:tc>
          <w:tcPr>
            <w:tcW w:w="4675" w:type="dxa"/>
            <w:shd w:val="clear" w:color="auto" w:fill="auto"/>
            <w:noWrap/>
            <w:vAlign w:val="bottom"/>
            <w:hideMark/>
          </w:tcPr>
          <w:p w14:paraId="33B991A8"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Fiber Maintenance</w:t>
            </w:r>
          </w:p>
        </w:tc>
        <w:tc>
          <w:tcPr>
            <w:tcW w:w="1530" w:type="dxa"/>
            <w:shd w:val="clear" w:color="auto" w:fill="auto"/>
            <w:noWrap/>
            <w:vAlign w:val="center"/>
          </w:tcPr>
          <w:p w14:paraId="7115B36B"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68910475"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1E64EE9F"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53CEA8E2" w14:textId="77777777" w:rsidTr="00B842A2">
        <w:trPr>
          <w:trHeight w:val="290"/>
          <w:jc w:val="center"/>
        </w:trPr>
        <w:tc>
          <w:tcPr>
            <w:tcW w:w="4675" w:type="dxa"/>
            <w:shd w:val="clear" w:color="auto" w:fill="auto"/>
            <w:noWrap/>
            <w:vAlign w:val="bottom"/>
            <w:hideMark/>
          </w:tcPr>
          <w:p w14:paraId="5A05D48B"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Equipment Maintenance Contracts</w:t>
            </w:r>
          </w:p>
        </w:tc>
        <w:tc>
          <w:tcPr>
            <w:tcW w:w="1530" w:type="dxa"/>
            <w:shd w:val="clear" w:color="auto" w:fill="auto"/>
            <w:noWrap/>
            <w:vAlign w:val="center"/>
          </w:tcPr>
          <w:p w14:paraId="2CB7AD04"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tcPr>
          <w:p w14:paraId="1D754819"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tcPr>
          <w:p w14:paraId="375BB229"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342CC0DE" w14:textId="77777777" w:rsidTr="00B842A2">
        <w:trPr>
          <w:trHeight w:val="290"/>
          <w:jc w:val="center"/>
        </w:trPr>
        <w:tc>
          <w:tcPr>
            <w:tcW w:w="4675" w:type="dxa"/>
            <w:shd w:val="clear" w:color="auto" w:fill="auto"/>
            <w:noWrap/>
            <w:vAlign w:val="bottom"/>
            <w:hideMark/>
          </w:tcPr>
          <w:p w14:paraId="3A31C5B6"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NOC Fee</w:t>
            </w:r>
          </w:p>
        </w:tc>
        <w:tc>
          <w:tcPr>
            <w:tcW w:w="1530" w:type="dxa"/>
            <w:shd w:val="clear" w:color="auto" w:fill="auto"/>
            <w:noWrap/>
            <w:vAlign w:val="center"/>
          </w:tcPr>
          <w:p w14:paraId="227AA844"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569607AD"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54B162EB"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4897A5F5" w14:textId="77777777" w:rsidTr="00B842A2">
        <w:trPr>
          <w:trHeight w:val="290"/>
          <w:jc w:val="center"/>
        </w:trPr>
        <w:tc>
          <w:tcPr>
            <w:tcW w:w="4675" w:type="dxa"/>
            <w:shd w:val="clear" w:color="auto" w:fill="auto"/>
            <w:noWrap/>
            <w:vAlign w:val="bottom"/>
            <w:hideMark/>
          </w:tcPr>
          <w:p w14:paraId="33EFC2EA"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Network Engineer</w:t>
            </w:r>
          </w:p>
        </w:tc>
        <w:tc>
          <w:tcPr>
            <w:tcW w:w="1530" w:type="dxa"/>
            <w:shd w:val="clear" w:color="auto" w:fill="auto"/>
            <w:noWrap/>
            <w:vAlign w:val="center"/>
          </w:tcPr>
          <w:p w14:paraId="101562AD"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1F774E42"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3F01F16D"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1AC7AAA7" w14:textId="77777777" w:rsidTr="00B842A2">
        <w:trPr>
          <w:trHeight w:val="290"/>
          <w:jc w:val="center"/>
        </w:trPr>
        <w:tc>
          <w:tcPr>
            <w:tcW w:w="4675" w:type="dxa"/>
            <w:shd w:val="clear" w:color="auto" w:fill="auto"/>
            <w:noWrap/>
            <w:vAlign w:val="bottom"/>
            <w:hideMark/>
          </w:tcPr>
          <w:p w14:paraId="7CC68D27"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Network Manager</w:t>
            </w:r>
          </w:p>
        </w:tc>
        <w:tc>
          <w:tcPr>
            <w:tcW w:w="1530" w:type="dxa"/>
            <w:shd w:val="clear" w:color="auto" w:fill="auto"/>
            <w:noWrap/>
            <w:vAlign w:val="center"/>
          </w:tcPr>
          <w:p w14:paraId="6822199C"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7F3D6D07"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728CB34E"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5B4EEF01" w14:textId="77777777" w:rsidTr="00B842A2">
        <w:trPr>
          <w:trHeight w:val="290"/>
          <w:jc w:val="center"/>
        </w:trPr>
        <w:tc>
          <w:tcPr>
            <w:tcW w:w="4675" w:type="dxa"/>
            <w:shd w:val="clear" w:color="auto" w:fill="auto"/>
            <w:noWrap/>
            <w:vAlign w:val="bottom"/>
            <w:hideMark/>
          </w:tcPr>
          <w:p w14:paraId="78EA911F"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Network Technician</w:t>
            </w:r>
          </w:p>
        </w:tc>
        <w:tc>
          <w:tcPr>
            <w:tcW w:w="1530" w:type="dxa"/>
            <w:shd w:val="clear" w:color="auto" w:fill="auto"/>
            <w:noWrap/>
            <w:vAlign w:val="center"/>
          </w:tcPr>
          <w:p w14:paraId="59CE44E7"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59362875"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0DBB08D8"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5D775398" w14:textId="77777777" w:rsidTr="00B842A2">
        <w:trPr>
          <w:trHeight w:val="290"/>
          <w:jc w:val="center"/>
        </w:trPr>
        <w:tc>
          <w:tcPr>
            <w:tcW w:w="4675" w:type="dxa"/>
            <w:shd w:val="clear" w:color="auto" w:fill="auto"/>
            <w:noWrap/>
            <w:vAlign w:val="bottom"/>
            <w:hideMark/>
          </w:tcPr>
          <w:p w14:paraId="7E33DD77"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Equipment Replacement Fund (7-year lifecycle)</w:t>
            </w:r>
          </w:p>
        </w:tc>
        <w:tc>
          <w:tcPr>
            <w:tcW w:w="1530" w:type="dxa"/>
            <w:shd w:val="clear" w:color="auto" w:fill="auto"/>
            <w:noWrap/>
            <w:vAlign w:val="center"/>
          </w:tcPr>
          <w:p w14:paraId="26C411D9"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tcPr>
          <w:p w14:paraId="4AED6FCC"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tcPr>
          <w:p w14:paraId="11E6C745"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1CBF6F20" w14:textId="77777777" w:rsidTr="00B842A2">
        <w:trPr>
          <w:trHeight w:val="290"/>
          <w:jc w:val="center"/>
        </w:trPr>
        <w:tc>
          <w:tcPr>
            <w:tcW w:w="4675" w:type="dxa"/>
            <w:shd w:val="clear" w:color="auto" w:fill="auto"/>
            <w:noWrap/>
            <w:vAlign w:val="bottom"/>
            <w:hideMark/>
          </w:tcPr>
          <w:p w14:paraId="45CECA88" w14:textId="77777777" w:rsidR="0045215E" w:rsidRPr="0045215E" w:rsidRDefault="0045215E" w:rsidP="0045215E">
            <w:pPr>
              <w:spacing w:after="0" w:line="240" w:lineRule="auto"/>
              <w:rPr>
                <w:rFonts w:ascii="Roboto" w:eastAsia="Times New Roman" w:hAnsi="Roboto" w:cs="Calibri"/>
                <w:sz w:val="20"/>
                <w:szCs w:val="20"/>
              </w:rPr>
            </w:pPr>
            <w:r w:rsidRPr="0045215E">
              <w:rPr>
                <w:rFonts w:ascii="Roboto" w:eastAsia="Times New Roman" w:hAnsi="Roboto" w:cs="Calibri"/>
                <w:sz w:val="20"/>
                <w:szCs w:val="20"/>
              </w:rPr>
              <w:t>Incidentals</w:t>
            </w:r>
          </w:p>
        </w:tc>
        <w:tc>
          <w:tcPr>
            <w:tcW w:w="1530" w:type="dxa"/>
            <w:shd w:val="clear" w:color="auto" w:fill="auto"/>
            <w:noWrap/>
            <w:vAlign w:val="center"/>
          </w:tcPr>
          <w:p w14:paraId="293C94DB" w14:textId="77777777" w:rsidR="0045215E" w:rsidRPr="0045215E" w:rsidRDefault="0045215E" w:rsidP="0045215E">
            <w:pPr>
              <w:spacing w:after="0" w:line="240" w:lineRule="auto"/>
              <w:jc w:val="center"/>
              <w:rPr>
                <w:rFonts w:ascii="Roboto" w:eastAsia="Times New Roman" w:hAnsi="Roboto" w:cs="Calibri"/>
                <w:sz w:val="20"/>
                <w:szCs w:val="20"/>
              </w:rPr>
            </w:pPr>
          </w:p>
        </w:tc>
        <w:tc>
          <w:tcPr>
            <w:tcW w:w="1620" w:type="dxa"/>
            <w:shd w:val="clear" w:color="auto" w:fill="auto"/>
            <w:noWrap/>
            <w:vAlign w:val="center"/>
          </w:tcPr>
          <w:p w14:paraId="14275A0C" w14:textId="77777777" w:rsidR="0045215E" w:rsidRPr="0045215E" w:rsidRDefault="0045215E" w:rsidP="0045215E">
            <w:pPr>
              <w:spacing w:after="0" w:line="240" w:lineRule="auto"/>
              <w:jc w:val="right"/>
              <w:rPr>
                <w:rFonts w:ascii="Roboto" w:eastAsia="Times New Roman" w:hAnsi="Roboto" w:cs="Calibri"/>
                <w:sz w:val="20"/>
                <w:szCs w:val="20"/>
              </w:rPr>
            </w:pPr>
          </w:p>
        </w:tc>
        <w:tc>
          <w:tcPr>
            <w:tcW w:w="1530" w:type="dxa"/>
            <w:shd w:val="clear" w:color="auto" w:fill="auto"/>
            <w:noWrap/>
            <w:vAlign w:val="center"/>
          </w:tcPr>
          <w:p w14:paraId="44B63296" w14:textId="77777777" w:rsidR="0045215E" w:rsidRPr="0045215E" w:rsidRDefault="0045215E" w:rsidP="0045215E">
            <w:pPr>
              <w:spacing w:after="0" w:line="240" w:lineRule="auto"/>
              <w:jc w:val="right"/>
              <w:rPr>
                <w:rFonts w:ascii="Roboto" w:eastAsia="Times New Roman" w:hAnsi="Roboto" w:cs="Calibri"/>
                <w:sz w:val="20"/>
                <w:szCs w:val="20"/>
              </w:rPr>
            </w:pPr>
          </w:p>
        </w:tc>
      </w:tr>
      <w:tr w:rsidR="0045215E" w:rsidRPr="0045215E" w14:paraId="01A61BA0" w14:textId="77777777" w:rsidTr="00B842A2">
        <w:trPr>
          <w:trHeight w:val="300"/>
          <w:jc w:val="center"/>
        </w:trPr>
        <w:tc>
          <w:tcPr>
            <w:tcW w:w="4675" w:type="dxa"/>
            <w:shd w:val="clear" w:color="auto" w:fill="auto"/>
            <w:noWrap/>
            <w:vAlign w:val="bottom"/>
            <w:hideMark/>
          </w:tcPr>
          <w:p w14:paraId="7716CECD" w14:textId="77777777" w:rsidR="0045215E" w:rsidRPr="0045215E" w:rsidRDefault="0045215E" w:rsidP="0045215E">
            <w:pPr>
              <w:spacing w:after="0" w:line="240" w:lineRule="auto"/>
              <w:rPr>
                <w:rFonts w:ascii="Roboto" w:eastAsia="Times New Roman" w:hAnsi="Roboto" w:cs="Calibri"/>
                <w:b/>
                <w:bCs/>
                <w:sz w:val="20"/>
                <w:szCs w:val="20"/>
              </w:rPr>
            </w:pPr>
            <w:r w:rsidRPr="0045215E">
              <w:rPr>
                <w:rFonts w:ascii="Roboto" w:eastAsia="Times New Roman" w:hAnsi="Roboto" w:cs="Calibri"/>
                <w:b/>
                <w:bCs/>
                <w:sz w:val="20"/>
                <w:szCs w:val="20"/>
              </w:rPr>
              <w:t>Total Maintenance and Operating Costs</w:t>
            </w:r>
          </w:p>
        </w:tc>
        <w:tc>
          <w:tcPr>
            <w:tcW w:w="1530" w:type="dxa"/>
            <w:shd w:val="clear" w:color="auto" w:fill="auto"/>
            <w:noWrap/>
            <w:vAlign w:val="bottom"/>
          </w:tcPr>
          <w:p w14:paraId="410886CF" w14:textId="77777777" w:rsidR="0045215E" w:rsidRPr="0045215E" w:rsidRDefault="0045215E" w:rsidP="0045215E">
            <w:pPr>
              <w:spacing w:after="0" w:line="240" w:lineRule="auto"/>
              <w:rPr>
                <w:rFonts w:ascii="Roboto" w:eastAsia="Times New Roman" w:hAnsi="Roboto" w:cs="Times New Roman"/>
                <w:b/>
                <w:bCs/>
                <w:sz w:val="20"/>
                <w:szCs w:val="20"/>
              </w:rPr>
            </w:pPr>
          </w:p>
        </w:tc>
        <w:tc>
          <w:tcPr>
            <w:tcW w:w="1620" w:type="dxa"/>
            <w:shd w:val="clear" w:color="auto" w:fill="auto"/>
            <w:noWrap/>
            <w:vAlign w:val="bottom"/>
          </w:tcPr>
          <w:p w14:paraId="7F28823F" w14:textId="77777777" w:rsidR="0045215E" w:rsidRPr="0045215E" w:rsidRDefault="0045215E" w:rsidP="0045215E">
            <w:pPr>
              <w:spacing w:after="0" w:line="240" w:lineRule="auto"/>
              <w:jc w:val="right"/>
              <w:rPr>
                <w:rFonts w:ascii="Roboto" w:eastAsia="Times New Roman" w:hAnsi="Roboto" w:cs="Calibri"/>
                <w:b/>
                <w:bCs/>
                <w:sz w:val="20"/>
                <w:szCs w:val="20"/>
              </w:rPr>
            </w:pPr>
          </w:p>
        </w:tc>
        <w:tc>
          <w:tcPr>
            <w:tcW w:w="1530" w:type="dxa"/>
            <w:shd w:val="clear" w:color="auto" w:fill="auto"/>
            <w:noWrap/>
            <w:vAlign w:val="center"/>
          </w:tcPr>
          <w:p w14:paraId="50199CED" w14:textId="77777777" w:rsidR="0045215E" w:rsidRPr="0045215E" w:rsidRDefault="0045215E" w:rsidP="0045215E">
            <w:pPr>
              <w:spacing w:after="0" w:line="240" w:lineRule="auto"/>
              <w:jc w:val="right"/>
              <w:rPr>
                <w:rFonts w:ascii="Roboto" w:eastAsia="Times New Roman" w:hAnsi="Roboto" w:cs="Calibri"/>
                <w:b/>
                <w:bCs/>
                <w:sz w:val="20"/>
                <w:szCs w:val="20"/>
              </w:rPr>
            </w:pPr>
          </w:p>
        </w:tc>
      </w:tr>
    </w:tbl>
    <w:p w14:paraId="3CBD35BA" w14:textId="41C2E5A8" w:rsidR="00B943A1" w:rsidRDefault="00B943A1" w:rsidP="00EA6096">
      <w:pPr>
        <w:pStyle w:val="PlainText"/>
        <w:jc w:val="both"/>
        <w:rPr>
          <w:rFonts w:ascii="Roboto" w:hAnsi="Roboto" w:cs="Open Sans Light"/>
        </w:rPr>
      </w:pPr>
    </w:p>
    <w:p w14:paraId="79F11A99" w14:textId="77777777" w:rsidR="00B943A1" w:rsidRPr="00B943A1" w:rsidRDefault="00B943A1" w:rsidP="00B943A1">
      <w:pPr>
        <w:spacing w:after="160" w:line="259" w:lineRule="auto"/>
        <w:rPr>
          <w:rFonts w:ascii="Roboto" w:hAnsi="Roboto" w:cs="Open Sans Light"/>
          <w:b/>
          <w:bCs/>
          <w:color w:val="78AA65"/>
          <w:sz w:val="20"/>
          <w:szCs w:val="20"/>
        </w:rPr>
      </w:pPr>
      <w:r w:rsidRPr="00B943A1">
        <w:rPr>
          <w:rFonts w:ascii="Roboto" w:hAnsi="Roboto" w:cs="Open Sans Light"/>
          <w:b/>
          <w:bCs/>
          <w:color w:val="78AA65"/>
          <w:sz w:val="20"/>
          <w:szCs w:val="20"/>
        </w:rPr>
        <w:t>Alternate Pricing</w:t>
      </w:r>
    </w:p>
    <w:p w14:paraId="5C0E3E10" w14:textId="77777777" w:rsidR="00B943A1" w:rsidRDefault="00B943A1" w:rsidP="00C34E60">
      <w:pPr>
        <w:pStyle w:val="ListParagraph"/>
        <w:numPr>
          <w:ilvl w:val="0"/>
          <w:numId w:val="21"/>
        </w:numPr>
        <w:spacing w:after="160" w:line="259" w:lineRule="auto"/>
        <w:rPr>
          <w:rFonts w:ascii="Roboto" w:hAnsi="Roboto"/>
          <w:sz w:val="20"/>
          <w:szCs w:val="20"/>
        </w:rPr>
      </w:pPr>
      <w:r w:rsidRPr="00B943A1">
        <w:rPr>
          <w:rFonts w:ascii="Roboto" w:hAnsi="Roboto"/>
          <w:sz w:val="20"/>
          <w:szCs w:val="20"/>
        </w:rPr>
        <w:t>NOC services (yearly cost)</w:t>
      </w:r>
    </w:p>
    <w:p w14:paraId="7FB3AC59" w14:textId="77777777" w:rsidR="00B943A1" w:rsidRDefault="00B943A1" w:rsidP="00C34E60">
      <w:pPr>
        <w:pStyle w:val="ListParagraph"/>
        <w:numPr>
          <w:ilvl w:val="1"/>
          <w:numId w:val="21"/>
        </w:numPr>
        <w:spacing w:after="160" w:line="259" w:lineRule="auto"/>
        <w:rPr>
          <w:rFonts w:ascii="Roboto" w:hAnsi="Roboto"/>
          <w:sz w:val="20"/>
          <w:szCs w:val="20"/>
        </w:rPr>
      </w:pPr>
      <w:r w:rsidRPr="00B943A1">
        <w:rPr>
          <w:rFonts w:ascii="Roboto" w:hAnsi="Roboto"/>
          <w:sz w:val="20"/>
          <w:szCs w:val="20"/>
        </w:rPr>
        <w:t>Create and provide specifications to allow 7SPC to RFP NOC services</w:t>
      </w:r>
    </w:p>
    <w:p w14:paraId="085C57DE" w14:textId="77777777" w:rsidR="00B943A1"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Trouble ticket management</w:t>
      </w:r>
    </w:p>
    <w:p w14:paraId="271F377B" w14:textId="77777777" w:rsidR="00B943A1"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Monitor health of network</w:t>
      </w:r>
    </w:p>
    <w:p w14:paraId="41DAC436" w14:textId="77777777" w:rsidR="00B943A1"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Escalate issues to the proper operations groups</w:t>
      </w:r>
    </w:p>
    <w:p w14:paraId="547DDB45" w14:textId="77777777" w:rsidR="00B943A1"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Network engineering</w:t>
      </w:r>
    </w:p>
    <w:p w14:paraId="0C507E70" w14:textId="77777777" w:rsidR="00B943A1"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Manage network electronics</w:t>
      </w:r>
    </w:p>
    <w:p w14:paraId="6CF123A3" w14:textId="7AA8D392" w:rsidR="00B943A1" w:rsidRPr="00A40AF9" w:rsidRDefault="00B943A1" w:rsidP="00C34E60">
      <w:pPr>
        <w:pStyle w:val="ListParagraph"/>
        <w:numPr>
          <w:ilvl w:val="2"/>
          <w:numId w:val="21"/>
        </w:numPr>
        <w:spacing w:after="160" w:line="259" w:lineRule="auto"/>
        <w:rPr>
          <w:rFonts w:ascii="Roboto" w:hAnsi="Roboto"/>
          <w:sz w:val="20"/>
          <w:szCs w:val="20"/>
        </w:rPr>
      </w:pPr>
      <w:r w:rsidRPr="00B943A1">
        <w:rPr>
          <w:rFonts w:ascii="Roboto" w:hAnsi="Roboto"/>
          <w:sz w:val="20"/>
          <w:szCs w:val="20"/>
        </w:rPr>
        <w:t>Etc.</w:t>
      </w:r>
    </w:p>
    <w:p w14:paraId="223597D9" w14:textId="77777777" w:rsidR="000A3FD8" w:rsidRPr="00A547BC" w:rsidRDefault="000A3FD8" w:rsidP="00EA6096">
      <w:pPr>
        <w:pStyle w:val="PlainText"/>
        <w:jc w:val="both"/>
        <w:rPr>
          <w:rFonts w:ascii="Roboto" w:hAnsi="Roboto" w:cs="Open Sans Light"/>
        </w:rPr>
      </w:pPr>
    </w:p>
    <w:p w14:paraId="36E3918C" w14:textId="77777777" w:rsidR="00EA6096" w:rsidRPr="00211043" w:rsidRDefault="00EA6096" w:rsidP="00C34E60">
      <w:pPr>
        <w:pStyle w:val="Heading1"/>
        <w:numPr>
          <w:ilvl w:val="0"/>
          <w:numId w:val="9"/>
        </w:numPr>
        <w:spacing w:before="0" w:line="240" w:lineRule="auto"/>
        <w:rPr>
          <w:rFonts w:ascii="Raleway" w:hAnsi="Raleway" w:cs="Open Sans Light"/>
          <w:color w:val="78AA65"/>
          <w:sz w:val="32"/>
          <w:szCs w:val="32"/>
        </w:rPr>
      </w:pPr>
      <w:r w:rsidRPr="00211043">
        <w:rPr>
          <w:rFonts w:ascii="Raleway" w:hAnsi="Raleway" w:cs="Open Sans Light"/>
          <w:color w:val="78AA65"/>
          <w:sz w:val="32"/>
          <w:szCs w:val="32"/>
        </w:rPr>
        <w:t xml:space="preserve">    CONFIDENTIALITY</w:t>
      </w:r>
    </w:p>
    <w:p w14:paraId="53538299" w14:textId="77777777" w:rsidR="00EA6096" w:rsidRPr="00A547BC" w:rsidRDefault="00EA6096" w:rsidP="00EA6096">
      <w:pPr>
        <w:pStyle w:val="PlainText"/>
        <w:jc w:val="both"/>
        <w:rPr>
          <w:rFonts w:ascii="Roboto" w:hAnsi="Roboto" w:cs="Open Sans Light"/>
        </w:rPr>
      </w:pPr>
    </w:p>
    <w:p w14:paraId="0BB46C98" w14:textId="77777777" w:rsidR="00A40AF9" w:rsidRDefault="00EA6096" w:rsidP="00A40AF9">
      <w:pPr>
        <w:pStyle w:val="PlainText"/>
        <w:jc w:val="both"/>
        <w:rPr>
          <w:rFonts w:ascii="Roboto" w:hAnsi="Roboto" w:cs="Open Sans Light"/>
        </w:rPr>
      </w:pPr>
      <w:r w:rsidRPr="00A547BC">
        <w:rPr>
          <w:rFonts w:ascii="Roboto" w:hAnsi="Roboto" w:cs="Open Sans Light"/>
        </w:rPr>
        <w:t xml:space="preserve">All proposals submitted will be deemed confidential and will not be available for review by anyone other than </w:t>
      </w:r>
      <w:r w:rsidR="00D97AFE">
        <w:rPr>
          <w:rFonts w:ascii="Roboto" w:hAnsi="Roboto" w:cs="Open Sans Light"/>
        </w:rPr>
        <w:t>Seven States Power</w:t>
      </w:r>
      <w:r w:rsidRPr="00A547BC">
        <w:rPr>
          <w:rFonts w:ascii="Roboto" w:hAnsi="Roboto" w:cs="Open Sans Light"/>
        </w:rPr>
        <w:t xml:space="preserve"> staff and membership or authorized agents or representatives of </w:t>
      </w:r>
      <w:r w:rsidR="00D97AFE">
        <w:rPr>
          <w:rFonts w:ascii="Roboto" w:hAnsi="Roboto" w:cs="Open Sans Light"/>
        </w:rPr>
        <w:t>Seven States Power</w:t>
      </w:r>
      <w:r w:rsidRPr="00A547BC">
        <w:rPr>
          <w:rFonts w:ascii="Roboto" w:hAnsi="Roboto" w:cs="Open Sans Light"/>
        </w:rPr>
        <w:t>.</w:t>
      </w:r>
    </w:p>
    <w:p w14:paraId="3215ED26" w14:textId="36BBD5F5" w:rsidR="00A40AF9" w:rsidRDefault="00A40AF9" w:rsidP="00A40AF9">
      <w:pPr>
        <w:pStyle w:val="PlainText"/>
        <w:jc w:val="both"/>
        <w:rPr>
          <w:rFonts w:ascii="Roboto" w:hAnsi="Roboto" w:cs="Open Sans Light"/>
        </w:rPr>
      </w:pPr>
    </w:p>
    <w:p w14:paraId="5F0BEB8C" w14:textId="77777777" w:rsidR="00A40AF9" w:rsidRDefault="00A40AF9" w:rsidP="00A40AF9">
      <w:pPr>
        <w:pStyle w:val="PlainText"/>
        <w:jc w:val="both"/>
        <w:rPr>
          <w:rFonts w:ascii="Roboto" w:hAnsi="Roboto" w:cs="Open Sans Light"/>
        </w:rPr>
      </w:pPr>
    </w:p>
    <w:p w14:paraId="0E37A2D9" w14:textId="7CEB535E" w:rsidR="00A40AF9" w:rsidRPr="00211043" w:rsidRDefault="00A40AF9" w:rsidP="00C34E60">
      <w:pPr>
        <w:pStyle w:val="Heading1"/>
        <w:numPr>
          <w:ilvl w:val="0"/>
          <w:numId w:val="9"/>
        </w:numPr>
        <w:spacing w:before="0" w:line="240" w:lineRule="auto"/>
        <w:rPr>
          <w:rFonts w:ascii="Raleway" w:hAnsi="Raleway" w:cs="Open Sans Light"/>
          <w:color w:val="78AA65"/>
          <w:sz w:val="32"/>
          <w:szCs w:val="32"/>
        </w:rPr>
      </w:pPr>
      <w:r w:rsidRPr="00211043">
        <w:rPr>
          <w:rFonts w:ascii="Raleway" w:hAnsi="Raleway" w:cs="Open Sans Light"/>
          <w:color w:val="78AA65"/>
          <w:sz w:val="32"/>
          <w:szCs w:val="32"/>
        </w:rPr>
        <w:t xml:space="preserve">    </w:t>
      </w:r>
      <w:r>
        <w:rPr>
          <w:rFonts w:ascii="Raleway" w:hAnsi="Raleway" w:cs="Open Sans Light"/>
          <w:color w:val="78AA65"/>
          <w:sz w:val="32"/>
          <w:szCs w:val="32"/>
        </w:rPr>
        <w:t>Deliverable Requirements</w:t>
      </w:r>
    </w:p>
    <w:p w14:paraId="076F22B9" w14:textId="77777777" w:rsidR="00A40AF9" w:rsidRPr="00A547BC" w:rsidRDefault="00A40AF9" w:rsidP="00A40AF9">
      <w:pPr>
        <w:pStyle w:val="PlainText"/>
        <w:jc w:val="both"/>
        <w:rPr>
          <w:rFonts w:ascii="Roboto" w:hAnsi="Roboto" w:cs="Open Sans Light"/>
        </w:rPr>
      </w:pPr>
    </w:p>
    <w:p w14:paraId="1BAE58D0" w14:textId="68C69F35" w:rsidR="008433A8" w:rsidRDefault="00A40AF9" w:rsidP="005A0C93">
      <w:pPr>
        <w:pStyle w:val="PlainText"/>
        <w:rPr>
          <w:rFonts w:ascii="Roboto" w:hAnsi="Roboto" w:cs="Open Sans Light"/>
        </w:rPr>
      </w:pPr>
      <w:r w:rsidRPr="00A547BC">
        <w:rPr>
          <w:rFonts w:ascii="Roboto" w:hAnsi="Roboto" w:cs="Open Sans Light"/>
        </w:rPr>
        <w:t xml:space="preserve">This section describes the deliverable requirements </w:t>
      </w:r>
      <w:r w:rsidR="005A0C93">
        <w:rPr>
          <w:rFonts w:ascii="Roboto" w:hAnsi="Roboto" w:cs="Open Sans Light"/>
        </w:rPr>
        <w:t>of the project.</w:t>
      </w:r>
      <w:r w:rsidRPr="00A547BC">
        <w:rPr>
          <w:rFonts w:ascii="Roboto" w:hAnsi="Roboto" w:cs="Open Sans Light"/>
        </w:rPr>
        <w:t xml:space="preserve"> </w:t>
      </w:r>
      <w:r w:rsidR="005A0C93">
        <w:rPr>
          <w:rFonts w:ascii="Roboto" w:hAnsi="Roboto" w:cs="Open Sans Light"/>
        </w:rPr>
        <w:t xml:space="preserve"> </w:t>
      </w:r>
      <w:r w:rsidRPr="00A547BC">
        <w:rPr>
          <w:rFonts w:ascii="Roboto" w:hAnsi="Roboto" w:cs="Open Sans Light"/>
        </w:rPr>
        <w:t>The proposal shall be judged by its conformance to the functional require</w:t>
      </w:r>
      <w:r w:rsidR="00CA71F5">
        <w:rPr>
          <w:rFonts w:ascii="Roboto" w:hAnsi="Roboto" w:cs="Open Sans Light"/>
        </w:rPr>
        <w:t>ments of this section.</w:t>
      </w:r>
    </w:p>
    <w:p w14:paraId="26D6A207" w14:textId="77777777" w:rsidR="005A0C93" w:rsidRDefault="005A0C93" w:rsidP="005A0C93">
      <w:pPr>
        <w:pStyle w:val="PlainText"/>
        <w:rPr>
          <w:rFonts w:ascii="Roboto" w:hAnsi="Roboto" w:cs="Open Sans Light"/>
        </w:rPr>
      </w:pPr>
    </w:p>
    <w:p w14:paraId="714741D0" w14:textId="29BD7C16" w:rsidR="005A0C93" w:rsidRDefault="005A0C93" w:rsidP="00C34E60">
      <w:pPr>
        <w:pStyle w:val="ListParagraph"/>
        <w:numPr>
          <w:ilvl w:val="0"/>
          <w:numId w:val="21"/>
        </w:numPr>
        <w:spacing w:after="0" w:line="240" w:lineRule="auto"/>
        <w:rPr>
          <w:rFonts w:ascii="Roboto" w:hAnsi="Roboto"/>
          <w:sz w:val="20"/>
          <w:szCs w:val="20"/>
        </w:rPr>
      </w:pPr>
      <w:r w:rsidRPr="005A0C93">
        <w:rPr>
          <w:rFonts w:ascii="Roboto" w:hAnsi="Roboto"/>
          <w:sz w:val="20"/>
          <w:szCs w:val="20"/>
        </w:rPr>
        <w:t>Deliverable to be a fiber network construction package (specifications and construction prints) that can be used to bid fiber construction and network equipment purchases and build out</w:t>
      </w:r>
    </w:p>
    <w:p w14:paraId="435440F1" w14:textId="0822E053" w:rsidR="005A0C93" w:rsidRDefault="005A0C93" w:rsidP="00C34E60">
      <w:pPr>
        <w:pStyle w:val="ListParagraph"/>
        <w:numPr>
          <w:ilvl w:val="0"/>
          <w:numId w:val="21"/>
        </w:numPr>
        <w:spacing w:after="0" w:line="240" w:lineRule="auto"/>
        <w:rPr>
          <w:rFonts w:ascii="Roboto" w:hAnsi="Roboto"/>
          <w:sz w:val="20"/>
          <w:szCs w:val="20"/>
        </w:rPr>
      </w:pPr>
      <w:r w:rsidRPr="005A0C93">
        <w:rPr>
          <w:rFonts w:ascii="Roboto" w:hAnsi="Roboto"/>
          <w:sz w:val="20"/>
          <w:szCs w:val="20"/>
        </w:rPr>
        <w:t>Construction Bids sh</w:t>
      </w:r>
      <w:r>
        <w:rPr>
          <w:rFonts w:ascii="Roboto" w:hAnsi="Roboto"/>
          <w:sz w:val="20"/>
          <w:szCs w:val="20"/>
        </w:rPr>
        <w:t xml:space="preserve">all </w:t>
      </w:r>
      <w:r w:rsidRPr="005A0C93">
        <w:rPr>
          <w:rFonts w:ascii="Roboto" w:hAnsi="Roboto"/>
          <w:sz w:val="20"/>
          <w:szCs w:val="20"/>
        </w:rPr>
        <w:t>require:</w:t>
      </w:r>
    </w:p>
    <w:p w14:paraId="14F61A39"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Engineering: Includes system-level architecture planning, preliminary designs, and engineering field walk-outs to determine candidate fiber routing; development of detailed engineering prints and preparation of permit applications; and post-construction “as-built” revisions to engineering design materials.</w:t>
      </w:r>
    </w:p>
    <w:p w14:paraId="4E9A1CE3"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Project Management / Quality Assurance: Includes expert quality assurance field review of final construction for acceptance, review of invoices, tracking progress, and coordination of field changes.</w:t>
      </w:r>
    </w:p>
    <w:p w14:paraId="1291DBC2"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 xml:space="preserve">General Outside Plant Construction Labor: Consists of all labor related to “typical” outside plant construction, including conduit placement, fiber installation, and surface </w:t>
      </w:r>
      <w:r w:rsidRPr="005A0C93">
        <w:rPr>
          <w:rFonts w:ascii="Roboto" w:hAnsi="Roboto"/>
          <w:sz w:val="20"/>
          <w:szCs w:val="20"/>
        </w:rPr>
        <w:lastRenderedPageBreak/>
        <w:t>restoration; includes all work area protection and traffic control measures inherent to all roadway construction activities.</w:t>
      </w:r>
    </w:p>
    <w:p w14:paraId="3A691BAF"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General Outside Plant Construction Materials: Consists of all materials related to “typical” outside plant construction, including new aerial messenger strand, attachment hardware (if appliable), conduit, handholes, fiber optics, and splicing materials.</w:t>
      </w:r>
    </w:p>
    <w:p w14:paraId="052A82B2"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Railroad, Bridge, and Interstate Crossings: Consists of specialized engineering, permitting, and incremental construction.</w:t>
      </w:r>
    </w:p>
    <w:p w14:paraId="635F9444"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Outside Plant Fiber Splicing: Includes all labor related to fiber splicing of outdoor fiber optic cables.</w:t>
      </w:r>
    </w:p>
    <w:p w14:paraId="4D84E875"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Fiber Termination/Building Entrance: Consists of all costs related to fiber lateral installation into network sites, including outside plant construction on private property, building penetration, inside plant construction to a typical backbone network service “demarcation” point, fiber termination, and fiber testing.</w:t>
      </w:r>
    </w:p>
    <w:p w14:paraId="007BD596" w14:textId="77777777"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The successful bidder will be required to include consistent GIS data recording and mapping included with construction drawings.</w:t>
      </w:r>
    </w:p>
    <w:p w14:paraId="0FB0EAD2" w14:textId="144861BA" w:rsidR="005A0C93" w:rsidRDefault="005A0C93" w:rsidP="00C34E60">
      <w:pPr>
        <w:pStyle w:val="ListParagraph"/>
        <w:numPr>
          <w:ilvl w:val="1"/>
          <w:numId w:val="21"/>
        </w:numPr>
        <w:spacing w:after="0" w:line="240" w:lineRule="auto"/>
        <w:rPr>
          <w:rFonts w:ascii="Roboto" w:hAnsi="Roboto"/>
          <w:sz w:val="20"/>
          <w:szCs w:val="20"/>
        </w:rPr>
      </w:pPr>
      <w:r w:rsidRPr="005A0C93">
        <w:rPr>
          <w:rFonts w:ascii="Roboto" w:hAnsi="Roboto"/>
          <w:sz w:val="20"/>
          <w:szCs w:val="20"/>
        </w:rPr>
        <w:t>The successful bidder will be expected to perform a physical walkout recording GIS plot points to identify conduit routes for design (for underground), routes for design, route planning and protection.</w:t>
      </w:r>
    </w:p>
    <w:p w14:paraId="39B62CFD" w14:textId="77777777" w:rsidR="00AB5622" w:rsidRDefault="00AB5622">
      <w:pPr>
        <w:rPr>
          <w:rFonts w:ascii="Roboto" w:hAnsi="Roboto"/>
          <w:sz w:val="20"/>
          <w:szCs w:val="20"/>
        </w:rPr>
        <w:sectPr w:rsidR="00AB5622" w:rsidSect="001B4382">
          <w:footerReference w:type="default" r:id="rId15"/>
          <w:pgSz w:w="12240" w:h="15840" w:code="1"/>
          <w:pgMar w:top="1440" w:right="1440" w:bottom="1440" w:left="1440" w:header="720" w:footer="720" w:gutter="0"/>
          <w:cols w:space="720"/>
          <w:docGrid w:linePitch="360"/>
        </w:sectPr>
      </w:pPr>
    </w:p>
    <w:p w14:paraId="46A8FCDA" w14:textId="244D8D38" w:rsidR="00AB5622" w:rsidRPr="00EE124A" w:rsidRDefault="00AB5622" w:rsidP="00AB5622">
      <w:pPr>
        <w:jc w:val="center"/>
        <w:rPr>
          <w:rFonts w:ascii="Raleway" w:hAnsi="Raleway"/>
          <w:b/>
          <w:bCs/>
          <w:sz w:val="40"/>
          <w:szCs w:val="40"/>
        </w:rPr>
      </w:pPr>
      <w:r w:rsidRPr="00EE124A">
        <w:rPr>
          <w:rFonts w:ascii="Raleway" w:hAnsi="Raleway"/>
          <w:b/>
          <w:bCs/>
          <w:sz w:val="40"/>
          <w:szCs w:val="40"/>
        </w:rPr>
        <w:lastRenderedPageBreak/>
        <w:t>Appendix A</w:t>
      </w:r>
    </w:p>
    <w:p w14:paraId="288421AA" w14:textId="5E90E9AD" w:rsidR="00113923" w:rsidRDefault="00AB5622" w:rsidP="00113923">
      <w:pPr>
        <w:jc w:val="center"/>
        <w:rPr>
          <w:rFonts w:ascii="Raleway" w:hAnsi="Raleway"/>
          <w:b/>
          <w:bCs/>
          <w:color w:val="78AA65"/>
          <w:sz w:val="32"/>
          <w:szCs w:val="32"/>
        </w:rPr>
      </w:pPr>
      <w:r w:rsidRPr="00AB5622">
        <w:rPr>
          <w:rFonts w:ascii="Raleway" w:hAnsi="Raleway"/>
          <w:b/>
          <w:bCs/>
          <w:color w:val="78AA65"/>
          <w:sz w:val="32"/>
          <w:szCs w:val="32"/>
        </w:rPr>
        <w:t>LPC Corporate Addresses</w:t>
      </w:r>
      <w:r w:rsidR="00113923">
        <w:rPr>
          <w:rFonts w:ascii="Raleway" w:hAnsi="Raleway"/>
          <w:b/>
          <w:bCs/>
          <w:color w:val="78AA65"/>
          <w:sz w:val="32"/>
          <w:szCs w:val="32"/>
        </w:rPr>
        <w:t xml:space="preserve"> by District</w:t>
      </w:r>
    </w:p>
    <w:tbl>
      <w:tblPr>
        <w:tblW w:w="13350" w:type="dxa"/>
        <w:tblLook w:val="04A0" w:firstRow="1" w:lastRow="0" w:firstColumn="1" w:lastColumn="0" w:noHBand="0" w:noVBand="1"/>
      </w:tblPr>
      <w:tblGrid>
        <w:gridCol w:w="600"/>
        <w:gridCol w:w="768"/>
        <w:gridCol w:w="2209"/>
        <w:gridCol w:w="3060"/>
        <w:gridCol w:w="901"/>
        <w:gridCol w:w="2249"/>
        <w:gridCol w:w="1434"/>
        <w:gridCol w:w="942"/>
        <w:gridCol w:w="1187"/>
      </w:tblGrid>
      <w:tr w:rsidR="006B133B" w:rsidRPr="00113923" w14:paraId="22773B06" w14:textId="77777777" w:rsidTr="00113923">
        <w:trPr>
          <w:trHeight w:val="435"/>
        </w:trPr>
        <w:tc>
          <w:tcPr>
            <w:tcW w:w="13350" w:type="dxa"/>
            <w:gridSpan w:val="9"/>
            <w:tcBorders>
              <w:top w:val="double" w:sz="6" w:space="0" w:color="000000"/>
              <w:left w:val="double" w:sz="6" w:space="0" w:color="000000"/>
              <w:bottom w:val="double" w:sz="6" w:space="0" w:color="000000"/>
              <w:right w:val="double" w:sz="6" w:space="0" w:color="000000"/>
            </w:tcBorders>
            <w:shd w:val="clear" w:color="000000" w:fill="78AA65"/>
            <w:noWrap/>
            <w:vAlign w:val="center"/>
            <w:hideMark/>
          </w:tcPr>
          <w:p w14:paraId="700C49C7" w14:textId="21751390"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sz w:val="16"/>
                <w:szCs w:val="16"/>
              </w:rPr>
              <w:t>LPC Corporate Addresses Listed by District</w:t>
            </w:r>
          </w:p>
        </w:tc>
      </w:tr>
      <w:tr w:rsidR="00113923" w:rsidRPr="00113923" w14:paraId="77AF6911" w14:textId="77777777" w:rsidTr="00113923">
        <w:trPr>
          <w:trHeight w:val="345"/>
        </w:trPr>
        <w:tc>
          <w:tcPr>
            <w:tcW w:w="600" w:type="dxa"/>
            <w:tcBorders>
              <w:top w:val="nil"/>
              <w:left w:val="double" w:sz="6" w:space="0" w:color="000000"/>
              <w:bottom w:val="double" w:sz="6" w:space="0" w:color="000000"/>
              <w:right w:val="single" w:sz="4" w:space="0" w:color="000000"/>
            </w:tcBorders>
            <w:shd w:val="clear" w:color="000000" w:fill="78AA65"/>
            <w:noWrap/>
            <w:vAlign w:val="center"/>
            <w:hideMark/>
          </w:tcPr>
          <w:p w14:paraId="53202607" w14:textId="1F2BC4B6" w:rsidR="00113923" w:rsidRPr="00113923" w:rsidRDefault="00113923" w:rsidP="00113923">
            <w:pPr>
              <w:spacing w:after="0" w:line="240" w:lineRule="auto"/>
              <w:jc w:val="center"/>
              <w:rPr>
                <w:rFonts w:ascii="Raleway" w:eastAsia="Times New Roman" w:hAnsi="Raleway" w:cs="Calibri"/>
                <w:b/>
                <w:bCs/>
                <w:color w:val="FFFFFF"/>
                <w:sz w:val="16"/>
                <w:szCs w:val="16"/>
              </w:rPr>
            </w:pPr>
          </w:p>
        </w:tc>
        <w:tc>
          <w:tcPr>
            <w:tcW w:w="768" w:type="dxa"/>
            <w:tcBorders>
              <w:top w:val="nil"/>
              <w:left w:val="nil"/>
              <w:bottom w:val="double" w:sz="6" w:space="0" w:color="000000"/>
              <w:right w:val="single" w:sz="4" w:space="0" w:color="000000"/>
            </w:tcBorders>
            <w:shd w:val="clear" w:color="000000" w:fill="78AA65"/>
            <w:noWrap/>
            <w:vAlign w:val="center"/>
            <w:hideMark/>
          </w:tcPr>
          <w:p w14:paraId="135FB403"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sz w:val="16"/>
                <w:szCs w:val="16"/>
              </w:rPr>
              <w:t>Phase</w:t>
            </w:r>
          </w:p>
        </w:tc>
        <w:tc>
          <w:tcPr>
            <w:tcW w:w="2209" w:type="dxa"/>
            <w:tcBorders>
              <w:top w:val="nil"/>
              <w:left w:val="nil"/>
              <w:bottom w:val="double" w:sz="6" w:space="0" w:color="000000"/>
              <w:right w:val="single" w:sz="4" w:space="0" w:color="000000"/>
            </w:tcBorders>
            <w:shd w:val="clear" w:color="000000" w:fill="78AA65"/>
            <w:noWrap/>
            <w:vAlign w:val="center"/>
            <w:hideMark/>
          </w:tcPr>
          <w:p w14:paraId="598985EB"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sz w:val="16"/>
                <w:szCs w:val="16"/>
              </w:rPr>
              <w:t>Member District</w:t>
            </w:r>
          </w:p>
        </w:tc>
        <w:tc>
          <w:tcPr>
            <w:tcW w:w="3060" w:type="dxa"/>
            <w:tcBorders>
              <w:top w:val="nil"/>
              <w:left w:val="nil"/>
              <w:bottom w:val="double" w:sz="6" w:space="0" w:color="000000"/>
              <w:right w:val="single" w:sz="4" w:space="0" w:color="000000"/>
            </w:tcBorders>
            <w:shd w:val="clear" w:color="000000" w:fill="78AA65"/>
            <w:noWrap/>
            <w:vAlign w:val="center"/>
            <w:hideMark/>
          </w:tcPr>
          <w:p w14:paraId="0BE3765F"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sz w:val="16"/>
                <w:szCs w:val="16"/>
              </w:rPr>
              <w:t>LPC Name</w:t>
            </w:r>
          </w:p>
        </w:tc>
        <w:tc>
          <w:tcPr>
            <w:tcW w:w="901" w:type="dxa"/>
            <w:tcBorders>
              <w:top w:val="nil"/>
              <w:left w:val="nil"/>
              <w:bottom w:val="double" w:sz="6" w:space="0" w:color="000000"/>
              <w:right w:val="nil"/>
            </w:tcBorders>
            <w:shd w:val="clear" w:color="000000" w:fill="78AA65"/>
            <w:noWrap/>
            <w:vAlign w:val="center"/>
            <w:hideMark/>
          </w:tcPr>
          <w:p w14:paraId="3040C080"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sz w:val="16"/>
                <w:szCs w:val="16"/>
              </w:rPr>
              <w:t>Meters</w:t>
            </w:r>
          </w:p>
        </w:tc>
        <w:tc>
          <w:tcPr>
            <w:tcW w:w="2249" w:type="dxa"/>
            <w:tcBorders>
              <w:top w:val="nil"/>
              <w:left w:val="double" w:sz="6" w:space="0" w:color="000000"/>
              <w:bottom w:val="double" w:sz="6" w:space="0" w:color="000000"/>
              <w:right w:val="single" w:sz="4" w:space="0" w:color="000000"/>
            </w:tcBorders>
            <w:shd w:val="clear" w:color="000000" w:fill="78AA65"/>
            <w:vAlign w:val="center"/>
            <w:hideMark/>
          </w:tcPr>
          <w:p w14:paraId="3F25CBDC"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themeColor="background1"/>
                <w:sz w:val="16"/>
                <w:szCs w:val="16"/>
              </w:rPr>
              <w:t>Street Address</w:t>
            </w:r>
          </w:p>
        </w:tc>
        <w:tc>
          <w:tcPr>
            <w:tcW w:w="1434" w:type="dxa"/>
            <w:tcBorders>
              <w:top w:val="nil"/>
              <w:left w:val="nil"/>
              <w:bottom w:val="double" w:sz="6" w:space="0" w:color="000000"/>
              <w:right w:val="single" w:sz="4" w:space="0" w:color="000000"/>
            </w:tcBorders>
            <w:shd w:val="clear" w:color="000000" w:fill="78AA65"/>
            <w:vAlign w:val="center"/>
            <w:hideMark/>
          </w:tcPr>
          <w:p w14:paraId="280A9D33"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themeColor="background1"/>
                <w:sz w:val="16"/>
                <w:szCs w:val="16"/>
              </w:rPr>
              <w:t>City</w:t>
            </w:r>
          </w:p>
        </w:tc>
        <w:tc>
          <w:tcPr>
            <w:tcW w:w="942" w:type="dxa"/>
            <w:tcBorders>
              <w:top w:val="nil"/>
              <w:left w:val="nil"/>
              <w:bottom w:val="double" w:sz="6" w:space="0" w:color="000000"/>
              <w:right w:val="single" w:sz="4" w:space="0" w:color="000000"/>
            </w:tcBorders>
            <w:shd w:val="clear" w:color="000000" w:fill="78AA65"/>
            <w:vAlign w:val="center"/>
            <w:hideMark/>
          </w:tcPr>
          <w:p w14:paraId="3A3D850B"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themeColor="background1"/>
                <w:sz w:val="16"/>
                <w:szCs w:val="16"/>
              </w:rPr>
              <w:t>State</w:t>
            </w:r>
          </w:p>
        </w:tc>
        <w:tc>
          <w:tcPr>
            <w:tcW w:w="1187" w:type="dxa"/>
            <w:tcBorders>
              <w:top w:val="nil"/>
              <w:left w:val="nil"/>
              <w:bottom w:val="double" w:sz="6" w:space="0" w:color="000000"/>
              <w:right w:val="double" w:sz="6" w:space="0" w:color="000000"/>
            </w:tcBorders>
            <w:shd w:val="clear" w:color="000000" w:fill="78AA65"/>
            <w:vAlign w:val="center"/>
            <w:hideMark/>
          </w:tcPr>
          <w:p w14:paraId="6525D6D4" w14:textId="77777777" w:rsidR="00113923" w:rsidRPr="00113923" w:rsidRDefault="00113923" w:rsidP="00113923">
            <w:pPr>
              <w:spacing w:after="0" w:line="240" w:lineRule="auto"/>
              <w:jc w:val="center"/>
              <w:rPr>
                <w:rFonts w:ascii="Raleway" w:eastAsia="Times New Roman" w:hAnsi="Raleway" w:cs="Calibri"/>
                <w:b/>
                <w:bCs/>
                <w:color w:val="FFFFFF"/>
                <w:sz w:val="16"/>
                <w:szCs w:val="16"/>
              </w:rPr>
            </w:pPr>
            <w:r w:rsidRPr="00113923">
              <w:rPr>
                <w:rFonts w:ascii="Raleway" w:eastAsia="Times New Roman" w:hAnsi="Raleway" w:cs="Calibri"/>
                <w:b/>
                <w:bCs/>
                <w:color w:val="FFFFFF" w:themeColor="background1"/>
                <w:sz w:val="16"/>
                <w:szCs w:val="16"/>
              </w:rPr>
              <w:t>Zip</w:t>
            </w:r>
          </w:p>
        </w:tc>
      </w:tr>
      <w:tr w:rsidR="00113923" w:rsidRPr="00113923" w14:paraId="25CAD39D" w14:textId="77777777" w:rsidTr="00113923">
        <w:trPr>
          <w:trHeight w:val="270"/>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F5E9A2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w:t>
            </w:r>
          </w:p>
        </w:tc>
        <w:tc>
          <w:tcPr>
            <w:tcW w:w="768" w:type="dxa"/>
            <w:tcBorders>
              <w:top w:val="nil"/>
              <w:left w:val="nil"/>
              <w:bottom w:val="single" w:sz="4" w:space="0" w:color="000000"/>
              <w:right w:val="single" w:sz="4" w:space="0" w:color="000000"/>
            </w:tcBorders>
            <w:shd w:val="clear" w:color="auto" w:fill="auto"/>
            <w:noWrap/>
            <w:vAlign w:val="bottom"/>
            <w:hideMark/>
          </w:tcPr>
          <w:p w14:paraId="0B4C901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134014C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1C6AC58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Knoxville Utilities Board</w:t>
            </w:r>
          </w:p>
        </w:tc>
        <w:tc>
          <w:tcPr>
            <w:tcW w:w="901" w:type="dxa"/>
            <w:tcBorders>
              <w:top w:val="nil"/>
              <w:left w:val="nil"/>
              <w:bottom w:val="single" w:sz="4" w:space="0" w:color="000000"/>
              <w:right w:val="nil"/>
            </w:tcBorders>
            <w:shd w:val="clear" w:color="auto" w:fill="auto"/>
            <w:noWrap/>
            <w:vAlign w:val="bottom"/>
            <w:hideMark/>
          </w:tcPr>
          <w:p w14:paraId="4728A9B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206,019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E033A2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445 S. Gay Street</w:t>
            </w:r>
          </w:p>
        </w:tc>
        <w:tc>
          <w:tcPr>
            <w:tcW w:w="1434" w:type="dxa"/>
            <w:tcBorders>
              <w:top w:val="nil"/>
              <w:left w:val="nil"/>
              <w:bottom w:val="single" w:sz="4" w:space="0" w:color="000000"/>
              <w:right w:val="single" w:sz="4" w:space="0" w:color="000000"/>
            </w:tcBorders>
            <w:shd w:val="clear" w:color="auto" w:fill="auto"/>
            <w:vAlign w:val="center"/>
            <w:hideMark/>
          </w:tcPr>
          <w:p w14:paraId="5CDBBD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Knoxville</w:t>
            </w:r>
          </w:p>
        </w:tc>
        <w:tc>
          <w:tcPr>
            <w:tcW w:w="942" w:type="dxa"/>
            <w:tcBorders>
              <w:top w:val="nil"/>
              <w:left w:val="nil"/>
              <w:bottom w:val="single" w:sz="4" w:space="0" w:color="000000"/>
              <w:right w:val="single" w:sz="4" w:space="0" w:color="000000"/>
            </w:tcBorders>
            <w:shd w:val="clear" w:color="auto" w:fill="auto"/>
            <w:vAlign w:val="center"/>
            <w:hideMark/>
          </w:tcPr>
          <w:p w14:paraId="750B035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28C920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37902-1109</w:t>
            </w:r>
          </w:p>
        </w:tc>
      </w:tr>
      <w:tr w:rsidR="00113923" w:rsidRPr="00113923" w14:paraId="4BDFB40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124E2E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w:t>
            </w:r>
          </w:p>
        </w:tc>
        <w:tc>
          <w:tcPr>
            <w:tcW w:w="768" w:type="dxa"/>
            <w:tcBorders>
              <w:top w:val="nil"/>
              <w:left w:val="nil"/>
              <w:bottom w:val="single" w:sz="4" w:space="0" w:color="000000"/>
              <w:right w:val="single" w:sz="4" w:space="0" w:color="000000"/>
            </w:tcBorders>
            <w:shd w:val="clear" w:color="auto" w:fill="auto"/>
            <w:noWrap/>
            <w:vAlign w:val="bottom"/>
            <w:hideMark/>
          </w:tcPr>
          <w:p w14:paraId="2F22CDCE"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653E2FB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1DB9CEE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BrightRidge</w:t>
            </w:r>
          </w:p>
        </w:tc>
        <w:tc>
          <w:tcPr>
            <w:tcW w:w="901" w:type="dxa"/>
            <w:tcBorders>
              <w:top w:val="nil"/>
              <w:left w:val="nil"/>
              <w:bottom w:val="single" w:sz="4" w:space="0" w:color="000000"/>
              <w:right w:val="nil"/>
            </w:tcBorders>
            <w:shd w:val="clear" w:color="auto" w:fill="auto"/>
            <w:noWrap/>
            <w:vAlign w:val="bottom"/>
            <w:hideMark/>
          </w:tcPr>
          <w:p w14:paraId="7C42858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79,146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F0A36B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2600 Boones Creek Road</w:t>
            </w:r>
          </w:p>
        </w:tc>
        <w:tc>
          <w:tcPr>
            <w:tcW w:w="1434" w:type="dxa"/>
            <w:tcBorders>
              <w:top w:val="nil"/>
              <w:left w:val="nil"/>
              <w:bottom w:val="single" w:sz="4" w:space="0" w:color="000000"/>
              <w:right w:val="single" w:sz="4" w:space="0" w:color="000000"/>
            </w:tcBorders>
            <w:shd w:val="clear" w:color="auto" w:fill="auto"/>
            <w:vAlign w:val="center"/>
            <w:hideMark/>
          </w:tcPr>
          <w:p w14:paraId="65E1987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Johnson City</w:t>
            </w:r>
          </w:p>
        </w:tc>
        <w:tc>
          <w:tcPr>
            <w:tcW w:w="942" w:type="dxa"/>
            <w:tcBorders>
              <w:top w:val="nil"/>
              <w:left w:val="nil"/>
              <w:bottom w:val="single" w:sz="4" w:space="0" w:color="000000"/>
              <w:right w:val="single" w:sz="4" w:space="0" w:color="000000"/>
            </w:tcBorders>
            <w:shd w:val="clear" w:color="auto" w:fill="auto"/>
            <w:vAlign w:val="center"/>
            <w:hideMark/>
          </w:tcPr>
          <w:p w14:paraId="1AA3F25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E94C1E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37615</w:t>
            </w:r>
          </w:p>
        </w:tc>
      </w:tr>
      <w:tr w:rsidR="00113923" w:rsidRPr="00113923" w14:paraId="1800475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009523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w:t>
            </w:r>
          </w:p>
        </w:tc>
        <w:tc>
          <w:tcPr>
            <w:tcW w:w="768" w:type="dxa"/>
            <w:tcBorders>
              <w:top w:val="nil"/>
              <w:left w:val="nil"/>
              <w:bottom w:val="single" w:sz="4" w:space="0" w:color="000000"/>
              <w:right w:val="single" w:sz="4" w:space="0" w:color="000000"/>
            </w:tcBorders>
            <w:shd w:val="clear" w:color="auto" w:fill="auto"/>
            <w:noWrap/>
            <w:vAlign w:val="bottom"/>
            <w:hideMark/>
          </w:tcPr>
          <w:p w14:paraId="60A40F9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10F757F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7BF59FF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Lenoir City Utilities Board</w:t>
            </w:r>
          </w:p>
        </w:tc>
        <w:tc>
          <w:tcPr>
            <w:tcW w:w="901" w:type="dxa"/>
            <w:tcBorders>
              <w:top w:val="nil"/>
              <w:left w:val="nil"/>
              <w:bottom w:val="single" w:sz="4" w:space="0" w:color="000000"/>
              <w:right w:val="nil"/>
            </w:tcBorders>
            <w:shd w:val="clear" w:color="auto" w:fill="auto"/>
            <w:noWrap/>
            <w:vAlign w:val="bottom"/>
            <w:hideMark/>
          </w:tcPr>
          <w:p w14:paraId="1906209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67,688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B1D2F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7698 Creekwood Park Blvd</w:t>
            </w:r>
          </w:p>
        </w:tc>
        <w:tc>
          <w:tcPr>
            <w:tcW w:w="1434" w:type="dxa"/>
            <w:tcBorders>
              <w:top w:val="nil"/>
              <w:left w:val="nil"/>
              <w:bottom w:val="single" w:sz="4" w:space="0" w:color="000000"/>
              <w:right w:val="single" w:sz="4" w:space="0" w:color="000000"/>
            </w:tcBorders>
            <w:shd w:val="clear" w:color="auto" w:fill="auto"/>
            <w:vAlign w:val="center"/>
            <w:hideMark/>
          </w:tcPr>
          <w:p w14:paraId="49BACC2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Lenoir City</w:t>
            </w:r>
          </w:p>
        </w:tc>
        <w:tc>
          <w:tcPr>
            <w:tcW w:w="942" w:type="dxa"/>
            <w:tcBorders>
              <w:top w:val="nil"/>
              <w:left w:val="nil"/>
              <w:bottom w:val="single" w:sz="4" w:space="0" w:color="000000"/>
              <w:right w:val="single" w:sz="4" w:space="0" w:color="000000"/>
            </w:tcBorders>
            <w:shd w:val="clear" w:color="auto" w:fill="auto"/>
            <w:vAlign w:val="center"/>
            <w:hideMark/>
          </w:tcPr>
          <w:p w14:paraId="1E35BE0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EC789D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37772</w:t>
            </w:r>
          </w:p>
        </w:tc>
      </w:tr>
      <w:tr w:rsidR="00113923" w:rsidRPr="00113923" w14:paraId="7CF93C9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DBD919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w:t>
            </w:r>
          </w:p>
        </w:tc>
        <w:tc>
          <w:tcPr>
            <w:tcW w:w="768" w:type="dxa"/>
            <w:tcBorders>
              <w:top w:val="nil"/>
              <w:left w:val="nil"/>
              <w:bottom w:val="single" w:sz="4" w:space="0" w:color="000000"/>
              <w:right w:val="single" w:sz="4" w:space="0" w:color="000000"/>
            </w:tcBorders>
            <w:shd w:val="clear" w:color="auto" w:fill="auto"/>
            <w:noWrap/>
            <w:vAlign w:val="bottom"/>
            <w:hideMark/>
          </w:tcPr>
          <w:p w14:paraId="4C876EE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2B56E7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055C15C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Sevier County Electric System</w:t>
            </w:r>
          </w:p>
        </w:tc>
        <w:tc>
          <w:tcPr>
            <w:tcW w:w="901" w:type="dxa"/>
            <w:tcBorders>
              <w:top w:val="nil"/>
              <w:left w:val="nil"/>
              <w:bottom w:val="single" w:sz="4" w:space="0" w:color="000000"/>
              <w:right w:val="nil"/>
            </w:tcBorders>
            <w:shd w:val="clear" w:color="auto" w:fill="auto"/>
            <w:noWrap/>
            <w:vAlign w:val="bottom"/>
            <w:hideMark/>
          </w:tcPr>
          <w:p w14:paraId="38BBB2B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55,702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3C3A49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315 East Main Street</w:t>
            </w:r>
          </w:p>
        </w:tc>
        <w:tc>
          <w:tcPr>
            <w:tcW w:w="1434" w:type="dxa"/>
            <w:tcBorders>
              <w:top w:val="nil"/>
              <w:left w:val="nil"/>
              <w:bottom w:val="single" w:sz="4" w:space="0" w:color="000000"/>
              <w:right w:val="single" w:sz="4" w:space="0" w:color="000000"/>
            </w:tcBorders>
            <w:shd w:val="clear" w:color="auto" w:fill="auto"/>
            <w:vAlign w:val="center"/>
            <w:hideMark/>
          </w:tcPr>
          <w:p w14:paraId="538CD23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Sevierville</w:t>
            </w:r>
          </w:p>
        </w:tc>
        <w:tc>
          <w:tcPr>
            <w:tcW w:w="942" w:type="dxa"/>
            <w:tcBorders>
              <w:top w:val="nil"/>
              <w:left w:val="nil"/>
              <w:bottom w:val="single" w:sz="4" w:space="0" w:color="000000"/>
              <w:right w:val="single" w:sz="4" w:space="0" w:color="000000"/>
            </w:tcBorders>
            <w:shd w:val="clear" w:color="auto" w:fill="auto"/>
            <w:vAlign w:val="center"/>
            <w:hideMark/>
          </w:tcPr>
          <w:p w14:paraId="5C68B69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8324E7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37862</w:t>
            </w:r>
          </w:p>
        </w:tc>
      </w:tr>
      <w:tr w:rsidR="00113923" w:rsidRPr="00113923" w14:paraId="606855B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096556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w:t>
            </w:r>
          </w:p>
        </w:tc>
        <w:tc>
          <w:tcPr>
            <w:tcW w:w="768" w:type="dxa"/>
            <w:tcBorders>
              <w:top w:val="nil"/>
              <w:left w:val="nil"/>
              <w:bottom w:val="single" w:sz="4" w:space="0" w:color="000000"/>
              <w:right w:val="single" w:sz="4" w:space="0" w:color="000000"/>
            </w:tcBorders>
            <w:shd w:val="clear" w:color="auto" w:fill="auto"/>
            <w:noWrap/>
            <w:vAlign w:val="bottom"/>
            <w:hideMark/>
          </w:tcPr>
          <w:p w14:paraId="2256531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64BD6B1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51C18A3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Electric Cooperative</w:t>
            </w:r>
          </w:p>
        </w:tc>
        <w:tc>
          <w:tcPr>
            <w:tcW w:w="901" w:type="dxa"/>
            <w:tcBorders>
              <w:top w:val="nil"/>
              <w:left w:val="nil"/>
              <w:bottom w:val="single" w:sz="4" w:space="0" w:color="000000"/>
              <w:right w:val="nil"/>
            </w:tcBorders>
            <w:shd w:val="clear" w:color="auto" w:fill="auto"/>
            <w:noWrap/>
            <w:vAlign w:val="bottom"/>
            <w:hideMark/>
          </w:tcPr>
          <w:p w14:paraId="08E014B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47,135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7881EF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1109 Hill Drive</w:t>
            </w:r>
          </w:p>
        </w:tc>
        <w:tc>
          <w:tcPr>
            <w:tcW w:w="1434" w:type="dxa"/>
            <w:tcBorders>
              <w:top w:val="nil"/>
              <w:left w:val="nil"/>
              <w:bottom w:val="single" w:sz="4" w:space="0" w:color="000000"/>
              <w:right w:val="single" w:sz="4" w:space="0" w:color="000000"/>
            </w:tcBorders>
            <w:shd w:val="clear" w:color="auto" w:fill="auto"/>
            <w:vAlign w:val="center"/>
            <w:hideMark/>
          </w:tcPr>
          <w:p w14:paraId="5C193CE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New Market</w:t>
            </w:r>
          </w:p>
        </w:tc>
        <w:tc>
          <w:tcPr>
            <w:tcW w:w="942" w:type="dxa"/>
            <w:tcBorders>
              <w:top w:val="nil"/>
              <w:left w:val="nil"/>
              <w:bottom w:val="single" w:sz="4" w:space="0" w:color="000000"/>
              <w:right w:val="single" w:sz="4" w:space="0" w:color="000000"/>
            </w:tcBorders>
            <w:shd w:val="clear" w:color="auto" w:fill="auto"/>
            <w:vAlign w:val="center"/>
            <w:hideMark/>
          </w:tcPr>
          <w:p w14:paraId="4F41585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8E6917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37820</w:t>
            </w:r>
          </w:p>
        </w:tc>
      </w:tr>
      <w:tr w:rsidR="00113923" w:rsidRPr="00113923" w14:paraId="54FD9BA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DADC14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w:t>
            </w:r>
          </w:p>
        </w:tc>
        <w:tc>
          <w:tcPr>
            <w:tcW w:w="768" w:type="dxa"/>
            <w:tcBorders>
              <w:top w:val="nil"/>
              <w:left w:val="nil"/>
              <w:bottom w:val="single" w:sz="4" w:space="0" w:color="000000"/>
              <w:right w:val="single" w:sz="4" w:space="0" w:color="000000"/>
            </w:tcBorders>
            <w:shd w:val="clear" w:color="auto" w:fill="auto"/>
            <w:noWrap/>
            <w:vAlign w:val="bottom"/>
            <w:hideMark/>
          </w:tcPr>
          <w:p w14:paraId="2DDD5CB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2039FB9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6B74E0E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Greeneville Light &amp; Power System</w:t>
            </w:r>
          </w:p>
        </w:tc>
        <w:tc>
          <w:tcPr>
            <w:tcW w:w="901" w:type="dxa"/>
            <w:tcBorders>
              <w:top w:val="nil"/>
              <w:left w:val="nil"/>
              <w:bottom w:val="single" w:sz="4" w:space="0" w:color="000000"/>
              <w:right w:val="nil"/>
            </w:tcBorders>
            <w:shd w:val="clear" w:color="auto" w:fill="auto"/>
            <w:noWrap/>
            <w:vAlign w:val="bottom"/>
            <w:hideMark/>
          </w:tcPr>
          <w:p w14:paraId="7DE43DE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38,498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828A8C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110 North College Street</w:t>
            </w:r>
          </w:p>
        </w:tc>
        <w:tc>
          <w:tcPr>
            <w:tcW w:w="1434" w:type="dxa"/>
            <w:tcBorders>
              <w:top w:val="nil"/>
              <w:left w:val="nil"/>
              <w:bottom w:val="single" w:sz="4" w:space="0" w:color="000000"/>
              <w:right w:val="single" w:sz="4" w:space="0" w:color="000000"/>
            </w:tcBorders>
            <w:shd w:val="clear" w:color="auto" w:fill="auto"/>
            <w:vAlign w:val="center"/>
            <w:hideMark/>
          </w:tcPr>
          <w:p w14:paraId="0AE0BC7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Greeneville</w:t>
            </w:r>
          </w:p>
        </w:tc>
        <w:tc>
          <w:tcPr>
            <w:tcW w:w="942" w:type="dxa"/>
            <w:tcBorders>
              <w:top w:val="nil"/>
              <w:left w:val="nil"/>
              <w:bottom w:val="single" w:sz="4" w:space="0" w:color="000000"/>
              <w:right w:val="single" w:sz="4" w:space="0" w:color="000000"/>
            </w:tcBorders>
            <w:shd w:val="clear" w:color="auto" w:fill="auto"/>
            <w:vAlign w:val="center"/>
            <w:hideMark/>
          </w:tcPr>
          <w:p w14:paraId="6AAB85C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13763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37743</w:t>
            </w:r>
          </w:p>
        </w:tc>
      </w:tr>
      <w:tr w:rsidR="00113923" w:rsidRPr="00113923" w14:paraId="7DCF649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0481A46"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w:t>
            </w:r>
          </w:p>
        </w:tc>
        <w:tc>
          <w:tcPr>
            <w:tcW w:w="768" w:type="dxa"/>
            <w:tcBorders>
              <w:top w:val="nil"/>
              <w:left w:val="nil"/>
              <w:bottom w:val="single" w:sz="4" w:space="0" w:color="000000"/>
              <w:right w:val="single" w:sz="4" w:space="0" w:color="000000"/>
            </w:tcBorders>
            <w:shd w:val="clear" w:color="auto" w:fill="auto"/>
            <w:noWrap/>
            <w:vAlign w:val="bottom"/>
            <w:hideMark/>
          </w:tcPr>
          <w:p w14:paraId="0924BE6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61A9607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9E78AE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Mountain Electric Cooperative, Inc.</w:t>
            </w:r>
          </w:p>
        </w:tc>
        <w:tc>
          <w:tcPr>
            <w:tcW w:w="901" w:type="dxa"/>
            <w:tcBorders>
              <w:top w:val="nil"/>
              <w:left w:val="nil"/>
              <w:bottom w:val="single" w:sz="4" w:space="0" w:color="000000"/>
              <w:right w:val="nil"/>
            </w:tcBorders>
            <w:shd w:val="clear" w:color="auto" w:fill="auto"/>
            <w:noWrap/>
            <w:vAlign w:val="bottom"/>
            <w:hideMark/>
          </w:tcPr>
          <w:p w14:paraId="02C8A48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34,348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65D668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604 South Church Street</w:t>
            </w:r>
          </w:p>
        </w:tc>
        <w:tc>
          <w:tcPr>
            <w:tcW w:w="1434" w:type="dxa"/>
            <w:tcBorders>
              <w:top w:val="nil"/>
              <w:left w:val="nil"/>
              <w:bottom w:val="single" w:sz="4" w:space="0" w:color="000000"/>
              <w:right w:val="single" w:sz="4" w:space="0" w:color="000000"/>
            </w:tcBorders>
            <w:shd w:val="clear" w:color="auto" w:fill="auto"/>
            <w:vAlign w:val="center"/>
            <w:hideMark/>
          </w:tcPr>
          <w:p w14:paraId="2833107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Mountain City</w:t>
            </w:r>
          </w:p>
        </w:tc>
        <w:tc>
          <w:tcPr>
            <w:tcW w:w="942" w:type="dxa"/>
            <w:tcBorders>
              <w:top w:val="nil"/>
              <w:left w:val="nil"/>
              <w:bottom w:val="single" w:sz="4" w:space="0" w:color="000000"/>
              <w:right w:val="single" w:sz="4" w:space="0" w:color="000000"/>
            </w:tcBorders>
            <w:shd w:val="clear" w:color="auto" w:fill="auto"/>
            <w:vAlign w:val="center"/>
            <w:hideMark/>
          </w:tcPr>
          <w:p w14:paraId="4A0B009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322818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37683</w:t>
            </w:r>
          </w:p>
        </w:tc>
      </w:tr>
      <w:tr w:rsidR="00113923" w:rsidRPr="00113923" w14:paraId="3CBF5CF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851F0A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w:t>
            </w:r>
          </w:p>
        </w:tc>
        <w:tc>
          <w:tcPr>
            <w:tcW w:w="768" w:type="dxa"/>
            <w:tcBorders>
              <w:top w:val="nil"/>
              <w:left w:val="nil"/>
              <w:bottom w:val="single" w:sz="4" w:space="0" w:color="000000"/>
              <w:right w:val="single" w:sz="4" w:space="0" w:color="000000"/>
            </w:tcBorders>
            <w:shd w:val="clear" w:color="auto" w:fill="auto"/>
            <w:noWrap/>
            <w:vAlign w:val="bottom"/>
            <w:hideMark/>
          </w:tcPr>
          <w:p w14:paraId="1A8B338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6944A69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09B80C4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Bristol Tennessee Essential Services</w:t>
            </w:r>
          </w:p>
        </w:tc>
        <w:tc>
          <w:tcPr>
            <w:tcW w:w="901" w:type="dxa"/>
            <w:tcBorders>
              <w:top w:val="nil"/>
              <w:left w:val="nil"/>
              <w:bottom w:val="single" w:sz="4" w:space="0" w:color="000000"/>
              <w:right w:val="nil"/>
            </w:tcBorders>
            <w:shd w:val="clear" w:color="auto" w:fill="auto"/>
            <w:noWrap/>
            <w:vAlign w:val="bottom"/>
            <w:hideMark/>
          </w:tcPr>
          <w:p w14:paraId="74BBF1A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33,684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933A40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2470 Volunteer Parkway</w:t>
            </w:r>
          </w:p>
        </w:tc>
        <w:tc>
          <w:tcPr>
            <w:tcW w:w="1434" w:type="dxa"/>
            <w:tcBorders>
              <w:top w:val="nil"/>
              <w:left w:val="nil"/>
              <w:bottom w:val="single" w:sz="4" w:space="0" w:color="000000"/>
              <w:right w:val="single" w:sz="4" w:space="0" w:color="000000"/>
            </w:tcBorders>
            <w:shd w:val="clear" w:color="auto" w:fill="auto"/>
            <w:vAlign w:val="center"/>
            <w:hideMark/>
          </w:tcPr>
          <w:p w14:paraId="7D27CE0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Bristol</w:t>
            </w:r>
          </w:p>
        </w:tc>
        <w:tc>
          <w:tcPr>
            <w:tcW w:w="942" w:type="dxa"/>
            <w:tcBorders>
              <w:top w:val="nil"/>
              <w:left w:val="nil"/>
              <w:bottom w:val="single" w:sz="4" w:space="0" w:color="000000"/>
              <w:right w:val="single" w:sz="4" w:space="0" w:color="000000"/>
            </w:tcBorders>
            <w:shd w:val="clear" w:color="auto" w:fill="auto"/>
            <w:vAlign w:val="center"/>
            <w:hideMark/>
          </w:tcPr>
          <w:p w14:paraId="7B187CB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575A17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37620</w:t>
            </w:r>
          </w:p>
        </w:tc>
      </w:tr>
      <w:tr w:rsidR="00113923" w:rsidRPr="00113923" w14:paraId="1F7143B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45E65B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w:t>
            </w:r>
          </w:p>
        </w:tc>
        <w:tc>
          <w:tcPr>
            <w:tcW w:w="768" w:type="dxa"/>
            <w:tcBorders>
              <w:top w:val="nil"/>
              <w:left w:val="nil"/>
              <w:bottom w:val="single" w:sz="4" w:space="0" w:color="000000"/>
              <w:right w:val="single" w:sz="4" w:space="0" w:color="000000"/>
            </w:tcBorders>
            <w:shd w:val="clear" w:color="auto" w:fill="auto"/>
            <w:noWrap/>
            <w:vAlign w:val="bottom"/>
            <w:hideMark/>
          </w:tcPr>
          <w:p w14:paraId="0472071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2586A16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8EA87B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Powell Valley Electric Cooperative</w:t>
            </w:r>
          </w:p>
        </w:tc>
        <w:tc>
          <w:tcPr>
            <w:tcW w:w="901" w:type="dxa"/>
            <w:tcBorders>
              <w:top w:val="nil"/>
              <w:left w:val="nil"/>
              <w:bottom w:val="single" w:sz="4" w:space="0" w:color="000000"/>
              <w:right w:val="nil"/>
            </w:tcBorders>
            <w:shd w:val="clear" w:color="auto" w:fill="auto"/>
            <w:noWrap/>
            <w:vAlign w:val="bottom"/>
            <w:hideMark/>
          </w:tcPr>
          <w:p w14:paraId="18646FA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32,390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01B8DF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420 Straight Creek Road</w:t>
            </w:r>
          </w:p>
        </w:tc>
        <w:tc>
          <w:tcPr>
            <w:tcW w:w="1434" w:type="dxa"/>
            <w:tcBorders>
              <w:top w:val="nil"/>
              <w:left w:val="nil"/>
              <w:bottom w:val="single" w:sz="4" w:space="0" w:color="000000"/>
              <w:right w:val="single" w:sz="4" w:space="0" w:color="000000"/>
            </w:tcBorders>
            <w:shd w:val="clear" w:color="auto" w:fill="auto"/>
            <w:vAlign w:val="center"/>
            <w:hideMark/>
          </w:tcPr>
          <w:p w14:paraId="1C23119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New Tazewell</w:t>
            </w:r>
          </w:p>
        </w:tc>
        <w:tc>
          <w:tcPr>
            <w:tcW w:w="942" w:type="dxa"/>
            <w:tcBorders>
              <w:top w:val="nil"/>
              <w:left w:val="nil"/>
              <w:bottom w:val="single" w:sz="4" w:space="0" w:color="000000"/>
              <w:right w:val="single" w:sz="4" w:space="0" w:color="000000"/>
            </w:tcBorders>
            <w:shd w:val="clear" w:color="auto" w:fill="auto"/>
            <w:vAlign w:val="center"/>
            <w:hideMark/>
          </w:tcPr>
          <w:p w14:paraId="08663F7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59DBD3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37825</w:t>
            </w:r>
          </w:p>
        </w:tc>
      </w:tr>
      <w:tr w:rsidR="00113923" w:rsidRPr="00113923" w14:paraId="6702283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73FC80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w:t>
            </w:r>
          </w:p>
        </w:tc>
        <w:tc>
          <w:tcPr>
            <w:tcW w:w="768" w:type="dxa"/>
            <w:tcBorders>
              <w:top w:val="nil"/>
              <w:left w:val="nil"/>
              <w:bottom w:val="single" w:sz="4" w:space="0" w:color="000000"/>
              <w:right w:val="single" w:sz="4" w:space="0" w:color="000000"/>
            </w:tcBorders>
            <w:shd w:val="clear" w:color="auto" w:fill="auto"/>
            <w:noWrap/>
            <w:vAlign w:val="bottom"/>
            <w:hideMark/>
          </w:tcPr>
          <w:p w14:paraId="44E99AB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0E261E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17D3F1C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Holston Electric Cooperative</w:t>
            </w:r>
          </w:p>
        </w:tc>
        <w:tc>
          <w:tcPr>
            <w:tcW w:w="901" w:type="dxa"/>
            <w:tcBorders>
              <w:top w:val="nil"/>
              <w:left w:val="nil"/>
              <w:bottom w:val="single" w:sz="4" w:space="0" w:color="000000"/>
              <w:right w:val="nil"/>
            </w:tcBorders>
            <w:shd w:val="clear" w:color="auto" w:fill="auto"/>
            <w:noWrap/>
            <w:vAlign w:val="bottom"/>
            <w:hideMark/>
          </w:tcPr>
          <w:p w14:paraId="38EF44F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30,542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E35CA9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1200 West Main Street</w:t>
            </w:r>
          </w:p>
        </w:tc>
        <w:tc>
          <w:tcPr>
            <w:tcW w:w="1434" w:type="dxa"/>
            <w:tcBorders>
              <w:top w:val="nil"/>
              <w:left w:val="nil"/>
              <w:bottom w:val="single" w:sz="4" w:space="0" w:color="000000"/>
              <w:right w:val="single" w:sz="4" w:space="0" w:color="000000"/>
            </w:tcBorders>
            <w:shd w:val="clear" w:color="auto" w:fill="auto"/>
            <w:vAlign w:val="center"/>
            <w:hideMark/>
          </w:tcPr>
          <w:p w14:paraId="00A9DD4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Rogersville</w:t>
            </w:r>
          </w:p>
        </w:tc>
        <w:tc>
          <w:tcPr>
            <w:tcW w:w="942" w:type="dxa"/>
            <w:tcBorders>
              <w:top w:val="nil"/>
              <w:left w:val="nil"/>
              <w:bottom w:val="single" w:sz="4" w:space="0" w:color="000000"/>
              <w:right w:val="single" w:sz="4" w:space="0" w:color="000000"/>
            </w:tcBorders>
            <w:shd w:val="clear" w:color="auto" w:fill="auto"/>
            <w:vAlign w:val="center"/>
            <w:hideMark/>
          </w:tcPr>
          <w:p w14:paraId="0F9B694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8238DC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37857</w:t>
            </w:r>
          </w:p>
        </w:tc>
      </w:tr>
      <w:tr w:rsidR="00113923" w:rsidRPr="00113923" w14:paraId="4853788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8CD111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w:t>
            </w:r>
          </w:p>
        </w:tc>
        <w:tc>
          <w:tcPr>
            <w:tcW w:w="768" w:type="dxa"/>
            <w:tcBorders>
              <w:top w:val="nil"/>
              <w:left w:val="nil"/>
              <w:bottom w:val="single" w:sz="4" w:space="0" w:color="000000"/>
              <w:right w:val="single" w:sz="4" w:space="0" w:color="000000"/>
            </w:tcBorders>
            <w:shd w:val="clear" w:color="auto" w:fill="auto"/>
            <w:noWrap/>
            <w:vAlign w:val="bottom"/>
            <w:hideMark/>
          </w:tcPr>
          <w:p w14:paraId="4E15235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1BF9190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E42986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Clinton Utilities Board</w:t>
            </w:r>
          </w:p>
        </w:tc>
        <w:tc>
          <w:tcPr>
            <w:tcW w:w="901" w:type="dxa"/>
            <w:tcBorders>
              <w:top w:val="nil"/>
              <w:left w:val="nil"/>
              <w:bottom w:val="single" w:sz="4" w:space="0" w:color="000000"/>
              <w:right w:val="nil"/>
            </w:tcBorders>
            <w:shd w:val="clear" w:color="auto" w:fill="auto"/>
            <w:noWrap/>
            <w:vAlign w:val="bottom"/>
            <w:hideMark/>
          </w:tcPr>
          <w:p w14:paraId="1BDEA13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29,970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6DB41A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1001 Charles G. Seivers Blvd.</w:t>
            </w:r>
          </w:p>
        </w:tc>
        <w:tc>
          <w:tcPr>
            <w:tcW w:w="1434" w:type="dxa"/>
            <w:tcBorders>
              <w:top w:val="nil"/>
              <w:left w:val="nil"/>
              <w:bottom w:val="single" w:sz="4" w:space="0" w:color="000000"/>
              <w:right w:val="single" w:sz="4" w:space="0" w:color="000000"/>
            </w:tcBorders>
            <w:shd w:val="clear" w:color="auto" w:fill="auto"/>
            <w:vAlign w:val="center"/>
            <w:hideMark/>
          </w:tcPr>
          <w:p w14:paraId="64725D8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Clinton</w:t>
            </w:r>
          </w:p>
        </w:tc>
        <w:tc>
          <w:tcPr>
            <w:tcW w:w="942" w:type="dxa"/>
            <w:tcBorders>
              <w:top w:val="nil"/>
              <w:left w:val="nil"/>
              <w:bottom w:val="single" w:sz="4" w:space="0" w:color="000000"/>
              <w:right w:val="single" w:sz="4" w:space="0" w:color="000000"/>
            </w:tcBorders>
            <w:shd w:val="clear" w:color="auto" w:fill="auto"/>
            <w:vAlign w:val="center"/>
            <w:hideMark/>
          </w:tcPr>
          <w:p w14:paraId="127A4D2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8ED72A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37716</w:t>
            </w:r>
          </w:p>
        </w:tc>
      </w:tr>
      <w:tr w:rsidR="00113923" w:rsidRPr="00113923" w14:paraId="130A7CE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544D95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w:t>
            </w:r>
          </w:p>
        </w:tc>
        <w:tc>
          <w:tcPr>
            <w:tcW w:w="768" w:type="dxa"/>
            <w:tcBorders>
              <w:top w:val="nil"/>
              <w:left w:val="nil"/>
              <w:bottom w:val="single" w:sz="4" w:space="0" w:color="000000"/>
              <w:right w:val="single" w:sz="4" w:space="0" w:color="000000"/>
            </w:tcBorders>
            <w:shd w:val="clear" w:color="auto" w:fill="auto"/>
            <w:noWrap/>
            <w:vAlign w:val="bottom"/>
            <w:hideMark/>
          </w:tcPr>
          <w:p w14:paraId="7D52E52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702ED1E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4F36792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Alcoa Electric Department</w:t>
            </w:r>
          </w:p>
        </w:tc>
        <w:tc>
          <w:tcPr>
            <w:tcW w:w="901" w:type="dxa"/>
            <w:tcBorders>
              <w:top w:val="nil"/>
              <w:left w:val="nil"/>
              <w:bottom w:val="single" w:sz="4" w:space="0" w:color="000000"/>
              <w:right w:val="nil"/>
            </w:tcBorders>
            <w:shd w:val="clear" w:color="auto" w:fill="auto"/>
            <w:noWrap/>
            <w:vAlign w:val="bottom"/>
            <w:hideMark/>
          </w:tcPr>
          <w:p w14:paraId="77D3CED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29,779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3B24AD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725 Universal Street</w:t>
            </w:r>
          </w:p>
        </w:tc>
        <w:tc>
          <w:tcPr>
            <w:tcW w:w="1434" w:type="dxa"/>
            <w:tcBorders>
              <w:top w:val="nil"/>
              <w:left w:val="nil"/>
              <w:bottom w:val="single" w:sz="4" w:space="0" w:color="000000"/>
              <w:right w:val="single" w:sz="4" w:space="0" w:color="000000"/>
            </w:tcBorders>
            <w:shd w:val="clear" w:color="auto" w:fill="auto"/>
            <w:vAlign w:val="center"/>
            <w:hideMark/>
          </w:tcPr>
          <w:p w14:paraId="39ED2FE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Alcoa</w:t>
            </w:r>
          </w:p>
        </w:tc>
        <w:tc>
          <w:tcPr>
            <w:tcW w:w="942" w:type="dxa"/>
            <w:tcBorders>
              <w:top w:val="nil"/>
              <w:left w:val="nil"/>
              <w:bottom w:val="single" w:sz="4" w:space="0" w:color="000000"/>
              <w:right w:val="single" w:sz="4" w:space="0" w:color="000000"/>
            </w:tcBorders>
            <w:shd w:val="clear" w:color="auto" w:fill="auto"/>
            <w:vAlign w:val="center"/>
            <w:hideMark/>
          </w:tcPr>
          <w:p w14:paraId="5B54AEE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AC6ADE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37701</w:t>
            </w:r>
          </w:p>
        </w:tc>
      </w:tr>
      <w:tr w:rsidR="00113923" w:rsidRPr="00113923" w14:paraId="3BBC9F7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46607F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w:t>
            </w:r>
          </w:p>
        </w:tc>
        <w:tc>
          <w:tcPr>
            <w:tcW w:w="768" w:type="dxa"/>
            <w:tcBorders>
              <w:top w:val="nil"/>
              <w:left w:val="nil"/>
              <w:bottom w:val="single" w:sz="4" w:space="0" w:color="000000"/>
              <w:right w:val="single" w:sz="4" w:space="0" w:color="000000"/>
            </w:tcBorders>
            <w:shd w:val="clear" w:color="auto" w:fill="auto"/>
            <w:noWrap/>
            <w:vAlign w:val="bottom"/>
            <w:hideMark/>
          </w:tcPr>
          <w:p w14:paraId="294CD0C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2F2E6D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B8DCF6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Elizabethton Electric Department</w:t>
            </w:r>
          </w:p>
        </w:tc>
        <w:tc>
          <w:tcPr>
            <w:tcW w:w="901" w:type="dxa"/>
            <w:tcBorders>
              <w:top w:val="nil"/>
              <w:left w:val="nil"/>
              <w:bottom w:val="single" w:sz="4" w:space="0" w:color="000000"/>
              <w:right w:val="nil"/>
            </w:tcBorders>
            <w:shd w:val="clear" w:color="auto" w:fill="auto"/>
            <w:noWrap/>
            <w:vAlign w:val="bottom"/>
            <w:hideMark/>
          </w:tcPr>
          <w:p w14:paraId="4A5B208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26,449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4FABD2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400 Hatcher Lane</w:t>
            </w:r>
          </w:p>
        </w:tc>
        <w:tc>
          <w:tcPr>
            <w:tcW w:w="1434" w:type="dxa"/>
            <w:tcBorders>
              <w:top w:val="nil"/>
              <w:left w:val="nil"/>
              <w:bottom w:val="single" w:sz="4" w:space="0" w:color="000000"/>
              <w:right w:val="single" w:sz="4" w:space="0" w:color="000000"/>
            </w:tcBorders>
            <w:shd w:val="clear" w:color="auto" w:fill="auto"/>
            <w:vAlign w:val="center"/>
            <w:hideMark/>
          </w:tcPr>
          <w:p w14:paraId="4237FF5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Elizabethton</w:t>
            </w:r>
          </w:p>
        </w:tc>
        <w:tc>
          <w:tcPr>
            <w:tcW w:w="942" w:type="dxa"/>
            <w:tcBorders>
              <w:top w:val="nil"/>
              <w:left w:val="nil"/>
              <w:bottom w:val="single" w:sz="4" w:space="0" w:color="000000"/>
              <w:right w:val="single" w:sz="4" w:space="0" w:color="000000"/>
            </w:tcBorders>
            <w:shd w:val="clear" w:color="auto" w:fill="auto"/>
            <w:vAlign w:val="center"/>
            <w:hideMark/>
          </w:tcPr>
          <w:p w14:paraId="794AF1C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B2A95A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37643</w:t>
            </w:r>
          </w:p>
        </w:tc>
      </w:tr>
      <w:tr w:rsidR="00113923" w:rsidRPr="00113923" w14:paraId="737B884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E3E194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w:t>
            </w:r>
          </w:p>
        </w:tc>
        <w:tc>
          <w:tcPr>
            <w:tcW w:w="768" w:type="dxa"/>
            <w:tcBorders>
              <w:top w:val="nil"/>
              <w:left w:val="nil"/>
              <w:bottom w:val="single" w:sz="4" w:space="0" w:color="000000"/>
              <w:right w:val="single" w:sz="4" w:space="0" w:color="000000"/>
            </w:tcBorders>
            <w:shd w:val="clear" w:color="auto" w:fill="auto"/>
            <w:noWrap/>
            <w:vAlign w:val="bottom"/>
            <w:hideMark/>
          </w:tcPr>
          <w:p w14:paraId="3F5CA77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60913E9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F1A45A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LaFollette Utilities Board</w:t>
            </w:r>
          </w:p>
        </w:tc>
        <w:tc>
          <w:tcPr>
            <w:tcW w:w="901" w:type="dxa"/>
            <w:tcBorders>
              <w:top w:val="nil"/>
              <w:left w:val="nil"/>
              <w:bottom w:val="single" w:sz="4" w:space="0" w:color="000000"/>
              <w:right w:val="nil"/>
            </w:tcBorders>
            <w:shd w:val="clear" w:color="auto" w:fill="auto"/>
            <w:noWrap/>
            <w:vAlign w:val="bottom"/>
            <w:hideMark/>
          </w:tcPr>
          <w:p w14:paraId="6DEFC12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22,220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1D1138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302 North Tennessee Avenue</w:t>
            </w:r>
          </w:p>
        </w:tc>
        <w:tc>
          <w:tcPr>
            <w:tcW w:w="1434" w:type="dxa"/>
            <w:tcBorders>
              <w:top w:val="nil"/>
              <w:left w:val="nil"/>
              <w:bottom w:val="single" w:sz="4" w:space="0" w:color="000000"/>
              <w:right w:val="single" w:sz="4" w:space="0" w:color="000000"/>
            </w:tcBorders>
            <w:shd w:val="clear" w:color="auto" w:fill="auto"/>
            <w:vAlign w:val="center"/>
            <w:hideMark/>
          </w:tcPr>
          <w:p w14:paraId="6CE7550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LaFollette</w:t>
            </w:r>
          </w:p>
        </w:tc>
        <w:tc>
          <w:tcPr>
            <w:tcW w:w="942" w:type="dxa"/>
            <w:tcBorders>
              <w:top w:val="nil"/>
              <w:left w:val="nil"/>
              <w:bottom w:val="single" w:sz="4" w:space="0" w:color="000000"/>
              <w:right w:val="single" w:sz="4" w:space="0" w:color="000000"/>
            </w:tcBorders>
            <w:shd w:val="clear" w:color="auto" w:fill="auto"/>
            <w:vAlign w:val="center"/>
            <w:hideMark/>
          </w:tcPr>
          <w:p w14:paraId="01B684E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214653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37766</w:t>
            </w:r>
          </w:p>
        </w:tc>
      </w:tr>
      <w:tr w:rsidR="00113923" w:rsidRPr="00113923" w14:paraId="2558150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529185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15</w:t>
            </w:r>
          </w:p>
        </w:tc>
        <w:tc>
          <w:tcPr>
            <w:tcW w:w="768" w:type="dxa"/>
            <w:tcBorders>
              <w:top w:val="nil"/>
              <w:left w:val="nil"/>
              <w:bottom w:val="single" w:sz="4" w:space="0" w:color="000000"/>
              <w:right w:val="single" w:sz="4" w:space="0" w:color="000000"/>
            </w:tcBorders>
            <w:shd w:val="clear" w:color="auto" w:fill="auto"/>
            <w:noWrap/>
            <w:vAlign w:val="bottom"/>
            <w:hideMark/>
          </w:tcPr>
          <w:p w14:paraId="7496983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059758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12FF95D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Newport Utilities Board</w:t>
            </w:r>
          </w:p>
        </w:tc>
        <w:tc>
          <w:tcPr>
            <w:tcW w:w="901" w:type="dxa"/>
            <w:tcBorders>
              <w:top w:val="nil"/>
              <w:left w:val="nil"/>
              <w:bottom w:val="single" w:sz="4" w:space="0" w:color="000000"/>
              <w:right w:val="nil"/>
            </w:tcBorders>
            <w:shd w:val="clear" w:color="auto" w:fill="auto"/>
            <w:noWrap/>
            <w:vAlign w:val="bottom"/>
            <w:hideMark/>
          </w:tcPr>
          <w:p w14:paraId="722416F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21,887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D930FD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170 Cope Boulevard</w:t>
            </w:r>
          </w:p>
        </w:tc>
        <w:tc>
          <w:tcPr>
            <w:tcW w:w="1434" w:type="dxa"/>
            <w:tcBorders>
              <w:top w:val="nil"/>
              <w:left w:val="nil"/>
              <w:bottom w:val="single" w:sz="4" w:space="0" w:color="000000"/>
              <w:right w:val="single" w:sz="4" w:space="0" w:color="000000"/>
            </w:tcBorders>
            <w:shd w:val="clear" w:color="auto" w:fill="auto"/>
            <w:vAlign w:val="center"/>
            <w:hideMark/>
          </w:tcPr>
          <w:p w14:paraId="3DD2EDB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Newport</w:t>
            </w:r>
          </w:p>
        </w:tc>
        <w:tc>
          <w:tcPr>
            <w:tcW w:w="942" w:type="dxa"/>
            <w:tcBorders>
              <w:top w:val="nil"/>
              <w:left w:val="nil"/>
              <w:bottom w:val="single" w:sz="4" w:space="0" w:color="000000"/>
              <w:right w:val="single" w:sz="4" w:space="0" w:color="000000"/>
            </w:tcBorders>
            <w:shd w:val="clear" w:color="auto" w:fill="auto"/>
            <w:vAlign w:val="center"/>
            <w:hideMark/>
          </w:tcPr>
          <w:p w14:paraId="5FF74EA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D90C16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37821</w:t>
            </w:r>
          </w:p>
        </w:tc>
      </w:tr>
      <w:tr w:rsidR="00113923" w:rsidRPr="00113923" w14:paraId="7EB8FF3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F2BCFD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16</w:t>
            </w:r>
          </w:p>
        </w:tc>
        <w:tc>
          <w:tcPr>
            <w:tcW w:w="768" w:type="dxa"/>
            <w:tcBorders>
              <w:top w:val="nil"/>
              <w:left w:val="nil"/>
              <w:bottom w:val="single" w:sz="4" w:space="0" w:color="000000"/>
              <w:right w:val="single" w:sz="4" w:space="0" w:color="000000"/>
            </w:tcBorders>
            <w:shd w:val="clear" w:color="auto" w:fill="auto"/>
            <w:noWrap/>
            <w:vAlign w:val="bottom"/>
            <w:hideMark/>
          </w:tcPr>
          <w:p w14:paraId="0ED12F3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A0D2F1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6D4649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Maryville Electric Department</w:t>
            </w:r>
          </w:p>
        </w:tc>
        <w:tc>
          <w:tcPr>
            <w:tcW w:w="901" w:type="dxa"/>
            <w:tcBorders>
              <w:top w:val="nil"/>
              <w:left w:val="nil"/>
              <w:bottom w:val="single" w:sz="4" w:space="0" w:color="000000"/>
              <w:right w:val="nil"/>
            </w:tcBorders>
            <w:shd w:val="clear" w:color="auto" w:fill="auto"/>
            <w:noWrap/>
            <w:vAlign w:val="bottom"/>
            <w:hideMark/>
          </w:tcPr>
          <w:p w14:paraId="0D23C98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21,820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0F6FD4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332 Home Avenue</w:t>
            </w:r>
          </w:p>
        </w:tc>
        <w:tc>
          <w:tcPr>
            <w:tcW w:w="1434" w:type="dxa"/>
            <w:tcBorders>
              <w:top w:val="nil"/>
              <w:left w:val="nil"/>
              <w:bottom w:val="single" w:sz="4" w:space="0" w:color="000000"/>
              <w:right w:val="single" w:sz="4" w:space="0" w:color="000000"/>
            </w:tcBorders>
            <w:shd w:val="clear" w:color="auto" w:fill="auto"/>
            <w:vAlign w:val="center"/>
            <w:hideMark/>
          </w:tcPr>
          <w:p w14:paraId="0E5EB62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Maryville</w:t>
            </w:r>
          </w:p>
        </w:tc>
        <w:tc>
          <w:tcPr>
            <w:tcW w:w="942" w:type="dxa"/>
            <w:tcBorders>
              <w:top w:val="nil"/>
              <w:left w:val="nil"/>
              <w:bottom w:val="single" w:sz="4" w:space="0" w:color="000000"/>
              <w:right w:val="single" w:sz="4" w:space="0" w:color="000000"/>
            </w:tcBorders>
            <w:shd w:val="clear" w:color="auto" w:fill="auto"/>
            <w:vAlign w:val="center"/>
            <w:hideMark/>
          </w:tcPr>
          <w:p w14:paraId="627FB71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89F9F8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37801-3971</w:t>
            </w:r>
          </w:p>
        </w:tc>
      </w:tr>
      <w:tr w:rsidR="00113923" w:rsidRPr="00113923" w14:paraId="11629E6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A250CF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17</w:t>
            </w:r>
          </w:p>
        </w:tc>
        <w:tc>
          <w:tcPr>
            <w:tcW w:w="768" w:type="dxa"/>
            <w:tcBorders>
              <w:top w:val="nil"/>
              <w:left w:val="nil"/>
              <w:bottom w:val="single" w:sz="4" w:space="0" w:color="000000"/>
              <w:right w:val="single" w:sz="4" w:space="0" w:color="000000"/>
            </w:tcBorders>
            <w:shd w:val="clear" w:color="auto" w:fill="auto"/>
            <w:noWrap/>
            <w:vAlign w:val="bottom"/>
            <w:hideMark/>
          </w:tcPr>
          <w:p w14:paraId="1A6F745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40CE025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3A3BD4C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Plateau Electric Cooperative</w:t>
            </w:r>
          </w:p>
        </w:tc>
        <w:tc>
          <w:tcPr>
            <w:tcW w:w="901" w:type="dxa"/>
            <w:tcBorders>
              <w:top w:val="nil"/>
              <w:left w:val="nil"/>
              <w:bottom w:val="single" w:sz="4" w:space="0" w:color="000000"/>
              <w:right w:val="nil"/>
            </w:tcBorders>
            <w:shd w:val="clear" w:color="auto" w:fill="auto"/>
            <w:noWrap/>
            <w:vAlign w:val="bottom"/>
            <w:hideMark/>
          </w:tcPr>
          <w:p w14:paraId="245F0A6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17,047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D1F9E2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16200 Scott Hwy.</w:t>
            </w:r>
          </w:p>
        </w:tc>
        <w:tc>
          <w:tcPr>
            <w:tcW w:w="1434" w:type="dxa"/>
            <w:tcBorders>
              <w:top w:val="nil"/>
              <w:left w:val="nil"/>
              <w:bottom w:val="single" w:sz="4" w:space="0" w:color="000000"/>
              <w:right w:val="single" w:sz="4" w:space="0" w:color="000000"/>
            </w:tcBorders>
            <w:shd w:val="clear" w:color="auto" w:fill="auto"/>
            <w:vAlign w:val="center"/>
            <w:hideMark/>
          </w:tcPr>
          <w:p w14:paraId="71045FD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Oneida</w:t>
            </w:r>
          </w:p>
        </w:tc>
        <w:tc>
          <w:tcPr>
            <w:tcW w:w="942" w:type="dxa"/>
            <w:tcBorders>
              <w:top w:val="nil"/>
              <w:left w:val="nil"/>
              <w:bottom w:val="single" w:sz="4" w:space="0" w:color="000000"/>
              <w:right w:val="single" w:sz="4" w:space="0" w:color="000000"/>
            </w:tcBorders>
            <w:shd w:val="clear" w:color="auto" w:fill="auto"/>
            <w:vAlign w:val="center"/>
            <w:hideMark/>
          </w:tcPr>
          <w:p w14:paraId="4FDCC0B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2DB47E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37841</w:t>
            </w:r>
          </w:p>
        </w:tc>
      </w:tr>
      <w:tr w:rsidR="00113923" w:rsidRPr="00113923" w14:paraId="632377C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F635FF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18</w:t>
            </w:r>
          </w:p>
        </w:tc>
        <w:tc>
          <w:tcPr>
            <w:tcW w:w="768" w:type="dxa"/>
            <w:tcBorders>
              <w:top w:val="nil"/>
              <w:left w:val="nil"/>
              <w:bottom w:val="single" w:sz="4" w:space="0" w:color="000000"/>
              <w:right w:val="single" w:sz="4" w:space="0" w:color="000000"/>
            </w:tcBorders>
            <w:shd w:val="clear" w:color="auto" w:fill="auto"/>
            <w:noWrap/>
            <w:vAlign w:val="bottom"/>
            <w:hideMark/>
          </w:tcPr>
          <w:p w14:paraId="7266117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0B9415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6E0DC16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BVU Authority</w:t>
            </w:r>
          </w:p>
        </w:tc>
        <w:tc>
          <w:tcPr>
            <w:tcW w:w="901" w:type="dxa"/>
            <w:tcBorders>
              <w:top w:val="nil"/>
              <w:left w:val="nil"/>
              <w:bottom w:val="single" w:sz="4" w:space="0" w:color="000000"/>
              <w:right w:val="nil"/>
            </w:tcBorders>
            <w:shd w:val="clear" w:color="auto" w:fill="auto"/>
            <w:noWrap/>
            <w:vAlign w:val="bottom"/>
            <w:hideMark/>
          </w:tcPr>
          <w:p w14:paraId="20C2BD0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16,326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9DB942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15022 Lee Highway</w:t>
            </w:r>
          </w:p>
        </w:tc>
        <w:tc>
          <w:tcPr>
            <w:tcW w:w="1434" w:type="dxa"/>
            <w:tcBorders>
              <w:top w:val="nil"/>
              <w:left w:val="nil"/>
              <w:bottom w:val="single" w:sz="4" w:space="0" w:color="000000"/>
              <w:right w:val="single" w:sz="4" w:space="0" w:color="000000"/>
            </w:tcBorders>
            <w:shd w:val="clear" w:color="auto" w:fill="auto"/>
            <w:vAlign w:val="center"/>
            <w:hideMark/>
          </w:tcPr>
          <w:p w14:paraId="27CEB23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Bristol</w:t>
            </w:r>
          </w:p>
        </w:tc>
        <w:tc>
          <w:tcPr>
            <w:tcW w:w="942" w:type="dxa"/>
            <w:tcBorders>
              <w:top w:val="nil"/>
              <w:left w:val="nil"/>
              <w:bottom w:val="single" w:sz="4" w:space="0" w:color="000000"/>
              <w:right w:val="single" w:sz="4" w:space="0" w:color="000000"/>
            </w:tcBorders>
            <w:shd w:val="clear" w:color="auto" w:fill="auto"/>
            <w:vAlign w:val="center"/>
            <w:hideMark/>
          </w:tcPr>
          <w:p w14:paraId="3F97EE5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VA</w:t>
            </w:r>
          </w:p>
        </w:tc>
        <w:tc>
          <w:tcPr>
            <w:tcW w:w="1187" w:type="dxa"/>
            <w:tcBorders>
              <w:top w:val="nil"/>
              <w:left w:val="nil"/>
              <w:bottom w:val="single" w:sz="4" w:space="0" w:color="000000"/>
              <w:right w:val="double" w:sz="6" w:space="0" w:color="000000"/>
            </w:tcBorders>
            <w:shd w:val="clear" w:color="auto" w:fill="auto"/>
            <w:vAlign w:val="center"/>
            <w:hideMark/>
          </w:tcPr>
          <w:p w14:paraId="429EDA2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24202</w:t>
            </w:r>
          </w:p>
        </w:tc>
      </w:tr>
      <w:tr w:rsidR="00113923" w:rsidRPr="00113923" w14:paraId="495A88A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2B82D2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19</w:t>
            </w:r>
          </w:p>
        </w:tc>
        <w:tc>
          <w:tcPr>
            <w:tcW w:w="768" w:type="dxa"/>
            <w:tcBorders>
              <w:top w:val="nil"/>
              <w:left w:val="nil"/>
              <w:bottom w:val="single" w:sz="4" w:space="0" w:color="000000"/>
              <w:right w:val="single" w:sz="4" w:space="0" w:color="000000"/>
            </w:tcBorders>
            <w:shd w:val="clear" w:color="auto" w:fill="auto"/>
            <w:noWrap/>
            <w:vAlign w:val="bottom"/>
            <w:hideMark/>
          </w:tcPr>
          <w:p w14:paraId="4EA8C25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3B33DAD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4F5F718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Oak Ridge Electric Department</w:t>
            </w:r>
          </w:p>
        </w:tc>
        <w:tc>
          <w:tcPr>
            <w:tcW w:w="901" w:type="dxa"/>
            <w:tcBorders>
              <w:top w:val="nil"/>
              <w:left w:val="nil"/>
              <w:bottom w:val="single" w:sz="4" w:space="0" w:color="000000"/>
              <w:right w:val="nil"/>
            </w:tcBorders>
            <w:shd w:val="clear" w:color="auto" w:fill="auto"/>
            <w:noWrap/>
            <w:vAlign w:val="bottom"/>
            <w:hideMark/>
          </w:tcPr>
          <w:p w14:paraId="1B921DF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16,321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F940D6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 Woodbury Lane</w:t>
            </w:r>
          </w:p>
        </w:tc>
        <w:tc>
          <w:tcPr>
            <w:tcW w:w="1434" w:type="dxa"/>
            <w:tcBorders>
              <w:top w:val="nil"/>
              <w:left w:val="nil"/>
              <w:bottom w:val="single" w:sz="4" w:space="0" w:color="000000"/>
              <w:right w:val="single" w:sz="4" w:space="0" w:color="000000"/>
            </w:tcBorders>
            <w:shd w:val="clear" w:color="auto" w:fill="auto"/>
            <w:vAlign w:val="center"/>
            <w:hideMark/>
          </w:tcPr>
          <w:p w14:paraId="7DD31A9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Oak Ridge</w:t>
            </w:r>
          </w:p>
        </w:tc>
        <w:tc>
          <w:tcPr>
            <w:tcW w:w="942" w:type="dxa"/>
            <w:tcBorders>
              <w:top w:val="nil"/>
              <w:left w:val="nil"/>
              <w:bottom w:val="single" w:sz="4" w:space="0" w:color="000000"/>
              <w:right w:val="single" w:sz="4" w:space="0" w:color="000000"/>
            </w:tcBorders>
            <w:shd w:val="clear" w:color="auto" w:fill="auto"/>
            <w:vAlign w:val="center"/>
            <w:hideMark/>
          </w:tcPr>
          <w:p w14:paraId="26B0A59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1CE7B3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37830</w:t>
            </w:r>
          </w:p>
        </w:tc>
      </w:tr>
      <w:tr w:rsidR="00113923" w:rsidRPr="00113923" w14:paraId="0990312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139896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20</w:t>
            </w:r>
          </w:p>
        </w:tc>
        <w:tc>
          <w:tcPr>
            <w:tcW w:w="768" w:type="dxa"/>
            <w:tcBorders>
              <w:top w:val="nil"/>
              <w:left w:val="nil"/>
              <w:bottom w:val="single" w:sz="4" w:space="0" w:color="000000"/>
              <w:right w:val="single" w:sz="4" w:space="0" w:color="000000"/>
            </w:tcBorders>
            <w:shd w:val="clear" w:color="auto" w:fill="auto"/>
            <w:noWrap/>
            <w:vAlign w:val="bottom"/>
            <w:hideMark/>
          </w:tcPr>
          <w:p w14:paraId="0758C4E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7386AA4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103E85B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Morristown Utilities Commission</w:t>
            </w:r>
          </w:p>
        </w:tc>
        <w:tc>
          <w:tcPr>
            <w:tcW w:w="901" w:type="dxa"/>
            <w:tcBorders>
              <w:top w:val="nil"/>
              <w:left w:val="nil"/>
              <w:bottom w:val="single" w:sz="4" w:space="0" w:color="000000"/>
              <w:right w:val="nil"/>
            </w:tcBorders>
            <w:shd w:val="clear" w:color="auto" w:fill="auto"/>
            <w:noWrap/>
            <w:vAlign w:val="bottom"/>
            <w:hideMark/>
          </w:tcPr>
          <w:p w14:paraId="499D5C8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15,027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4F3A21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441 West Main Street</w:t>
            </w:r>
          </w:p>
        </w:tc>
        <w:tc>
          <w:tcPr>
            <w:tcW w:w="1434" w:type="dxa"/>
            <w:tcBorders>
              <w:top w:val="nil"/>
              <w:left w:val="nil"/>
              <w:bottom w:val="single" w:sz="4" w:space="0" w:color="000000"/>
              <w:right w:val="single" w:sz="4" w:space="0" w:color="000000"/>
            </w:tcBorders>
            <w:shd w:val="clear" w:color="auto" w:fill="auto"/>
            <w:vAlign w:val="center"/>
            <w:hideMark/>
          </w:tcPr>
          <w:p w14:paraId="019D967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Morristown</w:t>
            </w:r>
          </w:p>
        </w:tc>
        <w:tc>
          <w:tcPr>
            <w:tcW w:w="942" w:type="dxa"/>
            <w:tcBorders>
              <w:top w:val="nil"/>
              <w:left w:val="nil"/>
              <w:bottom w:val="single" w:sz="4" w:space="0" w:color="000000"/>
              <w:right w:val="single" w:sz="4" w:space="0" w:color="000000"/>
            </w:tcBorders>
            <w:shd w:val="clear" w:color="auto" w:fill="auto"/>
            <w:vAlign w:val="center"/>
            <w:hideMark/>
          </w:tcPr>
          <w:p w14:paraId="15A2D5E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2F419D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37814</w:t>
            </w:r>
          </w:p>
        </w:tc>
      </w:tr>
      <w:tr w:rsidR="00113923" w:rsidRPr="00113923" w14:paraId="0E749D6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BBB41E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21</w:t>
            </w:r>
          </w:p>
        </w:tc>
        <w:tc>
          <w:tcPr>
            <w:tcW w:w="768" w:type="dxa"/>
            <w:tcBorders>
              <w:top w:val="nil"/>
              <w:left w:val="nil"/>
              <w:bottom w:val="single" w:sz="4" w:space="0" w:color="000000"/>
              <w:right w:val="single" w:sz="4" w:space="0" w:color="000000"/>
            </w:tcBorders>
            <w:shd w:val="clear" w:color="auto" w:fill="auto"/>
            <w:noWrap/>
            <w:vAlign w:val="bottom"/>
            <w:hideMark/>
          </w:tcPr>
          <w:p w14:paraId="59DD40F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1811D20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7EB3BE1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Harriman Utility Board</w:t>
            </w:r>
          </w:p>
        </w:tc>
        <w:tc>
          <w:tcPr>
            <w:tcW w:w="901" w:type="dxa"/>
            <w:tcBorders>
              <w:top w:val="nil"/>
              <w:left w:val="nil"/>
              <w:bottom w:val="single" w:sz="4" w:space="0" w:color="000000"/>
              <w:right w:val="nil"/>
            </w:tcBorders>
            <w:shd w:val="clear" w:color="auto" w:fill="auto"/>
            <w:noWrap/>
            <w:vAlign w:val="bottom"/>
            <w:hideMark/>
          </w:tcPr>
          <w:p w14:paraId="508F9CB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10,943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07C132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300 N Roane Street</w:t>
            </w:r>
          </w:p>
        </w:tc>
        <w:tc>
          <w:tcPr>
            <w:tcW w:w="1434" w:type="dxa"/>
            <w:tcBorders>
              <w:top w:val="nil"/>
              <w:left w:val="nil"/>
              <w:bottom w:val="single" w:sz="4" w:space="0" w:color="000000"/>
              <w:right w:val="single" w:sz="4" w:space="0" w:color="000000"/>
            </w:tcBorders>
            <w:shd w:val="clear" w:color="auto" w:fill="auto"/>
            <w:vAlign w:val="center"/>
            <w:hideMark/>
          </w:tcPr>
          <w:p w14:paraId="22F70CD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Harriman</w:t>
            </w:r>
          </w:p>
        </w:tc>
        <w:tc>
          <w:tcPr>
            <w:tcW w:w="942" w:type="dxa"/>
            <w:tcBorders>
              <w:top w:val="nil"/>
              <w:left w:val="nil"/>
              <w:bottom w:val="single" w:sz="4" w:space="0" w:color="000000"/>
              <w:right w:val="single" w:sz="4" w:space="0" w:color="000000"/>
            </w:tcBorders>
            <w:shd w:val="clear" w:color="auto" w:fill="auto"/>
            <w:vAlign w:val="center"/>
            <w:hideMark/>
          </w:tcPr>
          <w:p w14:paraId="7AB3855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410400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37748</w:t>
            </w:r>
          </w:p>
        </w:tc>
      </w:tr>
      <w:tr w:rsidR="00113923" w:rsidRPr="00113923" w14:paraId="6BA77FC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AC7BBA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22</w:t>
            </w:r>
          </w:p>
        </w:tc>
        <w:tc>
          <w:tcPr>
            <w:tcW w:w="768" w:type="dxa"/>
            <w:tcBorders>
              <w:top w:val="nil"/>
              <w:left w:val="nil"/>
              <w:bottom w:val="single" w:sz="4" w:space="0" w:color="000000"/>
              <w:right w:val="single" w:sz="4" w:space="0" w:color="000000"/>
            </w:tcBorders>
            <w:shd w:val="clear" w:color="auto" w:fill="auto"/>
            <w:noWrap/>
            <w:vAlign w:val="bottom"/>
            <w:hideMark/>
          </w:tcPr>
          <w:p w14:paraId="4B77E9B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24CD8D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6928342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Erwin Utilities</w:t>
            </w:r>
          </w:p>
        </w:tc>
        <w:tc>
          <w:tcPr>
            <w:tcW w:w="901" w:type="dxa"/>
            <w:tcBorders>
              <w:top w:val="nil"/>
              <w:left w:val="nil"/>
              <w:bottom w:val="single" w:sz="4" w:space="0" w:color="000000"/>
              <w:right w:val="nil"/>
            </w:tcBorders>
            <w:shd w:val="clear" w:color="auto" w:fill="auto"/>
            <w:noWrap/>
            <w:vAlign w:val="bottom"/>
            <w:hideMark/>
          </w:tcPr>
          <w:p w14:paraId="4666B4C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8,916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D314D7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244 Love Street</w:t>
            </w:r>
          </w:p>
        </w:tc>
        <w:tc>
          <w:tcPr>
            <w:tcW w:w="1434" w:type="dxa"/>
            <w:tcBorders>
              <w:top w:val="nil"/>
              <w:left w:val="nil"/>
              <w:bottom w:val="single" w:sz="4" w:space="0" w:color="000000"/>
              <w:right w:val="single" w:sz="4" w:space="0" w:color="000000"/>
            </w:tcBorders>
            <w:shd w:val="clear" w:color="auto" w:fill="auto"/>
            <w:vAlign w:val="center"/>
            <w:hideMark/>
          </w:tcPr>
          <w:p w14:paraId="1775CA0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Erwin</w:t>
            </w:r>
          </w:p>
        </w:tc>
        <w:tc>
          <w:tcPr>
            <w:tcW w:w="942" w:type="dxa"/>
            <w:tcBorders>
              <w:top w:val="nil"/>
              <w:left w:val="nil"/>
              <w:bottom w:val="single" w:sz="4" w:space="0" w:color="000000"/>
              <w:right w:val="single" w:sz="4" w:space="0" w:color="000000"/>
            </w:tcBorders>
            <w:shd w:val="clear" w:color="auto" w:fill="auto"/>
            <w:vAlign w:val="center"/>
            <w:hideMark/>
          </w:tcPr>
          <w:p w14:paraId="1CD3B1A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0522D7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37650</w:t>
            </w:r>
          </w:p>
        </w:tc>
      </w:tr>
      <w:tr w:rsidR="00113923" w:rsidRPr="00113923" w14:paraId="31B3812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3DEDD8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23</w:t>
            </w:r>
          </w:p>
        </w:tc>
        <w:tc>
          <w:tcPr>
            <w:tcW w:w="768" w:type="dxa"/>
            <w:tcBorders>
              <w:top w:val="nil"/>
              <w:left w:val="nil"/>
              <w:bottom w:val="single" w:sz="4" w:space="0" w:color="000000"/>
              <w:right w:val="single" w:sz="4" w:space="0" w:color="000000"/>
            </w:tcBorders>
            <w:shd w:val="clear" w:color="auto" w:fill="auto"/>
            <w:noWrap/>
            <w:vAlign w:val="bottom"/>
            <w:hideMark/>
          </w:tcPr>
          <w:p w14:paraId="67E638A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618FF2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Appalachian District</w:t>
            </w:r>
          </w:p>
        </w:tc>
        <w:tc>
          <w:tcPr>
            <w:tcW w:w="3060" w:type="dxa"/>
            <w:tcBorders>
              <w:top w:val="nil"/>
              <w:left w:val="nil"/>
              <w:bottom w:val="single" w:sz="4" w:space="0" w:color="000000"/>
              <w:right w:val="single" w:sz="4" w:space="0" w:color="000000"/>
            </w:tcBorders>
            <w:shd w:val="clear" w:color="auto" w:fill="auto"/>
            <w:vAlign w:val="bottom"/>
            <w:hideMark/>
          </w:tcPr>
          <w:p w14:paraId="0800EE0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Jellico Utilities Authority</w:t>
            </w:r>
          </w:p>
        </w:tc>
        <w:tc>
          <w:tcPr>
            <w:tcW w:w="901" w:type="dxa"/>
            <w:tcBorders>
              <w:top w:val="nil"/>
              <w:left w:val="nil"/>
              <w:bottom w:val="single" w:sz="4" w:space="0" w:color="000000"/>
              <w:right w:val="nil"/>
            </w:tcBorders>
            <w:shd w:val="clear" w:color="auto" w:fill="auto"/>
            <w:noWrap/>
            <w:vAlign w:val="bottom"/>
            <w:hideMark/>
          </w:tcPr>
          <w:p w14:paraId="26B9711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4,459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3346F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410 South Main Street</w:t>
            </w:r>
          </w:p>
        </w:tc>
        <w:tc>
          <w:tcPr>
            <w:tcW w:w="1434" w:type="dxa"/>
            <w:tcBorders>
              <w:top w:val="nil"/>
              <w:left w:val="nil"/>
              <w:bottom w:val="single" w:sz="4" w:space="0" w:color="000000"/>
              <w:right w:val="single" w:sz="4" w:space="0" w:color="000000"/>
            </w:tcBorders>
            <w:shd w:val="clear" w:color="auto" w:fill="auto"/>
            <w:vAlign w:val="center"/>
            <w:hideMark/>
          </w:tcPr>
          <w:p w14:paraId="7DACFE0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Jellico</w:t>
            </w:r>
          </w:p>
        </w:tc>
        <w:tc>
          <w:tcPr>
            <w:tcW w:w="942" w:type="dxa"/>
            <w:tcBorders>
              <w:top w:val="nil"/>
              <w:left w:val="nil"/>
              <w:bottom w:val="single" w:sz="4" w:space="0" w:color="000000"/>
              <w:right w:val="single" w:sz="4" w:space="0" w:color="000000"/>
            </w:tcBorders>
            <w:shd w:val="clear" w:color="auto" w:fill="auto"/>
            <w:vAlign w:val="center"/>
            <w:hideMark/>
          </w:tcPr>
          <w:p w14:paraId="709A965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586067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37762</w:t>
            </w:r>
          </w:p>
        </w:tc>
      </w:tr>
      <w:tr w:rsidR="00113923" w:rsidRPr="00113923" w14:paraId="24A7452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E6EF21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24</w:t>
            </w:r>
          </w:p>
        </w:tc>
        <w:tc>
          <w:tcPr>
            <w:tcW w:w="768" w:type="dxa"/>
            <w:tcBorders>
              <w:top w:val="nil"/>
              <w:left w:val="nil"/>
              <w:bottom w:val="single" w:sz="4" w:space="0" w:color="000000"/>
              <w:right w:val="single" w:sz="4" w:space="0" w:color="000000"/>
            </w:tcBorders>
            <w:shd w:val="clear" w:color="auto" w:fill="auto"/>
            <w:noWrap/>
            <w:vAlign w:val="bottom"/>
            <w:hideMark/>
          </w:tcPr>
          <w:p w14:paraId="1149266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3E5422E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CCBC2B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Electric Power Board of Chattanooga</w:t>
            </w:r>
          </w:p>
        </w:tc>
        <w:tc>
          <w:tcPr>
            <w:tcW w:w="901" w:type="dxa"/>
            <w:tcBorders>
              <w:top w:val="nil"/>
              <w:left w:val="nil"/>
              <w:bottom w:val="single" w:sz="4" w:space="0" w:color="000000"/>
              <w:right w:val="nil"/>
            </w:tcBorders>
            <w:shd w:val="clear" w:color="auto" w:fill="auto"/>
            <w:noWrap/>
            <w:vAlign w:val="bottom"/>
            <w:hideMark/>
          </w:tcPr>
          <w:p w14:paraId="6FF90B2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187,010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02D542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 W. ML King Blvd.</w:t>
            </w:r>
          </w:p>
        </w:tc>
        <w:tc>
          <w:tcPr>
            <w:tcW w:w="1434" w:type="dxa"/>
            <w:tcBorders>
              <w:top w:val="nil"/>
              <w:left w:val="nil"/>
              <w:bottom w:val="single" w:sz="4" w:space="0" w:color="000000"/>
              <w:right w:val="single" w:sz="4" w:space="0" w:color="000000"/>
            </w:tcBorders>
            <w:shd w:val="clear" w:color="auto" w:fill="auto"/>
            <w:vAlign w:val="center"/>
            <w:hideMark/>
          </w:tcPr>
          <w:p w14:paraId="2602EBA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Chattanooga</w:t>
            </w:r>
          </w:p>
        </w:tc>
        <w:tc>
          <w:tcPr>
            <w:tcW w:w="942" w:type="dxa"/>
            <w:tcBorders>
              <w:top w:val="nil"/>
              <w:left w:val="nil"/>
              <w:bottom w:val="single" w:sz="4" w:space="0" w:color="000000"/>
              <w:right w:val="single" w:sz="4" w:space="0" w:color="000000"/>
            </w:tcBorders>
            <w:shd w:val="clear" w:color="auto" w:fill="auto"/>
            <w:vAlign w:val="center"/>
            <w:hideMark/>
          </w:tcPr>
          <w:p w14:paraId="591682E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FA9156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37402</w:t>
            </w:r>
          </w:p>
        </w:tc>
      </w:tr>
      <w:tr w:rsidR="00113923" w:rsidRPr="00113923" w14:paraId="5407828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0147AC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25</w:t>
            </w:r>
          </w:p>
        </w:tc>
        <w:tc>
          <w:tcPr>
            <w:tcW w:w="768" w:type="dxa"/>
            <w:tcBorders>
              <w:top w:val="nil"/>
              <w:left w:val="nil"/>
              <w:bottom w:val="single" w:sz="4" w:space="0" w:color="000000"/>
              <w:right w:val="single" w:sz="4" w:space="0" w:color="000000"/>
            </w:tcBorders>
            <w:shd w:val="clear" w:color="auto" w:fill="auto"/>
            <w:noWrap/>
            <w:vAlign w:val="bottom"/>
            <w:hideMark/>
          </w:tcPr>
          <w:p w14:paraId="6CB6F21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417164D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636974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Volunteer Energy Cooperative</w:t>
            </w:r>
          </w:p>
        </w:tc>
        <w:tc>
          <w:tcPr>
            <w:tcW w:w="901" w:type="dxa"/>
            <w:tcBorders>
              <w:top w:val="nil"/>
              <w:left w:val="nil"/>
              <w:bottom w:val="single" w:sz="4" w:space="0" w:color="000000"/>
              <w:right w:val="nil"/>
            </w:tcBorders>
            <w:shd w:val="clear" w:color="auto" w:fill="auto"/>
            <w:noWrap/>
            <w:vAlign w:val="bottom"/>
            <w:hideMark/>
          </w:tcPr>
          <w:p w14:paraId="6755317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117,886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A586DF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18359 Hwy. 58 North</w:t>
            </w:r>
          </w:p>
        </w:tc>
        <w:tc>
          <w:tcPr>
            <w:tcW w:w="1434" w:type="dxa"/>
            <w:tcBorders>
              <w:top w:val="nil"/>
              <w:left w:val="nil"/>
              <w:bottom w:val="single" w:sz="4" w:space="0" w:color="000000"/>
              <w:right w:val="single" w:sz="4" w:space="0" w:color="000000"/>
            </w:tcBorders>
            <w:shd w:val="clear" w:color="auto" w:fill="auto"/>
            <w:vAlign w:val="center"/>
            <w:hideMark/>
          </w:tcPr>
          <w:p w14:paraId="3D7E6EB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Decatur</w:t>
            </w:r>
          </w:p>
        </w:tc>
        <w:tc>
          <w:tcPr>
            <w:tcW w:w="942" w:type="dxa"/>
            <w:tcBorders>
              <w:top w:val="nil"/>
              <w:left w:val="nil"/>
              <w:bottom w:val="single" w:sz="4" w:space="0" w:color="000000"/>
              <w:right w:val="single" w:sz="4" w:space="0" w:color="000000"/>
            </w:tcBorders>
            <w:shd w:val="clear" w:color="auto" w:fill="auto"/>
            <w:vAlign w:val="center"/>
            <w:hideMark/>
          </w:tcPr>
          <w:p w14:paraId="366B781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3EA067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37322</w:t>
            </w:r>
          </w:p>
        </w:tc>
      </w:tr>
      <w:tr w:rsidR="00113923" w:rsidRPr="00113923" w14:paraId="16280AF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F26AFA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lastRenderedPageBreak/>
              <w:t>26</w:t>
            </w:r>
          </w:p>
        </w:tc>
        <w:tc>
          <w:tcPr>
            <w:tcW w:w="768" w:type="dxa"/>
            <w:tcBorders>
              <w:top w:val="nil"/>
              <w:left w:val="nil"/>
              <w:bottom w:val="single" w:sz="4" w:space="0" w:color="000000"/>
              <w:right w:val="single" w:sz="4" w:space="0" w:color="000000"/>
            </w:tcBorders>
            <w:shd w:val="clear" w:color="auto" w:fill="auto"/>
            <w:noWrap/>
            <w:vAlign w:val="bottom"/>
            <w:hideMark/>
          </w:tcPr>
          <w:p w14:paraId="4A2DB89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70F5CA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0362972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Georgia Electric Membership Corporation</w:t>
            </w:r>
          </w:p>
        </w:tc>
        <w:tc>
          <w:tcPr>
            <w:tcW w:w="901" w:type="dxa"/>
            <w:tcBorders>
              <w:top w:val="nil"/>
              <w:left w:val="nil"/>
              <w:bottom w:val="single" w:sz="4" w:space="0" w:color="000000"/>
              <w:right w:val="nil"/>
            </w:tcBorders>
            <w:shd w:val="clear" w:color="auto" w:fill="auto"/>
            <w:noWrap/>
            <w:vAlign w:val="bottom"/>
            <w:hideMark/>
          </w:tcPr>
          <w:p w14:paraId="784CE81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100,809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970940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1850 Cleveland Highway</w:t>
            </w:r>
          </w:p>
        </w:tc>
        <w:tc>
          <w:tcPr>
            <w:tcW w:w="1434" w:type="dxa"/>
            <w:tcBorders>
              <w:top w:val="nil"/>
              <w:left w:val="nil"/>
              <w:bottom w:val="single" w:sz="4" w:space="0" w:color="000000"/>
              <w:right w:val="single" w:sz="4" w:space="0" w:color="000000"/>
            </w:tcBorders>
            <w:shd w:val="clear" w:color="auto" w:fill="auto"/>
            <w:vAlign w:val="center"/>
            <w:hideMark/>
          </w:tcPr>
          <w:p w14:paraId="2EEC542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Dalton</w:t>
            </w:r>
          </w:p>
        </w:tc>
        <w:tc>
          <w:tcPr>
            <w:tcW w:w="942" w:type="dxa"/>
            <w:tcBorders>
              <w:top w:val="nil"/>
              <w:left w:val="nil"/>
              <w:bottom w:val="single" w:sz="4" w:space="0" w:color="000000"/>
              <w:right w:val="single" w:sz="4" w:space="0" w:color="000000"/>
            </w:tcBorders>
            <w:shd w:val="clear" w:color="auto" w:fill="auto"/>
            <w:vAlign w:val="center"/>
            <w:hideMark/>
          </w:tcPr>
          <w:p w14:paraId="3B65DE3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GA</w:t>
            </w:r>
          </w:p>
        </w:tc>
        <w:tc>
          <w:tcPr>
            <w:tcW w:w="1187" w:type="dxa"/>
            <w:tcBorders>
              <w:top w:val="nil"/>
              <w:left w:val="nil"/>
              <w:bottom w:val="single" w:sz="4" w:space="0" w:color="000000"/>
              <w:right w:val="double" w:sz="6" w:space="0" w:color="000000"/>
            </w:tcBorders>
            <w:shd w:val="clear" w:color="auto" w:fill="auto"/>
            <w:vAlign w:val="center"/>
            <w:hideMark/>
          </w:tcPr>
          <w:p w14:paraId="4E0AFA1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30721</w:t>
            </w:r>
          </w:p>
        </w:tc>
      </w:tr>
      <w:tr w:rsidR="00113923" w:rsidRPr="00113923" w14:paraId="372232C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93A30D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27</w:t>
            </w:r>
          </w:p>
        </w:tc>
        <w:tc>
          <w:tcPr>
            <w:tcW w:w="768" w:type="dxa"/>
            <w:tcBorders>
              <w:top w:val="nil"/>
              <w:left w:val="nil"/>
              <w:bottom w:val="single" w:sz="4" w:space="0" w:color="000000"/>
              <w:right w:val="single" w:sz="4" w:space="0" w:color="000000"/>
            </w:tcBorders>
            <w:shd w:val="clear" w:color="auto" w:fill="auto"/>
            <w:noWrap/>
            <w:vAlign w:val="bottom"/>
            <w:hideMark/>
          </w:tcPr>
          <w:p w14:paraId="6870E3B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4DDD29D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89A093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Blue Ridge Mountain Electric Membership Corporation</w:t>
            </w:r>
          </w:p>
        </w:tc>
        <w:tc>
          <w:tcPr>
            <w:tcW w:w="901" w:type="dxa"/>
            <w:tcBorders>
              <w:top w:val="nil"/>
              <w:left w:val="nil"/>
              <w:bottom w:val="single" w:sz="4" w:space="0" w:color="000000"/>
              <w:right w:val="nil"/>
            </w:tcBorders>
            <w:shd w:val="clear" w:color="auto" w:fill="auto"/>
            <w:noWrap/>
            <w:vAlign w:val="bottom"/>
            <w:hideMark/>
          </w:tcPr>
          <w:p w14:paraId="085FADF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53,578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9A0A3C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875 Main Street East</w:t>
            </w:r>
          </w:p>
        </w:tc>
        <w:tc>
          <w:tcPr>
            <w:tcW w:w="1434" w:type="dxa"/>
            <w:tcBorders>
              <w:top w:val="nil"/>
              <w:left w:val="nil"/>
              <w:bottom w:val="single" w:sz="4" w:space="0" w:color="000000"/>
              <w:right w:val="single" w:sz="4" w:space="0" w:color="000000"/>
            </w:tcBorders>
            <w:shd w:val="clear" w:color="auto" w:fill="auto"/>
            <w:vAlign w:val="center"/>
            <w:hideMark/>
          </w:tcPr>
          <w:p w14:paraId="02B90AF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Young Harris</w:t>
            </w:r>
          </w:p>
        </w:tc>
        <w:tc>
          <w:tcPr>
            <w:tcW w:w="942" w:type="dxa"/>
            <w:tcBorders>
              <w:top w:val="nil"/>
              <w:left w:val="nil"/>
              <w:bottom w:val="single" w:sz="4" w:space="0" w:color="000000"/>
              <w:right w:val="single" w:sz="4" w:space="0" w:color="000000"/>
            </w:tcBorders>
            <w:shd w:val="clear" w:color="auto" w:fill="auto"/>
            <w:vAlign w:val="center"/>
            <w:hideMark/>
          </w:tcPr>
          <w:p w14:paraId="0FE5E27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GA</w:t>
            </w:r>
          </w:p>
        </w:tc>
        <w:tc>
          <w:tcPr>
            <w:tcW w:w="1187" w:type="dxa"/>
            <w:tcBorders>
              <w:top w:val="nil"/>
              <w:left w:val="nil"/>
              <w:bottom w:val="single" w:sz="4" w:space="0" w:color="000000"/>
              <w:right w:val="double" w:sz="6" w:space="0" w:color="000000"/>
            </w:tcBorders>
            <w:shd w:val="clear" w:color="auto" w:fill="auto"/>
            <w:vAlign w:val="center"/>
            <w:hideMark/>
          </w:tcPr>
          <w:p w14:paraId="012D04E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30582</w:t>
            </w:r>
          </w:p>
        </w:tc>
      </w:tr>
      <w:tr w:rsidR="00113923" w:rsidRPr="00113923" w14:paraId="7D777E2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603488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28</w:t>
            </w:r>
          </w:p>
        </w:tc>
        <w:tc>
          <w:tcPr>
            <w:tcW w:w="768" w:type="dxa"/>
            <w:tcBorders>
              <w:top w:val="nil"/>
              <w:left w:val="nil"/>
              <w:bottom w:val="single" w:sz="4" w:space="0" w:color="000000"/>
              <w:right w:val="single" w:sz="4" w:space="0" w:color="000000"/>
            </w:tcBorders>
            <w:shd w:val="clear" w:color="auto" w:fill="auto"/>
            <w:noWrap/>
            <w:vAlign w:val="bottom"/>
            <w:hideMark/>
          </w:tcPr>
          <w:p w14:paraId="37030E0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B3D32D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45D3A92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Sequachee Valley Electric Cooperative</w:t>
            </w:r>
          </w:p>
        </w:tc>
        <w:tc>
          <w:tcPr>
            <w:tcW w:w="901" w:type="dxa"/>
            <w:tcBorders>
              <w:top w:val="nil"/>
              <w:left w:val="nil"/>
              <w:bottom w:val="single" w:sz="4" w:space="0" w:color="000000"/>
              <w:right w:val="nil"/>
            </w:tcBorders>
            <w:shd w:val="clear" w:color="auto" w:fill="auto"/>
            <w:noWrap/>
            <w:vAlign w:val="bottom"/>
            <w:hideMark/>
          </w:tcPr>
          <w:p w14:paraId="640D61EF"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35,669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072F8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512 South Cedar Avenue</w:t>
            </w:r>
          </w:p>
        </w:tc>
        <w:tc>
          <w:tcPr>
            <w:tcW w:w="1434" w:type="dxa"/>
            <w:tcBorders>
              <w:top w:val="nil"/>
              <w:left w:val="nil"/>
              <w:bottom w:val="single" w:sz="4" w:space="0" w:color="000000"/>
              <w:right w:val="single" w:sz="4" w:space="0" w:color="000000"/>
            </w:tcBorders>
            <w:shd w:val="clear" w:color="auto" w:fill="auto"/>
            <w:vAlign w:val="center"/>
            <w:hideMark/>
          </w:tcPr>
          <w:p w14:paraId="05A3BA1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South Pittsburg</w:t>
            </w:r>
          </w:p>
        </w:tc>
        <w:tc>
          <w:tcPr>
            <w:tcW w:w="942" w:type="dxa"/>
            <w:tcBorders>
              <w:top w:val="nil"/>
              <w:left w:val="nil"/>
              <w:bottom w:val="single" w:sz="4" w:space="0" w:color="000000"/>
              <w:right w:val="single" w:sz="4" w:space="0" w:color="000000"/>
            </w:tcBorders>
            <w:shd w:val="clear" w:color="auto" w:fill="auto"/>
            <w:vAlign w:val="center"/>
            <w:hideMark/>
          </w:tcPr>
          <w:p w14:paraId="7527897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8D20E3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37380</w:t>
            </w:r>
          </w:p>
        </w:tc>
      </w:tr>
      <w:tr w:rsidR="00113923" w:rsidRPr="00113923" w14:paraId="46BEEE1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C30D21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29</w:t>
            </w:r>
          </w:p>
        </w:tc>
        <w:tc>
          <w:tcPr>
            <w:tcW w:w="768" w:type="dxa"/>
            <w:tcBorders>
              <w:top w:val="nil"/>
              <w:left w:val="nil"/>
              <w:bottom w:val="single" w:sz="4" w:space="0" w:color="000000"/>
              <w:right w:val="single" w:sz="4" w:space="0" w:color="000000"/>
            </w:tcBorders>
            <w:shd w:val="clear" w:color="auto" w:fill="auto"/>
            <w:noWrap/>
            <w:vAlign w:val="bottom"/>
            <w:hideMark/>
          </w:tcPr>
          <w:p w14:paraId="27F9013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16AF953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8FCEFD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Fort Loudoun Electric Cooperative</w:t>
            </w:r>
          </w:p>
        </w:tc>
        <w:tc>
          <w:tcPr>
            <w:tcW w:w="901" w:type="dxa"/>
            <w:tcBorders>
              <w:top w:val="nil"/>
              <w:left w:val="nil"/>
              <w:bottom w:val="single" w:sz="4" w:space="0" w:color="000000"/>
              <w:right w:val="nil"/>
            </w:tcBorders>
            <w:shd w:val="clear" w:color="auto" w:fill="auto"/>
            <w:noWrap/>
            <w:vAlign w:val="bottom"/>
            <w:hideMark/>
          </w:tcPr>
          <w:p w14:paraId="4A8B060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33,397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272B6A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116 Tellico Port Road</w:t>
            </w:r>
          </w:p>
        </w:tc>
        <w:tc>
          <w:tcPr>
            <w:tcW w:w="1434" w:type="dxa"/>
            <w:tcBorders>
              <w:top w:val="nil"/>
              <w:left w:val="nil"/>
              <w:bottom w:val="single" w:sz="4" w:space="0" w:color="000000"/>
              <w:right w:val="single" w:sz="4" w:space="0" w:color="000000"/>
            </w:tcBorders>
            <w:shd w:val="clear" w:color="auto" w:fill="auto"/>
            <w:vAlign w:val="center"/>
            <w:hideMark/>
          </w:tcPr>
          <w:p w14:paraId="15D5C71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Vonore</w:t>
            </w:r>
          </w:p>
        </w:tc>
        <w:tc>
          <w:tcPr>
            <w:tcW w:w="942" w:type="dxa"/>
            <w:tcBorders>
              <w:top w:val="nil"/>
              <w:left w:val="nil"/>
              <w:bottom w:val="single" w:sz="4" w:space="0" w:color="000000"/>
              <w:right w:val="single" w:sz="4" w:space="0" w:color="000000"/>
            </w:tcBorders>
            <w:shd w:val="clear" w:color="auto" w:fill="auto"/>
            <w:vAlign w:val="center"/>
            <w:hideMark/>
          </w:tcPr>
          <w:p w14:paraId="4542729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13343D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37885</w:t>
            </w:r>
          </w:p>
        </w:tc>
      </w:tr>
      <w:tr w:rsidR="00113923" w:rsidRPr="00113923" w14:paraId="5F1873F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5C0D7C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30</w:t>
            </w:r>
          </w:p>
        </w:tc>
        <w:tc>
          <w:tcPr>
            <w:tcW w:w="768" w:type="dxa"/>
            <w:tcBorders>
              <w:top w:val="nil"/>
              <w:left w:val="nil"/>
              <w:bottom w:val="single" w:sz="4" w:space="0" w:color="000000"/>
              <w:right w:val="single" w:sz="4" w:space="0" w:color="000000"/>
            </w:tcBorders>
            <w:shd w:val="clear" w:color="auto" w:fill="auto"/>
            <w:noWrap/>
            <w:vAlign w:val="bottom"/>
            <w:hideMark/>
          </w:tcPr>
          <w:p w14:paraId="7222A49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361110A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47B8510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Cleveland Utilities</w:t>
            </w:r>
          </w:p>
        </w:tc>
        <w:tc>
          <w:tcPr>
            <w:tcW w:w="901" w:type="dxa"/>
            <w:tcBorders>
              <w:top w:val="nil"/>
              <w:left w:val="nil"/>
              <w:bottom w:val="single" w:sz="4" w:space="0" w:color="000000"/>
              <w:right w:val="nil"/>
            </w:tcBorders>
            <w:shd w:val="clear" w:color="auto" w:fill="auto"/>
            <w:noWrap/>
            <w:vAlign w:val="bottom"/>
            <w:hideMark/>
          </w:tcPr>
          <w:p w14:paraId="050A21A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33,345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0BA243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2450 Guthrie Avenue, NW</w:t>
            </w:r>
          </w:p>
        </w:tc>
        <w:tc>
          <w:tcPr>
            <w:tcW w:w="1434" w:type="dxa"/>
            <w:tcBorders>
              <w:top w:val="nil"/>
              <w:left w:val="nil"/>
              <w:bottom w:val="single" w:sz="4" w:space="0" w:color="000000"/>
              <w:right w:val="single" w:sz="4" w:space="0" w:color="000000"/>
            </w:tcBorders>
            <w:shd w:val="clear" w:color="auto" w:fill="auto"/>
            <w:vAlign w:val="center"/>
            <w:hideMark/>
          </w:tcPr>
          <w:p w14:paraId="300D1BD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Cleveland</w:t>
            </w:r>
          </w:p>
        </w:tc>
        <w:tc>
          <w:tcPr>
            <w:tcW w:w="942" w:type="dxa"/>
            <w:tcBorders>
              <w:top w:val="nil"/>
              <w:left w:val="nil"/>
              <w:bottom w:val="single" w:sz="4" w:space="0" w:color="000000"/>
              <w:right w:val="single" w:sz="4" w:space="0" w:color="000000"/>
            </w:tcBorders>
            <w:shd w:val="clear" w:color="auto" w:fill="auto"/>
            <w:vAlign w:val="center"/>
            <w:hideMark/>
          </w:tcPr>
          <w:p w14:paraId="01F0EAE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26F9E4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37311</w:t>
            </w:r>
          </w:p>
        </w:tc>
      </w:tr>
      <w:tr w:rsidR="00113923" w:rsidRPr="00113923" w14:paraId="7430E68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824ED7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31</w:t>
            </w:r>
          </w:p>
        </w:tc>
        <w:tc>
          <w:tcPr>
            <w:tcW w:w="768" w:type="dxa"/>
            <w:tcBorders>
              <w:top w:val="nil"/>
              <w:left w:val="nil"/>
              <w:bottom w:val="single" w:sz="4" w:space="0" w:color="000000"/>
              <w:right w:val="single" w:sz="4" w:space="0" w:color="000000"/>
            </w:tcBorders>
            <w:shd w:val="clear" w:color="auto" w:fill="auto"/>
            <w:noWrap/>
            <w:vAlign w:val="bottom"/>
            <w:hideMark/>
          </w:tcPr>
          <w:p w14:paraId="4BB602C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2095A0B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743D2E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Tri-State Electric Membership Corporation</w:t>
            </w:r>
          </w:p>
        </w:tc>
        <w:tc>
          <w:tcPr>
            <w:tcW w:w="901" w:type="dxa"/>
            <w:tcBorders>
              <w:top w:val="nil"/>
              <w:left w:val="nil"/>
              <w:bottom w:val="single" w:sz="4" w:space="0" w:color="000000"/>
              <w:right w:val="nil"/>
            </w:tcBorders>
            <w:shd w:val="clear" w:color="auto" w:fill="auto"/>
            <w:noWrap/>
            <w:vAlign w:val="bottom"/>
            <w:hideMark/>
          </w:tcPr>
          <w:p w14:paraId="6FFE4E1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19,440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A05C8D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2310 Blue Ridge Drive</w:t>
            </w:r>
          </w:p>
        </w:tc>
        <w:tc>
          <w:tcPr>
            <w:tcW w:w="1434" w:type="dxa"/>
            <w:tcBorders>
              <w:top w:val="nil"/>
              <w:left w:val="nil"/>
              <w:bottom w:val="single" w:sz="4" w:space="0" w:color="000000"/>
              <w:right w:val="single" w:sz="4" w:space="0" w:color="000000"/>
            </w:tcBorders>
            <w:shd w:val="clear" w:color="auto" w:fill="auto"/>
            <w:vAlign w:val="center"/>
            <w:hideMark/>
          </w:tcPr>
          <w:p w14:paraId="1AF6412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McCaysville</w:t>
            </w:r>
          </w:p>
        </w:tc>
        <w:tc>
          <w:tcPr>
            <w:tcW w:w="942" w:type="dxa"/>
            <w:tcBorders>
              <w:top w:val="nil"/>
              <w:left w:val="nil"/>
              <w:bottom w:val="single" w:sz="4" w:space="0" w:color="000000"/>
              <w:right w:val="single" w:sz="4" w:space="0" w:color="000000"/>
            </w:tcBorders>
            <w:shd w:val="clear" w:color="auto" w:fill="auto"/>
            <w:vAlign w:val="center"/>
            <w:hideMark/>
          </w:tcPr>
          <w:p w14:paraId="742E9B0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GA</w:t>
            </w:r>
          </w:p>
        </w:tc>
        <w:tc>
          <w:tcPr>
            <w:tcW w:w="1187" w:type="dxa"/>
            <w:tcBorders>
              <w:top w:val="nil"/>
              <w:left w:val="nil"/>
              <w:bottom w:val="single" w:sz="4" w:space="0" w:color="000000"/>
              <w:right w:val="double" w:sz="6" w:space="0" w:color="000000"/>
            </w:tcBorders>
            <w:shd w:val="clear" w:color="auto" w:fill="auto"/>
            <w:vAlign w:val="center"/>
            <w:hideMark/>
          </w:tcPr>
          <w:p w14:paraId="3AFF6E2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30555</w:t>
            </w:r>
          </w:p>
        </w:tc>
      </w:tr>
      <w:tr w:rsidR="00113923" w:rsidRPr="00113923" w14:paraId="76CA43A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309345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32</w:t>
            </w:r>
          </w:p>
        </w:tc>
        <w:tc>
          <w:tcPr>
            <w:tcW w:w="768" w:type="dxa"/>
            <w:tcBorders>
              <w:top w:val="nil"/>
              <w:left w:val="nil"/>
              <w:bottom w:val="single" w:sz="4" w:space="0" w:color="000000"/>
              <w:right w:val="single" w:sz="4" w:space="0" w:color="000000"/>
            </w:tcBorders>
            <w:shd w:val="clear" w:color="auto" w:fill="auto"/>
            <w:noWrap/>
            <w:vAlign w:val="bottom"/>
            <w:hideMark/>
          </w:tcPr>
          <w:p w14:paraId="6328EEC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345C281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4E7B139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Rockwood Electric Utility</w:t>
            </w:r>
          </w:p>
        </w:tc>
        <w:tc>
          <w:tcPr>
            <w:tcW w:w="901" w:type="dxa"/>
            <w:tcBorders>
              <w:top w:val="nil"/>
              <w:left w:val="nil"/>
              <w:bottom w:val="single" w:sz="4" w:space="0" w:color="000000"/>
              <w:right w:val="nil"/>
            </w:tcBorders>
            <w:shd w:val="clear" w:color="auto" w:fill="auto"/>
            <w:noWrap/>
            <w:vAlign w:val="bottom"/>
            <w:hideMark/>
          </w:tcPr>
          <w:p w14:paraId="62AB266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14,689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AEE01A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341 West Rockwood Street</w:t>
            </w:r>
          </w:p>
        </w:tc>
        <w:tc>
          <w:tcPr>
            <w:tcW w:w="1434" w:type="dxa"/>
            <w:tcBorders>
              <w:top w:val="nil"/>
              <w:left w:val="nil"/>
              <w:bottom w:val="single" w:sz="4" w:space="0" w:color="000000"/>
              <w:right w:val="single" w:sz="4" w:space="0" w:color="000000"/>
            </w:tcBorders>
            <w:shd w:val="clear" w:color="auto" w:fill="auto"/>
            <w:vAlign w:val="center"/>
            <w:hideMark/>
          </w:tcPr>
          <w:p w14:paraId="77C17C1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Rockwood</w:t>
            </w:r>
          </w:p>
        </w:tc>
        <w:tc>
          <w:tcPr>
            <w:tcW w:w="942" w:type="dxa"/>
            <w:tcBorders>
              <w:top w:val="nil"/>
              <w:left w:val="nil"/>
              <w:bottom w:val="single" w:sz="4" w:space="0" w:color="000000"/>
              <w:right w:val="single" w:sz="4" w:space="0" w:color="000000"/>
            </w:tcBorders>
            <w:shd w:val="clear" w:color="auto" w:fill="auto"/>
            <w:vAlign w:val="center"/>
            <w:hideMark/>
          </w:tcPr>
          <w:p w14:paraId="54C363B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6D43A3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37854</w:t>
            </w:r>
          </w:p>
        </w:tc>
      </w:tr>
      <w:tr w:rsidR="00113923" w:rsidRPr="00113923" w14:paraId="3710549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892E25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33</w:t>
            </w:r>
          </w:p>
        </w:tc>
        <w:tc>
          <w:tcPr>
            <w:tcW w:w="768" w:type="dxa"/>
            <w:tcBorders>
              <w:top w:val="nil"/>
              <w:left w:val="nil"/>
              <w:bottom w:val="single" w:sz="4" w:space="0" w:color="000000"/>
              <w:right w:val="single" w:sz="4" w:space="0" w:color="000000"/>
            </w:tcBorders>
            <w:shd w:val="clear" w:color="auto" w:fill="auto"/>
            <w:noWrap/>
            <w:vAlign w:val="bottom"/>
            <w:hideMark/>
          </w:tcPr>
          <w:p w14:paraId="4602211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ABD128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27C995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Athens Utilities Board</w:t>
            </w:r>
          </w:p>
        </w:tc>
        <w:tc>
          <w:tcPr>
            <w:tcW w:w="901" w:type="dxa"/>
            <w:tcBorders>
              <w:top w:val="nil"/>
              <w:left w:val="nil"/>
              <w:bottom w:val="single" w:sz="4" w:space="0" w:color="000000"/>
              <w:right w:val="nil"/>
            </w:tcBorders>
            <w:shd w:val="clear" w:color="auto" w:fill="auto"/>
            <w:noWrap/>
            <w:vAlign w:val="bottom"/>
            <w:hideMark/>
          </w:tcPr>
          <w:p w14:paraId="21135F5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13,385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F3D8A6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 Englewood Road</w:t>
            </w:r>
          </w:p>
        </w:tc>
        <w:tc>
          <w:tcPr>
            <w:tcW w:w="1434" w:type="dxa"/>
            <w:tcBorders>
              <w:top w:val="nil"/>
              <w:left w:val="nil"/>
              <w:bottom w:val="single" w:sz="4" w:space="0" w:color="000000"/>
              <w:right w:val="single" w:sz="4" w:space="0" w:color="000000"/>
            </w:tcBorders>
            <w:shd w:val="clear" w:color="auto" w:fill="auto"/>
            <w:vAlign w:val="center"/>
            <w:hideMark/>
          </w:tcPr>
          <w:p w14:paraId="76F3B70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Athens</w:t>
            </w:r>
          </w:p>
        </w:tc>
        <w:tc>
          <w:tcPr>
            <w:tcW w:w="942" w:type="dxa"/>
            <w:tcBorders>
              <w:top w:val="nil"/>
              <w:left w:val="nil"/>
              <w:bottom w:val="single" w:sz="4" w:space="0" w:color="000000"/>
              <w:right w:val="single" w:sz="4" w:space="0" w:color="000000"/>
            </w:tcBorders>
            <w:shd w:val="clear" w:color="auto" w:fill="auto"/>
            <w:vAlign w:val="center"/>
            <w:hideMark/>
          </w:tcPr>
          <w:p w14:paraId="7EC0B20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17B6CF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37303</w:t>
            </w:r>
          </w:p>
        </w:tc>
      </w:tr>
      <w:tr w:rsidR="00113923" w:rsidRPr="00113923" w14:paraId="748DA6C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88AE1C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34</w:t>
            </w:r>
          </w:p>
        </w:tc>
        <w:tc>
          <w:tcPr>
            <w:tcW w:w="768" w:type="dxa"/>
            <w:tcBorders>
              <w:top w:val="nil"/>
              <w:left w:val="nil"/>
              <w:bottom w:val="single" w:sz="4" w:space="0" w:color="000000"/>
              <w:right w:val="single" w:sz="4" w:space="0" w:color="000000"/>
            </w:tcBorders>
            <w:shd w:val="clear" w:color="auto" w:fill="auto"/>
            <w:noWrap/>
            <w:vAlign w:val="bottom"/>
            <w:hideMark/>
          </w:tcPr>
          <w:p w14:paraId="53055C5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FB4AB3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119DBA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Loudon Utilities</w:t>
            </w:r>
          </w:p>
        </w:tc>
        <w:tc>
          <w:tcPr>
            <w:tcW w:w="901" w:type="dxa"/>
            <w:tcBorders>
              <w:top w:val="nil"/>
              <w:left w:val="nil"/>
              <w:bottom w:val="single" w:sz="4" w:space="0" w:color="000000"/>
              <w:right w:val="nil"/>
            </w:tcBorders>
            <w:shd w:val="clear" w:color="auto" w:fill="auto"/>
            <w:noWrap/>
            <w:vAlign w:val="bottom"/>
            <w:hideMark/>
          </w:tcPr>
          <w:p w14:paraId="780CCB7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12,390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DE5A13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201 Alma Place</w:t>
            </w:r>
          </w:p>
        </w:tc>
        <w:tc>
          <w:tcPr>
            <w:tcW w:w="1434" w:type="dxa"/>
            <w:tcBorders>
              <w:top w:val="nil"/>
              <w:left w:val="nil"/>
              <w:bottom w:val="single" w:sz="4" w:space="0" w:color="000000"/>
              <w:right w:val="single" w:sz="4" w:space="0" w:color="000000"/>
            </w:tcBorders>
            <w:shd w:val="clear" w:color="auto" w:fill="auto"/>
            <w:vAlign w:val="center"/>
            <w:hideMark/>
          </w:tcPr>
          <w:p w14:paraId="0D669BD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Loudon</w:t>
            </w:r>
          </w:p>
        </w:tc>
        <w:tc>
          <w:tcPr>
            <w:tcW w:w="942" w:type="dxa"/>
            <w:tcBorders>
              <w:top w:val="nil"/>
              <w:left w:val="nil"/>
              <w:bottom w:val="single" w:sz="4" w:space="0" w:color="000000"/>
              <w:right w:val="single" w:sz="4" w:space="0" w:color="000000"/>
            </w:tcBorders>
            <w:shd w:val="clear" w:color="auto" w:fill="auto"/>
            <w:vAlign w:val="center"/>
            <w:hideMark/>
          </w:tcPr>
          <w:p w14:paraId="347641C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7C7517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37774</w:t>
            </w:r>
          </w:p>
        </w:tc>
      </w:tr>
      <w:tr w:rsidR="00113923" w:rsidRPr="00113923" w14:paraId="7F22A5B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94360D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35</w:t>
            </w:r>
          </w:p>
        </w:tc>
        <w:tc>
          <w:tcPr>
            <w:tcW w:w="768" w:type="dxa"/>
            <w:tcBorders>
              <w:top w:val="nil"/>
              <w:left w:val="nil"/>
              <w:bottom w:val="single" w:sz="4" w:space="0" w:color="000000"/>
              <w:right w:val="single" w:sz="4" w:space="0" w:color="000000"/>
            </w:tcBorders>
            <w:shd w:val="clear" w:color="auto" w:fill="auto"/>
            <w:noWrap/>
            <w:vAlign w:val="bottom"/>
            <w:hideMark/>
          </w:tcPr>
          <w:p w14:paraId="28E684B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2E7D9F3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451F92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Dayton Electric Department</w:t>
            </w:r>
          </w:p>
        </w:tc>
        <w:tc>
          <w:tcPr>
            <w:tcW w:w="901" w:type="dxa"/>
            <w:tcBorders>
              <w:top w:val="nil"/>
              <w:left w:val="nil"/>
              <w:bottom w:val="single" w:sz="4" w:space="0" w:color="000000"/>
              <w:right w:val="nil"/>
            </w:tcBorders>
            <w:shd w:val="clear" w:color="auto" w:fill="auto"/>
            <w:noWrap/>
            <w:vAlign w:val="bottom"/>
            <w:hideMark/>
          </w:tcPr>
          <w:p w14:paraId="77D0A79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10,746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AB9EB7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421 First Avenue</w:t>
            </w:r>
          </w:p>
        </w:tc>
        <w:tc>
          <w:tcPr>
            <w:tcW w:w="1434" w:type="dxa"/>
            <w:tcBorders>
              <w:top w:val="nil"/>
              <w:left w:val="nil"/>
              <w:bottom w:val="single" w:sz="4" w:space="0" w:color="000000"/>
              <w:right w:val="single" w:sz="4" w:space="0" w:color="000000"/>
            </w:tcBorders>
            <w:shd w:val="clear" w:color="auto" w:fill="auto"/>
            <w:vAlign w:val="center"/>
            <w:hideMark/>
          </w:tcPr>
          <w:p w14:paraId="698B73F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Dayton</w:t>
            </w:r>
          </w:p>
        </w:tc>
        <w:tc>
          <w:tcPr>
            <w:tcW w:w="942" w:type="dxa"/>
            <w:tcBorders>
              <w:top w:val="nil"/>
              <w:left w:val="nil"/>
              <w:bottom w:val="single" w:sz="4" w:space="0" w:color="000000"/>
              <w:right w:val="single" w:sz="4" w:space="0" w:color="000000"/>
            </w:tcBorders>
            <w:shd w:val="clear" w:color="auto" w:fill="auto"/>
            <w:vAlign w:val="center"/>
            <w:hideMark/>
          </w:tcPr>
          <w:p w14:paraId="25ECEA5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CE66E5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37321</w:t>
            </w:r>
          </w:p>
        </w:tc>
      </w:tr>
      <w:tr w:rsidR="00113923" w:rsidRPr="00113923" w14:paraId="65915A3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F3C2F3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36</w:t>
            </w:r>
          </w:p>
        </w:tc>
        <w:tc>
          <w:tcPr>
            <w:tcW w:w="768" w:type="dxa"/>
            <w:tcBorders>
              <w:top w:val="nil"/>
              <w:left w:val="nil"/>
              <w:bottom w:val="single" w:sz="4" w:space="0" w:color="000000"/>
              <w:right w:val="single" w:sz="4" w:space="0" w:color="000000"/>
            </w:tcBorders>
            <w:shd w:val="clear" w:color="auto" w:fill="auto"/>
            <w:noWrap/>
            <w:vAlign w:val="bottom"/>
            <w:hideMark/>
          </w:tcPr>
          <w:p w14:paraId="72ECA48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7B6FBA0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083FD42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Sweetwater Utilities Board</w:t>
            </w:r>
          </w:p>
        </w:tc>
        <w:tc>
          <w:tcPr>
            <w:tcW w:w="901" w:type="dxa"/>
            <w:tcBorders>
              <w:top w:val="nil"/>
              <w:left w:val="nil"/>
              <w:bottom w:val="single" w:sz="4" w:space="0" w:color="000000"/>
              <w:right w:val="nil"/>
            </w:tcBorders>
            <w:shd w:val="clear" w:color="auto" w:fill="auto"/>
            <w:noWrap/>
            <w:vAlign w:val="bottom"/>
            <w:hideMark/>
          </w:tcPr>
          <w:p w14:paraId="13BA34D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9,100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9899B5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101 Oak Street</w:t>
            </w:r>
          </w:p>
        </w:tc>
        <w:tc>
          <w:tcPr>
            <w:tcW w:w="1434" w:type="dxa"/>
            <w:tcBorders>
              <w:top w:val="nil"/>
              <w:left w:val="nil"/>
              <w:bottom w:val="single" w:sz="4" w:space="0" w:color="000000"/>
              <w:right w:val="single" w:sz="4" w:space="0" w:color="000000"/>
            </w:tcBorders>
            <w:shd w:val="clear" w:color="auto" w:fill="auto"/>
            <w:vAlign w:val="center"/>
            <w:hideMark/>
          </w:tcPr>
          <w:p w14:paraId="5F19D2F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Sweetwater</w:t>
            </w:r>
          </w:p>
        </w:tc>
        <w:tc>
          <w:tcPr>
            <w:tcW w:w="942" w:type="dxa"/>
            <w:tcBorders>
              <w:top w:val="nil"/>
              <w:left w:val="nil"/>
              <w:bottom w:val="single" w:sz="4" w:space="0" w:color="000000"/>
              <w:right w:val="single" w:sz="4" w:space="0" w:color="000000"/>
            </w:tcBorders>
            <w:shd w:val="clear" w:color="auto" w:fill="auto"/>
            <w:vAlign w:val="center"/>
            <w:hideMark/>
          </w:tcPr>
          <w:p w14:paraId="7CBE3C1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913542F"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37874</w:t>
            </w:r>
          </w:p>
        </w:tc>
      </w:tr>
      <w:tr w:rsidR="00113923" w:rsidRPr="00113923" w14:paraId="1851B47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43F440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37</w:t>
            </w:r>
          </w:p>
        </w:tc>
        <w:tc>
          <w:tcPr>
            <w:tcW w:w="768" w:type="dxa"/>
            <w:tcBorders>
              <w:top w:val="nil"/>
              <w:left w:val="nil"/>
              <w:bottom w:val="single" w:sz="4" w:space="0" w:color="000000"/>
              <w:right w:val="single" w:sz="4" w:space="0" w:color="000000"/>
            </w:tcBorders>
            <w:shd w:val="clear" w:color="auto" w:fill="auto"/>
            <w:noWrap/>
            <w:vAlign w:val="bottom"/>
            <w:hideMark/>
          </w:tcPr>
          <w:p w14:paraId="5A219C0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566BB06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7C5C376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Etowah Utilities Department</w:t>
            </w:r>
          </w:p>
        </w:tc>
        <w:tc>
          <w:tcPr>
            <w:tcW w:w="901" w:type="dxa"/>
            <w:tcBorders>
              <w:top w:val="nil"/>
              <w:left w:val="nil"/>
              <w:bottom w:val="single" w:sz="4" w:space="0" w:color="000000"/>
              <w:right w:val="nil"/>
            </w:tcBorders>
            <w:shd w:val="clear" w:color="auto" w:fill="auto"/>
            <w:noWrap/>
            <w:vAlign w:val="bottom"/>
            <w:hideMark/>
          </w:tcPr>
          <w:p w14:paraId="78C6B3F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5,105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9F348F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1313 South Tennessee Avenue</w:t>
            </w:r>
          </w:p>
        </w:tc>
        <w:tc>
          <w:tcPr>
            <w:tcW w:w="1434" w:type="dxa"/>
            <w:tcBorders>
              <w:top w:val="nil"/>
              <w:left w:val="nil"/>
              <w:bottom w:val="single" w:sz="4" w:space="0" w:color="000000"/>
              <w:right w:val="single" w:sz="4" w:space="0" w:color="000000"/>
            </w:tcBorders>
            <w:shd w:val="clear" w:color="auto" w:fill="auto"/>
            <w:vAlign w:val="center"/>
            <w:hideMark/>
          </w:tcPr>
          <w:p w14:paraId="0543597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Etowah</w:t>
            </w:r>
          </w:p>
        </w:tc>
        <w:tc>
          <w:tcPr>
            <w:tcW w:w="942" w:type="dxa"/>
            <w:tcBorders>
              <w:top w:val="nil"/>
              <w:left w:val="nil"/>
              <w:bottom w:val="single" w:sz="4" w:space="0" w:color="000000"/>
              <w:right w:val="single" w:sz="4" w:space="0" w:color="000000"/>
            </w:tcBorders>
            <w:shd w:val="clear" w:color="auto" w:fill="auto"/>
            <w:vAlign w:val="center"/>
            <w:hideMark/>
          </w:tcPr>
          <w:p w14:paraId="03CCF2F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890DBE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37331</w:t>
            </w:r>
          </w:p>
        </w:tc>
      </w:tr>
      <w:tr w:rsidR="00113923" w:rsidRPr="00113923" w14:paraId="46369AA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184266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38</w:t>
            </w:r>
          </w:p>
        </w:tc>
        <w:tc>
          <w:tcPr>
            <w:tcW w:w="768" w:type="dxa"/>
            <w:tcBorders>
              <w:top w:val="nil"/>
              <w:left w:val="nil"/>
              <w:bottom w:val="single" w:sz="4" w:space="0" w:color="000000"/>
              <w:right w:val="single" w:sz="4" w:space="0" w:color="000000"/>
            </w:tcBorders>
            <w:shd w:val="clear" w:color="auto" w:fill="auto"/>
            <w:noWrap/>
            <w:vAlign w:val="bottom"/>
            <w:hideMark/>
          </w:tcPr>
          <w:p w14:paraId="15C0E3C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23EE236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01D0FA6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Murphy Power Board</w:t>
            </w:r>
          </w:p>
        </w:tc>
        <w:tc>
          <w:tcPr>
            <w:tcW w:w="901" w:type="dxa"/>
            <w:tcBorders>
              <w:top w:val="nil"/>
              <w:left w:val="nil"/>
              <w:bottom w:val="single" w:sz="4" w:space="0" w:color="000000"/>
              <w:right w:val="nil"/>
            </w:tcBorders>
            <w:shd w:val="clear" w:color="auto" w:fill="auto"/>
            <w:noWrap/>
            <w:vAlign w:val="bottom"/>
            <w:hideMark/>
          </w:tcPr>
          <w:p w14:paraId="49237FB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5,090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1E8373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107 Peachtree Street</w:t>
            </w:r>
          </w:p>
        </w:tc>
        <w:tc>
          <w:tcPr>
            <w:tcW w:w="1434" w:type="dxa"/>
            <w:tcBorders>
              <w:top w:val="nil"/>
              <w:left w:val="nil"/>
              <w:bottom w:val="single" w:sz="4" w:space="0" w:color="000000"/>
              <w:right w:val="single" w:sz="4" w:space="0" w:color="000000"/>
            </w:tcBorders>
            <w:shd w:val="clear" w:color="auto" w:fill="auto"/>
            <w:vAlign w:val="center"/>
            <w:hideMark/>
          </w:tcPr>
          <w:p w14:paraId="749B741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Murphy</w:t>
            </w:r>
          </w:p>
        </w:tc>
        <w:tc>
          <w:tcPr>
            <w:tcW w:w="942" w:type="dxa"/>
            <w:tcBorders>
              <w:top w:val="nil"/>
              <w:left w:val="nil"/>
              <w:bottom w:val="single" w:sz="4" w:space="0" w:color="000000"/>
              <w:right w:val="single" w:sz="4" w:space="0" w:color="000000"/>
            </w:tcBorders>
            <w:shd w:val="clear" w:color="auto" w:fill="auto"/>
            <w:vAlign w:val="center"/>
            <w:hideMark/>
          </w:tcPr>
          <w:p w14:paraId="0AC0EC2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NC</w:t>
            </w:r>
          </w:p>
        </w:tc>
        <w:tc>
          <w:tcPr>
            <w:tcW w:w="1187" w:type="dxa"/>
            <w:tcBorders>
              <w:top w:val="nil"/>
              <w:left w:val="nil"/>
              <w:bottom w:val="single" w:sz="4" w:space="0" w:color="000000"/>
              <w:right w:val="double" w:sz="6" w:space="0" w:color="000000"/>
            </w:tcBorders>
            <w:shd w:val="clear" w:color="auto" w:fill="auto"/>
            <w:vAlign w:val="center"/>
            <w:hideMark/>
          </w:tcPr>
          <w:p w14:paraId="263123C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28906</w:t>
            </w:r>
          </w:p>
        </w:tc>
      </w:tr>
      <w:tr w:rsidR="00113923" w:rsidRPr="00113923" w14:paraId="696313C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7D7E13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39</w:t>
            </w:r>
          </w:p>
        </w:tc>
        <w:tc>
          <w:tcPr>
            <w:tcW w:w="768" w:type="dxa"/>
            <w:tcBorders>
              <w:top w:val="nil"/>
              <w:left w:val="nil"/>
              <w:bottom w:val="single" w:sz="4" w:space="0" w:color="000000"/>
              <w:right w:val="single" w:sz="4" w:space="0" w:color="000000"/>
            </w:tcBorders>
            <w:shd w:val="clear" w:color="auto" w:fill="auto"/>
            <w:noWrap/>
            <w:vAlign w:val="bottom"/>
            <w:hideMark/>
          </w:tcPr>
          <w:p w14:paraId="6FE6FD8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1</w:t>
            </w:r>
          </w:p>
        </w:tc>
        <w:tc>
          <w:tcPr>
            <w:tcW w:w="2209" w:type="dxa"/>
            <w:tcBorders>
              <w:top w:val="nil"/>
              <w:left w:val="nil"/>
              <w:bottom w:val="single" w:sz="4" w:space="0" w:color="000000"/>
              <w:right w:val="single" w:sz="4" w:space="0" w:color="000000"/>
            </w:tcBorders>
            <w:shd w:val="clear" w:color="auto" w:fill="auto"/>
            <w:vAlign w:val="bottom"/>
            <w:hideMark/>
          </w:tcPr>
          <w:p w14:paraId="0B99E18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Southeastern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96D4FF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Chickamauga Electric System</w:t>
            </w:r>
          </w:p>
        </w:tc>
        <w:tc>
          <w:tcPr>
            <w:tcW w:w="901" w:type="dxa"/>
            <w:tcBorders>
              <w:top w:val="nil"/>
              <w:left w:val="nil"/>
              <w:bottom w:val="single" w:sz="4" w:space="0" w:color="000000"/>
              <w:right w:val="nil"/>
            </w:tcBorders>
            <w:shd w:val="clear" w:color="auto" w:fill="auto"/>
            <w:noWrap/>
            <w:vAlign w:val="bottom"/>
            <w:hideMark/>
          </w:tcPr>
          <w:p w14:paraId="61A13D0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982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1AEF2E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103 Crittenden Avenue</w:t>
            </w:r>
          </w:p>
        </w:tc>
        <w:tc>
          <w:tcPr>
            <w:tcW w:w="1434" w:type="dxa"/>
            <w:tcBorders>
              <w:top w:val="nil"/>
              <w:left w:val="nil"/>
              <w:bottom w:val="single" w:sz="4" w:space="0" w:color="000000"/>
              <w:right w:val="single" w:sz="4" w:space="0" w:color="000000"/>
            </w:tcBorders>
            <w:shd w:val="clear" w:color="auto" w:fill="auto"/>
            <w:vAlign w:val="center"/>
            <w:hideMark/>
          </w:tcPr>
          <w:p w14:paraId="2FA9A56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Chickamauga</w:t>
            </w:r>
          </w:p>
        </w:tc>
        <w:tc>
          <w:tcPr>
            <w:tcW w:w="942" w:type="dxa"/>
            <w:tcBorders>
              <w:top w:val="nil"/>
              <w:left w:val="nil"/>
              <w:bottom w:val="single" w:sz="4" w:space="0" w:color="000000"/>
              <w:right w:val="single" w:sz="4" w:space="0" w:color="000000"/>
            </w:tcBorders>
            <w:shd w:val="clear" w:color="auto" w:fill="auto"/>
            <w:vAlign w:val="center"/>
            <w:hideMark/>
          </w:tcPr>
          <w:p w14:paraId="1A3BCC5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GA</w:t>
            </w:r>
          </w:p>
        </w:tc>
        <w:tc>
          <w:tcPr>
            <w:tcW w:w="1187" w:type="dxa"/>
            <w:tcBorders>
              <w:top w:val="nil"/>
              <w:left w:val="nil"/>
              <w:bottom w:val="single" w:sz="4" w:space="0" w:color="000000"/>
              <w:right w:val="double" w:sz="6" w:space="0" w:color="000000"/>
            </w:tcBorders>
            <w:shd w:val="clear" w:color="auto" w:fill="auto"/>
            <w:vAlign w:val="center"/>
            <w:hideMark/>
          </w:tcPr>
          <w:p w14:paraId="031C227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30707</w:t>
            </w:r>
          </w:p>
        </w:tc>
      </w:tr>
      <w:tr w:rsidR="00113923" w:rsidRPr="00113923" w14:paraId="3E0AA7F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8FAD6B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40</w:t>
            </w:r>
          </w:p>
        </w:tc>
        <w:tc>
          <w:tcPr>
            <w:tcW w:w="768" w:type="dxa"/>
            <w:tcBorders>
              <w:top w:val="nil"/>
              <w:left w:val="nil"/>
              <w:bottom w:val="single" w:sz="4" w:space="0" w:color="000000"/>
              <w:right w:val="single" w:sz="4" w:space="0" w:color="000000"/>
            </w:tcBorders>
            <w:shd w:val="clear" w:color="auto" w:fill="auto"/>
            <w:noWrap/>
            <w:vAlign w:val="bottom"/>
            <w:hideMark/>
          </w:tcPr>
          <w:p w14:paraId="6A0C335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11BBE3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505E3E9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Nashville Electric Service</w:t>
            </w:r>
          </w:p>
        </w:tc>
        <w:tc>
          <w:tcPr>
            <w:tcW w:w="901" w:type="dxa"/>
            <w:tcBorders>
              <w:top w:val="nil"/>
              <w:left w:val="nil"/>
              <w:bottom w:val="single" w:sz="4" w:space="0" w:color="000000"/>
              <w:right w:val="nil"/>
            </w:tcBorders>
            <w:shd w:val="clear" w:color="auto" w:fill="auto"/>
            <w:noWrap/>
            <w:vAlign w:val="bottom"/>
            <w:hideMark/>
          </w:tcPr>
          <w:p w14:paraId="4A94209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408,812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FB4073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1214 Church Street</w:t>
            </w:r>
          </w:p>
        </w:tc>
        <w:tc>
          <w:tcPr>
            <w:tcW w:w="1434" w:type="dxa"/>
            <w:tcBorders>
              <w:top w:val="nil"/>
              <w:left w:val="nil"/>
              <w:bottom w:val="single" w:sz="4" w:space="0" w:color="000000"/>
              <w:right w:val="single" w:sz="4" w:space="0" w:color="000000"/>
            </w:tcBorders>
            <w:shd w:val="clear" w:color="auto" w:fill="auto"/>
            <w:vAlign w:val="center"/>
            <w:hideMark/>
          </w:tcPr>
          <w:p w14:paraId="2886B80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Nashville</w:t>
            </w:r>
          </w:p>
        </w:tc>
        <w:tc>
          <w:tcPr>
            <w:tcW w:w="942" w:type="dxa"/>
            <w:tcBorders>
              <w:top w:val="nil"/>
              <w:left w:val="nil"/>
              <w:bottom w:val="single" w:sz="4" w:space="0" w:color="000000"/>
              <w:right w:val="single" w:sz="4" w:space="0" w:color="000000"/>
            </w:tcBorders>
            <w:shd w:val="clear" w:color="auto" w:fill="auto"/>
            <w:vAlign w:val="center"/>
            <w:hideMark/>
          </w:tcPr>
          <w:p w14:paraId="534FC57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656E13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37246</w:t>
            </w:r>
          </w:p>
        </w:tc>
      </w:tr>
      <w:tr w:rsidR="00113923" w:rsidRPr="00113923" w14:paraId="46E9122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9D97B6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41</w:t>
            </w:r>
          </w:p>
        </w:tc>
        <w:tc>
          <w:tcPr>
            <w:tcW w:w="768" w:type="dxa"/>
            <w:tcBorders>
              <w:top w:val="nil"/>
              <w:left w:val="nil"/>
              <w:bottom w:val="single" w:sz="4" w:space="0" w:color="000000"/>
              <w:right w:val="single" w:sz="4" w:space="0" w:color="000000"/>
            </w:tcBorders>
            <w:shd w:val="clear" w:color="auto" w:fill="auto"/>
            <w:noWrap/>
            <w:vAlign w:val="bottom"/>
            <w:hideMark/>
          </w:tcPr>
          <w:p w14:paraId="6760EB3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C2DCA4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53B49E1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Middle Tennessee Electric Membership Corporation</w:t>
            </w:r>
          </w:p>
        </w:tc>
        <w:tc>
          <w:tcPr>
            <w:tcW w:w="901" w:type="dxa"/>
            <w:tcBorders>
              <w:top w:val="nil"/>
              <w:left w:val="nil"/>
              <w:bottom w:val="single" w:sz="4" w:space="0" w:color="000000"/>
              <w:right w:val="nil"/>
            </w:tcBorders>
            <w:shd w:val="clear" w:color="auto" w:fill="auto"/>
            <w:noWrap/>
            <w:vAlign w:val="bottom"/>
            <w:hideMark/>
          </w:tcPr>
          <w:p w14:paraId="5322A67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299,428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358D43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555 New Salem Hwy</w:t>
            </w:r>
          </w:p>
        </w:tc>
        <w:tc>
          <w:tcPr>
            <w:tcW w:w="1434" w:type="dxa"/>
            <w:tcBorders>
              <w:top w:val="nil"/>
              <w:left w:val="nil"/>
              <w:bottom w:val="single" w:sz="4" w:space="0" w:color="000000"/>
              <w:right w:val="single" w:sz="4" w:space="0" w:color="000000"/>
            </w:tcBorders>
            <w:shd w:val="clear" w:color="auto" w:fill="auto"/>
            <w:vAlign w:val="center"/>
            <w:hideMark/>
          </w:tcPr>
          <w:p w14:paraId="31D2D3B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Murfreesboro</w:t>
            </w:r>
          </w:p>
        </w:tc>
        <w:tc>
          <w:tcPr>
            <w:tcW w:w="942" w:type="dxa"/>
            <w:tcBorders>
              <w:top w:val="nil"/>
              <w:left w:val="nil"/>
              <w:bottom w:val="single" w:sz="4" w:space="0" w:color="000000"/>
              <w:right w:val="single" w:sz="4" w:space="0" w:color="000000"/>
            </w:tcBorders>
            <w:shd w:val="clear" w:color="auto" w:fill="auto"/>
            <w:vAlign w:val="center"/>
            <w:hideMark/>
          </w:tcPr>
          <w:p w14:paraId="00101B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5025E5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37129</w:t>
            </w:r>
          </w:p>
        </w:tc>
      </w:tr>
      <w:tr w:rsidR="00113923" w:rsidRPr="00113923" w14:paraId="06E9E44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66B648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42</w:t>
            </w:r>
          </w:p>
        </w:tc>
        <w:tc>
          <w:tcPr>
            <w:tcW w:w="768" w:type="dxa"/>
            <w:tcBorders>
              <w:top w:val="nil"/>
              <w:left w:val="nil"/>
              <w:bottom w:val="single" w:sz="4" w:space="0" w:color="000000"/>
              <w:right w:val="single" w:sz="4" w:space="0" w:color="000000"/>
            </w:tcBorders>
            <w:shd w:val="clear" w:color="auto" w:fill="auto"/>
            <w:noWrap/>
            <w:vAlign w:val="bottom"/>
            <w:hideMark/>
          </w:tcPr>
          <w:p w14:paraId="10FC029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EFCC87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32A2E34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Cumberland Electric Membership Corporation</w:t>
            </w:r>
          </w:p>
        </w:tc>
        <w:tc>
          <w:tcPr>
            <w:tcW w:w="901" w:type="dxa"/>
            <w:tcBorders>
              <w:top w:val="nil"/>
              <w:left w:val="nil"/>
              <w:bottom w:val="single" w:sz="4" w:space="0" w:color="000000"/>
              <w:right w:val="nil"/>
            </w:tcBorders>
            <w:shd w:val="clear" w:color="auto" w:fill="auto"/>
            <w:noWrap/>
            <w:vAlign w:val="bottom"/>
            <w:hideMark/>
          </w:tcPr>
          <w:p w14:paraId="2DF7070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98,404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8D522E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1940 Madison Street</w:t>
            </w:r>
          </w:p>
        </w:tc>
        <w:tc>
          <w:tcPr>
            <w:tcW w:w="1434" w:type="dxa"/>
            <w:tcBorders>
              <w:top w:val="nil"/>
              <w:left w:val="nil"/>
              <w:bottom w:val="single" w:sz="4" w:space="0" w:color="000000"/>
              <w:right w:val="single" w:sz="4" w:space="0" w:color="000000"/>
            </w:tcBorders>
            <w:shd w:val="clear" w:color="auto" w:fill="auto"/>
            <w:vAlign w:val="center"/>
            <w:hideMark/>
          </w:tcPr>
          <w:p w14:paraId="23A9F5A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Clarksville</w:t>
            </w:r>
          </w:p>
        </w:tc>
        <w:tc>
          <w:tcPr>
            <w:tcW w:w="942" w:type="dxa"/>
            <w:tcBorders>
              <w:top w:val="nil"/>
              <w:left w:val="nil"/>
              <w:bottom w:val="single" w:sz="4" w:space="0" w:color="000000"/>
              <w:right w:val="single" w:sz="4" w:space="0" w:color="000000"/>
            </w:tcBorders>
            <w:shd w:val="clear" w:color="auto" w:fill="auto"/>
            <w:vAlign w:val="center"/>
            <w:hideMark/>
          </w:tcPr>
          <w:p w14:paraId="4A42D95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199DE1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37043</w:t>
            </w:r>
          </w:p>
        </w:tc>
      </w:tr>
      <w:tr w:rsidR="00113923" w:rsidRPr="00113923" w14:paraId="551A0CA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5E691E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43</w:t>
            </w:r>
          </w:p>
        </w:tc>
        <w:tc>
          <w:tcPr>
            <w:tcW w:w="768" w:type="dxa"/>
            <w:tcBorders>
              <w:top w:val="nil"/>
              <w:left w:val="nil"/>
              <w:bottom w:val="single" w:sz="4" w:space="0" w:color="000000"/>
              <w:right w:val="single" w:sz="4" w:space="0" w:color="000000"/>
            </w:tcBorders>
            <w:shd w:val="clear" w:color="auto" w:fill="auto"/>
            <w:noWrap/>
            <w:vAlign w:val="bottom"/>
            <w:hideMark/>
          </w:tcPr>
          <w:p w14:paraId="0977BBF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172FD0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43629B0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Duck River Electric Membership Corporation</w:t>
            </w:r>
          </w:p>
        </w:tc>
        <w:tc>
          <w:tcPr>
            <w:tcW w:w="901" w:type="dxa"/>
            <w:tcBorders>
              <w:top w:val="nil"/>
              <w:left w:val="nil"/>
              <w:bottom w:val="single" w:sz="4" w:space="0" w:color="000000"/>
              <w:right w:val="nil"/>
            </w:tcBorders>
            <w:shd w:val="clear" w:color="auto" w:fill="auto"/>
            <w:noWrap/>
            <w:vAlign w:val="bottom"/>
            <w:hideMark/>
          </w:tcPr>
          <w:p w14:paraId="38E294C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76,560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771FDA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1411 Madison Street</w:t>
            </w:r>
          </w:p>
        </w:tc>
        <w:tc>
          <w:tcPr>
            <w:tcW w:w="1434" w:type="dxa"/>
            <w:tcBorders>
              <w:top w:val="nil"/>
              <w:left w:val="nil"/>
              <w:bottom w:val="single" w:sz="4" w:space="0" w:color="000000"/>
              <w:right w:val="single" w:sz="4" w:space="0" w:color="000000"/>
            </w:tcBorders>
            <w:shd w:val="clear" w:color="auto" w:fill="auto"/>
            <w:vAlign w:val="center"/>
            <w:hideMark/>
          </w:tcPr>
          <w:p w14:paraId="1B1C5FA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Shelbyville</w:t>
            </w:r>
          </w:p>
        </w:tc>
        <w:tc>
          <w:tcPr>
            <w:tcW w:w="942" w:type="dxa"/>
            <w:tcBorders>
              <w:top w:val="nil"/>
              <w:left w:val="nil"/>
              <w:bottom w:val="single" w:sz="4" w:space="0" w:color="000000"/>
              <w:right w:val="single" w:sz="4" w:space="0" w:color="000000"/>
            </w:tcBorders>
            <w:shd w:val="clear" w:color="auto" w:fill="auto"/>
            <w:vAlign w:val="center"/>
            <w:hideMark/>
          </w:tcPr>
          <w:p w14:paraId="2A8DA8A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78B467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37160</w:t>
            </w:r>
          </w:p>
        </w:tc>
      </w:tr>
      <w:tr w:rsidR="00113923" w:rsidRPr="00113923" w14:paraId="5CBE22E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363637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44</w:t>
            </w:r>
          </w:p>
        </w:tc>
        <w:tc>
          <w:tcPr>
            <w:tcW w:w="768" w:type="dxa"/>
            <w:tcBorders>
              <w:top w:val="nil"/>
              <w:left w:val="nil"/>
              <w:bottom w:val="single" w:sz="4" w:space="0" w:color="000000"/>
              <w:right w:val="single" w:sz="4" w:space="0" w:color="000000"/>
            </w:tcBorders>
            <w:shd w:val="clear" w:color="auto" w:fill="auto"/>
            <w:noWrap/>
            <w:vAlign w:val="bottom"/>
            <w:hideMark/>
          </w:tcPr>
          <w:p w14:paraId="76EAAF8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45DBBB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3AF65EB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CDE Lightband (Clarksville)</w:t>
            </w:r>
          </w:p>
        </w:tc>
        <w:tc>
          <w:tcPr>
            <w:tcW w:w="901" w:type="dxa"/>
            <w:tcBorders>
              <w:top w:val="nil"/>
              <w:left w:val="nil"/>
              <w:bottom w:val="single" w:sz="4" w:space="0" w:color="000000"/>
              <w:right w:val="nil"/>
            </w:tcBorders>
            <w:shd w:val="clear" w:color="auto" w:fill="auto"/>
            <w:noWrap/>
            <w:vAlign w:val="bottom"/>
            <w:hideMark/>
          </w:tcPr>
          <w:p w14:paraId="189CCED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70,960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2B84D6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2021 Wilma Rudolph Boulevard</w:t>
            </w:r>
          </w:p>
        </w:tc>
        <w:tc>
          <w:tcPr>
            <w:tcW w:w="1434" w:type="dxa"/>
            <w:tcBorders>
              <w:top w:val="nil"/>
              <w:left w:val="nil"/>
              <w:bottom w:val="single" w:sz="4" w:space="0" w:color="000000"/>
              <w:right w:val="single" w:sz="4" w:space="0" w:color="000000"/>
            </w:tcBorders>
            <w:shd w:val="clear" w:color="auto" w:fill="auto"/>
            <w:vAlign w:val="center"/>
            <w:hideMark/>
          </w:tcPr>
          <w:p w14:paraId="037E117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Clarksville</w:t>
            </w:r>
          </w:p>
        </w:tc>
        <w:tc>
          <w:tcPr>
            <w:tcW w:w="942" w:type="dxa"/>
            <w:tcBorders>
              <w:top w:val="nil"/>
              <w:left w:val="nil"/>
              <w:bottom w:val="single" w:sz="4" w:space="0" w:color="000000"/>
              <w:right w:val="single" w:sz="4" w:space="0" w:color="000000"/>
            </w:tcBorders>
            <w:shd w:val="clear" w:color="auto" w:fill="auto"/>
            <w:vAlign w:val="center"/>
            <w:hideMark/>
          </w:tcPr>
          <w:p w14:paraId="167163D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71005E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37040</w:t>
            </w:r>
          </w:p>
        </w:tc>
      </w:tr>
      <w:tr w:rsidR="00113923" w:rsidRPr="00113923" w14:paraId="3650382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54D475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45</w:t>
            </w:r>
          </w:p>
        </w:tc>
        <w:tc>
          <w:tcPr>
            <w:tcW w:w="768" w:type="dxa"/>
            <w:tcBorders>
              <w:top w:val="nil"/>
              <w:left w:val="nil"/>
              <w:bottom w:val="single" w:sz="4" w:space="0" w:color="000000"/>
              <w:right w:val="single" w:sz="4" w:space="0" w:color="000000"/>
            </w:tcBorders>
            <w:shd w:val="clear" w:color="auto" w:fill="auto"/>
            <w:noWrap/>
            <w:vAlign w:val="bottom"/>
            <w:hideMark/>
          </w:tcPr>
          <w:p w14:paraId="00B7A00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F827C2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6BE13DE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Tri-County Electric Membership Corporation</w:t>
            </w:r>
          </w:p>
        </w:tc>
        <w:tc>
          <w:tcPr>
            <w:tcW w:w="901" w:type="dxa"/>
            <w:tcBorders>
              <w:top w:val="nil"/>
              <w:left w:val="nil"/>
              <w:bottom w:val="single" w:sz="4" w:space="0" w:color="000000"/>
              <w:right w:val="nil"/>
            </w:tcBorders>
            <w:shd w:val="clear" w:color="auto" w:fill="auto"/>
            <w:noWrap/>
            <w:vAlign w:val="bottom"/>
            <w:hideMark/>
          </w:tcPr>
          <w:p w14:paraId="3B0FCD0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52,873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83A219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405 College Street</w:t>
            </w:r>
          </w:p>
        </w:tc>
        <w:tc>
          <w:tcPr>
            <w:tcW w:w="1434" w:type="dxa"/>
            <w:tcBorders>
              <w:top w:val="nil"/>
              <w:left w:val="nil"/>
              <w:bottom w:val="single" w:sz="4" w:space="0" w:color="000000"/>
              <w:right w:val="single" w:sz="4" w:space="0" w:color="000000"/>
            </w:tcBorders>
            <w:shd w:val="clear" w:color="auto" w:fill="auto"/>
            <w:vAlign w:val="center"/>
            <w:hideMark/>
          </w:tcPr>
          <w:p w14:paraId="1927B51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Lafayette</w:t>
            </w:r>
          </w:p>
        </w:tc>
        <w:tc>
          <w:tcPr>
            <w:tcW w:w="942" w:type="dxa"/>
            <w:tcBorders>
              <w:top w:val="nil"/>
              <w:left w:val="nil"/>
              <w:bottom w:val="single" w:sz="4" w:space="0" w:color="000000"/>
              <w:right w:val="single" w:sz="4" w:space="0" w:color="000000"/>
            </w:tcBorders>
            <w:shd w:val="clear" w:color="auto" w:fill="auto"/>
            <w:vAlign w:val="center"/>
            <w:hideMark/>
          </w:tcPr>
          <w:p w14:paraId="2359EF6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C42B61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37083</w:t>
            </w:r>
          </w:p>
        </w:tc>
      </w:tr>
      <w:tr w:rsidR="00113923" w:rsidRPr="00113923" w14:paraId="4286522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E86A83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46</w:t>
            </w:r>
          </w:p>
        </w:tc>
        <w:tc>
          <w:tcPr>
            <w:tcW w:w="768" w:type="dxa"/>
            <w:tcBorders>
              <w:top w:val="nil"/>
              <w:left w:val="nil"/>
              <w:bottom w:val="single" w:sz="4" w:space="0" w:color="000000"/>
              <w:right w:val="single" w:sz="4" w:space="0" w:color="000000"/>
            </w:tcBorders>
            <w:shd w:val="clear" w:color="auto" w:fill="auto"/>
            <w:noWrap/>
            <w:vAlign w:val="bottom"/>
            <w:hideMark/>
          </w:tcPr>
          <w:p w14:paraId="4EF0892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CCB172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1643250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Upper Cumberland Electric Membership Corporation</w:t>
            </w:r>
          </w:p>
        </w:tc>
        <w:tc>
          <w:tcPr>
            <w:tcW w:w="901" w:type="dxa"/>
            <w:tcBorders>
              <w:top w:val="nil"/>
              <w:left w:val="nil"/>
              <w:bottom w:val="single" w:sz="4" w:space="0" w:color="000000"/>
              <w:right w:val="nil"/>
            </w:tcBorders>
            <w:shd w:val="clear" w:color="auto" w:fill="auto"/>
            <w:noWrap/>
            <w:vAlign w:val="bottom"/>
            <w:hideMark/>
          </w:tcPr>
          <w:p w14:paraId="28F067D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50,478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9CD7FD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907 Main Street N</w:t>
            </w:r>
          </w:p>
        </w:tc>
        <w:tc>
          <w:tcPr>
            <w:tcW w:w="1434" w:type="dxa"/>
            <w:tcBorders>
              <w:top w:val="nil"/>
              <w:left w:val="nil"/>
              <w:bottom w:val="single" w:sz="4" w:space="0" w:color="000000"/>
              <w:right w:val="single" w:sz="4" w:space="0" w:color="000000"/>
            </w:tcBorders>
            <w:shd w:val="clear" w:color="auto" w:fill="auto"/>
            <w:vAlign w:val="center"/>
            <w:hideMark/>
          </w:tcPr>
          <w:p w14:paraId="4BAD82C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Carthage</w:t>
            </w:r>
          </w:p>
        </w:tc>
        <w:tc>
          <w:tcPr>
            <w:tcW w:w="942" w:type="dxa"/>
            <w:tcBorders>
              <w:top w:val="nil"/>
              <w:left w:val="nil"/>
              <w:bottom w:val="single" w:sz="4" w:space="0" w:color="000000"/>
              <w:right w:val="single" w:sz="4" w:space="0" w:color="000000"/>
            </w:tcBorders>
            <w:shd w:val="clear" w:color="auto" w:fill="auto"/>
            <w:vAlign w:val="center"/>
            <w:hideMark/>
          </w:tcPr>
          <w:p w14:paraId="5A7E6D1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F2D28E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37030-1855</w:t>
            </w:r>
          </w:p>
        </w:tc>
      </w:tr>
      <w:tr w:rsidR="00113923" w:rsidRPr="00113923" w14:paraId="083AC42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60A52C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47</w:t>
            </w:r>
          </w:p>
        </w:tc>
        <w:tc>
          <w:tcPr>
            <w:tcW w:w="768" w:type="dxa"/>
            <w:tcBorders>
              <w:top w:val="nil"/>
              <w:left w:val="nil"/>
              <w:bottom w:val="single" w:sz="4" w:space="0" w:color="000000"/>
              <w:right w:val="single" w:sz="4" w:space="0" w:color="000000"/>
            </w:tcBorders>
            <w:shd w:val="clear" w:color="auto" w:fill="auto"/>
            <w:noWrap/>
            <w:vAlign w:val="bottom"/>
            <w:hideMark/>
          </w:tcPr>
          <w:p w14:paraId="4517318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5D3E49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4CF4E81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Dickson Electric System</w:t>
            </w:r>
          </w:p>
        </w:tc>
        <w:tc>
          <w:tcPr>
            <w:tcW w:w="901" w:type="dxa"/>
            <w:tcBorders>
              <w:top w:val="nil"/>
              <w:left w:val="nil"/>
              <w:bottom w:val="single" w:sz="4" w:space="0" w:color="000000"/>
              <w:right w:val="nil"/>
            </w:tcBorders>
            <w:shd w:val="clear" w:color="auto" w:fill="auto"/>
            <w:noWrap/>
            <w:vAlign w:val="bottom"/>
            <w:hideMark/>
          </w:tcPr>
          <w:p w14:paraId="6A79A56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35,555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7CA7C5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236 Cowan Road</w:t>
            </w:r>
          </w:p>
        </w:tc>
        <w:tc>
          <w:tcPr>
            <w:tcW w:w="1434" w:type="dxa"/>
            <w:tcBorders>
              <w:top w:val="nil"/>
              <w:left w:val="nil"/>
              <w:bottom w:val="single" w:sz="4" w:space="0" w:color="000000"/>
              <w:right w:val="single" w:sz="4" w:space="0" w:color="000000"/>
            </w:tcBorders>
            <w:shd w:val="clear" w:color="auto" w:fill="auto"/>
            <w:vAlign w:val="center"/>
            <w:hideMark/>
          </w:tcPr>
          <w:p w14:paraId="0E0FEF7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Dickson</w:t>
            </w:r>
          </w:p>
        </w:tc>
        <w:tc>
          <w:tcPr>
            <w:tcW w:w="942" w:type="dxa"/>
            <w:tcBorders>
              <w:top w:val="nil"/>
              <w:left w:val="nil"/>
              <w:bottom w:val="single" w:sz="4" w:space="0" w:color="000000"/>
              <w:right w:val="single" w:sz="4" w:space="0" w:color="000000"/>
            </w:tcBorders>
            <w:shd w:val="clear" w:color="auto" w:fill="auto"/>
            <w:vAlign w:val="center"/>
            <w:hideMark/>
          </w:tcPr>
          <w:p w14:paraId="146373D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660BCE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37055</w:t>
            </w:r>
          </w:p>
        </w:tc>
      </w:tr>
      <w:tr w:rsidR="00113923" w:rsidRPr="00113923" w14:paraId="0B118B9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184D44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48</w:t>
            </w:r>
          </w:p>
        </w:tc>
        <w:tc>
          <w:tcPr>
            <w:tcW w:w="768" w:type="dxa"/>
            <w:tcBorders>
              <w:top w:val="nil"/>
              <w:left w:val="nil"/>
              <w:bottom w:val="single" w:sz="4" w:space="0" w:color="000000"/>
              <w:right w:val="single" w:sz="4" w:space="0" w:color="000000"/>
            </w:tcBorders>
            <w:shd w:val="clear" w:color="auto" w:fill="auto"/>
            <w:noWrap/>
            <w:vAlign w:val="bottom"/>
            <w:hideMark/>
          </w:tcPr>
          <w:p w14:paraId="6FD0912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F5CFAC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1D0C8E8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Meriwether Lewis Electric Cooperative</w:t>
            </w:r>
          </w:p>
        </w:tc>
        <w:tc>
          <w:tcPr>
            <w:tcW w:w="901" w:type="dxa"/>
            <w:tcBorders>
              <w:top w:val="nil"/>
              <w:left w:val="nil"/>
              <w:bottom w:val="single" w:sz="4" w:space="0" w:color="000000"/>
              <w:right w:val="nil"/>
            </w:tcBorders>
            <w:shd w:val="clear" w:color="auto" w:fill="auto"/>
            <w:noWrap/>
            <w:vAlign w:val="bottom"/>
            <w:hideMark/>
          </w:tcPr>
          <w:p w14:paraId="05C40D9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34,411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D4AE13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1625 Highway 100</w:t>
            </w:r>
          </w:p>
        </w:tc>
        <w:tc>
          <w:tcPr>
            <w:tcW w:w="1434" w:type="dxa"/>
            <w:tcBorders>
              <w:top w:val="nil"/>
              <w:left w:val="nil"/>
              <w:bottom w:val="single" w:sz="4" w:space="0" w:color="000000"/>
              <w:right w:val="single" w:sz="4" w:space="0" w:color="000000"/>
            </w:tcBorders>
            <w:shd w:val="clear" w:color="auto" w:fill="auto"/>
            <w:vAlign w:val="center"/>
            <w:hideMark/>
          </w:tcPr>
          <w:p w14:paraId="4CAF59D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Centerville</w:t>
            </w:r>
          </w:p>
        </w:tc>
        <w:tc>
          <w:tcPr>
            <w:tcW w:w="942" w:type="dxa"/>
            <w:tcBorders>
              <w:top w:val="nil"/>
              <w:left w:val="nil"/>
              <w:bottom w:val="single" w:sz="4" w:space="0" w:color="000000"/>
              <w:right w:val="single" w:sz="4" w:space="0" w:color="000000"/>
            </w:tcBorders>
            <w:shd w:val="clear" w:color="auto" w:fill="auto"/>
            <w:vAlign w:val="center"/>
            <w:hideMark/>
          </w:tcPr>
          <w:p w14:paraId="7E15886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B1EE3B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37033</w:t>
            </w:r>
          </w:p>
        </w:tc>
      </w:tr>
      <w:tr w:rsidR="00113923" w:rsidRPr="00113923" w14:paraId="33CE3AD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B25D41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49</w:t>
            </w:r>
          </w:p>
        </w:tc>
        <w:tc>
          <w:tcPr>
            <w:tcW w:w="768" w:type="dxa"/>
            <w:tcBorders>
              <w:top w:val="nil"/>
              <w:left w:val="nil"/>
              <w:bottom w:val="single" w:sz="4" w:space="0" w:color="000000"/>
              <w:right w:val="single" w:sz="4" w:space="0" w:color="000000"/>
            </w:tcBorders>
            <w:shd w:val="clear" w:color="auto" w:fill="auto"/>
            <w:noWrap/>
            <w:vAlign w:val="bottom"/>
            <w:hideMark/>
          </w:tcPr>
          <w:p w14:paraId="35471A5A"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3CAC2E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14A46B2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Caney Fork Electric Cooperative, Inc.</w:t>
            </w:r>
          </w:p>
        </w:tc>
        <w:tc>
          <w:tcPr>
            <w:tcW w:w="901" w:type="dxa"/>
            <w:tcBorders>
              <w:top w:val="nil"/>
              <w:left w:val="nil"/>
              <w:bottom w:val="single" w:sz="4" w:space="0" w:color="000000"/>
              <w:right w:val="nil"/>
            </w:tcBorders>
            <w:shd w:val="clear" w:color="auto" w:fill="auto"/>
            <w:noWrap/>
            <w:vAlign w:val="bottom"/>
            <w:hideMark/>
          </w:tcPr>
          <w:p w14:paraId="02AF1FA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32,699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35DAF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920 Smithville Highway</w:t>
            </w:r>
          </w:p>
        </w:tc>
        <w:tc>
          <w:tcPr>
            <w:tcW w:w="1434" w:type="dxa"/>
            <w:tcBorders>
              <w:top w:val="nil"/>
              <w:left w:val="nil"/>
              <w:bottom w:val="single" w:sz="4" w:space="0" w:color="000000"/>
              <w:right w:val="single" w:sz="4" w:space="0" w:color="000000"/>
            </w:tcBorders>
            <w:shd w:val="clear" w:color="auto" w:fill="auto"/>
            <w:vAlign w:val="center"/>
            <w:hideMark/>
          </w:tcPr>
          <w:p w14:paraId="0C120CE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McMinnville</w:t>
            </w:r>
          </w:p>
        </w:tc>
        <w:tc>
          <w:tcPr>
            <w:tcW w:w="942" w:type="dxa"/>
            <w:tcBorders>
              <w:top w:val="nil"/>
              <w:left w:val="nil"/>
              <w:bottom w:val="single" w:sz="4" w:space="0" w:color="000000"/>
              <w:right w:val="single" w:sz="4" w:space="0" w:color="000000"/>
            </w:tcBorders>
            <w:shd w:val="clear" w:color="auto" w:fill="auto"/>
            <w:vAlign w:val="center"/>
            <w:hideMark/>
          </w:tcPr>
          <w:p w14:paraId="2B84B4D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D1B1A5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37110</w:t>
            </w:r>
          </w:p>
        </w:tc>
      </w:tr>
      <w:tr w:rsidR="00113923" w:rsidRPr="00113923" w14:paraId="49BA29B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9B4560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50</w:t>
            </w:r>
          </w:p>
        </w:tc>
        <w:tc>
          <w:tcPr>
            <w:tcW w:w="768" w:type="dxa"/>
            <w:tcBorders>
              <w:top w:val="nil"/>
              <w:left w:val="nil"/>
              <w:bottom w:val="single" w:sz="4" w:space="0" w:color="000000"/>
              <w:right w:val="single" w:sz="4" w:space="0" w:color="000000"/>
            </w:tcBorders>
            <w:shd w:val="clear" w:color="auto" w:fill="auto"/>
            <w:noWrap/>
            <w:vAlign w:val="bottom"/>
            <w:hideMark/>
          </w:tcPr>
          <w:p w14:paraId="6653F63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3E18BED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565E46C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Columbia Power &amp; Water Systems</w:t>
            </w:r>
          </w:p>
        </w:tc>
        <w:tc>
          <w:tcPr>
            <w:tcW w:w="901" w:type="dxa"/>
            <w:tcBorders>
              <w:top w:val="nil"/>
              <w:left w:val="nil"/>
              <w:bottom w:val="single" w:sz="4" w:space="0" w:color="000000"/>
              <w:right w:val="nil"/>
            </w:tcBorders>
            <w:shd w:val="clear" w:color="auto" w:fill="auto"/>
            <w:noWrap/>
            <w:vAlign w:val="bottom"/>
            <w:hideMark/>
          </w:tcPr>
          <w:p w14:paraId="79CDFFC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29,876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ED9898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201 Pickens Lane</w:t>
            </w:r>
          </w:p>
        </w:tc>
        <w:tc>
          <w:tcPr>
            <w:tcW w:w="1434" w:type="dxa"/>
            <w:tcBorders>
              <w:top w:val="nil"/>
              <w:left w:val="nil"/>
              <w:bottom w:val="single" w:sz="4" w:space="0" w:color="000000"/>
              <w:right w:val="single" w:sz="4" w:space="0" w:color="000000"/>
            </w:tcBorders>
            <w:shd w:val="clear" w:color="auto" w:fill="auto"/>
            <w:vAlign w:val="center"/>
            <w:hideMark/>
          </w:tcPr>
          <w:p w14:paraId="2A7E923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Columbia</w:t>
            </w:r>
          </w:p>
        </w:tc>
        <w:tc>
          <w:tcPr>
            <w:tcW w:w="942" w:type="dxa"/>
            <w:tcBorders>
              <w:top w:val="nil"/>
              <w:left w:val="nil"/>
              <w:bottom w:val="single" w:sz="4" w:space="0" w:color="000000"/>
              <w:right w:val="single" w:sz="4" w:space="0" w:color="000000"/>
            </w:tcBorders>
            <w:shd w:val="clear" w:color="auto" w:fill="auto"/>
            <w:vAlign w:val="center"/>
            <w:hideMark/>
          </w:tcPr>
          <w:p w14:paraId="54BBC6B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2C2E43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38401</w:t>
            </w:r>
          </w:p>
        </w:tc>
      </w:tr>
      <w:tr w:rsidR="00113923" w:rsidRPr="00113923" w14:paraId="0FA7685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5DEFE2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51</w:t>
            </w:r>
          </w:p>
        </w:tc>
        <w:tc>
          <w:tcPr>
            <w:tcW w:w="768" w:type="dxa"/>
            <w:tcBorders>
              <w:top w:val="nil"/>
              <w:left w:val="nil"/>
              <w:bottom w:val="single" w:sz="4" w:space="0" w:color="000000"/>
              <w:right w:val="single" w:sz="4" w:space="0" w:color="000000"/>
            </w:tcBorders>
            <w:shd w:val="clear" w:color="auto" w:fill="auto"/>
            <w:noWrap/>
            <w:vAlign w:val="bottom"/>
            <w:hideMark/>
          </w:tcPr>
          <w:p w14:paraId="56C8687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15BAE2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153639F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Gallatin Department of Electricity</w:t>
            </w:r>
          </w:p>
        </w:tc>
        <w:tc>
          <w:tcPr>
            <w:tcW w:w="901" w:type="dxa"/>
            <w:tcBorders>
              <w:top w:val="nil"/>
              <w:left w:val="nil"/>
              <w:bottom w:val="single" w:sz="4" w:space="0" w:color="000000"/>
              <w:right w:val="nil"/>
            </w:tcBorders>
            <w:shd w:val="clear" w:color="auto" w:fill="auto"/>
            <w:noWrap/>
            <w:vAlign w:val="bottom"/>
            <w:hideMark/>
          </w:tcPr>
          <w:p w14:paraId="5C595F2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21,148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BA3AF5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135 Jones Street</w:t>
            </w:r>
          </w:p>
        </w:tc>
        <w:tc>
          <w:tcPr>
            <w:tcW w:w="1434" w:type="dxa"/>
            <w:tcBorders>
              <w:top w:val="nil"/>
              <w:left w:val="nil"/>
              <w:bottom w:val="single" w:sz="4" w:space="0" w:color="000000"/>
              <w:right w:val="single" w:sz="4" w:space="0" w:color="000000"/>
            </w:tcBorders>
            <w:shd w:val="clear" w:color="auto" w:fill="auto"/>
            <w:vAlign w:val="center"/>
            <w:hideMark/>
          </w:tcPr>
          <w:p w14:paraId="018A461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Gallatin</w:t>
            </w:r>
          </w:p>
        </w:tc>
        <w:tc>
          <w:tcPr>
            <w:tcW w:w="942" w:type="dxa"/>
            <w:tcBorders>
              <w:top w:val="nil"/>
              <w:left w:val="nil"/>
              <w:bottom w:val="single" w:sz="4" w:space="0" w:color="000000"/>
              <w:right w:val="single" w:sz="4" w:space="0" w:color="000000"/>
            </w:tcBorders>
            <w:shd w:val="clear" w:color="auto" w:fill="auto"/>
            <w:vAlign w:val="center"/>
            <w:hideMark/>
          </w:tcPr>
          <w:p w14:paraId="30B0B8A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6A8AAA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37066</w:t>
            </w:r>
          </w:p>
        </w:tc>
      </w:tr>
      <w:tr w:rsidR="00113923" w:rsidRPr="00113923" w14:paraId="0865EF5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45A1B5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52</w:t>
            </w:r>
          </w:p>
        </w:tc>
        <w:tc>
          <w:tcPr>
            <w:tcW w:w="768" w:type="dxa"/>
            <w:tcBorders>
              <w:top w:val="nil"/>
              <w:left w:val="nil"/>
              <w:bottom w:val="single" w:sz="4" w:space="0" w:color="000000"/>
              <w:right w:val="single" w:sz="4" w:space="0" w:color="000000"/>
            </w:tcBorders>
            <w:shd w:val="clear" w:color="auto" w:fill="auto"/>
            <w:noWrap/>
            <w:vAlign w:val="bottom"/>
            <w:hideMark/>
          </w:tcPr>
          <w:p w14:paraId="2FD6EED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395B2B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00F506C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Lawrenceburg Utility Systems</w:t>
            </w:r>
          </w:p>
        </w:tc>
        <w:tc>
          <w:tcPr>
            <w:tcW w:w="901" w:type="dxa"/>
            <w:tcBorders>
              <w:top w:val="nil"/>
              <w:left w:val="nil"/>
              <w:bottom w:val="single" w:sz="4" w:space="0" w:color="000000"/>
              <w:right w:val="nil"/>
            </w:tcBorders>
            <w:shd w:val="clear" w:color="auto" w:fill="auto"/>
            <w:noWrap/>
            <w:vAlign w:val="bottom"/>
            <w:hideMark/>
          </w:tcPr>
          <w:p w14:paraId="5312EE8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20,540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8561EF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1607 North Locust Avenue</w:t>
            </w:r>
          </w:p>
        </w:tc>
        <w:tc>
          <w:tcPr>
            <w:tcW w:w="1434" w:type="dxa"/>
            <w:tcBorders>
              <w:top w:val="nil"/>
              <w:left w:val="nil"/>
              <w:bottom w:val="single" w:sz="4" w:space="0" w:color="000000"/>
              <w:right w:val="single" w:sz="4" w:space="0" w:color="000000"/>
            </w:tcBorders>
            <w:shd w:val="clear" w:color="auto" w:fill="auto"/>
            <w:vAlign w:val="center"/>
            <w:hideMark/>
          </w:tcPr>
          <w:p w14:paraId="3AEDDDB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Lawrenceburg</w:t>
            </w:r>
          </w:p>
        </w:tc>
        <w:tc>
          <w:tcPr>
            <w:tcW w:w="942" w:type="dxa"/>
            <w:tcBorders>
              <w:top w:val="nil"/>
              <w:left w:val="nil"/>
              <w:bottom w:val="single" w:sz="4" w:space="0" w:color="000000"/>
              <w:right w:val="single" w:sz="4" w:space="0" w:color="000000"/>
            </w:tcBorders>
            <w:shd w:val="clear" w:color="auto" w:fill="auto"/>
            <w:vAlign w:val="center"/>
            <w:hideMark/>
          </w:tcPr>
          <w:p w14:paraId="525E967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1BFDBF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38464</w:t>
            </w:r>
          </w:p>
        </w:tc>
      </w:tr>
      <w:tr w:rsidR="00113923" w:rsidRPr="00113923" w14:paraId="02DB46D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99CA6D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53</w:t>
            </w:r>
          </w:p>
        </w:tc>
        <w:tc>
          <w:tcPr>
            <w:tcW w:w="768" w:type="dxa"/>
            <w:tcBorders>
              <w:top w:val="nil"/>
              <w:left w:val="nil"/>
              <w:bottom w:val="single" w:sz="4" w:space="0" w:color="000000"/>
              <w:right w:val="single" w:sz="4" w:space="0" w:color="000000"/>
            </w:tcBorders>
            <w:shd w:val="clear" w:color="auto" w:fill="auto"/>
            <w:noWrap/>
            <w:vAlign w:val="bottom"/>
            <w:hideMark/>
          </w:tcPr>
          <w:p w14:paraId="19B8663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235E7A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7903E64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Tennessee Valley Electric Cooperative</w:t>
            </w:r>
          </w:p>
        </w:tc>
        <w:tc>
          <w:tcPr>
            <w:tcW w:w="901" w:type="dxa"/>
            <w:tcBorders>
              <w:top w:val="nil"/>
              <w:left w:val="nil"/>
              <w:bottom w:val="single" w:sz="4" w:space="0" w:color="000000"/>
              <w:right w:val="nil"/>
            </w:tcBorders>
            <w:shd w:val="clear" w:color="auto" w:fill="auto"/>
            <w:noWrap/>
            <w:vAlign w:val="bottom"/>
            <w:hideMark/>
          </w:tcPr>
          <w:p w14:paraId="25A6F78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19,555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172007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590 Florence Road</w:t>
            </w:r>
          </w:p>
        </w:tc>
        <w:tc>
          <w:tcPr>
            <w:tcW w:w="1434" w:type="dxa"/>
            <w:tcBorders>
              <w:top w:val="nil"/>
              <w:left w:val="nil"/>
              <w:bottom w:val="single" w:sz="4" w:space="0" w:color="000000"/>
              <w:right w:val="single" w:sz="4" w:space="0" w:color="000000"/>
            </w:tcBorders>
            <w:shd w:val="clear" w:color="auto" w:fill="auto"/>
            <w:vAlign w:val="center"/>
            <w:hideMark/>
          </w:tcPr>
          <w:p w14:paraId="5D8948B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Savannah</w:t>
            </w:r>
          </w:p>
        </w:tc>
        <w:tc>
          <w:tcPr>
            <w:tcW w:w="942" w:type="dxa"/>
            <w:tcBorders>
              <w:top w:val="nil"/>
              <w:left w:val="nil"/>
              <w:bottom w:val="single" w:sz="4" w:space="0" w:color="000000"/>
              <w:right w:val="single" w:sz="4" w:space="0" w:color="000000"/>
            </w:tcBorders>
            <w:shd w:val="clear" w:color="auto" w:fill="auto"/>
            <w:vAlign w:val="center"/>
            <w:hideMark/>
          </w:tcPr>
          <w:p w14:paraId="76B8ADF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5F6A9C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38372</w:t>
            </w:r>
          </w:p>
        </w:tc>
      </w:tr>
      <w:tr w:rsidR="00113923" w:rsidRPr="00113923" w14:paraId="2EEF81C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138F43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54</w:t>
            </w:r>
          </w:p>
        </w:tc>
        <w:tc>
          <w:tcPr>
            <w:tcW w:w="768" w:type="dxa"/>
            <w:tcBorders>
              <w:top w:val="nil"/>
              <w:left w:val="nil"/>
              <w:bottom w:val="single" w:sz="4" w:space="0" w:color="000000"/>
              <w:right w:val="single" w:sz="4" w:space="0" w:color="000000"/>
            </w:tcBorders>
            <w:shd w:val="clear" w:color="auto" w:fill="auto"/>
            <w:noWrap/>
            <w:vAlign w:val="bottom"/>
            <w:hideMark/>
          </w:tcPr>
          <w:p w14:paraId="70FD49C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00454C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0135F98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Fayetteville Public Utilities</w:t>
            </w:r>
          </w:p>
        </w:tc>
        <w:tc>
          <w:tcPr>
            <w:tcW w:w="901" w:type="dxa"/>
            <w:tcBorders>
              <w:top w:val="nil"/>
              <w:left w:val="nil"/>
              <w:bottom w:val="single" w:sz="4" w:space="0" w:color="000000"/>
              <w:right w:val="nil"/>
            </w:tcBorders>
            <w:shd w:val="clear" w:color="auto" w:fill="auto"/>
            <w:noWrap/>
            <w:vAlign w:val="bottom"/>
            <w:hideMark/>
          </w:tcPr>
          <w:p w14:paraId="0EB2FE6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18,616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3D64B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408 College Street West</w:t>
            </w:r>
          </w:p>
        </w:tc>
        <w:tc>
          <w:tcPr>
            <w:tcW w:w="1434" w:type="dxa"/>
            <w:tcBorders>
              <w:top w:val="nil"/>
              <w:left w:val="nil"/>
              <w:bottom w:val="single" w:sz="4" w:space="0" w:color="000000"/>
              <w:right w:val="single" w:sz="4" w:space="0" w:color="000000"/>
            </w:tcBorders>
            <w:shd w:val="clear" w:color="auto" w:fill="auto"/>
            <w:vAlign w:val="center"/>
            <w:hideMark/>
          </w:tcPr>
          <w:p w14:paraId="4F21E8C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Fayetteville</w:t>
            </w:r>
          </w:p>
        </w:tc>
        <w:tc>
          <w:tcPr>
            <w:tcW w:w="942" w:type="dxa"/>
            <w:tcBorders>
              <w:top w:val="nil"/>
              <w:left w:val="nil"/>
              <w:bottom w:val="single" w:sz="4" w:space="0" w:color="000000"/>
              <w:right w:val="single" w:sz="4" w:space="0" w:color="000000"/>
            </w:tcBorders>
            <w:shd w:val="clear" w:color="auto" w:fill="auto"/>
            <w:vAlign w:val="center"/>
            <w:hideMark/>
          </w:tcPr>
          <w:p w14:paraId="62ECE47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5057F4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37334</w:t>
            </w:r>
          </w:p>
        </w:tc>
      </w:tr>
      <w:tr w:rsidR="00113923" w:rsidRPr="00113923" w14:paraId="50964AA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553A79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55</w:t>
            </w:r>
          </w:p>
        </w:tc>
        <w:tc>
          <w:tcPr>
            <w:tcW w:w="768" w:type="dxa"/>
            <w:tcBorders>
              <w:top w:val="nil"/>
              <w:left w:val="nil"/>
              <w:bottom w:val="single" w:sz="4" w:space="0" w:color="000000"/>
              <w:right w:val="single" w:sz="4" w:space="0" w:color="000000"/>
            </w:tcBorders>
            <w:shd w:val="clear" w:color="auto" w:fill="auto"/>
            <w:noWrap/>
            <w:vAlign w:val="bottom"/>
            <w:hideMark/>
          </w:tcPr>
          <w:p w14:paraId="6550E09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AC5A69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3B94307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Cookeville Electric Department</w:t>
            </w:r>
          </w:p>
        </w:tc>
        <w:tc>
          <w:tcPr>
            <w:tcW w:w="901" w:type="dxa"/>
            <w:tcBorders>
              <w:top w:val="nil"/>
              <w:left w:val="nil"/>
              <w:bottom w:val="single" w:sz="4" w:space="0" w:color="000000"/>
              <w:right w:val="nil"/>
            </w:tcBorders>
            <w:shd w:val="clear" w:color="auto" w:fill="auto"/>
            <w:noWrap/>
            <w:vAlign w:val="bottom"/>
            <w:hideMark/>
          </w:tcPr>
          <w:p w14:paraId="3F132D3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18,452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DB9E8A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55 West Davis Road</w:t>
            </w:r>
          </w:p>
        </w:tc>
        <w:tc>
          <w:tcPr>
            <w:tcW w:w="1434" w:type="dxa"/>
            <w:tcBorders>
              <w:top w:val="nil"/>
              <w:left w:val="nil"/>
              <w:bottom w:val="single" w:sz="4" w:space="0" w:color="000000"/>
              <w:right w:val="single" w:sz="4" w:space="0" w:color="000000"/>
            </w:tcBorders>
            <w:shd w:val="clear" w:color="auto" w:fill="auto"/>
            <w:vAlign w:val="center"/>
            <w:hideMark/>
          </w:tcPr>
          <w:p w14:paraId="402004F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Cookeville</w:t>
            </w:r>
          </w:p>
        </w:tc>
        <w:tc>
          <w:tcPr>
            <w:tcW w:w="942" w:type="dxa"/>
            <w:tcBorders>
              <w:top w:val="nil"/>
              <w:left w:val="nil"/>
              <w:bottom w:val="single" w:sz="4" w:space="0" w:color="000000"/>
              <w:right w:val="single" w:sz="4" w:space="0" w:color="000000"/>
            </w:tcBorders>
            <w:shd w:val="clear" w:color="auto" w:fill="auto"/>
            <w:vAlign w:val="center"/>
            <w:hideMark/>
          </w:tcPr>
          <w:p w14:paraId="276A986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F663F4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38506</w:t>
            </w:r>
          </w:p>
        </w:tc>
      </w:tr>
      <w:tr w:rsidR="00113923" w:rsidRPr="00113923" w14:paraId="7F16ABD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0BBBE6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lastRenderedPageBreak/>
              <w:t>56</w:t>
            </w:r>
          </w:p>
        </w:tc>
        <w:tc>
          <w:tcPr>
            <w:tcW w:w="768" w:type="dxa"/>
            <w:tcBorders>
              <w:top w:val="nil"/>
              <w:left w:val="nil"/>
              <w:bottom w:val="single" w:sz="4" w:space="0" w:color="000000"/>
              <w:right w:val="single" w:sz="4" w:space="0" w:color="000000"/>
            </w:tcBorders>
            <w:shd w:val="clear" w:color="auto" w:fill="auto"/>
            <w:noWrap/>
            <w:vAlign w:val="bottom"/>
            <w:hideMark/>
          </w:tcPr>
          <w:p w14:paraId="2D84D41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BC9E35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6B23E1D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Pulaski Electric System</w:t>
            </w:r>
          </w:p>
        </w:tc>
        <w:tc>
          <w:tcPr>
            <w:tcW w:w="901" w:type="dxa"/>
            <w:tcBorders>
              <w:top w:val="nil"/>
              <w:left w:val="nil"/>
              <w:bottom w:val="single" w:sz="4" w:space="0" w:color="000000"/>
              <w:right w:val="nil"/>
            </w:tcBorders>
            <w:shd w:val="clear" w:color="auto" w:fill="auto"/>
            <w:noWrap/>
            <w:vAlign w:val="bottom"/>
            <w:hideMark/>
          </w:tcPr>
          <w:p w14:paraId="5A9BCF6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14,571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6702AE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128 South First Street</w:t>
            </w:r>
          </w:p>
        </w:tc>
        <w:tc>
          <w:tcPr>
            <w:tcW w:w="1434" w:type="dxa"/>
            <w:tcBorders>
              <w:top w:val="nil"/>
              <w:left w:val="nil"/>
              <w:bottom w:val="single" w:sz="4" w:space="0" w:color="000000"/>
              <w:right w:val="single" w:sz="4" w:space="0" w:color="000000"/>
            </w:tcBorders>
            <w:shd w:val="clear" w:color="auto" w:fill="auto"/>
            <w:vAlign w:val="center"/>
            <w:hideMark/>
          </w:tcPr>
          <w:p w14:paraId="382A0E1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Pulaski</w:t>
            </w:r>
          </w:p>
        </w:tc>
        <w:tc>
          <w:tcPr>
            <w:tcW w:w="942" w:type="dxa"/>
            <w:tcBorders>
              <w:top w:val="nil"/>
              <w:left w:val="nil"/>
              <w:bottom w:val="single" w:sz="4" w:space="0" w:color="000000"/>
              <w:right w:val="single" w:sz="4" w:space="0" w:color="000000"/>
            </w:tcBorders>
            <w:shd w:val="clear" w:color="auto" w:fill="auto"/>
            <w:vAlign w:val="center"/>
            <w:hideMark/>
          </w:tcPr>
          <w:p w14:paraId="406BA16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C1CFCA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38478</w:t>
            </w:r>
          </w:p>
        </w:tc>
      </w:tr>
      <w:tr w:rsidR="00113923" w:rsidRPr="00113923" w14:paraId="5316F78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3CBA1C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57</w:t>
            </w:r>
          </w:p>
        </w:tc>
        <w:tc>
          <w:tcPr>
            <w:tcW w:w="768" w:type="dxa"/>
            <w:tcBorders>
              <w:top w:val="nil"/>
              <w:left w:val="nil"/>
              <w:bottom w:val="single" w:sz="4" w:space="0" w:color="000000"/>
              <w:right w:val="single" w:sz="4" w:space="0" w:color="000000"/>
            </w:tcBorders>
            <w:shd w:val="clear" w:color="auto" w:fill="auto"/>
            <w:noWrap/>
            <w:vAlign w:val="bottom"/>
            <w:hideMark/>
          </w:tcPr>
          <w:p w14:paraId="560A82E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C4C741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4C0E7B9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Tullahoma Utilities Authority</w:t>
            </w:r>
          </w:p>
        </w:tc>
        <w:tc>
          <w:tcPr>
            <w:tcW w:w="901" w:type="dxa"/>
            <w:tcBorders>
              <w:top w:val="nil"/>
              <w:left w:val="nil"/>
              <w:bottom w:val="single" w:sz="4" w:space="0" w:color="000000"/>
              <w:right w:val="nil"/>
            </w:tcBorders>
            <w:shd w:val="clear" w:color="auto" w:fill="auto"/>
            <w:noWrap/>
            <w:vAlign w:val="bottom"/>
            <w:hideMark/>
          </w:tcPr>
          <w:p w14:paraId="62A7EC4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10,926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F1F4D6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901 South Jackson</w:t>
            </w:r>
          </w:p>
        </w:tc>
        <w:tc>
          <w:tcPr>
            <w:tcW w:w="1434" w:type="dxa"/>
            <w:tcBorders>
              <w:top w:val="nil"/>
              <w:left w:val="nil"/>
              <w:bottom w:val="single" w:sz="4" w:space="0" w:color="000000"/>
              <w:right w:val="single" w:sz="4" w:space="0" w:color="000000"/>
            </w:tcBorders>
            <w:shd w:val="clear" w:color="auto" w:fill="auto"/>
            <w:vAlign w:val="center"/>
            <w:hideMark/>
          </w:tcPr>
          <w:p w14:paraId="4EE8854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Tullahoma</w:t>
            </w:r>
          </w:p>
        </w:tc>
        <w:tc>
          <w:tcPr>
            <w:tcW w:w="942" w:type="dxa"/>
            <w:tcBorders>
              <w:top w:val="nil"/>
              <w:left w:val="nil"/>
              <w:bottom w:val="single" w:sz="4" w:space="0" w:color="000000"/>
              <w:right w:val="single" w:sz="4" w:space="0" w:color="000000"/>
            </w:tcBorders>
            <w:shd w:val="clear" w:color="auto" w:fill="auto"/>
            <w:vAlign w:val="center"/>
            <w:hideMark/>
          </w:tcPr>
          <w:p w14:paraId="494E35C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8731C7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37388</w:t>
            </w:r>
          </w:p>
        </w:tc>
      </w:tr>
      <w:tr w:rsidR="00113923" w:rsidRPr="00113923" w14:paraId="7AED134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3223BF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58</w:t>
            </w:r>
          </w:p>
        </w:tc>
        <w:tc>
          <w:tcPr>
            <w:tcW w:w="768" w:type="dxa"/>
            <w:tcBorders>
              <w:top w:val="nil"/>
              <w:left w:val="nil"/>
              <w:bottom w:val="single" w:sz="4" w:space="0" w:color="000000"/>
              <w:right w:val="single" w:sz="4" w:space="0" w:color="000000"/>
            </w:tcBorders>
            <w:shd w:val="clear" w:color="auto" w:fill="auto"/>
            <w:noWrap/>
            <w:vAlign w:val="bottom"/>
            <w:hideMark/>
          </w:tcPr>
          <w:p w14:paraId="4363A21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04D1B2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09176AC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Shelbyville Power System</w:t>
            </w:r>
          </w:p>
        </w:tc>
        <w:tc>
          <w:tcPr>
            <w:tcW w:w="901" w:type="dxa"/>
            <w:tcBorders>
              <w:top w:val="nil"/>
              <w:left w:val="nil"/>
              <w:bottom w:val="single" w:sz="4" w:space="0" w:color="000000"/>
              <w:right w:val="nil"/>
            </w:tcBorders>
            <w:shd w:val="clear" w:color="auto" w:fill="auto"/>
            <w:noWrap/>
            <w:vAlign w:val="bottom"/>
            <w:hideMark/>
          </w:tcPr>
          <w:p w14:paraId="626741C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10,411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E5477E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308 South Main Street</w:t>
            </w:r>
          </w:p>
        </w:tc>
        <w:tc>
          <w:tcPr>
            <w:tcW w:w="1434" w:type="dxa"/>
            <w:tcBorders>
              <w:top w:val="nil"/>
              <w:left w:val="nil"/>
              <w:bottom w:val="single" w:sz="4" w:space="0" w:color="000000"/>
              <w:right w:val="single" w:sz="4" w:space="0" w:color="000000"/>
            </w:tcBorders>
            <w:shd w:val="clear" w:color="auto" w:fill="auto"/>
            <w:vAlign w:val="center"/>
            <w:hideMark/>
          </w:tcPr>
          <w:p w14:paraId="7989446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Shelbyville</w:t>
            </w:r>
          </w:p>
        </w:tc>
        <w:tc>
          <w:tcPr>
            <w:tcW w:w="942" w:type="dxa"/>
            <w:tcBorders>
              <w:top w:val="nil"/>
              <w:left w:val="nil"/>
              <w:bottom w:val="single" w:sz="4" w:space="0" w:color="000000"/>
              <w:right w:val="single" w:sz="4" w:space="0" w:color="000000"/>
            </w:tcBorders>
            <w:shd w:val="clear" w:color="auto" w:fill="auto"/>
            <w:vAlign w:val="center"/>
            <w:hideMark/>
          </w:tcPr>
          <w:p w14:paraId="221292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D943CC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37160</w:t>
            </w:r>
          </w:p>
        </w:tc>
      </w:tr>
      <w:tr w:rsidR="00113923" w:rsidRPr="00113923" w14:paraId="6A4E2C8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40A963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59</w:t>
            </w:r>
          </w:p>
        </w:tc>
        <w:tc>
          <w:tcPr>
            <w:tcW w:w="768" w:type="dxa"/>
            <w:tcBorders>
              <w:top w:val="nil"/>
              <w:left w:val="nil"/>
              <w:bottom w:val="single" w:sz="4" w:space="0" w:color="000000"/>
              <w:right w:val="single" w:sz="4" w:space="0" w:color="000000"/>
            </w:tcBorders>
            <w:shd w:val="clear" w:color="auto" w:fill="auto"/>
            <w:noWrap/>
            <w:vAlign w:val="bottom"/>
            <w:hideMark/>
          </w:tcPr>
          <w:p w14:paraId="55309D3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50BD82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726FA76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Springfield Department of Electricity</w:t>
            </w:r>
          </w:p>
        </w:tc>
        <w:tc>
          <w:tcPr>
            <w:tcW w:w="901" w:type="dxa"/>
            <w:tcBorders>
              <w:top w:val="nil"/>
              <w:left w:val="nil"/>
              <w:bottom w:val="single" w:sz="4" w:space="0" w:color="000000"/>
              <w:right w:val="nil"/>
            </w:tcBorders>
            <w:shd w:val="clear" w:color="auto" w:fill="auto"/>
            <w:noWrap/>
            <w:vAlign w:val="bottom"/>
            <w:hideMark/>
          </w:tcPr>
          <w:p w14:paraId="407621D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8,369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EFC0B1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1000 Central Ave West</w:t>
            </w:r>
          </w:p>
        </w:tc>
        <w:tc>
          <w:tcPr>
            <w:tcW w:w="1434" w:type="dxa"/>
            <w:tcBorders>
              <w:top w:val="nil"/>
              <w:left w:val="nil"/>
              <w:bottom w:val="single" w:sz="4" w:space="0" w:color="000000"/>
              <w:right w:val="single" w:sz="4" w:space="0" w:color="000000"/>
            </w:tcBorders>
            <w:shd w:val="clear" w:color="auto" w:fill="auto"/>
            <w:vAlign w:val="center"/>
            <w:hideMark/>
          </w:tcPr>
          <w:p w14:paraId="76426C1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Springfield</w:t>
            </w:r>
          </w:p>
        </w:tc>
        <w:tc>
          <w:tcPr>
            <w:tcW w:w="942" w:type="dxa"/>
            <w:tcBorders>
              <w:top w:val="nil"/>
              <w:left w:val="nil"/>
              <w:bottom w:val="single" w:sz="4" w:space="0" w:color="000000"/>
              <w:right w:val="single" w:sz="4" w:space="0" w:color="000000"/>
            </w:tcBorders>
            <w:shd w:val="clear" w:color="auto" w:fill="auto"/>
            <w:vAlign w:val="center"/>
            <w:hideMark/>
          </w:tcPr>
          <w:p w14:paraId="6D3976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073173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37172</w:t>
            </w:r>
          </w:p>
        </w:tc>
      </w:tr>
      <w:tr w:rsidR="00113923" w:rsidRPr="00113923" w14:paraId="0FCF69B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40F6D4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60</w:t>
            </w:r>
          </w:p>
        </w:tc>
        <w:tc>
          <w:tcPr>
            <w:tcW w:w="768" w:type="dxa"/>
            <w:tcBorders>
              <w:top w:val="nil"/>
              <w:left w:val="nil"/>
              <w:bottom w:val="single" w:sz="4" w:space="0" w:color="000000"/>
              <w:right w:val="single" w:sz="4" w:space="0" w:color="000000"/>
            </w:tcBorders>
            <w:shd w:val="clear" w:color="auto" w:fill="auto"/>
            <w:noWrap/>
            <w:vAlign w:val="bottom"/>
            <w:hideMark/>
          </w:tcPr>
          <w:p w14:paraId="6EDFC05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8E1AB8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247D6A2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McMinnville Electric System</w:t>
            </w:r>
          </w:p>
        </w:tc>
        <w:tc>
          <w:tcPr>
            <w:tcW w:w="901" w:type="dxa"/>
            <w:tcBorders>
              <w:top w:val="nil"/>
              <w:left w:val="nil"/>
              <w:bottom w:val="single" w:sz="4" w:space="0" w:color="000000"/>
              <w:right w:val="nil"/>
            </w:tcBorders>
            <w:shd w:val="clear" w:color="auto" w:fill="auto"/>
            <w:noWrap/>
            <w:vAlign w:val="bottom"/>
            <w:hideMark/>
          </w:tcPr>
          <w:p w14:paraId="7A5F12E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8,062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C65A1A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200 Morford Street</w:t>
            </w:r>
          </w:p>
        </w:tc>
        <w:tc>
          <w:tcPr>
            <w:tcW w:w="1434" w:type="dxa"/>
            <w:tcBorders>
              <w:top w:val="nil"/>
              <w:left w:val="nil"/>
              <w:bottom w:val="single" w:sz="4" w:space="0" w:color="000000"/>
              <w:right w:val="single" w:sz="4" w:space="0" w:color="000000"/>
            </w:tcBorders>
            <w:shd w:val="clear" w:color="auto" w:fill="auto"/>
            <w:vAlign w:val="center"/>
            <w:hideMark/>
          </w:tcPr>
          <w:p w14:paraId="51F76D3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McMinnville</w:t>
            </w:r>
          </w:p>
        </w:tc>
        <w:tc>
          <w:tcPr>
            <w:tcW w:w="942" w:type="dxa"/>
            <w:tcBorders>
              <w:top w:val="nil"/>
              <w:left w:val="nil"/>
              <w:bottom w:val="single" w:sz="4" w:space="0" w:color="000000"/>
              <w:right w:val="single" w:sz="4" w:space="0" w:color="000000"/>
            </w:tcBorders>
            <w:shd w:val="clear" w:color="auto" w:fill="auto"/>
            <w:vAlign w:val="center"/>
            <w:hideMark/>
          </w:tcPr>
          <w:p w14:paraId="1C26BA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4D6CEF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37110</w:t>
            </w:r>
          </w:p>
        </w:tc>
      </w:tr>
      <w:tr w:rsidR="00113923" w:rsidRPr="00113923" w14:paraId="4A28BDA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3179F5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61</w:t>
            </w:r>
          </w:p>
        </w:tc>
        <w:tc>
          <w:tcPr>
            <w:tcW w:w="768" w:type="dxa"/>
            <w:tcBorders>
              <w:top w:val="nil"/>
              <w:left w:val="nil"/>
              <w:bottom w:val="single" w:sz="4" w:space="0" w:color="000000"/>
              <w:right w:val="single" w:sz="4" w:space="0" w:color="000000"/>
            </w:tcBorders>
            <w:shd w:val="clear" w:color="auto" w:fill="auto"/>
            <w:noWrap/>
            <w:vAlign w:val="bottom"/>
            <w:hideMark/>
          </w:tcPr>
          <w:p w14:paraId="5C47E0B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C846A6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0EF1D0E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Lewisburg Electric System</w:t>
            </w:r>
          </w:p>
        </w:tc>
        <w:tc>
          <w:tcPr>
            <w:tcW w:w="901" w:type="dxa"/>
            <w:tcBorders>
              <w:top w:val="nil"/>
              <w:left w:val="nil"/>
              <w:bottom w:val="single" w:sz="4" w:space="0" w:color="000000"/>
              <w:right w:val="nil"/>
            </w:tcBorders>
            <w:shd w:val="clear" w:color="auto" w:fill="auto"/>
            <w:noWrap/>
            <w:vAlign w:val="bottom"/>
            <w:hideMark/>
          </w:tcPr>
          <w:p w14:paraId="6DE8C4B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6,264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5CFE8F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599 West Ellington Parkway</w:t>
            </w:r>
          </w:p>
        </w:tc>
        <w:tc>
          <w:tcPr>
            <w:tcW w:w="1434" w:type="dxa"/>
            <w:tcBorders>
              <w:top w:val="nil"/>
              <w:left w:val="nil"/>
              <w:bottom w:val="single" w:sz="4" w:space="0" w:color="000000"/>
              <w:right w:val="single" w:sz="4" w:space="0" w:color="000000"/>
            </w:tcBorders>
            <w:shd w:val="clear" w:color="auto" w:fill="auto"/>
            <w:vAlign w:val="center"/>
            <w:hideMark/>
          </w:tcPr>
          <w:p w14:paraId="642A0E7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Lewisburg</w:t>
            </w:r>
          </w:p>
        </w:tc>
        <w:tc>
          <w:tcPr>
            <w:tcW w:w="942" w:type="dxa"/>
            <w:tcBorders>
              <w:top w:val="nil"/>
              <w:left w:val="nil"/>
              <w:bottom w:val="single" w:sz="4" w:space="0" w:color="000000"/>
              <w:right w:val="single" w:sz="4" w:space="0" w:color="000000"/>
            </w:tcBorders>
            <w:shd w:val="clear" w:color="auto" w:fill="auto"/>
            <w:vAlign w:val="center"/>
            <w:hideMark/>
          </w:tcPr>
          <w:p w14:paraId="3C7911C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BAB6AB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37091</w:t>
            </w:r>
          </w:p>
        </w:tc>
      </w:tr>
      <w:tr w:rsidR="00113923" w:rsidRPr="00113923" w14:paraId="04C1E59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8006FB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62</w:t>
            </w:r>
          </w:p>
        </w:tc>
        <w:tc>
          <w:tcPr>
            <w:tcW w:w="768" w:type="dxa"/>
            <w:tcBorders>
              <w:top w:val="nil"/>
              <w:left w:val="nil"/>
              <w:bottom w:val="single" w:sz="4" w:space="0" w:color="000000"/>
              <w:right w:val="single" w:sz="4" w:space="0" w:color="000000"/>
            </w:tcBorders>
            <w:shd w:val="clear" w:color="auto" w:fill="auto"/>
            <w:noWrap/>
            <w:vAlign w:val="bottom"/>
            <w:hideMark/>
          </w:tcPr>
          <w:p w14:paraId="63CB3E6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725338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3937B56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Winchester Utility System</w:t>
            </w:r>
          </w:p>
        </w:tc>
        <w:tc>
          <w:tcPr>
            <w:tcW w:w="901" w:type="dxa"/>
            <w:tcBorders>
              <w:top w:val="nil"/>
              <w:left w:val="nil"/>
              <w:bottom w:val="single" w:sz="4" w:space="0" w:color="000000"/>
              <w:right w:val="nil"/>
            </w:tcBorders>
            <w:shd w:val="clear" w:color="auto" w:fill="auto"/>
            <w:noWrap/>
            <w:vAlign w:val="bottom"/>
            <w:hideMark/>
          </w:tcPr>
          <w:p w14:paraId="293678E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6,144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9C8D28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219 Second Avenue NW</w:t>
            </w:r>
          </w:p>
        </w:tc>
        <w:tc>
          <w:tcPr>
            <w:tcW w:w="1434" w:type="dxa"/>
            <w:tcBorders>
              <w:top w:val="nil"/>
              <w:left w:val="nil"/>
              <w:bottom w:val="single" w:sz="4" w:space="0" w:color="000000"/>
              <w:right w:val="single" w:sz="4" w:space="0" w:color="000000"/>
            </w:tcBorders>
            <w:shd w:val="clear" w:color="auto" w:fill="auto"/>
            <w:vAlign w:val="center"/>
            <w:hideMark/>
          </w:tcPr>
          <w:p w14:paraId="1841E0C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Winchester</w:t>
            </w:r>
          </w:p>
        </w:tc>
        <w:tc>
          <w:tcPr>
            <w:tcW w:w="942" w:type="dxa"/>
            <w:tcBorders>
              <w:top w:val="nil"/>
              <w:left w:val="nil"/>
              <w:bottom w:val="single" w:sz="4" w:space="0" w:color="000000"/>
              <w:right w:val="single" w:sz="4" w:space="0" w:color="000000"/>
            </w:tcBorders>
            <w:shd w:val="clear" w:color="auto" w:fill="auto"/>
            <w:vAlign w:val="center"/>
            <w:hideMark/>
          </w:tcPr>
          <w:p w14:paraId="325A358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9C424B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37398</w:t>
            </w:r>
          </w:p>
        </w:tc>
      </w:tr>
      <w:tr w:rsidR="00113923" w:rsidRPr="00113923" w14:paraId="413C82E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D927D0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63</w:t>
            </w:r>
          </w:p>
        </w:tc>
        <w:tc>
          <w:tcPr>
            <w:tcW w:w="768" w:type="dxa"/>
            <w:tcBorders>
              <w:top w:val="nil"/>
              <w:left w:val="nil"/>
              <w:bottom w:val="single" w:sz="4" w:space="0" w:color="000000"/>
              <w:right w:val="single" w:sz="4" w:space="0" w:color="000000"/>
            </w:tcBorders>
            <w:shd w:val="clear" w:color="auto" w:fill="auto"/>
            <w:noWrap/>
            <w:vAlign w:val="bottom"/>
            <w:hideMark/>
          </w:tcPr>
          <w:p w14:paraId="17D3F40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3944782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12C1FC9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Mount Pleasant Power System</w:t>
            </w:r>
          </w:p>
        </w:tc>
        <w:tc>
          <w:tcPr>
            <w:tcW w:w="901" w:type="dxa"/>
            <w:tcBorders>
              <w:top w:val="nil"/>
              <w:left w:val="nil"/>
              <w:bottom w:val="single" w:sz="4" w:space="0" w:color="000000"/>
              <w:right w:val="nil"/>
            </w:tcBorders>
            <w:shd w:val="clear" w:color="auto" w:fill="auto"/>
            <w:noWrap/>
            <w:vAlign w:val="bottom"/>
            <w:hideMark/>
          </w:tcPr>
          <w:p w14:paraId="3704A5F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4,057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860D96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123 North Main Street</w:t>
            </w:r>
          </w:p>
        </w:tc>
        <w:tc>
          <w:tcPr>
            <w:tcW w:w="1434" w:type="dxa"/>
            <w:tcBorders>
              <w:top w:val="nil"/>
              <w:left w:val="nil"/>
              <w:bottom w:val="single" w:sz="4" w:space="0" w:color="000000"/>
              <w:right w:val="single" w:sz="4" w:space="0" w:color="000000"/>
            </w:tcBorders>
            <w:shd w:val="clear" w:color="auto" w:fill="auto"/>
            <w:vAlign w:val="center"/>
            <w:hideMark/>
          </w:tcPr>
          <w:p w14:paraId="46809C2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Mt. Pleasant</w:t>
            </w:r>
          </w:p>
        </w:tc>
        <w:tc>
          <w:tcPr>
            <w:tcW w:w="942" w:type="dxa"/>
            <w:tcBorders>
              <w:top w:val="nil"/>
              <w:left w:val="nil"/>
              <w:bottom w:val="single" w:sz="4" w:space="0" w:color="000000"/>
              <w:right w:val="single" w:sz="4" w:space="0" w:color="000000"/>
            </w:tcBorders>
            <w:shd w:val="clear" w:color="auto" w:fill="auto"/>
            <w:vAlign w:val="center"/>
            <w:hideMark/>
          </w:tcPr>
          <w:p w14:paraId="4EF47C2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44BF68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38474</w:t>
            </w:r>
          </w:p>
        </w:tc>
      </w:tr>
      <w:tr w:rsidR="00113923" w:rsidRPr="00113923" w14:paraId="3FA150D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976180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64</w:t>
            </w:r>
          </w:p>
        </w:tc>
        <w:tc>
          <w:tcPr>
            <w:tcW w:w="768" w:type="dxa"/>
            <w:tcBorders>
              <w:top w:val="nil"/>
              <w:left w:val="nil"/>
              <w:bottom w:val="single" w:sz="4" w:space="0" w:color="000000"/>
              <w:right w:val="single" w:sz="4" w:space="0" w:color="000000"/>
            </w:tcBorders>
            <w:shd w:val="clear" w:color="auto" w:fill="auto"/>
            <w:noWrap/>
            <w:vAlign w:val="bottom"/>
            <w:hideMark/>
          </w:tcPr>
          <w:p w14:paraId="5283BA8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297908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2B91645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Sparta Electric &amp; Public Works</w:t>
            </w:r>
          </w:p>
        </w:tc>
        <w:tc>
          <w:tcPr>
            <w:tcW w:w="901" w:type="dxa"/>
            <w:tcBorders>
              <w:top w:val="nil"/>
              <w:left w:val="nil"/>
              <w:bottom w:val="single" w:sz="4" w:space="0" w:color="000000"/>
              <w:right w:val="nil"/>
            </w:tcBorders>
            <w:shd w:val="clear" w:color="auto" w:fill="auto"/>
            <w:noWrap/>
            <w:vAlign w:val="bottom"/>
            <w:hideMark/>
          </w:tcPr>
          <w:p w14:paraId="03C22AE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2,983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AF4B19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545 East Brockman Way</w:t>
            </w:r>
          </w:p>
        </w:tc>
        <w:tc>
          <w:tcPr>
            <w:tcW w:w="1434" w:type="dxa"/>
            <w:tcBorders>
              <w:top w:val="nil"/>
              <w:left w:val="nil"/>
              <w:bottom w:val="single" w:sz="4" w:space="0" w:color="000000"/>
              <w:right w:val="single" w:sz="4" w:space="0" w:color="000000"/>
            </w:tcBorders>
            <w:shd w:val="clear" w:color="auto" w:fill="auto"/>
            <w:vAlign w:val="center"/>
            <w:hideMark/>
          </w:tcPr>
          <w:p w14:paraId="284DC73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Sparta</w:t>
            </w:r>
          </w:p>
        </w:tc>
        <w:tc>
          <w:tcPr>
            <w:tcW w:w="942" w:type="dxa"/>
            <w:tcBorders>
              <w:top w:val="nil"/>
              <w:left w:val="nil"/>
              <w:bottom w:val="single" w:sz="4" w:space="0" w:color="000000"/>
              <w:right w:val="single" w:sz="4" w:space="0" w:color="000000"/>
            </w:tcBorders>
            <w:shd w:val="clear" w:color="auto" w:fill="auto"/>
            <w:vAlign w:val="center"/>
            <w:hideMark/>
          </w:tcPr>
          <w:p w14:paraId="4AE18A1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97C464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38583</w:t>
            </w:r>
          </w:p>
        </w:tc>
      </w:tr>
      <w:tr w:rsidR="00113923" w:rsidRPr="00113923" w14:paraId="3E5BB3D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AA7E8C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65</w:t>
            </w:r>
          </w:p>
        </w:tc>
        <w:tc>
          <w:tcPr>
            <w:tcW w:w="768" w:type="dxa"/>
            <w:tcBorders>
              <w:top w:val="nil"/>
              <w:left w:val="nil"/>
              <w:bottom w:val="single" w:sz="4" w:space="0" w:color="000000"/>
              <w:right w:val="single" w:sz="4" w:space="0" w:color="000000"/>
            </w:tcBorders>
            <w:shd w:val="clear" w:color="auto" w:fill="auto"/>
            <w:noWrap/>
            <w:vAlign w:val="bottom"/>
            <w:hideMark/>
          </w:tcPr>
          <w:p w14:paraId="069AFB5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2A9A7B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District</w:t>
            </w:r>
          </w:p>
        </w:tc>
        <w:tc>
          <w:tcPr>
            <w:tcW w:w="3060" w:type="dxa"/>
            <w:tcBorders>
              <w:top w:val="nil"/>
              <w:left w:val="nil"/>
              <w:bottom w:val="single" w:sz="4" w:space="0" w:color="000000"/>
              <w:right w:val="single" w:sz="4" w:space="0" w:color="000000"/>
            </w:tcBorders>
            <w:shd w:val="clear" w:color="auto" w:fill="auto"/>
            <w:vAlign w:val="bottom"/>
            <w:hideMark/>
          </w:tcPr>
          <w:p w14:paraId="41936F7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Smithville Electric System</w:t>
            </w:r>
          </w:p>
        </w:tc>
        <w:tc>
          <w:tcPr>
            <w:tcW w:w="901" w:type="dxa"/>
            <w:tcBorders>
              <w:top w:val="nil"/>
              <w:left w:val="nil"/>
              <w:bottom w:val="single" w:sz="4" w:space="0" w:color="000000"/>
              <w:right w:val="nil"/>
            </w:tcBorders>
            <w:shd w:val="clear" w:color="auto" w:fill="auto"/>
            <w:noWrap/>
            <w:vAlign w:val="bottom"/>
            <w:hideMark/>
          </w:tcPr>
          <w:p w14:paraId="5028289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2,788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FA9D2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611 East Broad Street</w:t>
            </w:r>
          </w:p>
        </w:tc>
        <w:tc>
          <w:tcPr>
            <w:tcW w:w="1434" w:type="dxa"/>
            <w:tcBorders>
              <w:top w:val="nil"/>
              <w:left w:val="nil"/>
              <w:bottom w:val="single" w:sz="4" w:space="0" w:color="000000"/>
              <w:right w:val="single" w:sz="4" w:space="0" w:color="000000"/>
            </w:tcBorders>
            <w:shd w:val="clear" w:color="auto" w:fill="auto"/>
            <w:vAlign w:val="center"/>
            <w:hideMark/>
          </w:tcPr>
          <w:p w14:paraId="21068B1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Smithville</w:t>
            </w:r>
          </w:p>
        </w:tc>
        <w:tc>
          <w:tcPr>
            <w:tcW w:w="942" w:type="dxa"/>
            <w:tcBorders>
              <w:top w:val="nil"/>
              <w:left w:val="nil"/>
              <w:bottom w:val="single" w:sz="4" w:space="0" w:color="000000"/>
              <w:right w:val="single" w:sz="4" w:space="0" w:color="000000"/>
            </w:tcBorders>
            <w:shd w:val="clear" w:color="auto" w:fill="auto"/>
            <w:vAlign w:val="center"/>
            <w:hideMark/>
          </w:tcPr>
          <w:p w14:paraId="13135A9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887D74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37166</w:t>
            </w:r>
          </w:p>
        </w:tc>
      </w:tr>
      <w:tr w:rsidR="00113923" w:rsidRPr="00113923" w14:paraId="4AC52EC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F0FE7A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66</w:t>
            </w:r>
          </w:p>
        </w:tc>
        <w:tc>
          <w:tcPr>
            <w:tcW w:w="768" w:type="dxa"/>
            <w:tcBorders>
              <w:top w:val="nil"/>
              <w:left w:val="nil"/>
              <w:bottom w:val="single" w:sz="4" w:space="0" w:color="000000"/>
              <w:right w:val="single" w:sz="4" w:space="0" w:color="000000"/>
            </w:tcBorders>
            <w:shd w:val="clear" w:color="auto" w:fill="auto"/>
            <w:noWrap/>
            <w:vAlign w:val="bottom"/>
            <w:hideMark/>
          </w:tcPr>
          <w:p w14:paraId="003788C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D87053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6FE027C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Warren Rural Electric Cooperative Corporation</w:t>
            </w:r>
          </w:p>
        </w:tc>
        <w:tc>
          <w:tcPr>
            <w:tcW w:w="901" w:type="dxa"/>
            <w:tcBorders>
              <w:top w:val="nil"/>
              <w:left w:val="nil"/>
              <w:bottom w:val="single" w:sz="4" w:space="0" w:color="000000"/>
              <w:right w:val="nil"/>
            </w:tcBorders>
            <w:shd w:val="clear" w:color="auto" w:fill="auto"/>
            <w:noWrap/>
            <w:vAlign w:val="bottom"/>
            <w:hideMark/>
          </w:tcPr>
          <w:p w14:paraId="056233C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67,376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3699F0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951 Fairview Avenue</w:t>
            </w:r>
          </w:p>
        </w:tc>
        <w:tc>
          <w:tcPr>
            <w:tcW w:w="1434" w:type="dxa"/>
            <w:tcBorders>
              <w:top w:val="nil"/>
              <w:left w:val="nil"/>
              <w:bottom w:val="single" w:sz="4" w:space="0" w:color="000000"/>
              <w:right w:val="single" w:sz="4" w:space="0" w:color="000000"/>
            </w:tcBorders>
            <w:shd w:val="clear" w:color="auto" w:fill="auto"/>
            <w:vAlign w:val="center"/>
            <w:hideMark/>
          </w:tcPr>
          <w:p w14:paraId="2606B6C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Bowling Green</w:t>
            </w:r>
          </w:p>
        </w:tc>
        <w:tc>
          <w:tcPr>
            <w:tcW w:w="942" w:type="dxa"/>
            <w:tcBorders>
              <w:top w:val="nil"/>
              <w:left w:val="nil"/>
              <w:bottom w:val="single" w:sz="4" w:space="0" w:color="000000"/>
              <w:right w:val="single" w:sz="4" w:space="0" w:color="000000"/>
            </w:tcBorders>
            <w:shd w:val="clear" w:color="auto" w:fill="auto"/>
            <w:vAlign w:val="center"/>
            <w:hideMark/>
          </w:tcPr>
          <w:p w14:paraId="6A9F6F1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0176EF4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42101</w:t>
            </w:r>
          </w:p>
        </w:tc>
      </w:tr>
      <w:tr w:rsidR="00113923" w:rsidRPr="00113923" w14:paraId="3864A69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9A19CC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67</w:t>
            </w:r>
          </w:p>
        </w:tc>
        <w:tc>
          <w:tcPr>
            <w:tcW w:w="768" w:type="dxa"/>
            <w:tcBorders>
              <w:top w:val="nil"/>
              <w:left w:val="nil"/>
              <w:bottom w:val="single" w:sz="4" w:space="0" w:color="000000"/>
              <w:right w:val="single" w:sz="4" w:space="0" w:color="000000"/>
            </w:tcBorders>
            <w:shd w:val="clear" w:color="auto" w:fill="auto"/>
            <w:noWrap/>
            <w:vAlign w:val="bottom"/>
            <w:hideMark/>
          </w:tcPr>
          <w:p w14:paraId="1807907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53D5AA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4DCC82F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Pennyrile Rural Electric Cooperative Corporation</w:t>
            </w:r>
          </w:p>
        </w:tc>
        <w:tc>
          <w:tcPr>
            <w:tcW w:w="901" w:type="dxa"/>
            <w:tcBorders>
              <w:top w:val="nil"/>
              <w:left w:val="nil"/>
              <w:bottom w:val="single" w:sz="4" w:space="0" w:color="000000"/>
              <w:right w:val="nil"/>
            </w:tcBorders>
            <w:shd w:val="clear" w:color="auto" w:fill="auto"/>
            <w:noWrap/>
            <w:vAlign w:val="bottom"/>
            <w:hideMark/>
          </w:tcPr>
          <w:p w14:paraId="39C897E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44,112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F77EA1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2000 Harrison Street</w:t>
            </w:r>
          </w:p>
        </w:tc>
        <w:tc>
          <w:tcPr>
            <w:tcW w:w="1434" w:type="dxa"/>
            <w:tcBorders>
              <w:top w:val="nil"/>
              <w:left w:val="nil"/>
              <w:bottom w:val="single" w:sz="4" w:space="0" w:color="000000"/>
              <w:right w:val="single" w:sz="4" w:space="0" w:color="000000"/>
            </w:tcBorders>
            <w:shd w:val="clear" w:color="auto" w:fill="auto"/>
            <w:vAlign w:val="center"/>
            <w:hideMark/>
          </w:tcPr>
          <w:p w14:paraId="165C02D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Hopkinsville</w:t>
            </w:r>
          </w:p>
        </w:tc>
        <w:tc>
          <w:tcPr>
            <w:tcW w:w="942" w:type="dxa"/>
            <w:tcBorders>
              <w:top w:val="nil"/>
              <w:left w:val="nil"/>
              <w:bottom w:val="single" w:sz="4" w:space="0" w:color="000000"/>
              <w:right w:val="single" w:sz="4" w:space="0" w:color="000000"/>
            </w:tcBorders>
            <w:shd w:val="clear" w:color="auto" w:fill="auto"/>
            <w:vAlign w:val="center"/>
            <w:hideMark/>
          </w:tcPr>
          <w:p w14:paraId="62E4E7F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02A2BE2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42240</w:t>
            </w:r>
          </w:p>
        </w:tc>
      </w:tr>
      <w:tr w:rsidR="00113923" w:rsidRPr="00113923" w14:paraId="2FB58E2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857EE5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68</w:t>
            </w:r>
          </w:p>
        </w:tc>
        <w:tc>
          <w:tcPr>
            <w:tcW w:w="768" w:type="dxa"/>
            <w:tcBorders>
              <w:top w:val="nil"/>
              <w:left w:val="nil"/>
              <w:bottom w:val="single" w:sz="4" w:space="0" w:color="000000"/>
              <w:right w:val="single" w:sz="4" w:space="0" w:color="000000"/>
            </w:tcBorders>
            <w:shd w:val="clear" w:color="auto" w:fill="auto"/>
            <w:noWrap/>
            <w:vAlign w:val="bottom"/>
            <w:hideMark/>
          </w:tcPr>
          <w:p w14:paraId="305E3C6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A40A80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0D7B794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 Kentucky Rural Electric Cooperative Corporation</w:t>
            </w:r>
          </w:p>
        </w:tc>
        <w:tc>
          <w:tcPr>
            <w:tcW w:w="901" w:type="dxa"/>
            <w:tcBorders>
              <w:top w:val="nil"/>
              <w:left w:val="nil"/>
              <w:bottom w:val="single" w:sz="4" w:space="0" w:color="000000"/>
              <w:right w:val="nil"/>
            </w:tcBorders>
            <w:shd w:val="clear" w:color="auto" w:fill="auto"/>
            <w:noWrap/>
            <w:vAlign w:val="bottom"/>
            <w:hideMark/>
          </w:tcPr>
          <w:p w14:paraId="54E9478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38,884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468F31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1218 West Broadway</w:t>
            </w:r>
          </w:p>
        </w:tc>
        <w:tc>
          <w:tcPr>
            <w:tcW w:w="1434" w:type="dxa"/>
            <w:tcBorders>
              <w:top w:val="nil"/>
              <w:left w:val="nil"/>
              <w:bottom w:val="single" w:sz="4" w:space="0" w:color="000000"/>
              <w:right w:val="single" w:sz="4" w:space="0" w:color="000000"/>
            </w:tcBorders>
            <w:shd w:val="clear" w:color="auto" w:fill="auto"/>
            <w:vAlign w:val="center"/>
            <w:hideMark/>
          </w:tcPr>
          <w:p w14:paraId="19434B7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Mayfield</w:t>
            </w:r>
          </w:p>
        </w:tc>
        <w:tc>
          <w:tcPr>
            <w:tcW w:w="942" w:type="dxa"/>
            <w:tcBorders>
              <w:top w:val="nil"/>
              <w:left w:val="nil"/>
              <w:bottom w:val="single" w:sz="4" w:space="0" w:color="000000"/>
              <w:right w:val="single" w:sz="4" w:space="0" w:color="000000"/>
            </w:tcBorders>
            <w:shd w:val="clear" w:color="auto" w:fill="auto"/>
            <w:vAlign w:val="center"/>
            <w:hideMark/>
          </w:tcPr>
          <w:p w14:paraId="45B218D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5C6F2A4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42066</w:t>
            </w:r>
          </w:p>
        </w:tc>
      </w:tr>
      <w:tr w:rsidR="00113923" w:rsidRPr="00113923" w14:paraId="78E4323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31C50E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69</w:t>
            </w:r>
          </w:p>
        </w:tc>
        <w:tc>
          <w:tcPr>
            <w:tcW w:w="768" w:type="dxa"/>
            <w:tcBorders>
              <w:top w:val="nil"/>
              <w:left w:val="nil"/>
              <w:bottom w:val="single" w:sz="4" w:space="0" w:color="000000"/>
              <w:right w:val="single" w:sz="4" w:space="0" w:color="000000"/>
            </w:tcBorders>
            <w:shd w:val="clear" w:color="auto" w:fill="auto"/>
            <w:noWrap/>
            <w:vAlign w:val="bottom"/>
            <w:hideMark/>
          </w:tcPr>
          <w:p w14:paraId="50579D3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C37C3F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1264B06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Bowling Green Municipal Utilities</w:t>
            </w:r>
          </w:p>
        </w:tc>
        <w:tc>
          <w:tcPr>
            <w:tcW w:w="901" w:type="dxa"/>
            <w:tcBorders>
              <w:top w:val="nil"/>
              <w:left w:val="nil"/>
              <w:bottom w:val="single" w:sz="4" w:space="0" w:color="000000"/>
              <w:right w:val="nil"/>
            </w:tcBorders>
            <w:shd w:val="clear" w:color="auto" w:fill="auto"/>
            <w:noWrap/>
            <w:vAlign w:val="bottom"/>
            <w:hideMark/>
          </w:tcPr>
          <w:p w14:paraId="3BD0D7B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30,952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5F0F92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801 Center Street</w:t>
            </w:r>
          </w:p>
        </w:tc>
        <w:tc>
          <w:tcPr>
            <w:tcW w:w="1434" w:type="dxa"/>
            <w:tcBorders>
              <w:top w:val="nil"/>
              <w:left w:val="nil"/>
              <w:bottom w:val="single" w:sz="4" w:space="0" w:color="000000"/>
              <w:right w:val="single" w:sz="4" w:space="0" w:color="000000"/>
            </w:tcBorders>
            <w:shd w:val="clear" w:color="auto" w:fill="auto"/>
            <w:vAlign w:val="center"/>
            <w:hideMark/>
          </w:tcPr>
          <w:p w14:paraId="1892127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Bowling Green</w:t>
            </w:r>
          </w:p>
        </w:tc>
        <w:tc>
          <w:tcPr>
            <w:tcW w:w="942" w:type="dxa"/>
            <w:tcBorders>
              <w:top w:val="nil"/>
              <w:left w:val="nil"/>
              <w:bottom w:val="single" w:sz="4" w:space="0" w:color="000000"/>
              <w:right w:val="single" w:sz="4" w:space="0" w:color="000000"/>
            </w:tcBorders>
            <w:shd w:val="clear" w:color="auto" w:fill="auto"/>
            <w:vAlign w:val="center"/>
            <w:hideMark/>
          </w:tcPr>
          <w:p w14:paraId="36DA86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786FED0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42101</w:t>
            </w:r>
          </w:p>
        </w:tc>
      </w:tr>
      <w:tr w:rsidR="00113923" w:rsidRPr="00113923" w14:paraId="7A34CF7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567C67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70</w:t>
            </w:r>
          </w:p>
        </w:tc>
        <w:tc>
          <w:tcPr>
            <w:tcW w:w="768" w:type="dxa"/>
            <w:tcBorders>
              <w:top w:val="nil"/>
              <w:left w:val="nil"/>
              <w:bottom w:val="single" w:sz="4" w:space="0" w:color="000000"/>
              <w:right w:val="single" w:sz="4" w:space="0" w:color="000000"/>
            </w:tcBorders>
            <w:shd w:val="clear" w:color="auto" w:fill="auto"/>
            <w:noWrap/>
            <w:vAlign w:val="bottom"/>
            <w:hideMark/>
          </w:tcPr>
          <w:p w14:paraId="5934C22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808471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509C857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Hopkinsville Electric System</w:t>
            </w:r>
          </w:p>
        </w:tc>
        <w:tc>
          <w:tcPr>
            <w:tcW w:w="901" w:type="dxa"/>
            <w:tcBorders>
              <w:top w:val="nil"/>
              <w:left w:val="nil"/>
              <w:bottom w:val="single" w:sz="4" w:space="0" w:color="000000"/>
              <w:right w:val="nil"/>
            </w:tcBorders>
            <w:shd w:val="clear" w:color="auto" w:fill="auto"/>
            <w:noWrap/>
            <w:vAlign w:val="bottom"/>
            <w:hideMark/>
          </w:tcPr>
          <w:p w14:paraId="1FB9EC7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12,856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AB18C3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1820 East Ninth Street</w:t>
            </w:r>
          </w:p>
        </w:tc>
        <w:tc>
          <w:tcPr>
            <w:tcW w:w="1434" w:type="dxa"/>
            <w:tcBorders>
              <w:top w:val="nil"/>
              <w:left w:val="nil"/>
              <w:bottom w:val="single" w:sz="4" w:space="0" w:color="000000"/>
              <w:right w:val="single" w:sz="4" w:space="0" w:color="000000"/>
            </w:tcBorders>
            <w:shd w:val="clear" w:color="auto" w:fill="auto"/>
            <w:vAlign w:val="center"/>
            <w:hideMark/>
          </w:tcPr>
          <w:p w14:paraId="485BEA0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Hopkinsville</w:t>
            </w:r>
          </w:p>
        </w:tc>
        <w:tc>
          <w:tcPr>
            <w:tcW w:w="942" w:type="dxa"/>
            <w:tcBorders>
              <w:top w:val="nil"/>
              <w:left w:val="nil"/>
              <w:bottom w:val="single" w:sz="4" w:space="0" w:color="000000"/>
              <w:right w:val="single" w:sz="4" w:space="0" w:color="000000"/>
            </w:tcBorders>
            <w:shd w:val="clear" w:color="auto" w:fill="auto"/>
            <w:vAlign w:val="center"/>
            <w:hideMark/>
          </w:tcPr>
          <w:p w14:paraId="092EBBA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60E2DC9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42240-4434</w:t>
            </w:r>
          </w:p>
        </w:tc>
      </w:tr>
      <w:tr w:rsidR="00113923" w:rsidRPr="00113923" w14:paraId="5D4F33D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708D15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71</w:t>
            </w:r>
          </w:p>
        </w:tc>
        <w:tc>
          <w:tcPr>
            <w:tcW w:w="768" w:type="dxa"/>
            <w:tcBorders>
              <w:top w:val="nil"/>
              <w:left w:val="nil"/>
              <w:bottom w:val="single" w:sz="4" w:space="0" w:color="000000"/>
              <w:right w:val="single" w:sz="4" w:space="0" w:color="000000"/>
            </w:tcBorders>
            <w:shd w:val="clear" w:color="auto" w:fill="auto"/>
            <w:noWrap/>
            <w:vAlign w:val="bottom"/>
            <w:hideMark/>
          </w:tcPr>
          <w:p w14:paraId="0852E14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E9913E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019D0D6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Murray Electric System</w:t>
            </w:r>
          </w:p>
        </w:tc>
        <w:tc>
          <w:tcPr>
            <w:tcW w:w="901" w:type="dxa"/>
            <w:tcBorders>
              <w:top w:val="nil"/>
              <w:left w:val="nil"/>
              <w:bottom w:val="single" w:sz="4" w:space="0" w:color="000000"/>
              <w:right w:val="nil"/>
            </w:tcBorders>
            <w:shd w:val="clear" w:color="auto" w:fill="auto"/>
            <w:noWrap/>
            <w:vAlign w:val="bottom"/>
            <w:hideMark/>
          </w:tcPr>
          <w:p w14:paraId="011756A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7,998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764D7C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401 Olive Street</w:t>
            </w:r>
          </w:p>
        </w:tc>
        <w:tc>
          <w:tcPr>
            <w:tcW w:w="1434" w:type="dxa"/>
            <w:tcBorders>
              <w:top w:val="nil"/>
              <w:left w:val="nil"/>
              <w:bottom w:val="single" w:sz="4" w:space="0" w:color="000000"/>
              <w:right w:val="single" w:sz="4" w:space="0" w:color="000000"/>
            </w:tcBorders>
            <w:shd w:val="clear" w:color="auto" w:fill="auto"/>
            <w:vAlign w:val="center"/>
            <w:hideMark/>
          </w:tcPr>
          <w:p w14:paraId="72B7DE9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Murray</w:t>
            </w:r>
          </w:p>
        </w:tc>
        <w:tc>
          <w:tcPr>
            <w:tcW w:w="942" w:type="dxa"/>
            <w:tcBorders>
              <w:top w:val="nil"/>
              <w:left w:val="nil"/>
              <w:bottom w:val="single" w:sz="4" w:space="0" w:color="000000"/>
              <w:right w:val="single" w:sz="4" w:space="0" w:color="000000"/>
            </w:tcBorders>
            <w:shd w:val="clear" w:color="auto" w:fill="auto"/>
            <w:vAlign w:val="center"/>
            <w:hideMark/>
          </w:tcPr>
          <w:p w14:paraId="12E28BB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18179F8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42071</w:t>
            </w:r>
          </w:p>
        </w:tc>
      </w:tr>
      <w:tr w:rsidR="00113923" w:rsidRPr="00113923" w14:paraId="64B793D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28585D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72</w:t>
            </w:r>
          </w:p>
        </w:tc>
        <w:tc>
          <w:tcPr>
            <w:tcW w:w="768" w:type="dxa"/>
            <w:tcBorders>
              <w:top w:val="nil"/>
              <w:left w:val="nil"/>
              <w:bottom w:val="single" w:sz="4" w:space="0" w:color="000000"/>
              <w:right w:val="single" w:sz="4" w:space="0" w:color="000000"/>
            </w:tcBorders>
            <w:shd w:val="clear" w:color="auto" w:fill="auto"/>
            <w:noWrap/>
            <w:vAlign w:val="bottom"/>
            <w:hideMark/>
          </w:tcPr>
          <w:p w14:paraId="176D74A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D21372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5E4DE97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Glasgow Electric Plant Board</w:t>
            </w:r>
          </w:p>
        </w:tc>
        <w:tc>
          <w:tcPr>
            <w:tcW w:w="901" w:type="dxa"/>
            <w:tcBorders>
              <w:top w:val="nil"/>
              <w:left w:val="nil"/>
              <w:bottom w:val="single" w:sz="4" w:space="0" w:color="000000"/>
              <w:right w:val="nil"/>
            </w:tcBorders>
            <w:shd w:val="clear" w:color="auto" w:fill="auto"/>
            <w:noWrap/>
            <w:vAlign w:val="bottom"/>
            <w:hideMark/>
          </w:tcPr>
          <w:p w14:paraId="6E02AF0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7,453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801AB3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 Mallory Drive</w:t>
            </w:r>
          </w:p>
        </w:tc>
        <w:tc>
          <w:tcPr>
            <w:tcW w:w="1434" w:type="dxa"/>
            <w:tcBorders>
              <w:top w:val="nil"/>
              <w:left w:val="nil"/>
              <w:bottom w:val="single" w:sz="4" w:space="0" w:color="000000"/>
              <w:right w:val="single" w:sz="4" w:space="0" w:color="000000"/>
            </w:tcBorders>
            <w:shd w:val="clear" w:color="auto" w:fill="auto"/>
            <w:vAlign w:val="center"/>
            <w:hideMark/>
          </w:tcPr>
          <w:p w14:paraId="7312004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Glasgow</w:t>
            </w:r>
          </w:p>
        </w:tc>
        <w:tc>
          <w:tcPr>
            <w:tcW w:w="942" w:type="dxa"/>
            <w:tcBorders>
              <w:top w:val="nil"/>
              <w:left w:val="nil"/>
              <w:bottom w:val="single" w:sz="4" w:space="0" w:color="000000"/>
              <w:right w:val="single" w:sz="4" w:space="0" w:color="000000"/>
            </w:tcBorders>
            <w:shd w:val="clear" w:color="auto" w:fill="auto"/>
            <w:vAlign w:val="center"/>
            <w:hideMark/>
          </w:tcPr>
          <w:p w14:paraId="14A1463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0A0E614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42141</w:t>
            </w:r>
          </w:p>
        </w:tc>
      </w:tr>
      <w:tr w:rsidR="00113923" w:rsidRPr="00113923" w14:paraId="6C8486C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1AFD39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73</w:t>
            </w:r>
          </w:p>
        </w:tc>
        <w:tc>
          <w:tcPr>
            <w:tcW w:w="768" w:type="dxa"/>
            <w:tcBorders>
              <w:top w:val="nil"/>
              <w:left w:val="nil"/>
              <w:bottom w:val="single" w:sz="4" w:space="0" w:color="000000"/>
              <w:right w:val="single" w:sz="4" w:space="0" w:color="000000"/>
            </w:tcBorders>
            <w:shd w:val="clear" w:color="auto" w:fill="auto"/>
            <w:noWrap/>
            <w:vAlign w:val="bottom"/>
            <w:hideMark/>
          </w:tcPr>
          <w:p w14:paraId="0155D11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443AC9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4340BDA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Mayfield Electric &amp; Water System</w:t>
            </w:r>
          </w:p>
        </w:tc>
        <w:tc>
          <w:tcPr>
            <w:tcW w:w="901" w:type="dxa"/>
            <w:tcBorders>
              <w:top w:val="nil"/>
              <w:left w:val="nil"/>
              <w:bottom w:val="single" w:sz="4" w:space="0" w:color="000000"/>
              <w:right w:val="nil"/>
            </w:tcBorders>
            <w:shd w:val="clear" w:color="auto" w:fill="auto"/>
            <w:noWrap/>
            <w:vAlign w:val="bottom"/>
            <w:hideMark/>
          </w:tcPr>
          <w:p w14:paraId="25B96A3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5,369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52CAE0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301 East Broadway</w:t>
            </w:r>
          </w:p>
        </w:tc>
        <w:tc>
          <w:tcPr>
            <w:tcW w:w="1434" w:type="dxa"/>
            <w:tcBorders>
              <w:top w:val="nil"/>
              <w:left w:val="nil"/>
              <w:bottom w:val="single" w:sz="4" w:space="0" w:color="000000"/>
              <w:right w:val="single" w:sz="4" w:space="0" w:color="000000"/>
            </w:tcBorders>
            <w:shd w:val="clear" w:color="auto" w:fill="auto"/>
            <w:vAlign w:val="center"/>
            <w:hideMark/>
          </w:tcPr>
          <w:p w14:paraId="2E1DFC0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Mayfield</w:t>
            </w:r>
          </w:p>
        </w:tc>
        <w:tc>
          <w:tcPr>
            <w:tcW w:w="942" w:type="dxa"/>
            <w:tcBorders>
              <w:top w:val="nil"/>
              <w:left w:val="nil"/>
              <w:bottom w:val="single" w:sz="4" w:space="0" w:color="000000"/>
              <w:right w:val="single" w:sz="4" w:space="0" w:color="000000"/>
            </w:tcBorders>
            <w:shd w:val="clear" w:color="auto" w:fill="auto"/>
            <w:vAlign w:val="center"/>
            <w:hideMark/>
          </w:tcPr>
          <w:p w14:paraId="4F5B0B3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72CAE37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42066</w:t>
            </w:r>
          </w:p>
        </w:tc>
      </w:tr>
      <w:tr w:rsidR="00113923" w:rsidRPr="00113923" w14:paraId="6ADE856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333253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74</w:t>
            </w:r>
          </w:p>
        </w:tc>
        <w:tc>
          <w:tcPr>
            <w:tcW w:w="768" w:type="dxa"/>
            <w:tcBorders>
              <w:top w:val="nil"/>
              <w:left w:val="nil"/>
              <w:bottom w:val="single" w:sz="4" w:space="0" w:color="000000"/>
              <w:right w:val="single" w:sz="4" w:space="0" w:color="000000"/>
            </w:tcBorders>
            <w:shd w:val="clear" w:color="auto" w:fill="auto"/>
            <w:noWrap/>
            <w:vAlign w:val="bottom"/>
            <w:hideMark/>
          </w:tcPr>
          <w:p w14:paraId="4C28376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3DE244A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2C6FC90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Franklin Electric Plant Board</w:t>
            </w:r>
          </w:p>
        </w:tc>
        <w:tc>
          <w:tcPr>
            <w:tcW w:w="901" w:type="dxa"/>
            <w:tcBorders>
              <w:top w:val="nil"/>
              <w:left w:val="nil"/>
              <w:bottom w:val="single" w:sz="4" w:space="0" w:color="000000"/>
              <w:right w:val="nil"/>
            </w:tcBorders>
            <w:shd w:val="clear" w:color="auto" w:fill="auto"/>
            <w:noWrap/>
            <w:vAlign w:val="bottom"/>
            <w:hideMark/>
          </w:tcPr>
          <w:p w14:paraId="577EF02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5,152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BCFB1E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309 North High Street</w:t>
            </w:r>
          </w:p>
        </w:tc>
        <w:tc>
          <w:tcPr>
            <w:tcW w:w="1434" w:type="dxa"/>
            <w:tcBorders>
              <w:top w:val="nil"/>
              <w:left w:val="nil"/>
              <w:bottom w:val="single" w:sz="4" w:space="0" w:color="000000"/>
              <w:right w:val="single" w:sz="4" w:space="0" w:color="000000"/>
            </w:tcBorders>
            <w:shd w:val="clear" w:color="auto" w:fill="auto"/>
            <w:vAlign w:val="center"/>
            <w:hideMark/>
          </w:tcPr>
          <w:p w14:paraId="29E8CB6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Franklin</w:t>
            </w:r>
          </w:p>
        </w:tc>
        <w:tc>
          <w:tcPr>
            <w:tcW w:w="942" w:type="dxa"/>
            <w:tcBorders>
              <w:top w:val="nil"/>
              <w:left w:val="nil"/>
              <w:bottom w:val="single" w:sz="4" w:space="0" w:color="000000"/>
              <w:right w:val="single" w:sz="4" w:space="0" w:color="000000"/>
            </w:tcBorders>
            <w:shd w:val="clear" w:color="auto" w:fill="auto"/>
            <w:vAlign w:val="center"/>
            <w:hideMark/>
          </w:tcPr>
          <w:p w14:paraId="62D0ECA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0413137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42134</w:t>
            </w:r>
          </w:p>
        </w:tc>
      </w:tr>
      <w:tr w:rsidR="00113923" w:rsidRPr="00113923" w14:paraId="56FF921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5B1DEE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75</w:t>
            </w:r>
          </w:p>
        </w:tc>
        <w:tc>
          <w:tcPr>
            <w:tcW w:w="768" w:type="dxa"/>
            <w:tcBorders>
              <w:top w:val="nil"/>
              <w:left w:val="nil"/>
              <w:bottom w:val="single" w:sz="4" w:space="0" w:color="000000"/>
              <w:right w:val="single" w:sz="4" w:space="0" w:color="000000"/>
            </w:tcBorders>
            <w:shd w:val="clear" w:color="auto" w:fill="auto"/>
            <w:noWrap/>
            <w:vAlign w:val="bottom"/>
            <w:hideMark/>
          </w:tcPr>
          <w:p w14:paraId="43C1D74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E6CAD0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2A362D5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Russellville Electric Plant Board</w:t>
            </w:r>
          </w:p>
        </w:tc>
        <w:tc>
          <w:tcPr>
            <w:tcW w:w="901" w:type="dxa"/>
            <w:tcBorders>
              <w:top w:val="nil"/>
              <w:left w:val="nil"/>
              <w:bottom w:val="single" w:sz="4" w:space="0" w:color="000000"/>
              <w:right w:val="nil"/>
            </w:tcBorders>
            <w:shd w:val="clear" w:color="auto" w:fill="auto"/>
            <w:noWrap/>
            <w:vAlign w:val="bottom"/>
            <w:hideMark/>
          </w:tcPr>
          <w:p w14:paraId="7B76807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4,083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C2BBDA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165 East Fourth Street</w:t>
            </w:r>
          </w:p>
        </w:tc>
        <w:tc>
          <w:tcPr>
            <w:tcW w:w="1434" w:type="dxa"/>
            <w:tcBorders>
              <w:top w:val="nil"/>
              <w:left w:val="nil"/>
              <w:bottom w:val="single" w:sz="4" w:space="0" w:color="000000"/>
              <w:right w:val="single" w:sz="4" w:space="0" w:color="000000"/>
            </w:tcBorders>
            <w:shd w:val="clear" w:color="auto" w:fill="auto"/>
            <w:vAlign w:val="center"/>
            <w:hideMark/>
          </w:tcPr>
          <w:p w14:paraId="0517C14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Russellville</w:t>
            </w:r>
          </w:p>
        </w:tc>
        <w:tc>
          <w:tcPr>
            <w:tcW w:w="942" w:type="dxa"/>
            <w:tcBorders>
              <w:top w:val="nil"/>
              <w:left w:val="nil"/>
              <w:bottom w:val="single" w:sz="4" w:space="0" w:color="000000"/>
              <w:right w:val="single" w:sz="4" w:space="0" w:color="000000"/>
            </w:tcBorders>
            <w:shd w:val="clear" w:color="auto" w:fill="auto"/>
            <w:vAlign w:val="center"/>
            <w:hideMark/>
          </w:tcPr>
          <w:p w14:paraId="7B5DB1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54763C9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42276</w:t>
            </w:r>
          </w:p>
        </w:tc>
      </w:tr>
      <w:tr w:rsidR="00113923" w:rsidRPr="00113923" w14:paraId="1EEA040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593AA3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76</w:t>
            </w:r>
          </w:p>
        </w:tc>
        <w:tc>
          <w:tcPr>
            <w:tcW w:w="768" w:type="dxa"/>
            <w:tcBorders>
              <w:top w:val="nil"/>
              <w:left w:val="nil"/>
              <w:bottom w:val="single" w:sz="4" w:space="0" w:color="000000"/>
              <w:right w:val="single" w:sz="4" w:space="0" w:color="000000"/>
            </w:tcBorders>
            <w:shd w:val="clear" w:color="auto" w:fill="auto"/>
            <w:noWrap/>
            <w:vAlign w:val="bottom"/>
            <w:hideMark/>
          </w:tcPr>
          <w:p w14:paraId="2CF696A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AFDD91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477CF93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Benton Electric System</w:t>
            </w:r>
          </w:p>
        </w:tc>
        <w:tc>
          <w:tcPr>
            <w:tcW w:w="901" w:type="dxa"/>
            <w:tcBorders>
              <w:top w:val="nil"/>
              <w:left w:val="nil"/>
              <w:bottom w:val="single" w:sz="4" w:space="0" w:color="000000"/>
              <w:right w:val="nil"/>
            </w:tcBorders>
            <w:shd w:val="clear" w:color="auto" w:fill="auto"/>
            <w:noWrap/>
            <w:vAlign w:val="bottom"/>
            <w:hideMark/>
          </w:tcPr>
          <w:p w14:paraId="20720BA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2,522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236AB0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436 Mayfield Highway</w:t>
            </w:r>
          </w:p>
        </w:tc>
        <w:tc>
          <w:tcPr>
            <w:tcW w:w="1434" w:type="dxa"/>
            <w:tcBorders>
              <w:top w:val="nil"/>
              <w:left w:val="nil"/>
              <w:bottom w:val="single" w:sz="4" w:space="0" w:color="000000"/>
              <w:right w:val="single" w:sz="4" w:space="0" w:color="000000"/>
            </w:tcBorders>
            <w:shd w:val="clear" w:color="auto" w:fill="auto"/>
            <w:vAlign w:val="center"/>
            <w:hideMark/>
          </w:tcPr>
          <w:p w14:paraId="164B70A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Benton</w:t>
            </w:r>
          </w:p>
        </w:tc>
        <w:tc>
          <w:tcPr>
            <w:tcW w:w="942" w:type="dxa"/>
            <w:tcBorders>
              <w:top w:val="nil"/>
              <w:left w:val="nil"/>
              <w:bottom w:val="single" w:sz="4" w:space="0" w:color="000000"/>
              <w:right w:val="single" w:sz="4" w:space="0" w:color="000000"/>
            </w:tcBorders>
            <w:shd w:val="clear" w:color="auto" w:fill="auto"/>
            <w:vAlign w:val="center"/>
            <w:hideMark/>
          </w:tcPr>
          <w:p w14:paraId="672D72F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55A10FD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42025</w:t>
            </w:r>
          </w:p>
        </w:tc>
      </w:tr>
      <w:tr w:rsidR="00113923" w:rsidRPr="00113923" w14:paraId="4A04208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2A92E4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77</w:t>
            </w:r>
          </w:p>
        </w:tc>
        <w:tc>
          <w:tcPr>
            <w:tcW w:w="768" w:type="dxa"/>
            <w:tcBorders>
              <w:top w:val="nil"/>
              <w:left w:val="nil"/>
              <w:bottom w:val="single" w:sz="4" w:space="0" w:color="000000"/>
              <w:right w:val="single" w:sz="4" w:space="0" w:color="000000"/>
            </w:tcBorders>
            <w:shd w:val="clear" w:color="auto" w:fill="auto"/>
            <w:noWrap/>
            <w:vAlign w:val="bottom"/>
            <w:hideMark/>
          </w:tcPr>
          <w:p w14:paraId="7F601F7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5A33C3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024A081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Fulton Electric System</w:t>
            </w:r>
          </w:p>
        </w:tc>
        <w:tc>
          <w:tcPr>
            <w:tcW w:w="901" w:type="dxa"/>
            <w:tcBorders>
              <w:top w:val="nil"/>
              <w:left w:val="nil"/>
              <w:bottom w:val="single" w:sz="4" w:space="0" w:color="000000"/>
              <w:right w:val="nil"/>
            </w:tcBorders>
            <w:shd w:val="clear" w:color="auto" w:fill="auto"/>
            <w:noWrap/>
            <w:vAlign w:val="bottom"/>
            <w:hideMark/>
          </w:tcPr>
          <w:p w14:paraId="6D25025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1,607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FD8A9D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501 Walnut Street</w:t>
            </w:r>
          </w:p>
        </w:tc>
        <w:tc>
          <w:tcPr>
            <w:tcW w:w="1434" w:type="dxa"/>
            <w:tcBorders>
              <w:top w:val="nil"/>
              <w:left w:val="nil"/>
              <w:bottom w:val="single" w:sz="4" w:space="0" w:color="000000"/>
              <w:right w:val="single" w:sz="4" w:space="0" w:color="000000"/>
            </w:tcBorders>
            <w:shd w:val="clear" w:color="auto" w:fill="auto"/>
            <w:vAlign w:val="center"/>
            <w:hideMark/>
          </w:tcPr>
          <w:p w14:paraId="75F877D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Fulton</w:t>
            </w:r>
          </w:p>
        </w:tc>
        <w:tc>
          <w:tcPr>
            <w:tcW w:w="942" w:type="dxa"/>
            <w:tcBorders>
              <w:top w:val="nil"/>
              <w:left w:val="nil"/>
              <w:bottom w:val="single" w:sz="4" w:space="0" w:color="000000"/>
              <w:right w:val="single" w:sz="4" w:space="0" w:color="000000"/>
            </w:tcBorders>
            <w:shd w:val="clear" w:color="auto" w:fill="auto"/>
            <w:vAlign w:val="center"/>
            <w:hideMark/>
          </w:tcPr>
          <w:p w14:paraId="581A720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099591B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42041</w:t>
            </w:r>
          </w:p>
        </w:tc>
      </w:tr>
      <w:tr w:rsidR="00113923" w:rsidRPr="00113923" w14:paraId="64DB942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B5FB47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78</w:t>
            </w:r>
          </w:p>
        </w:tc>
        <w:tc>
          <w:tcPr>
            <w:tcW w:w="768" w:type="dxa"/>
            <w:tcBorders>
              <w:top w:val="nil"/>
              <w:left w:val="nil"/>
              <w:bottom w:val="single" w:sz="4" w:space="0" w:color="000000"/>
              <w:right w:val="single" w:sz="4" w:space="0" w:color="000000"/>
            </w:tcBorders>
            <w:shd w:val="clear" w:color="auto" w:fill="auto"/>
            <w:noWrap/>
            <w:vAlign w:val="bottom"/>
            <w:hideMark/>
          </w:tcPr>
          <w:p w14:paraId="419B8E5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7AFF67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Kentucky District</w:t>
            </w:r>
          </w:p>
        </w:tc>
        <w:tc>
          <w:tcPr>
            <w:tcW w:w="3060" w:type="dxa"/>
            <w:tcBorders>
              <w:top w:val="nil"/>
              <w:left w:val="nil"/>
              <w:bottom w:val="single" w:sz="4" w:space="0" w:color="000000"/>
              <w:right w:val="single" w:sz="4" w:space="0" w:color="000000"/>
            </w:tcBorders>
            <w:shd w:val="clear" w:color="auto" w:fill="auto"/>
            <w:vAlign w:val="bottom"/>
            <w:hideMark/>
          </w:tcPr>
          <w:p w14:paraId="048F3E2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Hickman Electric Plant Board</w:t>
            </w:r>
          </w:p>
        </w:tc>
        <w:tc>
          <w:tcPr>
            <w:tcW w:w="901" w:type="dxa"/>
            <w:tcBorders>
              <w:top w:val="nil"/>
              <w:left w:val="nil"/>
              <w:bottom w:val="single" w:sz="4" w:space="0" w:color="000000"/>
              <w:right w:val="nil"/>
            </w:tcBorders>
            <w:shd w:val="clear" w:color="auto" w:fill="auto"/>
            <w:noWrap/>
            <w:vAlign w:val="bottom"/>
            <w:hideMark/>
          </w:tcPr>
          <w:p w14:paraId="0650088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1,061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763086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1104 Moscow Avenue</w:t>
            </w:r>
          </w:p>
        </w:tc>
        <w:tc>
          <w:tcPr>
            <w:tcW w:w="1434" w:type="dxa"/>
            <w:tcBorders>
              <w:top w:val="nil"/>
              <w:left w:val="nil"/>
              <w:bottom w:val="single" w:sz="4" w:space="0" w:color="000000"/>
              <w:right w:val="single" w:sz="4" w:space="0" w:color="000000"/>
            </w:tcBorders>
            <w:shd w:val="clear" w:color="auto" w:fill="auto"/>
            <w:vAlign w:val="center"/>
            <w:hideMark/>
          </w:tcPr>
          <w:p w14:paraId="3D45C1C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Hickman</w:t>
            </w:r>
          </w:p>
        </w:tc>
        <w:tc>
          <w:tcPr>
            <w:tcW w:w="942" w:type="dxa"/>
            <w:tcBorders>
              <w:top w:val="nil"/>
              <w:left w:val="nil"/>
              <w:bottom w:val="single" w:sz="4" w:space="0" w:color="000000"/>
              <w:right w:val="single" w:sz="4" w:space="0" w:color="000000"/>
            </w:tcBorders>
            <w:shd w:val="clear" w:color="auto" w:fill="auto"/>
            <w:vAlign w:val="center"/>
            <w:hideMark/>
          </w:tcPr>
          <w:p w14:paraId="3827431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KY</w:t>
            </w:r>
          </w:p>
        </w:tc>
        <w:tc>
          <w:tcPr>
            <w:tcW w:w="1187" w:type="dxa"/>
            <w:tcBorders>
              <w:top w:val="nil"/>
              <w:left w:val="nil"/>
              <w:bottom w:val="single" w:sz="4" w:space="0" w:color="000000"/>
              <w:right w:val="double" w:sz="6" w:space="0" w:color="000000"/>
            </w:tcBorders>
            <w:shd w:val="clear" w:color="auto" w:fill="auto"/>
            <w:vAlign w:val="center"/>
            <w:hideMark/>
          </w:tcPr>
          <w:p w14:paraId="5545766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42050</w:t>
            </w:r>
          </w:p>
        </w:tc>
      </w:tr>
      <w:tr w:rsidR="00113923" w:rsidRPr="00113923" w14:paraId="2148633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6D03E8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79</w:t>
            </w:r>
          </w:p>
        </w:tc>
        <w:tc>
          <w:tcPr>
            <w:tcW w:w="768" w:type="dxa"/>
            <w:tcBorders>
              <w:top w:val="nil"/>
              <w:left w:val="nil"/>
              <w:bottom w:val="single" w:sz="4" w:space="0" w:color="000000"/>
              <w:right w:val="single" w:sz="4" w:space="0" w:color="000000"/>
            </w:tcBorders>
            <w:shd w:val="clear" w:color="auto" w:fill="auto"/>
            <w:noWrap/>
            <w:vAlign w:val="bottom"/>
            <w:hideMark/>
          </w:tcPr>
          <w:p w14:paraId="0DFB225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66091D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71C8783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Huntsville Utilities</w:t>
            </w:r>
          </w:p>
        </w:tc>
        <w:tc>
          <w:tcPr>
            <w:tcW w:w="901" w:type="dxa"/>
            <w:tcBorders>
              <w:top w:val="nil"/>
              <w:left w:val="nil"/>
              <w:bottom w:val="single" w:sz="4" w:space="0" w:color="000000"/>
              <w:right w:val="nil"/>
            </w:tcBorders>
            <w:shd w:val="clear" w:color="auto" w:fill="auto"/>
            <w:noWrap/>
            <w:vAlign w:val="bottom"/>
            <w:hideMark/>
          </w:tcPr>
          <w:p w14:paraId="32B9BBC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188,414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A650E9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112 Spragins St. NW</w:t>
            </w:r>
          </w:p>
        </w:tc>
        <w:tc>
          <w:tcPr>
            <w:tcW w:w="1434" w:type="dxa"/>
            <w:tcBorders>
              <w:top w:val="nil"/>
              <w:left w:val="nil"/>
              <w:bottom w:val="single" w:sz="4" w:space="0" w:color="000000"/>
              <w:right w:val="single" w:sz="4" w:space="0" w:color="000000"/>
            </w:tcBorders>
            <w:shd w:val="clear" w:color="auto" w:fill="auto"/>
            <w:vAlign w:val="center"/>
            <w:hideMark/>
          </w:tcPr>
          <w:p w14:paraId="31ECABA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Huntsville</w:t>
            </w:r>
          </w:p>
        </w:tc>
        <w:tc>
          <w:tcPr>
            <w:tcW w:w="942" w:type="dxa"/>
            <w:tcBorders>
              <w:top w:val="nil"/>
              <w:left w:val="nil"/>
              <w:bottom w:val="single" w:sz="4" w:space="0" w:color="000000"/>
              <w:right w:val="single" w:sz="4" w:space="0" w:color="000000"/>
            </w:tcBorders>
            <w:shd w:val="clear" w:color="auto" w:fill="auto"/>
            <w:vAlign w:val="center"/>
            <w:hideMark/>
          </w:tcPr>
          <w:p w14:paraId="5F8179A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052616E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35801</w:t>
            </w:r>
          </w:p>
        </w:tc>
      </w:tr>
      <w:tr w:rsidR="00113923" w:rsidRPr="00113923" w14:paraId="13E183D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1133EF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80</w:t>
            </w:r>
          </w:p>
        </w:tc>
        <w:tc>
          <w:tcPr>
            <w:tcW w:w="768" w:type="dxa"/>
            <w:tcBorders>
              <w:top w:val="nil"/>
              <w:left w:val="nil"/>
              <w:bottom w:val="single" w:sz="4" w:space="0" w:color="000000"/>
              <w:right w:val="single" w:sz="4" w:space="0" w:color="000000"/>
            </w:tcBorders>
            <w:shd w:val="clear" w:color="auto" w:fill="auto"/>
            <w:noWrap/>
            <w:vAlign w:val="bottom"/>
            <w:hideMark/>
          </w:tcPr>
          <w:p w14:paraId="0A64ACC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346318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46E6E7F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Florence Utilities</w:t>
            </w:r>
          </w:p>
        </w:tc>
        <w:tc>
          <w:tcPr>
            <w:tcW w:w="901" w:type="dxa"/>
            <w:tcBorders>
              <w:top w:val="nil"/>
              <w:left w:val="nil"/>
              <w:bottom w:val="single" w:sz="4" w:space="0" w:color="000000"/>
              <w:right w:val="nil"/>
            </w:tcBorders>
            <w:shd w:val="clear" w:color="auto" w:fill="auto"/>
            <w:noWrap/>
            <w:vAlign w:val="bottom"/>
            <w:hideMark/>
          </w:tcPr>
          <w:p w14:paraId="235D424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49,922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BC5427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502 East Dr. Hicks Blvd.</w:t>
            </w:r>
          </w:p>
        </w:tc>
        <w:tc>
          <w:tcPr>
            <w:tcW w:w="1434" w:type="dxa"/>
            <w:tcBorders>
              <w:top w:val="nil"/>
              <w:left w:val="nil"/>
              <w:bottom w:val="single" w:sz="4" w:space="0" w:color="000000"/>
              <w:right w:val="single" w:sz="4" w:space="0" w:color="000000"/>
            </w:tcBorders>
            <w:shd w:val="clear" w:color="auto" w:fill="auto"/>
            <w:vAlign w:val="center"/>
            <w:hideMark/>
          </w:tcPr>
          <w:p w14:paraId="6993957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Florence</w:t>
            </w:r>
          </w:p>
        </w:tc>
        <w:tc>
          <w:tcPr>
            <w:tcW w:w="942" w:type="dxa"/>
            <w:tcBorders>
              <w:top w:val="nil"/>
              <w:left w:val="nil"/>
              <w:bottom w:val="single" w:sz="4" w:space="0" w:color="000000"/>
              <w:right w:val="single" w:sz="4" w:space="0" w:color="000000"/>
            </w:tcBorders>
            <w:shd w:val="clear" w:color="auto" w:fill="auto"/>
            <w:vAlign w:val="center"/>
            <w:hideMark/>
          </w:tcPr>
          <w:p w14:paraId="5DD8CB1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60F436A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35630</w:t>
            </w:r>
          </w:p>
        </w:tc>
      </w:tr>
      <w:tr w:rsidR="00113923" w:rsidRPr="00113923" w14:paraId="780453F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D8B29B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81</w:t>
            </w:r>
          </w:p>
        </w:tc>
        <w:tc>
          <w:tcPr>
            <w:tcW w:w="768" w:type="dxa"/>
            <w:tcBorders>
              <w:top w:val="nil"/>
              <w:left w:val="nil"/>
              <w:bottom w:val="single" w:sz="4" w:space="0" w:color="000000"/>
              <w:right w:val="single" w:sz="4" w:space="0" w:color="000000"/>
            </w:tcBorders>
            <w:shd w:val="clear" w:color="auto" w:fill="auto"/>
            <w:noWrap/>
            <w:vAlign w:val="bottom"/>
            <w:hideMark/>
          </w:tcPr>
          <w:p w14:paraId="6ECC392E"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BBA828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2D2EA01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Athens Electric Department</w:t>
            </w:r>
          </w:p>
        </w:tc>
        <w:tc>
          <w:tcPr>
            <w:tcW w:w="901" w:type="dxa"/>
            <w:tcBorders>
              <w:top w:val="nil"/>
              <w:left w:val="nil"/>
              <w:bottom w:val="single" w:sz="4" w:space="0" w:color="000000"/>
              <w:right w:val="nil"/>
            </w:tcBorders>
            <w:shd w:val="clear" w:color="auto" w:fill="auto"/>
            <w:noWrap/>
            <w:vAlign w:val="bottom"/>
            <w:hideMark/>
          </w:tcPr>
          <w:p w14:paraId="70C0F99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48,085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633B7C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1806 Wilkinson Street</w:t>
            </w:r>
          </w:p>
        </w:tc>
        <w:tc>
          <w:tcPr>
            <w:tcW w:w="1434" w:type="dxa"/>
            <w:tcBorders>
              <w:top w:val="nil"/>
              <w:left w:val="nil"/>
              <w:bottom w:val="single" w:sz="4" w:space="0" w:color="000000"/>
              <w:right w:val="single" w:sz="4" w:space="0" w:color="000000"/>
            </w:tcBorders>
            <w:shd w:val="clear" w:color="auto" w:fill="auto"/>
            <w:vAlign w:val="center"/>
            <w:hideMark/>
          </w:tcPr>
          <w:p w14:paraId="791EF1E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Athens</w:t>
            </w:r>
          </w:p>
        </w:tc>
        <w:tc>
          <w:tcPr>
            <w:tcW w:w="942" w:type="dxa"/>
            <w:tcBorders>
              <w:top w:val="nil"/>
              <w:left w:val="nil"/>
              <w:bottom w:val="single" w:sz="4" w:space="0" w:color="000000"/>
              <w:right w:val="single" w:sz="4" w:space="0" w:color="000000"/>
            </w:tcBorders>
            <w:shd w:val="clear" w:color="auto" w:fill="auto"/>
            <w:vAlign w:val="center"/>
            <w:hideMark/>
          </w:tcPr>
          <w:p w14:paraId="333277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320EACB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35611</w:t>
            </w:r>
          </w:p>
        </w:tc>
      </w:tr>
      <w:tr w:rsidR="00113923" w:rsidRPr="00113923" w14:paraId="72ABB27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91573F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82</w:t>
            </w:r>
          </w:p>
        </w:tc>
        <w:tc>
          <w:tcPr>
            <w:tcW w:w="768" w:type="dxa"/>
            <w:tcBorders>
              <w:top w:val="nil"/>
              <w:left w:val="nil"/>
              <w:bottom w:val="single" w:sz="4" w:space="0" w:color="000000"/>
              <w:right w:val="single" w:sz="4" w:space="0" w:color="000000"/>
            </w:tcBorders>
            <w:shd w:val="clear" w:color="auto" w:fill="auto"/>
            <w:noWrap/>
            <w:vAlign w:val="bottom"/>
            <w:hideMark/>
          </w:tcPr>
          <w:p w14:paraId="270E606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D947C6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7475250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Cullman Electric Cooperative</w:t>
            </w:r>
          </w:p>
        </w:tc>
        <w:tc>
          <w:tcPr>
            <w:tcW w:w="901" w:type="dxa"/>
            <w:tcBorders>
              <w:top w:val="nil"/>
              <w:left w:val="nil"/>
              <w:bottom w:val="single" w:sz="4" w:space="0" w:color="000000"/>
              <w:right w:val="nil"/>
            </w:tcBorders>
            <w:shd w:val="clear" w:color="auto" w:fill="auto"/>
            <w:noWrap/>
            <w:vAlign w:val="bottom"/>
            <w:hideMark/>
          </w:tcPr>
          <w:p w14:paraId="4D196A0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44,047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304B60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1749 Eva Road, NE</w:t>
            </w:r>
          </w:p>
        </w:tc>
        <w:tc>
          <w:tcPr>
            <w:tcW w:w="1434" w:type="dxa"/>
            <w:tcBorders>
              <w:top w:val="nil"/>
              <w:left w:val="nil"/>
              <w:bottom w:val="single" w:sz="4" w:space="0" w:color="000000"/>
              <w:right w:val="single" w:sz="4" w:space="0" w:color="000000"/>
            </w:tcBorders>
            <w:shd w:val="clear" w:color="auto" w:fill="auto"/>
            <w:vAlign w:val="center"/>
            <w:hideMark/>
          </w:tcPr>
          <w:p w14:paraId="46C8FD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Cullman</w:t>
            </w:r>
          </w:p>
        </w:tc>
        <w:tc>
          <w:tcPr>
            <w:tcW w:w="942" w:type="dxa"/>
            <w:tcBorders>
              <w:top w:val="nil"/>
              <w:left w:val="nil"/>
              <w:bottom w:val="single" w:sz="4" w:space="0" w:color="000000"/>
              <w:right w:val="single" w:sz="4" w:space="0" w:color="000000"/>
            </w:tcBorders>
            <w:shd w:val="clear" w:color="auto" w:fill="auto"/>
            <w:vAlign w:val="center"/>
            <w:hideMark/>
          </w:tcPr>
          <w:p w14:paraId="27A1680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762132E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35055</w:t>
            </w:r>
          </w:p>
        </w:tc>
      </w:tr>
      <w:tr w:rsidR="00113923" w:rsidRPr="00113923" w14:paraId="3A6BD28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FEB8A7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83</w:t>
            </w:r>
          </w:p>
        </w:tc>
        <w:tc>
          <w:tcPr>
            <w:tcW w:w="768" w:type="dxa"/>
            <w:tcBorders>
              <w:top w:val="nil"/>
              <w:left w:val="nil"/>
              <w:bottom w:val="single" w:sz="4" w:space="0" w:color="000000"/>
              <w:right w:val="single" w:sz="4" w:space="0" w:color="000000"/>
            </w:tcBorders>
            <w:shd w:val="clear" w:color="auto" w:fill="auto"/>
            <w:noWrap/>
            <w:vAlign w:val="bottom"/>
            <w:hideMark/>
          </w:tcPr>
          <w:p w14:paraId="4A2C4A2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025A03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5E806D5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Joe Wheeler Electric Membership Corporation</w:t>
            </w:r>
          </w:p>
        </w:tc>
        <w:tc>
          <w:tcPr>
            <w:tcW w:w="901" w:type="dxa"/>
            <w:tcBorders>
              <w:top w:val="nil"/>
              <w:left w:val="nil"/>
              <w:bottom w:val="single" w:sz="4" w:space="0" w:color="000000"/>
              <w:right w:val="nil"/>
            </w:tcBorders>
            <w:shd w:val="clear" w:color="auto" w:fill="auto"/>
            <w:noWrap/>
            <w:vAlign w:val="bottom"/>
            <w:hideMark/>
          </w:tcPr>
          <w:p w14:paraId="7FEEA89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43,657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1C7C0B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25700 Alabama Highway 24</w:t>
            </w:r>
          </w:p>
        </w:tc>
        <w:tc>
          <w:tcPr>
            <w:tcW w:w="1434" w:type="dxa"/>
            <w:tcBorders>
              <w:top w:val="nil"/>
              <w:left w:val="nil"/>
              <w:bottom w:val="single" w:sz="4" w:space="0" w:color="000000"/>
              <w:right w:val="single" w:sz="4" w:space="0" w:color="000000"/>
            </w:tcBorders>
            <w:shd w:val="clear" w:color="auto" w:fill="auto"/>
            <w:vAlign w:val="center"/>
            <w:hideMark/>
          </w:tcPr>
          <w:p w14:paraId="6738138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Trinity</w:t>
            </w:r>
          </w:p>
        </w:tc>
        <w:tc>
          <w:tcPr>
            <w:tcW w:w="942" w:type="dxa"/>
            <w:tcBorders>
              <w:top w:val="nil"/>
              <w:left w:val="nil"/>
              <w:bottom w:val="single" w:sz="4" w:space="0" w:color="000000"/>
              <w:right w:val="single" w:sz="4" w:space="0" w:color="000000"/>
            </w:tcBorders>
            <w:shd w:val="clear" w:color="auto" w:fill="auto"/>
            <w:vAlign w:val="center"/>
            <w:hideMark/>
          </w:tcPr>
          <w:p w14:paraId="6D52EC7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2146F68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35673</w:t>
            </w:r>
          </w:p>
        </w:tc>
      </w:tr>
      <w:tr w:rsidR="00113923" w:rsidRPr="00113923" w14:paraId="571EE66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578AE8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84</w:t>
            </w:r>
          </w:p>
        </w:tc>
        <w:tc>
          <w:tcPr>
            <w:tcW w:w="768" w:type="dxa"/>
            <w:tcBorders>
              <w:top w:val="nil"/>
              <w:left w:val="nil"/>
              <w:bottom w:val="single" w:sz="4" w:space="0" w:color="000000"/>
              <w:right w:val="single" w:sz="4" w:space="0" w:color="000000"/>
            </w:tcBorders>
            <w:shd w:val="clear" w:color="auto" w:fill="auto"/>
            <w:noWrap/>
            <w:vAlign w:val="bottom"/>
            <w:hideMark/>
          </w:tcPr>
          <w:p w14:paraId="11CC6C4E"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A63981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09CEAD8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Sand Mountain Electric Cooperative</w:t>
            </w:r>
          </w:p>
        </w:tc>
        <w:tc>
          <w:tcPr>
            <w:tcW w:w="901" w:type="dxa"/>
            <w:tcBorders>
              <w:top w:val="nil"/>
              <w:left w:val="nil"/>
              <w:bottom w:val="single" w:sz="4" w:space="0" w:color="000000"/>
              <w:right w:val="nil"/>
            </w:tcBorders>
            <w:shd w:val="clear" w:color="auto" w:fill="auto"/>
            <w:noWrap/>
            <w:vAlign w:val="bottom"/>
            <w:hideMark/>
          </w:tcPr>
          <w:p w14:paraId="58E4FC7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31,450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3B595C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402 Main Street West</w:t>
            </w:r>
          </w:p>
        </w:tc>
        <w:tc>
          <w:tcPr>
            <w:tcW w:w="1434" w:type="dxa"/>
            <w:tcBorders>
              <w:top w:val="nil"/>
              <w:left w:val="nil"/>
              <w:bottom w:val="single" w:sz="4" w:space="0" w:color="000000"/>
              <w:right w:val="single" w:sz="4" w:space="0" w:color="000000"/>
            </w:tcBorders>
            <w:shd w:val="clear" w:color="auto" w:fill="auto"/>
            <w:vAlign w:val="center"/>
            <w:hideMark/>
          </w:tcPr>
          <w:p w14:paraId="483FD08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Rainsville</w:t>
            </w:r>
          </w:p>
        </w:tc>
        <w:tc>
          <w:tcPr>
            <w:tcW w:w="942" w:type="dxa"/>
            <w:tcBorders>
              <w:top w:val="nil"/>
              <w:left w:val="nil"/>
              <w:bottom w:val="single" w:sz="4" w:space="0" w:color="000000"/>
              <w:right w:val="single" w:sz="4" w:space="0" w:color="000000"/>
            </w:tcBorders>
            <w:shd w:val="clear" w:color="auto" w:fill="auto"/>
            <w:vAlign w:val="center"/>
            <w:hideMark/>
          </w:tcPr>
          <w:p w14:paraId="532EBD3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431D53A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35986</w:t>
            </w:r>
          </w:p>
        </w:tc>
      </w:tr>
      <w:tr w:rsidR="00113923" w:rsidRPr="00113923" w14:paraId="4106187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779510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85</w:t>
            </w:r>
          </w:p>
        </w:tc>
        <w:tc>
          <w:tcPr>
            <w:tcW w:w="768" w:type="dxa"/>
            <w:tcBorders>
              <w:top w:val="nil"/>
              <w:left w:val="nil"/>
              <w:bottom w:val="single" w:sz="4" w:space="0" w:color="000000"/>
              <w:right w:val="single" w:sz="4" w:space="0" w:color="000000"/>
            </w:tcBorders>
            <w:shd w:val="clear" w:color="auto" w:fill="auto"/>
            <w:noWrap/>
            <w:vAlign w:val="bottom"/>
            <w:hideMark/>
          </w:tcPr>
          <w:p w14:paraId="6427984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E09778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2C3AE4B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Decatur Utilities</w:t>
            </w:r>
          </w:p>
        </w:tc>
        <w:tc>
          <w:tcPr>
            <w:tcW w:w="901" w:type="dxa"/>
            <w:tcBorders>
              <w:top w:val="nil"/>
              <w:left w:val="nil"/>
              <w:bottom w:val="single" w:sz="4" w:space="0" w:color="000000"/>
              <w:right w:val="nil"/>
            </w:tcBorders>
            <w:shd w:val="clear" w:color="auto" w:fill="auto"/>
            <w:noWrap/>
            <w:vAlign w:val="bottom"/>
            <w:hideMark/>
          </w:tcPr>
          <w:p w14:paraId="6A65DBB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26,590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0AA9FA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1002 Central Parkway, SW</w:t>
            </w:r>
          </w:p>
        </w:tc>
        <w:tc>
          <w:tcPr>
            <w:tcW w:w="1434" w:type="dxa"/>
            <w:tcBorders>
              <w:top w:val="nil"/>
              <w:left w:val="nil"/>
              <w:bottom w:val="single" w:sz="4" w:space="0" w:color="000000"/>
              <w:right w:val="single" w:sz="4" w:space="0" w:color="000000"/>
            </w:tcBorders>
            <w:shd w:val="clear" w:color="auto" w:fill="auto"/>
            <w:vAlign w:val="center"/>
            <w:hideMark/>
          </w:tcPr>
          <w:p w14:paraId="0CBC591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Decatur</w:t>
            </w:r>
          </w:p>
        </w:tc>
        <w:tc>
          <w:tcPr>
            <w:tcW w:w="942" w:type="dxa"/>
            <w:tcBorders>
              <w:top w:val="nil"/>
              <w:left w:val="nil"/>
              <w:bottom w:val="single" w:sz="4" w:space="0" w:color="000000"/>
              <w:right w:val="single" w:sz="4" w:space="0" w:color="000000"/>
            </w:tcBorders>
            <w:shd w:val="clear" w:color="auto" w:fill="auto"/>
            <w:vAlign w:val="center"/>
            <w:hideMark/>
          </w:tcPr>
          <w:p w14:paraId="30B16A8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2151250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35601</w:t>
            </w:r>
          </w:p>
        </w:tc>
      </w:tr>
      <w:tr w:rsidR="00113923" w:rsidRPr="00113923" w14:paraId="602F6B2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1E488E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86</w:t>
            </w:r>
          </w:p>
        </w:tc>
        <w:tc>
          <w:tcPr>
            <w:tcW w:w="768" w:type="dxa"/>
            <w:tcBorders>
              <w:top w:val="nil"/>
              <w:left w:val="nil"/>
              <w:bottom w:val="single" w:sz="4" w:space="0" w:color="000000"/>
              <w:right w:val="single" w:sz="4" w:space="0" w:color="000000"/>
            </w:tcBorders>
            <w:shd w:val="clear" w:color="auto" w:fill="auto"/>
            <w:noWrap/>
            <w:vAlign w:val="bottom"/>
            <w:hideMark/>
          </w:tcPr>
          <w:p w14:paraId="57650EA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AF0563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512765C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Cherokee Electric Cooperative</w:t>
            </w:r>
          </w:p>
        </w:tc>
        <w:tc>
          <w:tcPr>
            <w:tcW w:w="901" w:type="dxa"/>
            <w:tcBorders>
              <w:top w:val="nil"/>
              <w:left w:val="nil"/>
              <w:bottom w:val="single" w:sz="4" w:space="0" w:color="000000"/>
              <w:right w:val="nil"/>
            </w:tcBorders>
            <w:shd w:val="clear" w:color="auto" w:fill="auto"/>
            <w:noWrap/>
            <w:vAlign w:val="bottom"/>
            <w:hideMark/>
          </w:tcPr>
          <w:p w14:paraId="6F77495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24,159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E44AF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1550 Clarence Chestnut ByPass</w:t>
            </w:r>
          </w:p>
        </w:tc>
        <w:tc>
          <w:tcPr>
            <w:tcW w:w="1434" w:type="dxa"/>
            <w:tcBorders>
              <w:top w:val="nil"/>
              <w:left w:val="nil"/>
              <w:bottom w:val="single" w:sz="4" w:space="0" w:color="000000"/>
              <w:right w:val="single" w:sz="4" w:space="0" w:color="000000"/>
            </w:tcBorders>
            <w:shd w:val="clear" w:color="auto" w:fill="auto"/>
            <w:vAlign w:val="center"/>
            <w:hideMark/>
          </w:tcPr>
          <w:p w14:paraId="3BFD2F1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Centre</w:t>
            </w:r>
          </w:p>
        </w:tc>
        <w:tc>
          <w:tcPr>
            <w:tcW w:w="942" w:type="dxa"/>
            <w:tcBorders>
              <w:top w:val="nil"/>
              <w:left w:val="nil"/>
              <w:bottom w:val="single" w:sz="4" w:space="0" w:color="000000"/>
              <w:right w:val="single" w:sz="4" w:space="0" w:color="000000"/>
            </w:tcBorders>
            <w:shd w:val="clear" w:color="auto" w:fill="auto"/>
            <w:vAlign w:val="center"/>
            <w:hideMark/>
          </w:tcPr>
          <w:p w14:paraId="7B0542C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13DEAA1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35960</w:t>
            </w:r>
          </w:p>
        </w:tc>
      </w:tr>
      <w:tr w:rsidR="00113923" w:rsidRPr="00113923" w14:paraId="650E05F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62E7F4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87</w:t>
            </w:r>
          </w:p>
        </w:tc>
        <w:tc>
          <w:tcPr>
            <w:tcW w:w="768" w:type="dxa"/>
            <w:tcBorders>
              <w:top w:val="nil"/>
              <w:left w:val="nil"/>
              <w:bottom w:val="single" w:sz="4" w:space="0" w:color="000000"/>
              <w:right w:val="single" w:sz="4" w:space="0" w:color="000000"/>
            </w:tcBorders>
            <w:shd w:val="clear" w:color="auto" w:fill="auto"/>
            <w:noWrap/>
            <w:vAlign w:val="bottom"/>
            <w:hideMark/>
          </w:tcPr>
          <w:p w14:paraId="10D48A0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4C0D95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355F609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Marshall-DeKalb Electric Cooperative</w:t>
            </w:r>
          </w:p>
        </w:tc>
        <w:tc>
          <w:tcPr>
            <w:tcW w:w="901" w:type="dxa"/>
            <w:tcBorders>
              <w:top w:val="nil"/>
              <w:left w:val="nil"/>
              <w:bottom w:val="single" w:sz="4" w:space="0" w:color="000000"/>
              <w:right w:val="nil"/>
            </w:tcBorders>
            <w:shd w:val="clear" w:color="auto" w:fill="auto"/>
            <w:noWrap/>
            <w:vAlign w:val="bottom"/>
            <w:hideMark/>
          </w:tcPr>
          <w:p w14:paraId="27091CE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19,979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3A5BB0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10025 Highway 168</w:t>
            </w:r>
          </w:p>
        </w:tc>
        <w:tc>
          <w:tcPr>
            <w:tcW w:w="1434" w:type="dxa"/>
            <w:tcBorders>
              <w:top w:val="nil"/>
              <w:left w:val="nil"/>
              <w:bottom w:val="single" w:sz="4" w:space="0" w:color="000000"/>
              <w:right w:val="single" w:sz="4" w:space="0" w:color="000000"/>
            </w:tcBorders>
            <w:shd w:val="clear" w:color="auto" w:fill="auto"/>
            <w:vAlign w:val="center"/>
            <w:hideMark/>
          </w:tcPr>
          <w:p w14:paraId="2804ECD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Boaz</w:t>
            </w:r>
          </w:p>
        </w:tc>
        <w:tc>
          <w:tcPr>
            <w:tcW w:w="942" w:type="dxa"/>
            <w:tcBorders>
              <w:top w:val="nil"/>
              <w:left w:val="nil"/>
              <w:bottom w:val="single" w:sz="4" w:space="0" w:color="000000"/>
              <w:right w:val="single" w:sz="4" w:space="0" w:color="000000"/>
            </w:tcBorders>
            <w:shd w:val="clear" w:color="auto" w:fill="auto"/>
            <w:vAlign w:val="center"/>
            <w:hideMark/>
          </w:tcPr>
          <w:p w14:paraId="5FFE99C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455EE89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35957</w:t>
            </w:r>
          </w:p>
        </w:tc>
      </w:tr>
      <w:tr w:rsidR="00113923" w:rsidRPr="00113923" w14:paraId="6F94E00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608443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lastRenderedPageBreak/>
              <w:t>88</w:t>
            </w:r>
          </w:p>
        </w:tc>
        <w:tc>
          <w:tcPr>
            <w:tcW w:w="768" w:type="dxa"/>
            <w:tcBorders>
              <w:top w:val="nil"/>
              <w:left w:val="nil"/>
              <w:bottom w:val="single" w:sz="4" w:space="0" w:color="000000"/>
              <w:right w:val="single" w:sz="4" w:space="0" w:color="000000"/>
            </w:tcBorders>
            <w:shd w:val="clear" w:color="auto" w:fill="auto"/>
            <w:noWrap/>
            <w:vAlign w:val="bottom"/>
            <w:hideMark/>
          </w:tcPr>
          <w:p w14:paraId="662D467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1F46F2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4959596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Sheffield Utilities</w:t>
            </w:r>
          </w:p>
        </w:tc>
        <w:tc>
          <w:tcPr>
            <w:tcW w:w="901" w:type="dxa"/>
            <w:tcBorders>
              <w:top w:val="nil"/>
              <w:left w:val="nil"/>
              <w:bottom w:val="single" w:sz="4" w:space="0" w:color="000000"/>
              <w:right w:val="nil"/>
            </w:tcBorders>
            <w:shd w:val="clear" w:color="auto" w:fill="auto"/>
            <w:noWrap/>
            <w:vAlign w:val="bottom"/>
            <w:hideMark/>
          </w:tcPr>
          <w:p w14:paraId="03C69DD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18,939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5A2963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300 North Nashville Avenue</w:t>
            </w:r>
          </w:p>
        </w:tc>
        <w:tc>
          <w:tcPr>
            <w:tcW w:w="1434" w:type="dxa"/>
            <w:tcBorders>
              <w:top w:val="nil"/>
              <w:left w:val="nil"/>
              <w:bottom w:val="single" w:sz="4" w:space="0" w:color="000000"/>
              <w:right w:val="single" w:sz="4" w:space="0" w:color="000000"/>
            </w:tcBorders>
            <w:shd w:val="clear" w:color="auto" w:fill="auto"/>
            <w:vAlign w:val="center"/>
            <w:hideMark/>
          </w:tcPr>
          <w:p w14:paraId="796912D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Sheffield</w:t>
            </w:r>
          </w:p>
        </w:tc>
        <w:tc>
          <w:tcPr>
            <w:tcW w:w="942" w:type="dxa"/>
            <w:tcBorders>
              <w:top w:val="nil"/>
              <w:left w:val="nil"/>
              <w:bottom w:val="single" w:sz="4" w:space="0" w:color="000000"/>
              <w:right w:val="single" w:sz="4" w:space="0" w:color="000000"/>
            </w:tcBorders>
            <w:shd w:val="clear" w:color="auto" w:fill="auto"/>
            <w:vAlign w:val="center"/>
            <w:hideMark/>
          </w:tcPr>
          <w:p w14:paraId="4F04CD1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063D0F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35660</w:t>
            </w:r>
          </w:p>
        </w:tc>
      </w:tr>
      <w:tr w:rsidR="00113923" w:rsidRPr="00113923" w14:paraId="0BBD2F6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D63463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89</w:t>
            </w:r>
          </w:p>
        </w:tc>
        <w:tc>
          <w:tcPr>
            <w:tcW w:w="768" w:type="dxa"/>
            <w:tcBorders>
              <w:top w:val="nil"/>
              <w:left w:val="nil"/>
              <w:bottom w:val="single" w:sz="4" w:space="0" w:color="000000"/>
              <w:right w:val="single" w:sz="4" w:space="0" w:color="000000"/>
            </w:tcBorders>
            <w:shd w:val="clear" w:color="auto" w:fill="auto"/>
            <w:noWrap/>
            <w:vAlign w:val="bottom"/>
            <w:hideMark/>
          </w:tcPr>
          <w:p w14:paraId="248A2F9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45135E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1A8DF50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Electric Cooperative</w:t>
            </w:r>
          </w:p>
        </w:tc>
        <w:tc>
          <w:tcPr>
            <w:tcW w:w="901" w:type="dxa"/>
            <w:tcBorders>
              <w:top w:val="nil"/>
              <w:left w:val="nil"/>
              <w:bottom w:val="single" w:sz="4" w:space="0" w:color="000000"/>
              <w:right w:val="nil"/>
            </w:tcBorders>
            <w:shd w:val="clear" w:color="auto" w:fill="auto"/>
            <w:noWrap/>
            <w:vAlign w:val="bottom"/>
            <w:hideMark/>
          </w:tcPr>
          <w:p w14:paraId="52FCD42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18,350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864674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41103 US Hwy. 72</w:t>
            </w:r>
          </w:p>
        </w:tc>
        <w:tc>
          <w:tcPr>
            <w:tcW w:w="1434" w:type="dxa"/>
            <w:tcBorders>
              <w:top w:val="nil"/>
              <w:left w:val="nil"/>
              <w:bottom w:val="single" w:sz="4" w:space="0" w:color="000000"/>
              <w:right w:val="single" w:sz="4" w:space="0" w:color="000000"/>
            </w:tcBorders>
            <w:shd w:val="clear" w:color="auto" w:fill="auto"/>
            <w:vAlign w:val="center"/>
            <w:hideMark/>
          </w:tcPr>
          <w:p w14:paraId="4EDB4A6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Stevenson</w:t>
            </w:r>
          </w:p>
        </w:tc>
        <w:tc>
          <w:tcPr>
            <w:tcW w:w="942" w:type="dxa"/>
            <w:tcBorders>
              <w:top w:val="nil"/>
              <w:left w:val="nil"/>
              <w:bottom w:val="single" w:sz="4" w:space="0" w:color="000000"/>
              <w:right w:val="single" w:sz="4" w:space="0" w:color="000000"/>
            </w:tcBorders>
            <w:shd w:val="clear" w:color="auto" w:fill="auto"/>
            <w:vAlign w:val="center"/>
            <w:hideMark/>
          </w:tcPr>
          <w:p w14:paraId="4DC297C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3D44996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35772</w:t>
            </w:r>
          </w:p>
        </w:tc>
      </w:tr>
      <w:tr w:rsidR="00113923" w:rsidRPr="00113923" w14:paraId="6CAB0AC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3CF497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90</w:t>
            </w:r>
          </w:p>
        </w:tc>
        <w:tc>
          <w:tcPr>
            <w:tcW w:w="768" w:type="dxa"/>
            <w:tcBorders>
              <w:top w:val="nil"/>
              <w:left w:val="nil"/>
              <w:bottom w:val="single" w:sz="4" w:space="0" w:color="000000"/>
              <w:right w:val="single" w:sz="4" w:space="0" w:color="000000"/>
            </w:tcBorders>
            <w:shd w:val="clear" w:color="auto" w:fill="auto"/>
            <w:noWrap/>
            <w:vAlign w:val="bottom"/>
            <w:hideMark/>
          </w:tcPr>
          <w:p w14:paraId="72435BE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D28E9B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459AA14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Arab Electric Cooperative, Inc.</w:t>
            </w:r>
          </w:p>
        </w:tc>
        <w:tc>
          <w:tcPr>
            <w:tcW w:w="901" w:type="dxa"/>
            <w:tcBorders>
              <w:top w:val="nil"/>
              <w:left w:val="nil"/>
              <w:bottom w:val="single" w:sz="4" w:space="0" w:color="000000"/>
              <w:right w:val="nil"/>
            </w:tcBorders>
            <w:shd w:val="clear" w:color="auto" w:fill="auto"/>
            <w:noWrap/>
            <w:vAlign w:val="bottom"/>
            <w:hideMark/>
          </w:tcPr>
          <w:p w14:paraId="582A7A3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15,574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0A02E4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331 S. Brindlee Mtn. Pkwy.</w:t>
            </w:r>
          </w:p>
        </w:tc>
        <w:tc>
          <w:tcPr>
            <w:tcW w:w="1434" w:type="dxa"/>
            <w:tcBorders>
              <w:top w:val="nil"/>
              <w:left w:val="nil"/>
              <w:bottom w:val="single" w:sz="4" w:space="0" w:color="000000"/>
              <w:right w:val="single" w:sz="4" w:space="0" w:color="000000"/>
            </w:tcBorders>
            <w:shd w:val="clear" w:color="auto" w:fill="auto"/>
            <w:vAlign w:val="center"/>
            <w:hideMark/>
          </w:tcPr>
          <w:p w14:paraId="4C1C5BD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Arab</w:t>
            </w:r>
          </w:p>
        </w:tc>
        <w:tc>
          <w:tcPr>
            <w:tcW w:w="942" w:type="dxa"/>
            <w:tcBorders>
              <w:top w:val="nil"/>
              <w:left w:val="nil"/>
              <w:bottom w:val="single" w:sz="4" w:space="0" w:color="000000"/>
              <w:right w:val="single" w:sz="4" w:space="0" w:color="000000"/>
            </w:tcBorders>
            <w:shd w:val="clear" w:color="auto" w:fill="auto"/>
            <w:vAlign w:val="center"/>
            <w:hideMark/>
          </w:tcPr>
          <w:p w14:paraId="76FD3A1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6BA9D05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35016</w:t>
            </w:r>
          </w:p>
        </w:tc>
      </w:tr>
      <w:tr w:rsidR="00113923" w:rsidRPr="00113923" w14:paraId="0BE3385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8CA28E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91</w:t>
            </w:r>
          </w:p>
        </w:tc>
        <w:tc>
          <w:tcPr>
            <w:tcW w:w="768" w:type="dxa"/>
            <w:tcBorders>
              <w:top w:val="nil"/>
              <w:left w:val="nil"/>
              <w:bottom w:val="single" w:sz="4" w:space="0" w:color="000000"/>
              <w:right w:val="single" w:sz="4" w:space="0" w:color="000000"/>
            </w:tcBorders>
            <w:shd w:val="clear" w:color="auto" w:fill="auto"/>
            <w:noWrap/>
            <w:vAlign w:val="bottom"/>
            <w:hideMark/>
          </w:tcPr>
          <w:p w14:paraId="7E90C67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31AB04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01E86C2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Bessemer Electric Service</w:t>
            </w:r>
          </w:p>
        </w:tc>
        <w:tc>
          <w:tcPr>
            <w:tcW w:w="901" w:type="dxa"/>
            <w:tcBorders>
              <w:top w:val="nil"/>
              <w:left w:val="nil"/>
              <w:bottom w:val="single" w:sz="4" w:space="0" w:color="000000"/>
              <w:right w:val="nil"/>
            </w:tcBorders>
            <w:shd w:val="clear" w:color="auto" w:fill="auto"/>
            <w:noWrap/>
            <w:vAlign w:val="bottom"/>
            <w:hideMark/>
          </w:tcPr>
          <w:p w14:paraId="4C8AEDE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11,141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8D4FAC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1600 1st Avenue North</w:t>
            </w:r>
          </w:p>
        </w:tc>
        <w:tc>
          <w:tcPr>
            <w:tcW w:w="1434" w:type="dxa"/>
            <w:tcBorders>
              <w:top w:val="nil"/>
              <w:left w:val="nil"/>
              <w:bottom w:val="single" w:sz="4" w:space="0" w:color="000000"/>
              <w:right w:val="single" w:sz="4" w:space="0" w:color="000000"/>
            </w:tcBorders>
            <w:shd w:val="clear" w:color="auto" w:fill="auto"/>
            <w:vAlign w:val="center"/>
            <w:hideMark/>
          </w:tcPr>
          <w:p w14:paraId="6DA48E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Bessemer</w:t>
            </w:r>
          </w:p>
        </w:tc>
        <w:tc>
          <w:tcPr>
            <w:tcW w:w="942" w:type="dxa"/>
            <w:tcBorders>
              <w:top w:val="nil"/>
              <w:left w:val="nil"/>
              <w:bottom w:val="single" w:sz="4" w:space="0" w:color="000000"/>
              <w:right w:val="single" w:sz="4" w:space="0" w:color="000000"/>
            </w:tcBorders>
            <w:shd w:val="clear" w:color="auto" w:fill="auto"/>
            <w:vAlign w:val="center"/>
            <w:hideMark/>
          </w:tcPr>
          <w:p w14:paraId="5CEACE6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36FC660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35021</w:t>
            </w:r>
          </w:p>
        </w:tc>
      </w:tr>
      <w:tr w:rsidR="00113923" w:rsidRPr="00113923" w14:paraId="35CEE59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6F54FF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92</w:t>
            </w:r>
          </w:p>
        </w:tc>
        <w:tc>
          <w:tcPr>
            <w:tcW w:w="768" w:type="dxa"/>
            <w:tcBorders>
              <w:top w:val="nil"/>
              <w:left w:val="nil"/>
              <w:bottom w:val="single" w:sz="4" w:space="0" w:color="000000"/>
              <w:right w:val="single" w:sz="4" w:space="0" w:color="000000"/>
            </w:tcBorders>
            <w:shd w:val="clear" w:color="auto" w:fill="auto"/>
            <w:noWrap/>
            <w:vAlign w:val="bottom"/>
            <w:hideMark/>
          </w:tcPr>
          <w:p w14:paraId="2C09F2A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4AEB96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0E0C4C6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Albertville Municipal Utilities Board</w:t>
            </w:r>
          </w:p>
        </w:tc>
        <w:tc>
          <w:tcPr>
            <w:tcW w:w="901" w:type="dxa"/>
            <w:tcBorders>
              <w:top w:val="nil"/>
              <w:left w:val="nil"/>
              <w:bottom w:val="single" w:sz="4" w:space="0" w:color="000000"/>
              <w:right w:val="nil"/>
            </w:tcBorders>
            <w:shd w:val="clear" w:color="auto" w:fill="auto"/>
            <w:noWrap/>
            <w:vAlign w:val="bottom"/>
            <w:hideMark/>
          </w:tcPr>
          <w:p w14:paraId="08DB37E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10,242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CFB51E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210 West Main Street</w:t>
            </w:r>
          </w:p>
        </w:tc>
        <w:tc>
          <w:tcPr>
            <w:tcW w:w="1434" w:type="dxa"/>
            <w:tcBorders>
              <w:top w:val="nil"/>
              <w:left w:val="nil"/>
              <w:bottom w:val="single" w:sz="4" w:space="0" w:color="000000"/>
              <w:right w:val="single" w:sz="4" w:space="0" w:color="000000"/>
            </w:tcBorders>
            <w:shd w:val="clear" w:color="auto" w:fill="auto"/>
            <w:vAlign w:val="center"/>
            <w:hideMark/>
          </w:tcPr>
          <w:p w14:paraId="308220B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Albertville</w:t>
            </w:r>
          </w:p>
        </w:tc>
        <w:tc>
          <w:tcPr>
            <w:tcW w:w="942" w:type="dxa"/>
            <w:tcBorders>
              <w:top w:val="nil"/>
              <w:left w:val="nil"/>
              <w:bottom w:val="single" w:sz="4" w:space="0" w:color="000000"/>
              <w:right w:val="single" w:sz="4" w:space="0" w:color="000000"/>
            </w:tcBorders>
            <w:shd w:val="clear" w:color="auto" w:fill="auto"/>
            <w:vAlign w:val="center"/>
            <w:hideMark/>
          </w:tcPr>
          <w:p w14:paraId="0B2D50B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647D4BB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35950</w:t>
            </w:r>
          </w:p>
        </w:tc>
      </w:tr>
      <w:tr w:rsidR="00113923" w:rsidRPr="00113923" w14:paraId="08F36BB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D4B264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93</w:t>
            </w:r>
          </w:p>
        </w:tc>
        <w:tc>
          <w:tcPr>
            <w:tcW w:w="768" w:type="dxa"/>
            <w:tcBorders>
              <w:top w:val="nil"/>
              <w:left w:val="nil"/>
              <w:bottom w:val="single" w:sz="4" w:space="0" w:color="000000"/>
              <w:right w:val="single" w:sz="4" w:space="0" w:color="000000"/>
            </w:tcBorders>
            <w:shd w:val="clear" w:color="auto" w:fill="auto"/>
            <w:noWrap/>
            <w:vAlign w:val="bottom"/>
            <w:hideMark/>
          </w:tcPr>
          <w:p w14:paraId="270849C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4027AC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6E2C31C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Cullman Power Board</w:t>
            </w:r>
          </w:p>
        </w:tc>
        <w:tc>
          <w:tcPr>
            <w:tcW w:w="901" w:type="dxa"/>
            <w:tcBorders>
              <w:top w:val="nil"/>
              <w:left w:val="nil"/>
              <w:bottom w:val="single" w:sz="4" w:space="0" w:color="000000"/>
              <w:right w:val="nil"/>
            </w:tcBorders>
            <w:shd w:val="clear" w:color="auto" w:fill="auto"/>
            <w:noWrap/>
            <w:vAlign w:val="bottom"/>
            <w:hideMark/>
          </w:tcPr>
          <w:p w14:paraId="307F70B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8,768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41333C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106 2nd Avenue NE</w:t>
            </w:r>
          </w:p>
        </w:tc>
        <w:tc>
          <w:tcPr>
            <w:tcW w:w="1434" w:type="dxa"/>
            <w:tcBorders>
              <w:top w:val="nil"/>
              <w:left w:val="nil"/>
              <w:bottom w:val="single" w:sz="4" w:space="0" w:color="000000"/>
              <w:right w:val="single" w:sz="4" w:space="0" w:color="000000"/>
            </w:tcBorders>
            <w:shd w:val="clear" w:color="auto" w:fill="auto"/>
            <w:vAlign w:val="center"/>
            <w:hideMark/>
          </w:tcPr>
          <w:p w14:paraId="0FB7493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Cullman</w:t>
            </w:r>
          </w:p>
        </w:tc>
        <w:tc>
          <w:tcPr>
            <w:tcW w:w="942" w:type="dxa"/>
            <w:tcBorders>
              <w:top w:val="nil"/>
              <w:left w:val="nil"/>
              <w:bottom w:val="single" w:sz="4" w:space="0" w:color="000000"/>
              <w:right w:val="single" w:sz="4" w:space="0" w:color="000000"/>
            </w:tcBorders>
            <w:shd w:val="clear" w:color="auto" w:fill="auto"/>
            <w:vAlign w:val="center"/>
            <w:hideMark/>
          </w:tcPr>
          <w:p w14:paraId="057FB11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0EB9CCD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35055</w:t>
            </w:r>
          </w:p>
        </w:tc>
      </w:tr>
      <w:tr w:rsidR="00113923" w:rsidRPr="00113923" w14:paraId="5C6F013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D78BDC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94</w:t>
            </w:r>
          </w:p>
        </w:tc>
        <w:tc>
          <w:tcPr>
            <w:tcW w:w="768" w:type="dxa"/>
            <w:tcBorders>
              <w:top w:val="nil"/>
              <w:left w:val="nil"/>
              <w:bottom w:val="single" w:sz="4" w:space="0" w:color="000000"/>
              <w:right w:val="single" w:sz="4" w:space="0" w:color="000000"/>
            </w:tcBorders>
            <w:shd w:val="clear" w:color="auto" w:fill="auto"/>
            <w:noWrap/>
            <w:vAlign w:val="bottom"/>
            <w:hideMark/>
          </w:tcPr>
          <w:p w14:paraId="1C16254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8A123D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78E872B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Fort Payne Improvement Authority</w:t>
            </w:r>
          </w:p>
        </w:tc>
        <w:tc>
          <w:tcPr>
            <w:tcW w:w="901" w:type="dxa"/>
            <w:tcBorders>
              <w:top w:val="nil"/>
              <w:left w:val="nil"/>
              <w:bottom w:val="single" w:sz="4" w:space="0" w:color="000000"/>
              <w:right w:val="nil"/>
            </w:tcBorders>
            <w:shd w:val="clear" w:color="auto" w:fill="auto"/>
            <w:noWrap/>
            <w:vAlign w:val="bottom"/>
            <w:hideMark/>
          </w:tcPr>
          <w:p w14:paraId="0885327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8,551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8ECE4C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406 3rd Street SE</w:t>
            </w:r>
          </w:p>
        </w:tc>
        <w:tc>
          <w:tcPr>
            <w:tcW w:w="1434" w:type="dxa"/>
            <w:tcBorders>
              <w:top w:val="nil"/>
              <w:left w:val="nil"/>
              <w:bottom w:val="single" w:sz="4" w:space="0" w:color="000000"/>
              <w:right w:val="single" w:sz="4" w:space="0" w:color="000000"/>
            </w:tcBorders>
            <w:shd w:val="clear" w:color="auto" w:fill="auto"/>
            <w:vAlign w:val="center"/>
            <w:hideMark/>
          </w:tcPr>
          <w:p w14:paraId="33127ED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Fort Payne</w:t>
            </w:r>
          </w:p>
        </w:tc>
        <w:tc>
          <w:tcPr>
            <w:tcW w:w="942" w:type="dxa"/>
            <w:tcBorders>
              <w:top w:val="nil"/>
              <w:left w:val="nil"/>
              <w:bottom w:val="single" w:sz="4" w:space="0" w:color="000000"/>
              <w:right w:val="single" w:sz="4" w:space="0" w:color="000000"/>
            </w:tcBorders>
            <w:shd w:val="clear" w:color="auto" w:fill="auto"/>
            <w:vAlign w:val="center"/>
            <w:hideMark/>
          </w:tcPr>
          <w:p w14:paraId="6797D29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4676F3A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35967</w:t>
            </w:r>
          </w:p>
        </w:tc>
      </w:tr>
      <w:tr w:rsidR="00113923" w:rsidRPr="00113923" w14:paraId="11EF14C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98FC01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95</w:t>
            </w:r>
          </w:p>
        </w:tc>
        <w:tc>
          <w:tcPr>
            <w:tcW w:w="768" w:type="dxa"/>
            <w:tcBorders>
              <w:top w:val="nil"/>
              <w:left w:val="nil"/>
              <w:bottom w:val="single" w:sz="4" w:space="0" w:color="000000"/>
              <w:right w:val="single" w:sz="4" w:space="0" w:color="000000"/>
            </w:tcBorders>
            <w:shd w:val="clear" w:color="auto" w:fill="auto"/>
            <w:noWrap/>
            <w:vAlign w:val="bottom"/>
            <w:hideMark/>
          </w:tcPr>
          <w:p w14:paraId="0AC8923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4B9DFE6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0734A42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Scottsboro Electric Power Board</w:t>
            </w:r>
          </w:p>
        </w:tc>
        <w:tc>
          <w:tcPr>
            <w:tcW w:w="901" w:type="dxa"/>
            <w:tcBorders>
              <w:top w:val="nil"/>
              <w:left w:val="nil"/>
              <w:bottom w:val="single" w:sz="4" w:space="0" w:color="000000"/>
              <w:right w:val="nil"/>
            </w:tcBorders>
            <w:shd w:val="clear" w:color="auto" w:fill="auto"/>
            <w:noWrap/>
            <w:vAlign w:val="bottom"/>
            <w:hideMark/>
          </w:tcPr>
          <w:p w14:paraId="09897E7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8,232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AC5C4C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404 East Willow Street</w:t>
            </w:r>
          </w:p>
        </w:tc>
        <w:tc>
          <w:tcPr>
            <w:tcW w:w="1434" w:type="dxa"/>
            <w:tcBorders>
              <w:top w:val="nil"/>
              <w:left w:val="nil"/>
              <w:bottom w:val="single" w:sz="4" w:space="0" w:color="000000"/>
              <w:right w:val="single" w:sz="4" w:space="0" w:color="000000"/>
            </w:tcBorders>
            <w:shd w:val="clear" w:color="auto" w:fill="auto"/>
            <w:vAlign w:val="center"/>
            <w:hideMark/>
          </w:tcPr>
          <w:p w14:paraId="101B7B9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Scottsboro</w:t>
            </w:r>
          </w:p>
        </w:tc>
        <w:tc>
          <w:tcPr>
            <w:tcW w:w="942" w:type="dxa"/>
            <w:tcBorders>
              <w:top w:val="nil"/>
              <w:left w:val="nil"/>
              <w:bottom w:val="single" w:sz="4" w:space="0" w:color="000000"/>
              <w:right w:val="single" w:sz="4" w:space="0" w:color="000000"/>
            </w:tcBorders>
            <w:shd w:val="clear" w:color="auto" w:fill="auto"/>
            <w:vAlign w:val="center"/>
            <w:hideMark/>
          </w:tcPr>
          <w:p w14:paraId="0961DDD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0A87AC7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35768</w:t>
            </w:r>
          </w:p>
        </w:tc>
      </w:tr>
      <w:tr w:rsidR="00113923" w:rsidRPr="00113923" w14:paraId="6AC5C26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BFD438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96</w:t>
            </w:r>
          </w:p>
        </w:tc>
        <w:tc>
          <w:tcPr>
            <w:tcW w:w="768" w:type="dxa"/>
            <w:tcBorders>
              <w:top w:val="nil"/>
              <w:left w:val="nil"/>
              <w:bottom w:val="single" w:sz="4" w:space="0" w:color="000000"/>
              <w:right w:val="single" w:sz="4" w:space="0" w:color="000000"/>
            </w:tcBorders>
            <w:shd w:val="clear" w:color="auto" w:fill="auto"/>
            <w:noWrap/>
            <w:vAlign w:val="bottom"/>
            <w:hideMark/>
          </w:tcPr>
          <w:p w14:paraId="5E146A1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03691E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58872DF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Muscle Shoals Electric Board</w:t>
            </w:r>
          </w:p>
        </w:tc>
        <w:tc>
          <w:tcPr>
            <w:tcW w:w="901" w:type="dxa"/>
            <w:tcBorders>
              <w:top w:val="nil"/>
              <w:left w:val="nil"/>
              <w:bottom w:val="single" w:sz="4" w:space="0" w:color="000000"/>
              <w:right w:val="nil"/>
            </w:tcBorders>
            <w:shd w:val="clear" w:color="auto" w:fill="auto"/>
            <w:noWrap/>
            <w:vAlign w:val="bottom"/>
            <w:hideMark/>
          </w:tcPr>
          <w:p w14:paraId="54FA622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8,227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4941F5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1015 Avalon Avenue</w:t>
            </w:r>
          </w:p>
        </w:tc>
        <w:tc>
          <w:tcPr>
            <w:tcW w:w="1434" w:type="dxa"/>
            <w:tcBorders>
              <w:top w:val="nil"/>
              <w:left w:val="nil"/>
              <w:bottom w:val="single" w:sz="4" w:space="0" w:color="000000"/>
              <w:right w:val="single" w:sz="4" w:space="0" w:color="000000"/>
            </w:tcBorders>
            <w:shd w:val="clear" w:color="auto" w:fill="auto"/>
            <w:vAlign w:val="center"/>
            <w:hideMark/>
          </w:tcPr>
          <w:p w14:paraId="6183877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Muscle Shoals</w:t>
            </w:r>
          </w:p>
        </w:tc>
        <w:tc>
          <w:tcPr>
            <w:tcW w:w="942" w:type="dxa"/>
            <w:tcBorders>
              <w:top w:val="nil"/>
              <w:left w:val="nil"/>
              <w:bottom w:val="single" w:sz="4" w:space="0" w:color="000000"/>
              <w:right w:val="single" w:sz="4" w:space="0" w:color="000000"/>
            </w:tcBorders>
            <w:shd w:val="clear" w:color="auto" w:fill="auto"/>
            <w:vAlign w:val="center"/>
            <w:hideMark/>
          </w:tcPr>
          <w:p w14:paraId="0DF12D9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786F8EC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35661</w:t>
            </w:r>
          </w:p>
        </w:tc>
      </w:tr>
      <w:tr w:rsidR="00113923" w:rsidRPr="00113923" w14:paraId="5B1D9D9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FC006B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97</w:t>
            </w:r>
          </w:p>
        </w:tc>
        <w:tc>
          <w:tcPr>
            <w:tcW w:w="768" w:type="dxa"/>
            <w:tcBorders>
              <w:top w:val="nil"/>
              <w:left w:val="nil"/>
              <w:bottom w:val="single" w:sz="4" w:space="0" w:color="000000"/>
              <w:right w:val="single" w:sz="4" w:space="0" w:color="000000"/>
            </w:tcBorders>
            <w:shd w:val="clear" w:color="auto" w:fill="auto"/>
            <w:noWrap/>
            <w:vAlign w:val="bottom"/>
            <w:hideMark/>
          </w:tcPr>
          <w:p w14:paraId="44CD985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1E59BB2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736DFC4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Franklin Electric Cooperative</w:t>
            </w:r>
          </w:p>
        </w:tc>
        <w:tc>
          <w:tcPr>
            <w:tcW w:w="901" w:type="dxa"/>
            <w:tcBorders>
              <w:top w:val="nil"/>
              <w:left w:val="nil"/>
              <w:bottom w:val="single" w:sz="4" w:space="0" w:color="000000"/>
              <w:right w:val="nil"/>
            </w:tcBorders>
            <w:shd w:val="clear" w:color="auto" w:fill="auto"/>
            <w:noWrap/>
            <w:vAlign w:val="bottom"/>
            <w:hideMark/>
          </w:tcPr>
          <w:p w14:paraId="5D73BDE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7,727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C48404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255 West Franklin Street</w:t>
            </w:r>
          </w:p>
        </w:tc>
        <w:tc>
          <w:tcPr>
            <w:tcW w:w="1434" w:type="dxa"/>
            <w:tcBorders>
              <w:top w:val="nil"/>
              <w:left w:val="nil"/>
              <w:bottom w:val="single" w:sz="4" w:space="0" w:color="000000"/>
              <w:right w:val="single" w:sz="4" w:space="0" w:color="000000"/>
            </w:tcBorders>
            <w:shd w:val="clear" w:color="auto" w:fill="auto"/>
            <w:vAlign w:val="center"/>
            <w:hideMark/>
          </w:tcPr>
          <w:p w14:paraId="3AD6879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Russellville</w:t>
            </w:r>
          </w:p>
        </w:tc>
        <w:tc>
          <w:tcPr>
            <w:tcW w:w="942" w:type="dxa"/>
            <w:tcBorders>
              <w:top w:val="nil"/>
              <w:left w:val="nil"/>
              <w:bottom w:val="single" w:sz="4" w:space="0" w:color="000000"/>
              <w:right w:val="single" w:sz="4" w:space="0" w:color="000000"/>
            </w:tcBorders>
            <w:shd w:val="clear" w:color="auto" w:fill="auto"/>
            <w:vAlign w:val="center"/>
            <w:hideMark/>
          </w:tcPr>
          <w:p w14:paraId="531D3EC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23FDCFE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35653</w:t>
            </w:r>
          </w:p>
        </w:tc>
      </w:tr>
      <w:tr w:rsidR="00113923" w:rsidRPr="00113923" w14:paraId="02C7495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A32BCE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98</w:t>
            </w:r>
          </w:p>
        </w:tc>
        <w:tc>
          <w:tcPr>
            <w:tcW w:w="768" w:type="dxa"/>
            <w:tcBorders>
              <w:top w:val="nil"/>
              <w:left w:val="nil"/>
              <w:bottom w:val="single" w:sz="4" w:space="0" w:color="000000"/>
              <w:right w:val="single" w:sz="4" w:space="0" w:color="000000"/>
            </w:tcBorders>
            <w:shd w:val="clear" w:color="auto" w:fill="auto"/>
            <w:noWrap/>
            <w:vAlign w:val="bottom"/>
            <w:hideMark/>
          </w:tcPr>
          <w:p w14:paraId="27860C7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5C97FDB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4DECB42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Guntersville Electric Board</w:t>
            </w:r>
          </w:p>
        </w:tc>
        <w:tc>
          <w:tcPr>
            <w:tcW w:w="901" w:type="dxa"/>
            <w:tcBorders>
              <w:top w:val="nil"/>
              <w:left w:val="nil"/>
              <w:bottom w:val="single" w:sz="4" w:space="0" w:color="000000"/>
              <w:right w:val="nil"/>
            </w:tcBorders>
            <w:shd w:val="clear" w:color="auto" w:fill="auto"/>
            <w:noWrap/>
            <w:vAlign w:val="bottom"/>
            <w:hideMark/>
          </w:tcPr>
          <w:p w14:paraId="0CC7831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6,515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CFC3A0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701 Blount Avenue</w:t>
            </w:r>
          </w:p>
        </w:tc>
        <w:tc>
          <w:tcPr>
            <w:tcW w:w="1434" w:type="dxa"/>
            <w:tcBorders>
              <w:top w:val="nil"/>
              <w:left w:val="nil"/>
              <w:bottom w:val="single" w:sz="4" w:space="0" w:color="000000"/>
              <w:right w:val="single" w:sz="4" w:space="0" w:color="000000"/>
            </w:tcBorders>
            <w:shd w:val="clear" w:color="auto" w:fill="auto"/>
            <w:vAlign w:val="center"/>
            <w:hideMark/>
          </w:tcPr>
          <w:p w14:paraId="534A2AD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Guntersville</w:t>
            </w:r>
          </w:p>
        </w:tc>
        <w:tc>
          <w:tcPr>
            <w:tcW w:w="942" w:type="dxa"/>
            <w:tcBorders>
              <w:top w:val="nil"/>
              <w:left w:val="nil"/>
              <w:bottom w:val="single" w:sz="4" w:space="0" w:color="000000"/>
              <w:right w:val="single" w:sz="4" w:space="0" w:color="000000"/>
            </w:tcBorders>
            <w:shd w:val="clear" w:color="auto" w:fill="auto"/>
            <w:vAlign w:val="center"/>
            <w:hideMark/>
          </w:tcPr>
          <w:p w14:paraId="5F5ADC0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3BB751B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35976</w:t>
            </w:r>
          </w:p>
        </w:tc>
      </w:tr>
      <w:tr w:rsidR="00113923" w:rsidRPr="00113923" w14:paraId="44C52B9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254DF8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99</w:t>
            </w:r>
          </w:p>
        </w:tc>
        <w:tc>
          <w:tcPr>
            <w:tcW w:w="768" w:type="dxa"/>
            <w:tcBorders>
              <w:top w:val="nil"/>
              <w:left w:val="nil"/>
              <w:bottom w:val="single" w:sz="4" w:space="0" w:color="000000"/>
              <w:right w:val="single" w:sz="4" w:space="0" w:color="000000"/>
            </w:tcBorders>
            <w:shd w:val="clear" w:color="auto" w:fill="auto"/>
            <w:noWrap/>
            <w:vAlign w:val="bottom"/>
            <w:hideMark/>
          </w:tcPr>
          <w:p w14:paraId="7D10FB5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F88192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73396BB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Hartselle Utilities</w:t>
            </w:r>
          </w:p>
        </w:tc>
        <w:tc>
          <w:tcPr>
            <w:tcW w:w="901" w:type="dxa"/>
            <w:tcBorders>
              <w:top w:val="nil"/>
              <w:left w:val="nil"/>
              <w:bottom w:val="single" w:sz="4" w:space="0" w:color="000000"/>
              <w:right w:val="nil"/>
            </w:tcBorders>
            <w:shd w:val="clear" w:color="auto" w:fill="auto"/>
            <w:noWrap/>
            <w:vAlign w:val="bottom"/>
            <w:hideMark/>
          </w:tcPr>
          <w:p w14:paraId="7CE746E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5,550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F98789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1010 Sparkman Street NW</w:t>
            </w:r>
          </w:p>
        </w:tc>
        <w:tc>
          <w:tcPr>
            <w:tcW w:w="1434" w:type="dxa"/>
            <w:tcBorders>
              <w:top w:val="nil"/>
              <w:left w:val="nil"/>
              <w:bottom w:val="single" w:sz="4" w:space="0" w:color="000000"/>
              <w:right w:val="single" w:sz="4" w:space="0" w:color="000000"/>
            </w:tcBorders>
            <w:shd w:val="clear" w:color="auto" w:fill="auto"/>
            <w:vAlign w:val="center"/>
            <w:hideMark/>
          </w:tcPr>
          <w:p w14:paraId="275817B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Hartselle</w:t>
            </w:r>
          </w:p>
        </w:tc>
        <w:tc>
          <w:tcPr>
            <w:tcW w:w="942" w:type="dxa"/>
            <w:tcBorders>
              <w:top w:val="nil"/>
              <w:left w:val="nil"/>
              <w:bottom w:val="single" w:sz="4" w:space="0" w:color="000000"/>
              <w:right w:val="single" w:sz="4" w:space="0" w:color="000000"/>
            </w:tcBorders>
            <w:shd w:val="clear" w:color="auto" w:fill="auto"/>
            <w:vAlign w:val="center"/>
            <w:hideMark/>
          </w:tcPr>
          <w:p w14:paraId="7993C5C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3516BFB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35640</w:t>
            </w:r>
          </w:p>
        </w:tc>
      </w:tr>
      <w:tr w:rsidR="00113923" w:rsidRPr="00113923" w14:paraId="658D2B2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B26197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100</w:t>
            </w:r>
          </w:p>
        </w:tc>
        <w:tc>
          <w:tcPr>
            <w:tcW w:w="768" w:type="dxa"/>
            <w:tcBorders>
              <w:top w:val="nil"/>
              <w:left w:val="nil"/>
              <w:bottom w:val="single" w:sz="4" w:space="0" w:color="000000"/>
              <w:right w:val="single" w:sz="4" w:space="0" w:color="000000"/>
            </w:tcBorders>
            <w:shd w:val="clear" w:color="auto" w:fill="auto"/>
            <w:noWrap/>
            <w:vAlign w:val="bottom"/>
            <w:hideMark/>
          </w:tcPr>
          <w:p w14:paraId="5FABF3B9"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62B1E5F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5DCFDB7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Russellville Electric Board</w:t>
            </w:r>
          </w:p>
        </w:tc>
        <w:tc>
          <w:tcPr>
            <w:tcW w:w="901" w:type="dxa"/>
            <w:tcBorders>
              <w:top w:val="nil"/>
              <w:left w:val="nil"/>
              <w:bottom w:val="single" w:sz="4" w:space="0" w:color="000000"/>
              <w:right w:val="nil"/>
            </w:tcBorders>
            <w:shd w:val="clear" w:color="auto" w:fill="auto"/>
            <w:noWrap/>
            <w:vAlign w:val="bottom"/>
            <w:hideMark/>
          </w:tcPr>
          <w:p w14:paraId="0A2360E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5,103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A49AE1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721 Jackson Avenue South</w:t>
            </w:r>
          </w:p>
        </w:tc>
        <w:tc>
          <w:tcPr>
            <w:tcW w:w="1434" w:type="dxa"/>
            <w:tcBorders>
              <w:top w:val="nil"/>
              <w:left w:val="nil"/>
              <w:bottom w:val="single" w:sz="4" w:space="0" w:color="000000"/>
              <w:right w:val="single" w:sz="4" w:space="0" w:color="000000"/>
            </w:tcBorders>
            <w:shd w:val="clear" w:color="auto" w:fill="auto"/>
            <w:vAlign w:val="center"/>
            <w:hideMark/>
          </w:tcPr>
          <w:p w14:paraId="47A7EA2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Russellville</w:t>
            </w:r>
          </w:p>
        </w:tc>
        <w:tc>
          <w:tcPr>
            <w:tcW w:w="942" w:type="dxa"/>
            <w:tcBorders>
              <w:top w:val="nil"/>
              <w:left w:val="nil"/>
              <w:bottom w:val="single" w:sz="4" w:space="0" w:color="000000"/>
              <w:right w:val="single" w:sz="4" w:space="0" w:color="000000"/>
            </w:tcBorders>
            <w:shd w:val="clear" w:color="auto" w:fill="auto"/>
            <w:vAlign w:val="center"/>
            <w:hideMark/>
          </w:tcPr>
          <w:p w14:paraId="0FCF303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1A7A6BF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35653</w:t>
            </w:r>
          </w:p>
        </w:tc>
      </w:tr>
      <w:tr w:rsidR="00113923" w:rsidRPr="00113923" w14:paraId="3E2812B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3BDBFD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101</w:t>
            </w:r>
          </w:p>
        </w:tc>
        <w:tc>
          <w:tcPr>
            <w:tcW w:w="768" w:type="dxa"/>
            <w:tcBorders>
              <w:top w:val="nil"/>
              <w:left w:val="nil"/>
              <w:bottom w:val="single" w:sz="4" w:space="0" w:color="000000"/>
              <w:right w:val="single" w:sz="4" w:space="0" w:color="000000"/>
            </w:tcBorders>
            <w:shd w:val="clear" w:color="auto" w:fill="auto"/>
            <w:noWrap/>
            <w:vAlign w:val="bottom"/>
            <w:hideMark/>
          </w:tcPr>
          <w:p w14:paraId="5174EC2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0D9365D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6AB59C6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Tuscumbia Electricity Department</w:t>
            </w:r>
          </w:p>
        </w:tc>
        <w:tc>
          <w:tcPr>
            <w:tcW w:w="901" w:type="dxa"/>
            <w:tcBorders>
              <w:top w:val="nil"/>
              <w:left w:val="nil"/>
              <w:bottom w:val="single" w:sz="4" w:space="0" w:color="000000"/>
              <w:right w:val="nil"/>
            </w:tcBorders>
            <w:shd w:val="clear" w:color="auto" w:fill="auto"/>
            <w:noWrap/>
            <w:vAlign w:val="bottom"/>
            <w:hideMark/>
          </w:tcPr>
          <w:p w14:paraId="543DEBF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4,881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69246A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202 East 6th Street</w:t>
            </w:r>
          </w:p>
        </w:tc>
        <w:tc>
          <w:tcPr>
            <w:tcW w:w="1434" w:type="dxa"/>
            <w:tcBorders>
              <w:top w:val="nil"/>
              <w:left w:val="nil"/>
              <w:bottom w:val="single" w:sz="4" w:space="0" w:color="000000"/>
              <w:right w:val="single" w:sz="4" w:space="0" w:color="000000"/>
            </w:tcBorders>
            <w:shd w:val="clear" w:color="auto" w:fill="auto"/>
            <w:vAlign w:val="center"/>
            <w:hideMark/>
          </w:tcPr>
          <w:p w14:paraId="14AE8D4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Tuscumbia</w:t>
            </w:r>
          </w:p>
        </w:tc>
        <w:tc>
          <w:tcPr>
            <w:tcW w:w="942" w:type="dxa"/>
            <w:tcBorders>
              <w:top w:val="nil"/>
              <w:left w:val="nil"/>
              <w:bottom w:val="single" w:sz="4" w:space="0" w:color="000000"/>
              <w:right w:val="single" w:sz="4" w:space="0" w:color="000000"/>
            </w:tcBorders>
            <w:shd w:val="clear" w:color="auto" w:fill="auto"/>
            <w:vAlign w:val="center"/>
            <w:hideMark/>
          </w:tcPr>
          <w:p w14:paraId="076DBCC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17EEC5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35674</w:t>
            </w:r>
          </w:p>
        </w:tc>
      </w:tr>
      <w:tr w:rsidR="00113923" w:rsidRPr="00113923" w14:paraId="668D8D4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262888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102</w:t>
            </w:r>
          </w:p>
        </w:tc>
        <w:tc>
          <w:tcPr>
            <w:tcW w:w="768" w:type="dxa"/>
            <w:tcBorders>
              <w:top w:val="nil"/>
              <w:left w:val="nil"/>
              <w:bottom w:val="single" w:sz="4" w:space="0" w:color="000000"/>
              <w:right w:val="single" w:sz="4" w:space="0" w:color="000000"/>
            </w:tcBorders>
            <w:shd w:val="clear" w:color="auto" w:fill="auto"/>
            <w:noWrap/>
            <w:vAlign w:val="bottom"/>
            <w:hideMark/>
          </w:tcPr>
          <w:p w14:paraId="391CE75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24E4640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68DD3AF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Tarrant Electric Department</w:t>
            </w:r>
          </w:p>
        </w:tc>
        <w:tc>
          <w:tcPr>
            <w:tcW w:w="901" w:type="dxa"/>
            <w:tcBorders>
              <w:top w:val="nil"/>
              <w:left w:val="nil"/>
              <w:bottom w:val="single" w:sz="4" w:space="0" w:color="000000"/>
              <w:right w:val="nil"/>
            </w:tcBorders>
            <w:shd w:val="clear" w:color="auto" w:fill="auto"/>
            <w:noWrap/>
            <w:vAlign w:val="bottom"/>
            <w:hideMark/>
          </w:tcPr>
          <w:p w14:paraId="0A2B6C2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2,752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EE0A88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1604 Pinson Valley Parkway</w:t>
            </w:r>
          </w:p>
        </w:tc>
        <w:tc>
          <w:tcPr>
            <w:tcW w:w="1434" w:type="dxa"/>
            <w:tcBorders>
              <w:top w:val="nil"/>
              <w:left w:val="nil"/>
              <w:bottom w:val="single" w:sz="4" w:space="0" w:color="000000"/>
              <w:right w:val="single" w:sz="4" w:space="0" w:color="000000"/>
            </w:tcBorders>
            <w:shd w:val="clear" w:color="auto" w:fill="auto"/>
            <w:vAlign w:val="center"/>
            <w:hideMark/>
          </w:tcPr>
          <w:p w14:paraId="4BAEEC4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Tarrant</w:t>
            </w:r>
          </w:p>
        </w:tc>
        <w:tc>
          <w:tcPr>
            <w:tcW w:w="942" w:type="dxa"/>
            <w:tcBorders>
              <w:top w:val="nil"/>
              <w:left w:val="nil"/>
              <w:bottom w:val="single" w:sz="4" w:space="0" w:color="000000"/>
              <w:right w:val="single" w:sz="4" w:space="0" w:color="000000"/>
            </w:tcBorders>
            <w:shd w:val="clear" w:color="auto" w:fill="auto"/>
            <w:vAlign w:val="center"/>
            <w:hideMark/>
          </w:tcPr>
          <w:p w14:paraId="10AB75C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1CD305A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35217</w:t>
            </w:r>
          </w:p>
        </w:tc>
      </w:tr>
      <w:tr w:rsidR="00113923" w:rsidRPr="00113923" w14:paraId="5997A80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F717E96"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103</w:t>
            </w:r>
          </w:p>
        </w:tc>
        <w:tc>
          <w:tcPr>
            <w:tcW w:w="768" w:type="dxa"/>
            <w:tcBorders>
              <w:top w:val="nil"/>
              <w:left w:val="nil"/>
              <w:bottom w:val="single" w:sz="4" w:space="0" w:color="000000"/>
              <w:right w:val="single" w:sz="4" w:space="0" w:color="000000"/>
            </w:tcBorders>
            <w:shd w:val="clear" w:color="auto" w:fill="auto"/>
            <w:noWrap/>
            <w:vAlign w:val="bottom"/>
            <w:hideMark/>
          </w:tcPr>
          <w:p w14:paraId="2012174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2</w:t>
            </w:r>
          </w:p>
        </w:tc>
        <w:tc>
          <w:tcPr>
            <w:tcW w:w="2209" w:type="dxa"/>
            <w:tcBorders>
              <w:top w:val="nil"/>
              <w:left w:val="nil"/>
              <w:bottom w:val="single" w:sz="4" w:space="0" w:color="000000"/>
              <w:right w:val="single" w:sz="4" w:space="0" w:color="000000"/>
            </w:tcBorders>
            <w:shd w:val="clear" w:color="auto" w:fill="auto"/>
            <w:vAlign w:val="bottom"/>
            <w:hideMark/>
          </w:tcPr>
          <w:p w14:paraId="711325D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Alabama District</w:t>
            </w:r>
          </w:p>
        </w:tc>
        <w:tc>
          <w:tcPr>
            <w:tcW w:w="3060" w:type="dxa"/>
            <w:tcBorders>
              <w:top w:val="nil"/>
              <w:left w:val="nil"/>
              <w:bottom w:val="single" w:sz="4" w:space="0" w:color="000000"/>
              <w:right w:val="single" w:sz="4" w:space="0" w:color="000000"/>
            </w:tcBorders>
            <w:shd w:val="clear" w:color="auto" w:fill="auto"/>
            <w:vAlign w:val="bottom"/>
            <w:hideMark/>
          </w:tcPr>
          <w:p w14:paraId="06A0051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Courtland Electric Department</w:t>
            </w:r>
          </w:p>
        </w:tc>
        <w:tc>
          <w:tcPr>
            <w:tcW w:w="901" w:type="dxa"/>
            <w:tcBorders>
              <w:top w:val="nil"/>
              <w:left w:val="nil"/>
              <w:bottom w:val="single" w:sz="4" w:space="0" w:color="000000"/>
              <w:right w:val="nil"/>
            </w:tcBorders>
            <w:shd w:val="clear" w:color="auto" w:fill="auto"/>
            <w:noWrap/>
            <w:vAlign w:val="bottom"/>
            <w:hideMark/>
          </w:tcPr>
          <w:p w14:paraId="43F04EF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781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51182F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361 College Street</w:t>
            </w:r>
          </w:p>
        </w:tc>
        <w:tc>
          <w:tcPr>
            <w:tcW w:w="1434" w:type="dxa"/>
            <w:tcBorders>
              <w:top w:val="nil"/>
              <w:left w:val="nil"/>
              <w:bottom w:val="single" w:sz="4" w:space="0" w:color="000000"/>
              <w:right w:val="single" w:sz="4" w:space="0" w:color="000000"/>
            </w:tcBorders>
            <w:shd w:val="clear" w:color="auto" w:fill="auto"/>
            <w:vAlign w:val="center"/>
            <w:hideMark/>
          </w:tcPr>
          <w:p w14:paraId="3BDA0A8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Courtland</w:t>
            </w:r>
          </w:p>
        </w:tc>
        <w:tc>
          <w:tcPr>
            <w:tcW w:w="942" w:type="dxa"/>
            <w:tcBorders>
              <w:top w:val="nil"/>
              <w:left w:val="nil"/>
              <w:bottom w:val="single" w:sz="4" w:space="0" w:color="000000"/>
              <w:right w:val="single" w:sz="4" w:space="0" w:color="000000"/>
            </w:tcBorders>
            <w:shd w:val="clear" w:color="auto" w:fill="auto"/>
            <w:vAlign w:val="center"/>
            <w:hideMark/>
          </w:tcPr>
          <w:p w14:paraId="36D2E44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AL</w:t>
            </w:r>
          </w:p>
        </w:tc>
        <w:tc>
          <w:tcPr>
            <w:tcW w:w="1187" w:type="dxa"/>
            <w:tcBorders>
              <w:top w:val="nil"/>
              <w:left w:val="nil"/>
              <w:bottom w:val="single" w:sz="4" w:space="0" w:color="000000"/>
              <w:right w:val="double" w:sz="6" w:space="0" w:color="000000"/>
            </w:tcBorders>
            <w:shd w:val="clear" w:color="auto" w:fill="auto"/>
            <w:vAlign w:val="center"/>
            <w:hideMark/>
          </w:tcPr>
          <w:p w14:paraId="538CBF6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35618</w:t>
            </w:r>
          </w:p>
        </w:tc>
      </w:tr>
      <w:tr w:rsidR="00113923" w:rsidRPr="00113923" w14:paraId="3EB6627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A1738E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104</w:t>
            </w:r>
          </w:p>
        </w:tc>
        <w:tc>
          <w:tcPr>
            <w:tcW w:w="768" w:type="dxa"/>
            <w:tcBorders>
              <w:top w:val="nil"/>
              <w:left w:val="nil"/>
              <w:bottom w:val="single" w:sz="4" w:space="0" w:color="000000"/>
              <w:right w:val="single" w:sz="4" w:space="0" w:color="000000"/>
            </w:tcBorders>
            <w:shd w:val="clear" w:color="auto" w:fill="auto"/>
            <w:noWrap/>
            <w:vAlign w:val="bottom"/>
            <w:hideMark/>
          </w:tcPr>
          <w:p w14:paraId="57EE5CD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6E6B9D8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318761E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4-County Electric Power Association</w:t>
            </w:r>
          </w:p>
        </w:tc>
        <w:tc>
          <w:tcPr>
            <w:tcW w:w="901" w:type="dxa"/>
            <w:tcBorders>
              <w:top w:val="nil"/>
              <w:left w:val="nil"/>
              <w:bottom w:val="single" w:sz="4" w:space="0" w:color="000000"/>
              <w:right w:val="nil"/>
            </w:tcBorders>
            <w:shd w:val="clear" w:color="auto" w:fill="auto"/>
            <w:noWrap/>
            <w:vAlign w:val="bottom"/>
            <w:hideMark/>
          </w:tcPr>
          <w:p w14:paraId="31C4436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48,897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15B51E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5265 South Frontage Road</w:t>
            </w:r>
          </w:p>
        </w:tc>
        <w:tc>
          <w:tcPr>
            <w:tcW w:w="1434" w:type="dxa"/>
            <w:tcBorders>
              <w:top w:val="nil"/>
              <w:left w:val="nil"/>
              <w:bottom w:val="single" w:sz="4" w:space="0" w:color="000000"/>
              <w:right w:val="single" w:sz="4" w:space="0" w:color="000000"/>
            </w:tcBorders>
            <w:shd w:val="clear" w:color="auto" w:fill="auto"/>
            <w:vAlign w:val="center"/>
            <w:hideMark/>
          </w:tcPr>
          <w:p w14:paraId="3762430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Columbus</w:t>
            </w:r>
          </w:p>
        </w:tc>
        <w:tc>
          <w:tcPr>
            <w:tcW w:w="942" w:type="dxa"/>
            <w:tcBorders>
              <w:top w:val="nil"/>
              <w:left w:val="nil"/>
              <w:bottom w:val="single" w:sz="4" w:space="0" w:color="000000"/>
              <w:right w:val="single" w:sz="4" w:space="0" w:color="000000"/>
            </w:tcBorders>
            <w:shd w:val="clear" w:color="auto" w:fill="auto"/>
            <w:vAlign w:val="center"/>
            <w:hideMark/>
          </w:tcPr>
          <w:p w14:paraId="4FB1D57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7456BDA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39701</w:t>
            </w:r>
          </w:p>
        </w:tc>
      </w:tr>
      <w:tr w:rsidR="00113923" w:rsidRPr="00113923" w14:paraId="0A2FBD4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5EC756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105</w:t>
            </w:r>
          </w:p>
        </w:tc>
        <w:tc>
          <w:tcPr>
            <w:tcW w:w="768" w:type="dxa"/>
            <w:tcBorders>
              <w:top w:val="nil"/>
              <w:left w:val="nil"/>
              <w:bottom w:val="single" w:sz="4" w:space="0" w:color="000000"/>
              <w:right w:val="single" w:sz="4" w:space="0" w:color="000000"/>
            </w:tcBorders>
            <w:shd w:val="clear" w:color="auto" w:fill="auto"/>
            <w:noWrap/>
            <w:vAlign w:val="bottom"/>
            <w:hideMark/>
          </w:tcPr>
          <w:p w14:paraId="0B61BCA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3F8F156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6F35F0B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Tombigbee Electric Power Association</w:t>
            </w:r>
          </w:p>
        </w:tc>
        <w:tc>
          <w:tcPr>
            <w:tcW w:w="901" w:type="dxa"/>
            <w:tcBorders>
              <w:top w:val="nil"/>
              <w:left w:val="nil"/>
              <w:bottom w:val="single" w:sz="4" w:space="0" w:color="000000"/>
              <w:right w:val="nil"/>
            </w:tcBorders>
            <w:shd w:val="clear" w:color="auto" w:fill="auto"/>
            <w:noWrap/>
            <w:vAlign w:val="bottom"/>
            <w:hideMark/>
          </w:tcPr>
          <w:p w14:paraId="036112A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43,929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E142BC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1346 Auburn Road</w:t>
            </w:r>
          </w:p>
        </w:tc>
        <w:tc>
          <w:tcPr>
            <w:tcW w:w="1434" w:type="dxa"/>
            <w:tcBorders>
              <w:top w:val="nil"/>
              <w:left w:val="nil"/>
              <w:bottom w:val="single" w:sz="4" w:space="0" w:color="000000"/>
              <w:right w:val="single" w:sz="4" w:space="0" w:color="000000"/>
            </w:tcBorders>
            <w:shd w:val="clear" w:color="auto" w:fill="auto"/>
            <w:vAlign w:val="center"/>
            <w:hideMark/>
          </w:tcPr>
          <w:p w14:paraId="26DFB50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Tupelo</w:t>
            </w:r>
          </w:p>
        </w:tc>
        <w:tc>
          <w:tcPr>
            <w:tcW w:w="942" w:type="dxa"/>
            <w:tcBorders>
              <w:top w:val="nil"/>
              <w:left w:val="nil"/>
              <w:bottom w:val="single" w:sz="4" w:space="0" w:color="000000"/>
              <w:right w:val="single" w:sz="4" w:space="0" w:color="000000"/>
            </w:tcBorders>
            <w:shd w:val="clear" w:color="auto" w:fill="auto"/>
            <w:vAlign w:val="center"/>
            <w:hideMark/>
          </w:tcPr>
          <w:p w14:paraId="6F318C1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5AD7219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38804</w:t>
            </w:r>
          </w:p>
        </w:tc>
      </w:tr>
      <w:tr w:rsidR="00113923" w:rsidRPr="00113923" w14:paraId="60CC316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47CFB1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106</w:t>
            </w:r>
          </w:p>
        </w:tc>
        <w:tc>
          <w:tcPr>
            <w:tcW w:w="768" w:type="dxa"/>
            <w:tcBorders>
              <w:top w:val="nil"/>
              <w:left w:val="nil"/>
              <w:bottom w:val="single" w:sz="4" w:space="0" w:color="000000"/>
              <w:right w:val="single" w:sz="4" w:space="0" w:color="000000"/>
            </w:tcBorders>
            <w:shd w:val="clear" w:color="auto" w:fill="auto"/>
            <w:noWrap/>
            <w:vAlign w:val="bottom"/>
            <w:hideMark/>
          </w:tcPr>
          <w:p w14:paraId="29B9D1AA"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58AD299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062186F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Central Electric Power Association</w:t>
            </w:r>
          </w:p>
        </w:tc>
        <w:tc>
          <w:tcPr>
            <w:tcW w:w="901" w:type="dxa"/>
            <w:tcBorders>
              <w:top w:val="nil"/>
              <w:left w:val="nil"/>
              <w:bottom w:val="single" w:sz="4" w:space="0" w:color="000000"/>
              <w:right w:val="nil"/>
            </w:tcBorders>
            <w:shd w:val="clear" w:color="auto" w:fill="auto"/>
            <w:noWrap/>
            <w:vAlign w:val="bottom"/>
            <w:hideMark/>
          </w:tcPr>
          <w:p w14:paraId="4F433D9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36,677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19DD85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107 East Main Street</w:t>
            </w:r>
          </w:p>
        </w:tc>
        <w:tc>
          <w:tcPr>
            <w:tcW w:w="1434" w:type="dxa"/>
            <w:tcBorders>
              <w:top w:val="nil"/>
              <w:left w:val="nil"/>
              <w:bottom w:val="single" w:sz="4" w:space="0" w:color="000000"/>
              <w:right w:val="single" w:sz="4" w:space="0" w:color="000000"/>
            </w:tcBorders>
            <w:shd w:val="clear" w:color="auto" w:fill="auto"/>
            <w:vAlign w:val="center"/>
            <w:hideMark/>
          </w:tcPr>
          <w:p w14:paraId="7F81545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Carthage</w:t>
            </w:r>
          </w:p>
        </w:tc>
        <w:tc>
          <w:tcPr>
            <w:tcW w:w="942" w:type="dxa"/>
            <w:tcBorders>
              <w:top w:val="nil"/>
              <w:left w:val="nil"/>
              <w:bottom w:val="single" w:sz="4" w:space="0" w:color="000000"/>
              <w:right w:val="single" w:sz="4" w:space="0" w:color="000000"/>
            </w:tcBorders>
            <w:shd w:val="clear" w:color="auto" w:fill="auto"/>
            <w:vAlign w:val="center"/>
            <w:hideMark/>
          </w:tcPr>
          <w:p w14:paraId="1F8CE26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7AD537D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39051</w:t>
            </w:r>
          </w:p>
        </w:tc>
      </w:tr>
      <w:tr w:rsidR="00113923" w:rsidRPr="00113923" w14:paraId="48B43B0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49152C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107</w:t>
            </w:r>
          </w:p>
        </w:tc>
        <w:tc>
          <w:tcPr>
            <w:tcW w:w="768" w:type="dxa"/>
            <w:tcBorders>
              <w:top w:val="nil"/>
              <w:left w:val="nil"/>
              <w:bottom w:val="single" w:sz="4" w:space="0" w:color="000000"/>
              <w:right w:val="single" w:sz="4" w:space="0" w:color="000000"/>
            </w:tcBorders>
            <w:shd w:val="clear" w:color="auto" w:fill="auto"/>
            <w:noWrap/>
            <w:vAlign w:val="bottom"/>
            <w:hideMark/>
          </w:tcPr>
          <w:p w14:paraId="2620916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A75F2D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29F2936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Northcentral Mississippi Electric Power Association</w:t>
            </w:r>
          </w:p>
        </w:tc>
        <w:tc>
          <w:tcPr>
            <w:tcW w:w="901" w:type="dxa"/>
            <w:tcBorders>
              <w:top w:val="nil"/>
              <w:left w:val="nil"/>
              <w:bottom w:val="single" w:sz="4" w:space="0" w:color="000000"/>
              <w:right w:val="nil"/>
            </w:tcBorders>
            <w:shd w:val="clear" w:color="auto" w:fill="auto"/>
            <w:noWrap/>
            <w:vAlign w:val="bottom"/>
            <w:hideMark/>
          </w:tcPr>
          <w:p w14:paraId="5A0C9F3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32,158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144FCE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4600 Northcentral Way</w:t>
            </w:r>
          </w:p>
        </w:tc>
        <w:tc>
          <w:tcPr>
            <w:tcW w:w="1434" w:type="dxa"/>
            <w:tcBorders>
              <w:top w:val="nil"/>
              <w:left w:val="nil"/>
              <w:bottom w:val="single" w:sz="4" w:space="0" w:color="000000"/>
              <w:right w:val="single" w:sz="4" w:space="0" w:color="000000"/>
            </w:tcBorders>
            <w:shd w:val="clear" w:color="auto" w:fill="auto"/>
            <w:vAlign w:val="center"/>
            <w:hideMark/>
          </w:tcPr>
          <w:p w14:paraId="3EA7611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Olive Branch</w:t>
            </w:r>
          </w:p>
        </w:tc>
        <w:tc>
          <w:tcPr>
            <w:tcW w:w="942" w:type="dxa"/>
            <w:tcBorders>
              <w:top w:val="nil"/>
              <w:left w:val="nil"/>
              <w:bottom w:val="single" w:sz="4" w:space="0" w:color="000000"/>
              <w:right w:val="single" w:sz="4" w:space="0" w:color="000000"/>
            </w:tcBorders>
            <w:shd w:val="clear" w:color="auto" w:fill="auto"/>
            <w:vAlign w:val="center"/>
            <w:hideMark/>
          </w:tcPr>
          <w:p w14:paraId="36459A0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7321DF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38654</w:t>
            </w:r>
          </w:p>
        </w:tc>
      </w:tr>
      <w:tr w:rsidR="00113923" w:rsidRPr="00113923" w14:paraId="3924F22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549ABD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108</w:t>
            </w:r>
          </w:p>
        </w:tc>
        <w:tc>
          <w:tcPr>
            <w:tcW w:w="768" w:type="dxa"/>
            <w:tcBorders>
              <w:top w:val="nil"/>
              <w:left w:val="nil"/>
              <w:bottom w:val="single" w:sz="4" w:space="0" w:color="000000"/>
              <w:right w:val="single" w:sz="4" w:space="0" w:color="000000"/>
            </w:tcBorders>
            <w:shd w:val="clear" w:color="auto" w:fill="auto"/>
            <w:noWrap/>
            <w:vAlign w:val="bottom"/>
            <w:hideMark/>
          </w:tcPr>
          <w:p w14:paraId="36528D0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7F946A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118008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Tallahatchie Valley Electric Power Association</w:t>
            </w:r>
          </w:p>
        </w:tc>
        <w:tc>
          <w:tcPr>
            <w:tcW w:w="901" w:type="dxa"/>
            <w:tcBorders>
              <w:top w:val="nil"/>
              <w:left w:val="nil"/>
              <w:bottom w:val="single" w:sz="4" w:space="0" w:color="000000"/>
              <w:right w:val="nil"/>
            </w:tcBorders>
            <w:shd w:val="clear" w:color="auto" w:fill="auto"/>
            <w:noWrap/>
            <w:vAlign w:val="bottom"/>
            <w:hideMark/>
          </w:tcPr>
          <w:p w14:paraId="20D8498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27,546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48992C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250 Power Drive</w:t>
            </w:r>
          </w:p>
        </w:tc>
        <w:tc>
          <w:tcPr>
            <w:tcW w:w="1434" w:type="dxa"/>
            <w:tcBorders>
              <w:top w:val="nil"/>
              <w:left w:val="nil"/>
              <w:bottom w:val="single" w:sz="4" w:space="0" w:color="000000"/>
              <w:right w:val="single" w:sz="4" w:space="0" w:color="000000"/>
            </w:tcBorders>
            <w:shd w:val="clear" w:color="auto" w:fill="auto"/>
            <w:vAlign w:val="center"/>
            <w:hideMark/>
          </w:tcPr>
          <w:p w14:paraId="4CD031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Batesville</w:t>
            </w:r>
          </w:p>
        </w:tc>
        <w:tc>
          <w:tcPr>
            <w:tcW w:w="942" w:type="dxa"/>
            <w:tcBorders>
              <w:top w:val="nil"/>
              <w:left w:val="nil"/>
              <w:bottom w:val="single" w:sz="4" w:space="0" w:color="000000"/>
              <w:right w:val="single" w:sz="4" w:space="0" w:color="000000"/>
            </w:tcBorders>
            <w:shd w:val="clear" w:color="auto" w:fill="auto"/>
            <w:vAlign w:val="center"/>
            <w:hideMark/>
          </w:tcPr>
          <w:p w14:paraId="69F6EDB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410A09C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38606</w:t>
            </w:r>
          </w:p>
        </w:tc>
      </w:tr>
      <w:tr w:rsidR="00113923" w:rsidRPr="00113923" w14:paraId="33B64FF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96A8F1E"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109</w:t>
            </w:r>
          </w:p>
        </w:tc>
        <w:tc>
          <w:tcPr>
            <w:tcW w:w="768" w:type="dxa"/>
            <w:tcBorders>
              <w:top w:val="nil"/>
              <w:left w:val="nil"/>
              <w:bottom w:val="single" w:sz="4" w:space="0" w:color="000000"/>
              <w:right w:val="single" w:sz="4" w:space="0" w:color="000000"/>
            </w:tcBorders>
            <w:shd w:val="clear" w:color="auto" w:fill="auto"/>
            <w:noWrap/>
            <w:vAlign w:val="bottom"/>
            <w:hideMark/>
          </w:tcPr>
          <w:p w14:paraId="680160A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7E55F4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583F4C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 East Mississippi Electric Power Association</w:t>
            </w:r>
          </w:p>
        </w:tc>
        <w:tc>
          <w:tcPr>
            <w:tcW w:w="901" w:type="dxa"/>
            <w:tcBorders>
              <w:top w:val="nil"/>
              <w:left w:val="nil"/>
              <w:bottom w:val="single" w:sz="4" w:space="0" w:color="000000"/>
              <w:right w:val="nil"/>
            </w:tcBorders>
            <w:shd w:val="clear" w:color="auto" w:fill="auto"/>
            <w:noWrap/>
            <w:vAlign w:val="bottom"/>
            <w:hideMark/>
          </w:tcPr>
          <w:p w14:paraId="4251C6D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26,968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646E6F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 PR 2050</w:t>
            </w:r>
          </w:p>
        </w:tc>
        <w:tc>
          <w:tcPr>
            <w:tcW w:w="1434" w:type="dxa"/>
            <w:tcBorders>
              <w:top w:val="nil"/>
              <w:left w:val="nil"/>
              <w:bottom w:val="single" w:sz="4" w:space="0" w:color="000000"/>
              <w:right w:val="single" w:sz="4" w:space="0" w:color="000000"/>
            </w:tcBorders>
            <w:shd w:val="clear" w:color="auto" w:fill="auto"/>
            <w:vAlign w:val="center"/>
            <w:hideMark/>
          </w:tcPr>
          <w:p w14:paraId="7916C9D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Oxford</w:t>
            </w:r>
          </w:p>
        </w:tc>
        <w:tc>
          <w:tcPr>
            <w:tcW w:w="942" w:type="dxa"/>
            <w:tcBorders>
              <w:top w:val="nil"/>
              <w:left w:val="nil"/>
              <w:bottom w:val="single" w:sz="4" w:space="0" w:color="000000"/>
              <w:right w:val="single" w:sz="4" w:space="0" w:color="000000"/>
            </w:tcBorders>
            <w:shd w:val="clear" w:color="auto" w:fill="auto"/>
            <w:vAlign w:val="center"/>
            <w:hideMark/>
          </w:tcPr>
          <w:p w14:paraId="7A4B68C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3A002C7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38655</w:t>
            </w:r>
          </w:p>
        </w:tc>
      </w:tr>
      <w:tr w:rsidR="00113923" w:rsidRPr="00113923" w14:paraId="79DF30D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426407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110</w:t>
            </w:r>
          </w:p>
        </w:tc>
        <w:tc>
          <w:tcPr>
            <w:tcW w:w="768" w:type="dxa"/>
            <w:tcBorders>
              <w:top w:val="nil"/>
              <w:left w:val="nil"/>
              <w:bottom w:val="single" w:sz="4" w:space="0" w:color="000000"/>
              <w:right w:val="single" w:sz="4" w:space="0" w:color="000000"/>
            </w:tcBorders>
            <w:shd w:val="clear" w:color="auto" w:fill="auto"/>
            <w:noWrap/>
            <w:vAlign w:val="bottom"/>
            <w:hideMark/>
          </w:tcPr>
          <w:p w14:paraId="7A842CF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3BBDAC7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768E15A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Pontotoc Electric Power Association</w:t>
            </w:r>
          </w:p>
        </w:tc>
        <w:tc>
          <w:tcPr>
            <w:tcW w:w="901" w:type="dxa"/>
            <w:tcBorders>
              <w:top w:val="nil"/>
              <w:left w:val="nil"/>
              <w:bottom w:val="single" w:sz="4" w:space="0" w:color="000000"/>
              <w:right w:val="nil"/>
            </w:tcBorders>
            <w:shd w:val="clear" w:color="auto" w:fill="auto"/>
            <w:noWrap/>
            <w:vAlign w:val="bottom"/>
            <w:hideMark/>
          </w:tcPr>
          <w:p w14:paraId="43E1083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19,457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B045B4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 South Main Street Materials - 930 Hwy 41 South</w:t>
            </w:r>
          </w:p>
        </w:tc>
        <w:tc>
          <w:tcPr>
            <w:tcW w:w="1434" w:type="dxa"/>
            <w:tcBorders>
              <w:top w:val="nil"/>
              <w:left w:val="nil"/>
              <w:bottom w:val="single" w:sz="4" w:space="0" w:color="000000"/>
              <w:right w:val="single" w:sz="4" w:space="0" w:color="000000"/>
            </w:tcBorders>
            <w:shd w:val="clear" w:color="auto" w:fill="auto"/>
            <w:vAlign w:val="center"/>
            <w:hideMark/>
          </w:tcPr>
          <w:p w14:paraId="612E88F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Pontotoc</w:t>
            </w:r>
          </w:p>
        </w:tc>
        <w:tc>
          <w:tcPr>
            <w:tcW w:w="942" w:type="dxa"/>
            <w:tcBorders>
              <w:top w:val="nil"/>
              <w:left w:val="nil"/>
              <w:bottom w:val="single" w:sz="4" w:space="0" w:color="000000"/>
              <w:right w:val="single" w:sz="4" w:space="0" w:color="000000"/>
            </w:tcBorders>
            <w:shd w:val="clear" w:color="auto" w:fill="auto"/>
            <w:vAlign w:val="center"/>
            <w:hideMark/>
          </w:tcPr>
          <w:p w14:paraId="51491AD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7C984D6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38863</w:t>
            </w:r>
          </w:p>
        </w:tc>
      </w:tr>
      <w:tr w:rsidR="00113923" w:rsidRPr="00113923" w14:paraId="5C73B04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26113F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111</w:t>
            </w:r>
          </w:p>
        </w:tc>
        <w:tc>
          <w:tcPr>
            <w:tcW w:w="768" w:type="dxa"/>
            <w:tcBorders>
              <w:top w:val="nil"/>
              <w:left w:val="nil"/>
              <w:bottom w:val="single" w:sz="4" w:space="0" w:color="000000"/>
              <w:right w:val="single" w:sz="4" w:space="0" w:color="000000"/>
            </w:tcBorders>
            <w:shd w:val="clear" w:color="auto" w:fill="auto"/>
            <w:noWrap/>
            <w:vAlign w:val="bottom"/>
            <w:hideMark/>
          </w:tcPr>
          <w:p w14:paraId="6147308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031CE64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06BA6C9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Alcorn County Electric Power Association</w:t>
            </w:r>
          </w:p>
        </w:tc>
        <w:tc>
          <w:tcPr>
            <w:tcW w:w="901" w:type="dxa"/>
            <w:tcBorders>
              <w:top w:val="nil"/>
              <w:left w:val="nil"/>
              <w:bottom w:val="single" w:sz="4" w:space="0" w:color="000000"/>
              <w:right w:val="nil"/>
            </w:tcBorders>
            <w:shd w:val="clear" w:color="auto" w:fill="auto"/>
            <w:noWrap/>
            <w:vAlign w:val="bottom"/>
            <w:hideMark/>
          </w:tcPr>
          <w:p w14:paraId="38E38A1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18,829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C353A3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1909 S. Tate Street</w:t>
            </w:r>
          </w:p>
        </w:tc>
        <w:tc>
          <w:tcPr>
            <w:tcW w:w="1434" w:type="dxa"/>
            <w:tcBorders>
              <w:top w:val="nil"/>
              <w:left w:val="nil"/>
              <w:bottom w:val="single" w:sz="4" w:space="0" w:color="000000"/>
              <w:right w:val="single" w:sz="4" w:space="0" w:color="000000"/>
            </w:tcBorders>
            <w:shd w:val="clear" w:color="auto" w:fill="auto"/>
            <w:vAlign w:val="center"/>
            <w:hideMark/>
          </w:tcPr>
          <w:p w14:paraId="7106039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Corinth</w:t>
            </w:r>
          </w:p>
        </w:tc>
        <w:tc>
          <w:tcPr>
            <w:tcW w:w="942" w:type="dxa"/>
            <w:tcBorders>
              <w:top w:val="nil"/>
              <w:left w:val="nil"/>
              <w:bottom w:val="single" w:sz="4" w:space="0" w:color="000000"/>
              <w:right w:val="single" w:sz="4" w:space="0" w:color="000000"/>
            </w:tcBorders>
            <w:shd w:val="clear" w:color="auto" w:fill="auto"/>
            <w:vAlign w:val="center"/>
            <w:hideMark/>
          </w:tcPr>
          <w:p w14:paraId="0EC40AD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11E0143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38834</w:t>
            </w:r>
          </w:p>
        </w:tc>
      </w:tr>
      <w:tr w:rsidR="00113923" w:rsidRPr="00113923" w14:paraId="572B331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D3FA0F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112</w:t>
            </w:r>
          </w:p>
        </w:tc>
        <w:tc>
          <w:tcPr>
            <w:tcW w:w="768" w:type="dxa"/>
            <w:tcBorders>
              <w:top w:val="nil"/>
              <w:left w:val="nil"/>
              <w:bottom w:val="single" w:sz="4" w:space="0" w:color="000000"/>
              <w:right w:val="single" w:sz="4" w:space="0" w:color="000000"/>
            </w:tcBorders>
            <w:shd w:val="clear" w:color="auto" w:fill="auto"/>
            <w:noWrap/>
            <w:vAlign w:val="bottom"/>
            <w:hideMark/>
          </w:tcPr>
          <w:p w14:paraId="6D0FDF0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4EBF69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3B5F0F9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Natchez Trace Electric Power Association</w:t>
            </w:r>
          </w:p>
        </w:tc>
        <w:tc>
          <w:tcPr>
            <w:tcW w:w="901" w:type="dxa"/>
            <w:tcBorders>
              <w:top w:val="nil"/>
              <w:left w:val="nil"/>
              <w:bottom w:val="single" w:sz="4" w:space="0" w:color="000000"/>
              <w:right w:val="nil"/>
            </w:tcBorders>
            <w:shd w:val="clear" w:color="auto" w:fill="auto"/>
            <w:noWrap/>
            <w:vAlign w:val="bottom"/>
            <w:hideMark/>
          </w:tcPr>
          <w:p w14:paraId="48E5D17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15,828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3A0E81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555 East Madison Street</w:t>
            </w:r>
          </w:p>
        </w:tc>
        <w:tc>
          <w:tcPr>
            <w:tcW w:w="1434" w:type="dxa"/>
            <w:tcBorders>
              <w:top w:val="nil"/>
              <w:left w:val="nil"/>
              <w:bottom w:val="single" w:sz="4" w:space="0" w:color="000000"/>
              <w:right w:val="single" w:sz="4" w:space="0" w:color="000000"/>
            </w:tcBorders>
            <w:shd w:val="clear" w:color="auto" w:fill="auto"/>
            <w:vAlign w:val="center"/>
            <w:hideMark/>
          </w:tcPr>
          <w:p w14:paraId="3EF4A6D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Houston</w:t>
            </w:r>
          </w:p>
        </w:tc>
        <w:tc>
          <w:tcPr>
            <w:tcW w:w="942" w:type="dxa"/>
            <w:tcBorders>
              <w:top w:val="nil"/>
              <w:left w:val="nil"/>
              <w:bottom w:val="single" w:sz="4" w:space="0" w:color="000000"/>
              <w:right w:val="single" w:sz="4" w:space="0" w:color="000000"/>
            </w:tcBorders>
            <w:shd w:val="clear" w:color="auto" w:fill="auto"/>
            <w:vAlign w:val="center"/>
            <w:hideMark/>
          </w:tcPr>
          <w:p w14:paraId="4AB1D3A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310D0E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38851</w:t>
            </w:r>
          </w:p>
        </w:tc>
      </w:tr>
      <w:tr w:rsidR="00113923" w:rsidRPr="00113923" w14:paraId="40C594F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F52E466"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113</w:t>
            </w:r>
          </w:p>
        </w:tc>
        <w:tc>
          <w:tcPr>
            <w:tcW w:w="768" w:type="dxa"/>
            <w:tcBorders>
              <w:top w:val="nil"/>
              <w:left w:val="nil"/>
              <w:bottom w:val="single" w:sz="4" w:space="0" w:color="000000"/>
              <w:right w:val="single" w:sz="4" w:space="0" w:color="000000"/>
            </w:tcBorders>
            <w:shd w:val="clear" w:color="auto" w:fill="auto"/>
            <w:noWrap/>
            <w:vAlign w:val="bottom"/>
            <w:hideMark/>
          </w:tcPr>
          <w:p w14:paraId="1A10F30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747079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1AFAF55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Tupelo Light &amp; Water</w:t>
            </w:r>
          </w:p>
        </w:tc>
        <w:tc>
          <w:tcPr>
            <w:tcW w:w="901" w:type="dxa"/>
            <w:tcBorders>
              <w:top w:val="nil"/>
              <w:left w:val="nil"/>
              <w:bottom w:val="single" w:sz="4" w:space="0" w:color="000000"/>
              <w:right w:val="nil"/>
            </w:tcBorders>
            <w:shd w:val="clear" w:color="auto" w:fill="auto"/>
            <w:noWrap/>
            <w:vAlign w:val="bottom"/>
            <w:hideMark/>
          </w:tcPr>
          <w:p w14:paraId="28A3AB8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15,184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9F8437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320 North Front Street</w:t>
            </w:r>
          </w:p>
        </w:tc>
        <w:tc>
          <w:tcPr>
            <w:tcW w:w="1434" w:type="dxa"/>
            <w:tcBorders>
              <w:top w:val="nil"/>
              <w:left w:val="nil"/>
              <w:bottom w:val="single" w:sz="4" w:space="0" w:color="000000"/>
              <w:right w:val="single" w:sz="4" w:space="0" w:color="000000"/>
            </w:tcBorders>
            <w:shd w:val="clear" w:color="auto" w:fill="auto"/>
            <w:vAlign w:val="center"/>
            <w:hideMark/>
          </w:tcPr>
          <w:p w14:paraId="34411BE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Tupelo</w:t>
            </w:r>
          </w:p>
        </w:tc>
        <w:tc>
          <w:tcPr>
            <w:tcW w:w="942" w:type="dxa"/>
            <w:tcBorders>
              <w:top w:val="nil"/>
              <w:left w:val="nil"/>
              <w:bottom w:val="single" w:sz="4" w:space="0" w:color="000000"/>
              <w:right w:val="single" w:sz="4" w:space="0" w:color="000000"/>
            </w:tcBorders>
            <w:shd w:val="clear" w:color="auto" w:fill="auto"/>
            <w:vAlign w:val="center"/>
            <w:hideMark/>
          </w:tcPr>
          <w:p w14:paraId="40D72C9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19D5F93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38804</w:t>
            </w:r>
          </w:p>
        </w:tc>
      </w:tr>
      <w:tr w:rsidR="00113923" w:rsidRPr="00113923" w14:paraId="5493CD6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6F051C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114</w:t>
            </w:r>
          </w:p>
        </w:tc>
        <w:tc>
          <w:tcPr>
            <w:tcW w:w="768" w:type="dxa"/>
            <w:tcBorders>
              <w:top w:val="nil"/>
              <w:left w:val="nil"/>
              <w:bottom w:val="single" w:sz="4" w:space="0" w:color="000000"/>
              <w:right w:val="single" w:sz="4" w:space="0" w:color="000000"/>
            </w:tcBorders>
            <w:shd w:val="clear" w:color="auto" w:fill="auto"/>
            <w:noWrap/>
            <w:vAlign w:val="bottom"/>
            <w:hideMark/>
          </w:tcPr>
          <w:p w14:paraId="7C7DD97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030BAD0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71F9AB7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Tippah Electric Power Association</w:t>
            </w:r>
          </w:p>
        </w:tc>
        <w:tc>
          <w:tcPr>
            <w:tcW w:w="901" w:type="dxa"/>
            <w:tcBorders>
              <w:top w:val="nil"/>
              <w:left w:val="nil"/>
              <w:bottom w:val="single" w:sz="4" w:space="0" w:color="000000"/>
              <w:right w:val="nil"/>
            </w:tcBorders>
            <w:shd w:val="clear" w:color="auto" w:fill="auto"/>
            <w:noWrap/>
            <w:vAlign w:val="bottom"/>
            <w:hideMark/>
          </w:tcPr>
          <w:p w14:paraId="123346A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13,825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42B3AF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109 East Cooper Street</w:t>
            </w:r>
          </w:p>
        </w:tc>
        <w:tc>
          <w:tcPr>
            <w:tcW w:w="1434" w:type="dxa"/>
            <w:tcBorders>
              <w:top w:val="nil"/>
              <w:left w:val="nil"/>
              <w:bottom w:val="single" w:sz="4" w:space="0" w:color="000000"/>
              <w:right w:val="single" w:sz="4" w:space="0" w:color="000000"/>
            </w:tcBorders>
            <w:shd w:val="clear" w:color="auto" w:fill="auto"/>
            <w:vAlign w:val="center"/>
            <w:hideMark/>
          </w:tcPr>
          <w:p w14:paraId="19828AC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Ripley</w:t>
            </w:r>
          </w:p>
        </w:tc>
        <w:tc>
          <w:tcPr>
            <w:tcW w:w="942" w:type="dxa"/>
            <w:tcBorders>
              <w:top w:val="nil"/>
              <w:left w:val="nil"/>
              <w:bottom w:val="single" w:sz="4" w:space="0" w:color="000000"/>
              <w:right w:val="single" w:sz="4" w:space="0" w:color="000000"/>
            </w:tcBorders>
            <w:shd w:val="clear" w:color="auto" w:fill="auto"/>
            <w:vAlign w:val="center"/>
            <w:hideMark/>
          </w:tcPr>
          <w:p w14:paraId="401199E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7E49141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38663</w:t>
            </w:r>
          </w:p>
        </w:tc>
      </w:tr>
      <w:tr w:rsidR="00113923" w:rsidRPr="00113923" w14:paraId="63C0268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53AF02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115</w:t>
            </w:r>
          </w:p>
        </w:tc>
        <w:tc>
          <w:tcPr>
            <w:tcW w:w="768" w:type="dxa"/>
            <w:tcBorders>
              <w:top w:val="nil"/>
              <w:left w:val="nil"/>
              <w:bottom w:val="single" w:sz="4" w:space="0" w:color="000000"/>
              <w:right w:val="single" w:sz="4" w:space="0" w:color="000000"/>
            </w:tcBorders>
            <w:shd w:val="clear" w:color="auto" w:fill="auto"/>
            <w:noWrap/>
            <w:vAlign w:val="bottom"/>
            <w:hideMark/>
          </w:tcPr>
          <w:p w14:paraId="011C1A4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E28F74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74A31E5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Prentiss County Electric Power Association</w:t>
            </w:r>
          </w:p>
        </w:tc>
        <w:tc>
          <w:tcPr>
            <w:tcW w:w="901" w:type="dxa"/>
            <w:tcBorders>
              <w:top w:val="nil"/>
              <w:left w:val="nil"/>
              <w:bottom w:val="single" w:sz="4" w:space="0" w:color="000000"/>
              <w:right w:val="nil"/>
            </w:tcBorders>
            <w:shd w:val="clear" w:color="auto" w:fill="auto"/>
            <w:noWrap/>
            <w:vAlign w:val="bottom"/>
            <w:hideMark/>
          </w:tcPr>
          <w:p w14:paraId="30CF896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13,818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4D7AAB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302 West Church Street</w:t>
            </w:r>
          </w:p>
        </w:tc>
        <w:tc>
          <w:tcPr>
            <w:tcW w:w="1434" w:type="dxa"/>
            <w:tcBorders>
              <w:top w:val="nil"/>
              <w:left w:val="nil"/>
              <w:bottom w:val="single" w:sz="4" w:space="0" w:color="000000"/>
              <w:right w:val="single" w:sz="4" w:space="0" w:color="000000"/>
            </w:tcBorders>
            <w:shd w:val="clear" w:color="auto" w:fill="auto"/>
            <w:vAlign w:val="center"/>
            <w:hideMark/>
          </w:tcPr>
          <w:p w14:paraId="00BCBD9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Booneville</w:t>
            </w:r>
          </w:p>
        </w:tc>
        <w:tc>
          <w:tcPr>
            <w:tcW w:w="942" w:type="dxa"/>
            <w:tcBorders>
              <w:top w:val="nil"/>
              <w:left w:val="nil"/>
              <w:bottom w:val="single" w:sz="4" w:space="0" w:color="000000"/>
              <w:right w:val="single" w:sz="4" w:space="0" w:color="000000"/>
            </w:tcBorders>
            <w:shd w:val="clear" w:color="auto" w:fill="auto"/>
            <w:vAlign w:val="center"/>
            <w:hideMark/>
          </w:tcPr>
          <w:p w14:paraId="63C3246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50583A4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38829</w:t>
            </w:r>
          </w:p>
        </w:tc>
      </w:tr>
      <w:tr w:rsidR="00113923" w:rsidRPr="00113923" w14:paraId="4EBC2EA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D9220F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lastRenderedPageBreak/>
              <w:t>116</w:t>
            </w:r>
          </w:p>
        </w:tc>
        <w:tc>
          <w:tcPr>
            <w:tcW w:w="768" w:type="dxa"/>
            <w:tcBorders>
              <w:top w:val="nil"/>
              <w:left w:val="nil"/>
              <w:bottom w:val="single" w:sz="4" w:space="0" w:color="000000"/>
              <w:right w:val="single" w:sz="4" w:space="0" w:color="000000"/>
            </w:tcBorders>
            <w:shd w:val="clear" w:color="auto" w:fill="auto"/>
            <w:noWrap/>
            <w:vAlign w:val="bottom"/>
            <w:hideMark/>
          </w:tcPr>
          <w:p w14:paraId="4A079878"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0710D4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2C176D4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Starkville Utilities</w:t>
            </w:r>
          </w:p>
        </w:tc>
        <w:tc>
          <w:tcPr>
            <w:tcW w:w="901" w:type="dxa"/>
            <w:tcBorders>
              <w:top w:val="nil"/>
              <w:left w:val="nil"/>
              <w:bottom w:val="single" w:sz="4" w:space="0" w:color="000000"/>
              <w:right w:val="nil"/>
            </w:tcBorders>
            <w:shd w:val="clear" w:color="auto" w:fill="auto"/>
            <w:noWrap/>
            <w:vAlign w:val="bottom"/>
            <w:hideMark/>
          </w:tcPr>
          <w:p w14:paraId="19C7383F"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13,578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AC5965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200 N Lafayette</w:t>
            </w:r>
          </w:p>
        </w:tc>
        <w:tc>
          <w:tcPr>
            <w:tcW w:w="1434" w:type="dxa"/>
            <w:tcBorders>
              <w:top w:val="nil"/>
              <w:left w:val="nil"/>
              <w:bottom w:val="single" w:sz="4" w:space="0" w:color="000000"/>
              <w:right w:val="single" w:sz="4" w:space="0" w:color="000000"/>
            </w:tcBorders>
            <w:shd w:val="clear" w:color="auto" w:fill="auto"/>
            <w:vAlign w:val="center"/>
            <w:hideMark/>
          </w:tcPr>
          <w:p w14:paraId="5926409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Starkville</w:t>
            </w:r>
          </w:p>
        </w:tc>
        <w:tc>
          <w:tcPr>
            <w:tcW w:w="942" w:type="dxa"/>
            <w:tcBorders>
              <w:top w:val="nil"/>
              <w:left w:val="nil"/>
              <w:bottom w:val="single" w:sz="4" w:space="0" w:color="000000"/>
              <w:right w:val="single" w:sz="4" w:space="0" w:color="000000"/>
            </w:tcBorders>
            <w:shd w:val="clear" w:color="auto" w:fill="auto"/>
            <w:vAlign w:val="center"/>
            <w:hideMark/>
          </w:tcPr>
          <w:p w14:paraId="2B8862F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A4907C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39759</w:t>
            </w:r>
          </w:p>
        </w:tc>
      </w:tr>
      <w:tr w:rsidR="00113923" w:rsidRPr="00113923" w14:paraId="1D7D69E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45713A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117</w:t>
            </w:r>
          </w:p>
        </w:tc>
        <w:tc>
          <w:tcPr>
            <w:tcW w:w="768" w:type="dxa"/>
            <w:tcBorders>
              <w:top w:val="nil"/>
              <w:left w:val="nil"/>
              <w:bottom w:val="single" w:sz="4" w:space="0" w:color="000000"/>
              <w:right w:val="single" w:sz="4" w:space="0" w:color="000000"/>
            </w:tcBorders>
            <w:shd w:val="clear" w:color="auto" w:fill="auto"/>
            <w:noWrap/>
            <w:vAlign w:val="bottom"/>
            <w:hideMark/>
          </w:tcPr>
          <w:p w14:paraId="3B9932E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7F43785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A6CEEC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Tishomingo County Electric Power Association</w:t>
            </w:r>
          </w:p>
        </w:tc>
        <w:tc>
          <w:tcPr>
            <w:tcW w:w="901" w:type="dxa"/>
            <w:tcBorders>
              <w:top w:val="nil"/>
              <w:left w:val="nil"/>
              <w:bottom w:val="single" w:sz="4" w:space="0" w:color="000000"/>
              <w:right w:val="nil"/>
            </w:tcBorders>
            <w:shd w:val="clear" w:color="auto" w:fill="auto"/>
            <w:noWrap/>
            <w:vAlign w:val="bottom"/>
            <w:hideMark/>
          </w:tcPr>
          <w:p w14:paraId="20106F3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13,515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186F8D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205 Constitution Drive</w:t>
            </w:r>
          </w:p>
        </w:tc>
        <w:tc>
          <w:tcPr>
            <w:tcW w:w="1434" w:type="dxa"/>
            <w:tcBorders>
              <w:top w:val="nil"/>
              <w:left w:val="nil"/>
              <w:bottom w:val="single" w:sz="4" w:space="0" w:color="000000"/>
              <w:right w:val="single" w:sz="4" w:space="0" w:color="000000"/>
            </w:tcBorders>
            <w:shd w:val="clear" w:color="auto" w:fill="auto"/>
            <w:vAlign w:val="center"/>
            <w:hideMark/>
          </w:tcPr>
          <w:p w14:paraId="2205B0A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Iuka</w:t>
            </w:r>
          </w:p>
        </w:tc>
        <w:tc>
          <w:tcPr>
            <w:tcW w:w="942" w:type="dxa"/>
            <w:tcBorders>
              <w:top w:val="nil"/>
              <w:left w:val="nil"/>
              <w:bottom w:val="single" w:sz="4" w:space="0" w:color="000000"/>
              <w:right w:val="single" w:sz="4" w:space="0" w:color="000000"/>
            </w:tcBorders>
            <w:shd w:val="clear" w:color="auto" w:fill="auto"/>
            <w:vAlign w:val="center"/>
            <w:hideMark/>
          </w:tcPr>
          <w:p w14:paraId="4F5752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63F3DD4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38852</w:t>
            </w:r>
          </w:p>
        </w:tc>
      </w:tr>
      <w:tr w:rsidR="00113923" w:rsidRPr="00113923" w14:paraId="4DA0E168"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F548CB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118</w:t>
            </w:r>
          </w:p>
        </w:tc>
        <w:tc>
          <w:tcPr>
            <w:tcW w:w="768" w:type="dxa"/>
            <w:tcBorders>
              <w:top w:val="nil"/>
              <w:left w:val="nil"/>
              <w:bottom w:val="single" w:sz="4" w:space="0" w:color="000000"/>
              <w:right w:val="single" w:sz="4" w:space="0" w:color="000000"/>
            </w:tcBorders>
            <w:shd w:val="clear" w:color="auto" w:fill="auto"/>
            <w:noWrap/>
            <w:vAlign w:val="bottom"/>
            <w:hideMark/>
          </w:tcPr>
          <w:p w14:paraId="19A76BD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6E0569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2766D00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East Mississippi Electric Power Association</w:t>
            </w:r>
          </w:p>
        </w:tc>
        <w:tc>
          <w:tcPr>
            <w:tcW w:w="901" w:type="dxa"/>
            <w:tcBorders>
              <w:top w:val="nil"/>
              <w:left w:val="nil"/>
              <w:bottom w:val="single" w:sz="4" w:space="0" w:color="000000"/>
              <w:right w:val="nil"/>
            </w:tcBorders>
            <w:shd w:val="clear" w:color="auto" w:fill="auto"/>
            <w:noWrap/>
            <w:vAlign w:val="bottom"/>
            <w:hideMark/>
          </w:tcPr>
          <w:p w14:paraId="2E464E1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12,828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A2F9EA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2128 Highway 39 North</w:t>
            </w:r>
          </w:p>
        </w:tc>
        <w:tc>
          <w:tcPr>
            <w:tcW w:w="1434" w:type="dxa"/>
            <w:tcBorders>
              <w:top w:val="nil"/>
              <w:left w:val="nil"/>
              <w:bottom w:val="single" w:sz="4" w:space="0" w:color="000000"/>
              <w:right w:val="single" w:sz="4" w:space="0" w:color="000000"/>
            </w:tcBorders>
            <w:shd w:val="clear" w:color="auto" w:fill="auto"/>
            <w:vAlign w:val="center"/>
            <w:hideMark/>
          </w:tcPr>
          <w:p w14:paraId="6FE5562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Meridian</w:t>
            </w:r>
          </w:p>
        </w:tc>
        <w:tc>
          <w:tcPr>
            <w:tcW w:w="942" w:type="dxa"/>
            <w:tcBorders>
              <w:top w:val="nil"/>
              <w:left w:val="nil"/>
              <w:bottom w:val="single" w:sz="4" w:space="0" w:color="000000"/>
              <w:right w:val="single" w:sz="4" w:space="0" w:color="000000"/>
            </w:tcBorders>
            <w:shd w:val="clear" w:color="auto" w:fill="auto"/>
            <w:vAlign w:val="center"/>
            <w:hideMark/>
          </w:tcPr>
          <w:p w14:paraId="4C2659C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764EF1D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39302</w:t>
            </w:r>
          </w:p>
        </w:tc>
      </w:tr>
      <w:tr w:rsidR="00113923" w:rsidRPr="00113923" w14:paraId="22B52F7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FF42906"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119</w:t>
            </w:r>
          </w:p>
        </w:tc>
        <w:tc>
          <w:tcPr>
            <w:tcW w:w="768" w:type="dxa"/>
            <w:tcBorders>
              <w:top w:val="nil"/>
              <w:left w:val="nil"/>
              <w:bottom w:val="single" w:sz="4" w:space="0" w:color="000000"/>
              <w:right w:val="single" w:sz="4" w:space="0" w:color="000000"/>
            </w:tcBorders>
            <w:shd w:val="clear" w:color="auto" w:fill="auto"/>
            <w:noWrap/>
            <w:vAlign w:val="bottom"/>
            <w:hideMark/>
          </w:tcPr>
          <w:p w14:paraId="44D6A7A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79EA1DF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258C48F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Columbus Light &amp; Water</w:t>
            </w:r>
          </w:p>
        </w:tc>
        <w:tc>
          <w:tcPr>
            <w:tcW w:w="901" w:type="dxa"/>
            <w:tcBorders>
              <w:top w:val="nil"/>
              <w:left w:val="nil"/>
              <w:bottom w:val="single" w:sz="4" w:space="0" w:color="000000"/>
              <w:right w:val="nil"/>
            </w:tcBorders>
            <w:shd w:val="clear" w:color="auto" w:fill="auto"/>
            <w:noWrap/>
            <w:vAlign w:val="bottom"/>
            <w:hideMark/>
          </w:tcPr>
          <w:p w14:paraId="11D853C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12,767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3137CB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420 4th Avenue S.</w:t>
            </w:r>
          </w:p>
        </w:tc>
        <w:tc>
          <w:tcPr>
            <w:tcW w:w="1434" w:type="dxa"/>
            <w:tcBorders>
              <w:top w:val="nil"/>
              <w:left w:val="nil"/>
              <w:bottom w:val="single" w:sz="4" w:space="0" w:color="000000"/>
              <w:right w:val="single" w:sz="4" w:space="0" w:color="000000"/>
            </w:tcBorders>
            <w:shd w:val="clear" w:color="auto" w:fill="auto"/>
            <w:vAlign w:val="center"/>
            <w:hideMark/>
          </w:tcPr>
          <w:p w14:paraId="0DA38C5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Columbus</w:t>
            </w:r>
          </w:p>
        </w:tc>
        <w:tc>
          <w:tcPr>
            <w:tcW w:w="942" w:type="dxa"/>
            <w:tcBorders>
              <w:top w:val="nil"/>
              <w:left w:val="nil"/>
              <w:bottom w:val="single" w:sz="4" w:space="0" w:color="000000"/>
              <w:right w:val="single" w:sz="4" w:space="0" w:color="000000"/>
            </w:tcBorders>
            <w:shd w:val="clear" w:color="auto" w:fill="auto"/>
            <w:vAlign w:val="center"/>
            <w:hideMark/>
          </w:tcPr>
          <w:p w14:paraId="564C7B2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4F1CE62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39701</w:t>
            </w:r>
          </w:p>
        </w:tc>
      </w:tr>
      <w:tr w:rsidR="00113923" w:rsidRPr="00113923" w14:paraId="1AD5EE5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BEBD4C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120</w:t>
            </w:r>
          </w:p>
        </w:tc>
        <w:tc>
          <w:tcPr>
            <w:tcW w:w="768" w:type="dxa"/>
            <w:tcBorders>
              <w:top w:val="nil"/>
              <w:left w:val="nil"/>
              <w:bottom w:val="single" w:sz="4" w:space="0" w:color="000000"/>
              <w:right w:val="single" w:sz="4" w:space="0" w:color="000000"/>
            </w:tcBorders>
            <w:shd w:val="clear" w:color="auto" w:fill="auto"/>
            <w:noWrap/>
            <w:vAlign w:val="bottom"/>
            <w:hideMark/>
          </w:tcPr>
          <w:p w14:paraId="414DE41A"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64349A2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10B9D4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Holly Springs Utilities Department</w:t>
            </w:r>
          </w:p>
        </w:tc>
        <w:tc>
          <w:tcPr>
            <w:tcW w:w="901" w:type="dxa"/>
            <w:tcBorders>
              <w:top w:val="nil"/>
              <w:left w:val="nil"/>
              <w:bottom w:val="single" w:sz="4" w:space="0" w:color="000000"/>
              <w:right w:val="nil"/>
            </w:tcBorders>
            <w:shd w:val="clear" w:color="auto" w:fill="auto"/>
            <w:noWrap/>
            <w:vAlign w:val="bottom"/>
            <w:hideMark/>
          </w:tcPr>
          <w:p w14:paraId="459E242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11,630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EDCF6A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1050 East Highway 4</w:t>
            </w:r>
          </w:p>
        </w:tc>
        <w:tc>
          <w:tcPr>
            <w:tcW w:w="1434" w:type="dxa"/>
            <w:tcBorders>
              <w:top w:val="nil"/>
              <w:left w:val="nil"/>
              <w:bottom w:val="single" w:sz="4" w:space="0" w:color="000000"/>
              <w:right w:val="single" w:sz="4" w:space="0" w:color="000000"/>
            </w:tcBorders>
            <w:shd w:val="clear" w:color="auto" w:fill="auto"/>
            <w:vAlign w:val="center"/>
            <w:hideMark/>
          </w:tcPr>
          <w:p w14:paraId="5DF0523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Holly Springs</w:t>
            </w:r>
          </w:p>
        </w:tc>
        <w:tc>
          <w:tcPr>
            <w:tcW w:w="942" w:type="dxa"/>
            <w:tcBorders>
              <w:top w:val="nil"/>
              <w:left w:val="nil"/>
              <w:bottom w:val="single" w:sz="4" w:space="0" w:color="000000"/>
              <w:right w:val="single" w:sz="4" w:space="0" w:color="000000"/>
            </w:tcBorders>
            <w:shd w:val="clear" w:color="auto" w:fill="auto"/>
            <w:vAlign w:val="center"/>
            <w:hideMark/>
          </w:tcPr>
          <w:p w14:paraId="678FF6F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1902C89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38635</w:t>
            </w:r>
          </w:p>
        </w:tc>
      </w:tr>
      <w:tr w:rsidR="00113923" w:rsidRPr="00113923" w14:paraId="76834BE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C2492B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121</w:t>
            </w:r>
          </w:p>
        </w:tc>
        <w:tc>
          <w:tcPr>
            <w:tcW w:w="768" w:type="dxa"/>
            <w:tcBorders>
              <w:top w:val="nil"/>
              <w:left w:val="nil"/>
              <w:bottom w:val="single" w:sz="4" w:space="0" w:color="000000"/>
              <w:right w:val="single" w:sz="4" w:space="0" w:color="000000"/>
            </w:tcBorders>
            <w:shd w:val="clear" w:color="auto" w:fill="auto"/>
            <w:noWrap/>
            <w:vAlign w:val="bottom"/>
            <w:hideMark/>
          </w:tcPr>
          <w:p w14:paraId="421E130F"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6CDFB5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7730311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Monroe County Electric Power Association</w:t>
            </w:r>
          </w:p>
        </w:tc>
        <w:tc>
          <w:tcPr>
            <w:tcW w:w="901" w:type="dxa"/>
            <w:tcBorders>
              <w:top w:val="nil"/>
              <w:left w:val="nil"/>
              <w:bottom w:val="single" w:sz="4" w:space="0" w:color="000000"/>
              <w:right w:val="nil"/>
            </w:tcBorders>
            <w:shd w:val="clear" w:color="auto" w:fill="auto"/>
            <w:noWrap/>
            <w:vAlign w:val="bottom"/>
            <w:hideMark/>
          </w:tcPr>
          <w:p w14:paraId="0ED81C3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11,255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3BE5FB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601 North Main</w:t>
            </w:r>
          </w:p>
        </w:tc>
        <w:tc>
          <w:tcPr>
            <w:tcW w:w="1434" w:type="dxa"/>
            <w:tcBorders>
              <w:top w:val="nil"/>
              <w:left w:val="nil"/>
              <w:bottom w:val="single" w:sz="4" w:space="0" w:color="000000"/>
              <w:right w:val="single" w:sz="4" w:space="0" w:color="000000"/>
            </w:tcBorders>
            <w:shd w:val="clear" w:color="auto" w:fill="auto"/>
            <w:vAlign w:val="center"/>
            <w:hideMark/>
          </w:tcPr>
          <w:p w14:paraId="096BAAA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Amory</w:t>
            </w:r>
          </w:p>
        </w:tc>
        <w:tc>
          <w:tcPr>
            <w:tcW w:w="942" w:type="dxa"/>
            <w:tcBorders>
              <w:top w:val="nil"/>
              <w:left w:val="nil"/>
              <w:bottom w:val="single" w:sz="4" w:space="0" w:color="000000"/>
              <w:right w:val="single" w:sz="4" w:space="0" w:color="000000"/>
            </w:tcBorders>
            <w:shd w:val="clear" w:color="auto" w:fill="auto"/>
            <w:vAlign w:val="center"/>
            <w:hideMark/>
          </w:tcPr>
          <w:p w14:paraId="027DBB9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C91F57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38821</w:t>
            </w:r>
          </w:p>
        </w:tc>
      </w:tr>
      <w:tr w:rsidR="00113923" w:rsidRPr="00113923" w14:paraId="34AF0DB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6047E3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122</w:t>
            </w:r>
          </w:p>
        </w:tc>
        <w:tc>
          <w:tcPr>
            <w:tcW w:w="768" w:type="dxa"/>
            <w:tcBorders>
              <w:top w:val="nil"/>
              <w:left w:val="nil"/>
              <w:bottom w:val="single" w:sz="4" w:space="0" w:color="000000"/>
              <w:right w:val="single" w:sz="4" w:space="0" w:color="000000"/>
            </w:tcBorders>
            <w:shd w:val="clear" w:color="auto" w:fill="auto"/>
            <w:noWrap/>
            <w:vAlign w:val="bottom"/>
            <w:hideMark/>
          </w:tcPr>
          <w:p w14:paraId="156AE9F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19E3E0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6EBDC30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New Albany Light, Gas &amp; Water</w:t>
            </w:r>
          </w:p>
        </w:tc>
        <w:tc>
          <w:tcPr>
            <w:tcW w:w="901" w:type="dxa"/>
            <w:tcBorders>
              <w:top w:val="nil"/>
              <w:left w:val="nil"/>
              <w:bottom w:val="single" w:sz="4" w:space="0" w:color="000000"/>
              <w:right w:val="nil"/>
            </w:tcBorders>
            <w:shd w:val="clear" w:color="auto" w:fill="auto"/>
            <w:noWrap/>
            <w:vAlign w:val="bottom"/>
            <w:hideMark/>
          </w:tcPr>
          <w:p w14:paraId="00F0618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10,881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0DB2F1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 Cleveland</w:t>
            </w:r>
          </w:p>
        </w:tc>
        <w:tc>
          <w:tcPr>
            <w:tcW w:w="1434" w:type="dxa"/>
            <w:tcBorders>
              <w:top w:val="nil"/>
              <w:left w:val="nil"/>
              <w:bottom w:val="single" w:sz="4" w:space="0" w:color="000000"/>
              <w:right w:val="single" w:sz="4" w:space="0" w:color="000000"/>
            </w:tcBorders>
            <w:shd w:val="clear" w:color="auto" w:fill="auto"/>
            <w:vAlign w:val="center"/>
            <w:hideMark/>
          </w:tcPr>
          <w:p w14:paraId="13A99F0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New Albany</w:t>
            </w:r>
          </w:p>
        </w:tc>
        <w:tc>
          <w:tcPr>
            <w:tcW w:w="942" w:type="dxa"/>
            <w:tcBorders>
              <w:top w:val="nil"/>
              <w:left w:val="nil"/>
              <w:bottom w:val="single" w:sz="4" w:space="0" w:color="000000"/>
              <w:right w:val="single" w:sz="4" w:space="0" w:color="000000"/>
            </w:tcBorders>
            <w:shd w:val="clear" w:color="auto" w:fill="auto"/>
            <w:vAlign w:val="center"/>
            <w:hideMark/>
          </w:tcPr>
          <w:p w14:paraId="6D45CA0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96577B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38652</w:t>
            </w:r>
          </w:p>
        </w:tc>
      </w:tr>
      <w:tr w:rsidR="00113923" w:rsidRPr="00113923" w14:paraId="7CD5092E"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AAEC61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123</w:t>
            </w:r>
          </w:p>
        </w:tc>
        <w:tc>
          <w:tcPr>
            <w:tcW w:w="768" w:type="dxa"/>
            <w:tcBorders>
              <w:top w:val="nil"/>
              <w:left w:val="nil"/>
              <w:bottom w:val="single" w:sz="4" w:space="0" w:color="000000"/>
              <w:right w:val="single" w:sz="4" w:space="0" w:color="000000"/>
            </w:tcBorders>
            <w:shd w:val="clear" w:color="auto" w:fill="auto"/>
            <w:noWrap/>
            <w:vAlign w:val="bottom"/>
            <w:hideMark/>
          </w:tcPr>
          <w:p w14:paraId="5DF2C75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5D6EE3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617C722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Oxford Utilities</w:t>
            </w:r>
          </w:p>
        </w:tc>
        <w:tc>
          <w:tcPr>
            <w:tcW w:w="901" w:type="dxa"/>
            <w:tcBorders>
              <w:top w:val="nil"/>
              <w:left w:val="nil"/>
              <w:bottom w:val="single" w:sz="4" w:space="0" w:color="000000"/>
              <w:right w:val="nil"/>
            </w:tcBorders>
            <w:shd w:val="clear" w:color="auto" w:fill="auto"/>
            <w:noWrap/>
            <w:vAlign w:val="bottom"/>
            <w:hideMark/>
          </w:tcPr>
          <w:p w14:paraId="7E33AC9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9,661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F70EAB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300 McElroy Drive</w:t>
            </w:r>
          </w:p>
        </w:tc>
        <w:tc>
          <w:tcPr>
            <w:tcW w:w="1434" w:type="dxa"/>
            <w:tcBorders>
              <w:top w:val="nil"/>
              <w:left w:val="nil"/>
              <w:bottom w:val="single" w:sz="4" w:space="0" w:color="000000"/>
              <w:right w:val="single" w:sz="4" w:space="0" w:color="000000"/>
            </w:tcBorders>
            <w:shd w:val="clear" w:color="auto" w:fill="auto"/>
            <w:vAlign w:val="center"/>
            <w:hideMark/>
          </w:tcPr>
          <w:p w14:paraId="49E8F11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Oxford</w:t>
            </w:r>
          </w:p>
        </w:tc>
        <w:tc>
          <w:tcPr>
            <w:tcW w:w="942" w:type="dxa"/>
            <w:tcBorders>
              <w:top w:val="nil"/>
              <w:left w:val="nil"/>
              <w:bottom w:val="single" w:sz="4" w:space="0" w:color="000000"/>
              <w:right w:val="single" w:sz="4" w:space="0" w:color="000000"/>
            </w:tcBorders>
            <w:shd w:val="clear" w:color="auto" w:fill="auto"/>
            <w:vAlign w:val="center"/>
            <w:hideMark/>
          </w:tcPr>
          <w:p w14:paraId="08765A0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3F67668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38655</w:t>
            </w:r>
          </w:p>
        </w:tc>
      </w:tr>
      <w:tr w:rsidR="00113923" w:rsidRPr="00113923" w14:paraId="36EBC43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3CE162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124</w:t>
            </w:r>
          </w:p>
        </w:tc>
        <w:tc>
          <w:tcPr>
            <w:tcW w:w="768" w:type="dxa"/>
            <w:tcBorders>
              <w:top w:val="nil"/>
              <w:left w:val="nil"/>
              <w:bottom w:val="single" w:sz="4" w:space="0" w:color="000000"/>
              <w:right w:val="single" w:sz="4" w:space="0" w:color="000000"/>
            </w:tcBorders>
            <w:shd w:val="clear" w:color="auto" w:fill="auto"/>
            <w:noWrap/>
            <w:vAlign w:val="bottom"/>
            <w:hideMark/>
          </w:tcPr>
          <w:p w14:paraId="6433E9E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36A0E45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564918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Okolona Electric Department</w:t>
            </w:r>
          </w:p>
        </w:tc>
        <w:tc>
          <w:tcPr>
            <w:tcW w:w="901" w:type="dxa"/>
            <w:tcBorders>
              <w:top w:val="nil"/>
              <w:left w:val="nil"/>
              <w:bottom w:val="single" w:sz="4" w:space="0" w:color="000000"/>
              <w:right w:val="nil"/>
            </w:tcBorders>
            <w:shd w:val="clear" w:color="auto" w:fill="auto"/>
            <w:noWrap/>
            <w:vAlign w:val="bottom"/>
            <w:hideMark/>
          </w:tcPr>
          <w:p w14:paraId="0E2FE38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5,300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E3872B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209 West Main Street</w:t>
            </w:r>
          </w:p>
        </w:tc>
        <w:tc>
          <w:tcPr>
            <w:tcW w:w="1434" w:type="dxa"/>
            <w:tcBorders>
              <w:top w:val="nil"/>
              <w:left w:val="nil"/>
              <w:bottom w:val="single" w:sz="4" w:space="0" w:color="000000"/>
              <w:right w:val="single" w:sz="4" w:space="0" w:color="000000"/>
            </w:tcBorders>
            <w:shd w:val="clear" w:color="auto" w:fill="auto"/>
            <w:vAlign w:val="center"/>
            <w:hideMark/>
          </w:tcPr>
          <w:p w14:paraId="36955A3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Okolona</w:t>
            </w:r>
          </w:p>
        </w:tc>
        <w:tc>
          <w:tcPr>
            <w:tcW w:w="942" w:type="dxa"/>
            <w:tcBorders>
              <w:top w:val="nil"/>
              <w:left w:val="nil"/>
              <w:bottom w:val="single" w:sz="4" w:space="0" w:color="000000"/>
              <w:right w:val="single" w:sz="4" w:space="0" w:color="000000"/>
            </w:tcBorders>
            <w:shd w:val="clear" w:color="auto" w:fill="auto"/>
            <w:vAlign w:val="center"/>
            <w:hideMark/>
          </w:tcPr>
          <w:p w14:paraId="1AB340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69AD42E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38860</w:t>
            </w:r>
          </w:p>
        </w:tc>
      </w:tr>
      <w:tr w:rsidR="00113923" w:rsidRPr="00113923" w14:paraId="78CDDE3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DD39CA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125</w:t>
            </w:r>
          </w:p>
        </w:tc>
        <w:tc>
          <w:tcPr>
            <w:tcW w:w="768" w:type="dxa"/>
            <w:tcBorders>
              <w:top w:val="nil"/>
              <w:left w:val="nil"/>
              <w:bottom w:val="single" w:sz="4" w:space="0" w:color="000000"/>
              <w:right w:val="single" w:sz="4" w:space="0" w:color="000000"/>
            </w:tcBorders>
            <w:shd w:val="clear" w:color="auto" w:fill="auto"/>
            <w:noWrap/>
            <w:vAlign w:val="bottom"/>
            <w:hideMark/>
          </w:tcPr>
          <w:p w14:paraId="0A2E1D6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62B6EC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6B45D17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Amory Water &amp; Electric</w:t>
            </w:r>
          </w:p>
        </w:tc>
        <w:tc>
          <w:tcPr>
            <w:tcW w:w="901" w:type="dxa"/>
            <w:tcBorders>
              <w:top w:val="nil"/>
              <w:left w:val="nil"/>
              <w:bottom w:val="single" w:sz="4" w:space="0" w:color="000000"/>
              <w:right w:val="nil"/>
            </w:tcBorders>
            <w:shd w:val="clear" w:color="auto" w:fill="auto"/>
            <w:noWrap/>
            <w:vAlign w:val="bottom"/>
            <w:hideMark/>
          </w:tcPr>
          <w:p w14:paraId="7082724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4,013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7675E9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129 Main Street N</w:t>
            </w:r>
          </w:p>
        </w:tc>
        <w:tc>
          <w:tcPr>
            <w:tcW w:w="1434" w:type="dxa"/>
            <w:tcBorders>
              <w:top w:val="nil"/>
              <w:left w:val="nil"/>
              <w:bottom w:val="single" w:sz="4" w:space="0" w:color="000000"/>
              <w:right w:val="single" w:sz="4" w:space="0" w:color="000000"/>
            </w:tcBorders>
            <w:shd w:val="clear" w:color="auto" w:fill="auto"/>
            <w:vAlign w:val="center"/>
            <w:hideMark/>
          </w:tcPr>
          <w:p w14:paraId="33A5B63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Amory</w:t>
            </w:r>
          </w:p>
        </w:tc>
        <w:tc>
          <w:tcPr>
            <w:tcW w:w="942" w:type="dxa"/>
            <w:tcBorders>
              <w:top w:val="nil"/>
              <w:left w:val="nil"/>
              <w:bottom w:val="single" w:sz="4" w:space="0" w:color="000000"/>
              <w:right w:val="single" w:sz="4" w:space="0" w:color="000000"/>
            </w:tcBorders>
            <w:shd w:val="clear" w:color="auto" w:fill="auto"/>
            <w:vAlign w:val="center"/>
            <w:hideMark/>
          </w:tcPr>
          <w:p w14:paraId="774CBF4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56543DA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38821</w:t>
            </w:r>
          </w:p>
        </w:tc>
      </w:tr>
      <w:tr w:rsidR="00113923" w:rsidRPr="00113923" w14:paraId="039901CA"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CD21CA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126</w:t>
            </w:r>
          </w:p>
        </w:tc>
        <w:tc>
          <w:tcPr>
            <w:tcW w:w="768" w:type="dxa"/>
            <w:tcBorders>
              <w:top w:val="nil"/>
              <w:left w:val="nil"/>
              <w:bottom w:val="single" w:sz="4" w:space="0" w:color="000000"/>
              <w:right w:val="single" w:sz="4" w:space="0" w:color="000000"/>
            </w:tcBorders>
            <w:shd w:val="clear" w:color="auto" w:fill="auto"/>
            <w:noWrap/>
            <w:vAlign w:val="bottom"/>
            <w:hideMark/>
          </w:tcPr>
          <w:p w14:paraId="73A1E92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579E5F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0771CB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 Point Electric System</w:t>
            </w:r>
          </w:p>
        </w:tc>
        <w:tc>
          <w:tcPr>
            <w:tcW w:w="901" w:type="dxa"/>
            <w:tcBorders>
              <w:top w:val="nil"/>
              <w:left w:val="nil"/>
              <w:bottom w:val="single" w:sz="4" w:space="0" w:color="000000"/>
              <w:right w:val="nil"/>
            </w:tcBorders>
            <w:shd w:val="clear" w:color="auto" w:fill="auto"/>
            <w:noWrap/>
            <w:vAlign w:val="bottom"/>
            <w:hideMark/>
          </w:tcPr>
          <w:p w14:paraId="0494EA2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3,924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FE8907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644 East Broad Street</w:t>
            </w:r>
          </w:p>
        </w:tc>
        <w:tc>
          <w:tcPr>
            <w:tcW w:w="1434" w:type="dxa"/>
            <w:tcBorders>
              <w:top w:val="nil"/>
              <w:left w:val="nil"/>
              <w:bottom w:val="single" w:sz="4" w:space="0" w:color="000000"/>
              <w:right w:val="single" w:sz="4" w:space="0" w:color="000000"/>
            </w:tcBorders>
            <w:shd w:val="clear" w:color="auto" w:fill="auto"/>
            <w:vAlign w:val="center"/>
            <w:hideMark/>
          </w:tcPr>
          <w:p w14:paraId="77FA45E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West Point</w:t>
            </w:r>
          </w:p>
        </w:tc>
        <w:tc>
          <w:tcPr>
            <w:tcW w:w="942" w:type="dxa"/>
            <w:tcBorders>
              <w:top w:val="nil"/>
              <w:left w:val="nil"/>
              <w:bottom w:val="single" w:sz="4" w:space="0" w:color="000000"/>
              <w:right w:val="single" w:sz="4" w:space="0" w:color="000000"/>
            </w:tcBorders>
            <w:shd w:val="clear" w:color="auto" w:fill="auto"/>
            <w:vAlign w:val="center"/>
            <w:hideMark/>
          </w:tcPr>
          <w:p w14:paraId="575946C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16FD044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39773</w:t>
            </w:r>
          </w:p>
        </w:tc>
      </w:tr>
      <w:tr w:rsidR="00113923" w:rsidRPr="00113923" w14:paraId="14483FA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FE6637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127</w:t>
            </w:r>
          </w:p>
        </w:tc>
        <w:tc>
          <w:tcPr>
            <w:tcW w:w="768" w:type="dxa"/>
            <w:tcBorders>
              <w:top w:val="nil"/>
              <w:left w:val="nil"/>
              <w:bottom w:val="single" w:sz="4" w:space="0" w:color="000000"/>
              <w:right w:val="single" w:sz="4" w:space="0" w:color="000000"/>
            </w:tcBorders>
            <w:shd w:val="clear" w:color="auto" w:fill="auto"/>
            <w:noWrap/>
            <w:vAlign w:val="bottom"/>
            <w:hideMark/>
          </w:tcPr>
          <w:p w14:paraId="6483D30E"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3044AAB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5555CDC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Philadelphia Utilities</w:t>
            </w:r>
          </w:p>
        </w:tc>
        <w:tc>
          <w:tcPr>
            <w:tcW w:w="901" w:type="dxa"/>
            <w:tcBorders>
              <w:top w:val="nil"/>
              <w:left w:val="nil"/>
              <w:bottom w:val="single" w:sz="4" w:space="0" w:color="000000"/>
              <w:right w:val="nil"/>
            </w:tcBorders>
            <w:shd w:val="clear" w:color="auto" w:fill="auto"/>
            <w:noWrap/>
            <w:vAlign w:val="bottom"/>
            <w:hideMark/>
          </w:tcPr>
          <w:p w14:paraId="57C5087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CE292A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435 East Myrtle Street</w:t>
            </w:r>
          </w:p>
        </w:tc>
        <w:tc>
          <w:tcPr>
            <w:tcW w:w="1434" w:type="dxa"/>
            <w:tcBorders>
              <w:top w:val="nil"/>
              <w:left w:val="nil"/>
              <w:bottom w:val="single" w:sz="4" w:space="0" w:color="000000"/>
              <w:right w:val="single" w:sz="4" w:space="0" w:color="000000"/>
            </w:tcBorders>
            <w:shd w:val="clear" w:color="auto" w:fill="auto"/>
            <w:vAlign w:val="center"/>
            <w:hideMark/>
          </w:tcPr>
          <w:p w14:paraId="5B20C6D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Philadelphia</w:t>
            </w:r>
          </w:p>
        </w:tc>
        <w:tc>
          <w:tcPr>
            <w:tcW w:w="942" w:type="dxa"/>
            <w:tcBorders>
              <w:top w:val="nil"/>
              <w:left w:val="nil"/>
              <w:bottom w:val="single" w:sz="4" w:space="0" w:color="000000"/>
              <w:right w:val="single" w:sz="4" w:space="0" w:color="000000"/>
            </w:tcBorders>
            <w:shd w:val="clear" w:color="auto" w:fill="auto"/>
            <w:vAlign w:val="center"/>
            <w:hideMark/>
          </w:tcPr>
          <w:p w14:paraId="13790C7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5DFC2F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39350</w:t>
            </w:r>
          </w:p>
        </w:tc>
      </w:tr>
      <w:tr w:rsidR="00113923" w:rsidRPr="00113923" w14:paraId="7719213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2BD9D31"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128</w:t>
            </w:r>
          </w:p>
        </w:tc>
        <w:tc>
          <w:tcPr>
            <w:tcW w:w="768" w:type="dxa"/>
            <w:tcBorders>
              <w:top w:val="nil"/>
              <w:left w:val="nil"/>
              <w:bottom w:val="single" w:sz="4" w:space="0" w:color="000000"/>
              <w:right w:val="single" w:sz="4" w:space="0" w:color="000000"/>
            </w:tcBorders>
            <w:shd w:val="clear" w:color="auto" w:fill="auto"/>
            <w:noWrap/>
            <w:vAlign w:val="bottom"/>
            <w:hideMark/>
          </w:tcPr>
          <w:p w14:paraId="2F441FE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6388456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7DDC00A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Louisville Utilities</w:t>
            </w:r>
          </w:p>
        </w:tc>
        <w:tc>
          <w:tcPr>
            <w:tcW w:w="901" w:type="dxa"/>
            <w:tcBorders>
              <w:top w:val="nil"/>
              <w:left w:val="nil"/>
              <w:bottom w:val="single" w:sz="4" w:space="0" w:color="000000"/>
              <w:right w:val="nil"/>
            </w:tcBorders>
            <w:shd w:val="clear" w:color="auto" w:fill="auto"/>
            <w:noWrap/>
            <w:vAlign w:val="bottom"/>
            <w:hideMark/>
          </w:tcPr>
          <w:p w14:paraId="7C12A86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3,437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2D3D3E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871 South Columbus Avenue</w:t>
            </w:r>
          </w:p>
        </w:tc>
        <w:tc>
          <w:tcPr>
            <w:tcW w:w="1434" w:type="dxa"/>
            <w:tcBorders>
              <w:top w:val="nil"/>
              <w:left w:val="nil"/>
              <w:bottom w:val="single" w:sz="4" w:space="0" w:color="000000"/>
              <w:right w:val="single" w:sz="4" w:space="0" w:color="000000"/>
            </w:tcBorders>
            <w:shd w:val="clear" w:color="auto" w:fill="auto"/>
            <w:vAlign w:val="center"/>
            <w:hideMark/>
          </w:tcPr>
          <w:p w14:paraId="4376412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Louisville</w:t>
            </w:r>
          </w:p>
        </w:tc>
        <w:tc>
          <w:tcPr>
            <w:tcW w:w="942" w:type="dxa"/>
            <w:tcBorders>
              <w:top w:val="nil"/>
              <w:left w:val="nil"/>
              <w:bottom w:val="single" w:sz="4" w:space="0" w:color="000000"/>
              <w:right w:val="single" w:sz="4" w:space="0" w:color="000000"/>
            </w:tcBorders>
            <w:shd w:val="clear" w:color="auto" w:fill="auto"/>
            <w:vAlign w:val="center"/>
            <w:hideMark/>
          </w:tcPr>
          <w:p w14:paraId="2AAF54F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35B0D4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39339</w:t>
            </w:r>
          </w:p>
        </w:tc>
      </w:tr>
      <w:tr w:rsidR="00113923" w:rsidRPr="00113923" w14:paraId="17A9098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A1B9B8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129</w:t>
            </w:r>
          </w:p>
        </w:tc>
        <w:tc>
          <w:tcPr>
            <w:tcW w:w="768" w:type="dxa"/>
            <w:tcBorders>
              <w:top w:val="nil"/>
              <w:left w:val="nil"/>
              <w:bottom w:val="single" w:sz="4" w:space="0" w:color="000000"/>
              <w:right w:val="single" w:sz="4" w:space="0" w:color="000000"/>
            </w:tcBorders>
            <w:shd w:val="clear" w:color="auto" w:fill="auto"/>
            <w:noWrap/>
            <w:vAlign w:val="bottom"/>
            <w:hideMark/>
          </w:tcPr>
          <w:p w14:paraId="3029BF5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C9E42C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6E747B6C"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Aberdeen Electric Department</w:t>
            </w:r>
          </w:p>
        </w:tc>
        <w:tc>
          <w:tcPr>
            <w:tcW w:w="901" w:type="dxa"/>
            <w:tcBorders>
              <w:top w:val="nil"/>
              <w:left w:val="nil"/>
              <w:bottom w:val="single" w:sz="4" w:space="0" w:color="000000"/>
              <w:right w:val="nil"/>
            </w:tcBorders>
            <w:shd w:val="clear" w:color="auto" w:fill="auto"/>
            <w:noWrap/>
            <w:vAlign w:val="bottom"/>
            <w:hideMark/>
          </w:tcPr>
          <w:p w14:paraId="05AFC1B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3,228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2A851E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612 West Commerce</w:t>
            </w:r>
          </w:p>
        </w:tc>
        <w:tc>
          <w:tcPr>
            <w:tcW w:w="1434" w:type="dxa"/>
            <w:tcBorders>
              <w:top w:val="nil"/>
              <w:left w:val="nil"/>
              <w:bottom w:val="single" w:sz="4" w:space="0" w:color="000000"/>
              <w:right w:val="single" w:sz="4" w:space="0" w:color="000000"/>
            </w:tcBorders>
            <w:shd w:val="clear" w:color="auto" w:fill="auto"/>
            <w:vAlign w:val="center"/>
            <w:hideMark/>
          </w:tcPr>
          <w:p w14:paraId="4E5A76B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Aberdeen</w:t>
            </w:r>
          </w:p>
        </w:tc>
        <w:tc>
          <w:tcPr>
            <w:tcW w:w="942" w:type="dxa"/>
            <w:tcBorders>
              <w:top w:val="nil"/>
              <w:left w:val="nil"/>
              <w:bottom w:val="single" w:sz="4" w:space="0" w:color="000000"/>
              <w:right w:val="single" w:sz="4" w:space="0" w:color="000000"/>
            </w:tcBorders>
            <w:shd w:val="clear" w:color="auto" w:fill="auto"/>
            <w:vAlign w:val="center"/>
            <w:hideMark/>
          </w:tcPr>
          <w:p w14:paraId="7F88162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22C5C1D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39730</w:t>
            </w:r>
          </w:p>
        </w:tc>
      </w:tr>
      <w:tr w:rsidR="00113923" w:rsidRPr="00113923" w14:paraId="543ABE0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ADF460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130</w:t>
            </w:r>
          </w:p>
        </w:tc>
        <w:tc>
          <w:tcPr>
            <w:tcW w:w="768" w:type="dxa"/>
            <w:tcBorders>
              <w:top w:val="nil"/>
              <w:left w:val="nil"/>
              <w:bottom w:val="single" w:sz="4" w:space="0" w:color="000000"/>
              <w:right w:val="single" w:sz="4" w:space="0" w:color="000000"/>
            </w:tcBorders>
            <w:shd w:val="clear" w:color="auto" w:fill="auto"/>
            <w:noWrap/>
            <w:vAlign w:val="bottom"/>
            <w:hideMark/>
          </w:tcPr>
          <w:p w14:paraId="728E470B"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57485C4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0E09874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City of Water Valley Electric Department</w:t>
            </w:r>
          </w:p>
        </w:tc>
        <w:tc>
          <w:tcPr>
            <w:tcW w:w="901" w:type="dxa"/>
            <w:tcBorders>
              <w:top w:val="nil"/>
              <w:left w:val="nil"/>
              <w:bottom w:val="single" w:sz="4" w:space="0" w:color="000000"/>
              <w:right w:val="nil"/>
            </w:tcBorders>
            <w:shd w:val="clear" w:color="auto" w:fill="auto"/>
            <w:noWrap/>
            <w:vAlign w:val="bottom"/>
            <w:hideMark/>
          </w:tcPr>
          <w:p w14:paraId="1E97AD6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2,044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BE4E10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101 Blackmur Drive</w:t>
            </w:r>
          </w:p>
        </w:tc>
        <w:tc>
          <w:tcPr>
            <w:tcW w:w="1434" w:type="dxa"/>
            <w:tcBorders>
              <w:top w:val="nil"/>
              <w:left w:val="nil"/>
              <w:bottom w:val="single" w:sz="4" w:space="0" w:color="000000"/>
              <w:right w:val="single" w:sz="4" w:space="0" w:color="000000"/>
            </w:tcBorders>
            <w:shd w:val="clear" w:color="auto" w:fill="auto"/>
            <w:vAlign w:val="center"/>
            <w:hideMark/>
          </w:tcPr>
          <w:p w14:paraId="5699866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Water Valley</w:t>
            </w:r>
          </w:p>
        </w:tc>
        <w:tc>
          <w:tcPr>
            <w:tcW w:w="942" w:type="dxa"/>
            <w:tcBorders>
              <w:top w:val="nil"/>
              <w:left w:val="nil"/>
              <w:bottom w:val="single" w:sz="4" w:space="0" w:color="000000"/>
              <w:right w:val="single" w:sz="4" w:space="0" w:color="000000"/>
            </w:tcBorders>
            <w:shd w:val="clear" w:color="auto" w:fill="auto"/>
            <w:vAlign w:val="center"/>
            <w:hideMark/>
          </w:tcPr>
          <w:p w14:paraId="5AC54A5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5DC11B2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38965</w:t>
            </w:r>
          </w:p>
        </w:tc>
      </w:tr>
      <w:tr w:rsidR="00113923" w:rsidRPr="00113923" w14:paraId="46D91D9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C998BE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131</w:t>
            </w:r>
          </w:p>
        </w:tc>
        <w:tc>
          <w:tcPr>
            <w:tcW w:w="768" w:type="dxa"/>
            <w:tcBorders>
              <w:top w:val="nil"/>
              <w:left w:val="nil"/>
              <w:bottom w:val="single" w:sz="4" w:space="0" w:color="000000"/>
              <w:right w:val="single" w:sz="4" w:space="0" w:color="000000"/>
            </w:tcBorders>
            <w:shd w:val="clear" w:color="auto" w:fill="auto"/>
            <w:noWrap/>
            <w:vAlign w:val="bottom"/>
            <w:hideMark/>
          </w:tcPr>
          <w:p w14:paraId="599909F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5F1F211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Northeast Mississippi District</w:t>
            </w:r>
          </w:p>
        </w:tc>
        <w:tc>
          <w:tcPr>
            <w:tcW w:w="3060" w:type="dxa"/>
            <w:tcBorders>
              <w:top w:val="nil"/>
              <w:left w:val="nil"/>
              <w:bottom w:val="single" w:sz="4" w:space="0" w:color="000000"/>
              <w:right w:val="single" w:sz="4" w:space="0" w:color="000000"/>
            </w:tcBorders>
            <w:shd w:val="clear" w:color="auto" w:fill="auto"/>
            <w:vAlign w:val="bottom"/>
            <w:hideMark/>
          </w:tcPr>
          <w:p w14:paraId="48464913"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Macon Electric Department</w:t>
            </w:r>
          </w:p>
        </w:tc>
        <w:tc>
          <w:tcPr>
            <w:tcW w:w="901" w:type="dxa"/>
            <w:tcBorders>
              <w:top w:val="nil"/>
              <w:left w:val="nil"/>
              <w:bottom w:val="single" w:sz="4" w:space="0" w:color="000000"/>
              <w:right w:val="nil"/>
            </w:tcBorders>
            <w:shd w:val="clear" w:color="auto" w:fill="auto"/>
            <w:noWrap/>
            <w:vAlign w:val="bottom"/>
            <w:hideMark/>
          </w:tcPr>
          <w:p w14:paraId="4B6E3B3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1,192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EE17FB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2943 Jefferson Street</w:t>
            </w:r>
          </w:p>
        </w:tc>
        <w:tc>
          <w:tcPr>
            <w:tcW w:w="1434" w:type="dxa"/>
            <w:tcBorders>
              <w:top w:val="nil"/>
              <w:left w:val="nil"/>
              <w:bottom w:val="single" w:sz="4" w:space="0" w:color="000000"/>
              <w:right w:val="single" w:sz="4" w:space="0" w:color="000000"/>
            </w:tcBorders>
            <w:shd w:val="clear" w:color="auto" w:fill="auto"/>
            <w:vAlign w:val="center"/>
            <w:hideMark/>
          </w:tcPr>
          <w:p w14:paraId="0BEE9E0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Macon</w:t>
            </w:r>
          </w:p>
        </w:tc>
        <w:tc>
          <w:tcPr>
            <w:tcW w:w="942" w:type="dxa"/>
            <w:tcBorders>
              <w:top w:val="nil"/>
              <w:left w:val="nil"/>
              <w:bottom w:val="single" w:sz="4" w:space="0" w:color="000000"/>
              <w:right w:val="single" w:sz="4" w:space="0" w:color="000000"/>
            </w:tcBorders>
            <w:shd w:val="clear" w:color="auto" w:fill="auto"/>
            <w:vAlign w:val="center"/>
            <w:hideMark/>
          </w:tcPr>
          <w:p w14:paraId="5C312BA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MS</w:t>
            </w:r>
          </w:p>
        </w:tc>
        <w:tc>
          <w:tcPr>
            <w:tcW w:w="1187" w:type="dxa"/>
            <w:tcBorders>
              <w:top w:val="nil"/>
              <w:left w:val="nil"/>
              <w:bottom w:val="single" w:sz="4" w:space="0" w:color="000000"/>
              <w:right w:val="double" w:sz="6" w:space="0" w:color="000000"/>
            </w:tcBorders>
            <w:shd w:val="clear" w:color="auto" w:fill="auto"/>
            <w:vAlign w:val="center"/>
            <w:hideMark/>
          </w:tcPr>
          <w:p w14:paraId="6563F5C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39341</w:t>
            </w:r>
          </w:p>
        </w:tc>
      </w:tr>
      <w:tr w:rsidR="00113923" w:rsidRPr="00113923" w14:paraId="0A1A721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25160E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132</w:t>
            </w:r>
          </w:p>
        </w:tc>
        <w:tc>
          <w:tcPr>
            <w:tcW w:w="768" w:type="dxa"/>
            <w:tcBorders>
              <w:top w:val="nil"/>
              <w:left w:val="nil"/>
              <w:bottom w:val="single" w:sz="4" w:space="0" w:color="000000"/>
              <w:right w:val="single" w:sz="4" w:space="0" w:color="000000"/>
            </w:tcBorders>
            <w:shd w:val="clear" w:color="auto" w:fill="auto"/>
            <w:noWrap/>
            <w:vAlign w:val="bottom"/>
            <w:hideMark/>
          </w:tcPr>
          <w:p w14:paraId="56FF747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1236D9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7311A5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Memphis Light, Gas &amp; Water Division</w:t>
            </w:r>
          </w:p>
        </w:tc>
        <w:tc>
          <w:tcPr>
            <w:tcW w:w="901" w:type="dxa"/>
            <w:tcBorders>
              <w:top w:val="nil"/>
              <w:left w:val="nil"/>
              <w:bottom w:val="single" w:sz="4" w:space="0" w:color="000000"/>
              <w:right w:val="nil"/>
            </w:tcBorders>
            <w:shd w:val="clear" w:color="auto" w:fill="auto"/>
            <w:noWrap/>
            <w:vAlign w:val="bottom"/>
            <w:hideMark/>
          </w:tcPr>
          <w:p w14:paraId="61CB800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414,779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6FC386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220 South Main Street</w:t>
            </w:r>
          </w:p>
        </w:tc>
        <w:tc>
          <w:tcPr>
            <w:tcW w:w="1434" w:type="dxa"/>
            <w:tcBorders>
              <w:top w:val="nil"/>
              <w:left w:val="nil"/>
              <w:bottom w:val="single" w:sz="4" w:space="0" w:color="000000"/>
              <w:right w:val="single" w:sz="4" w:space="0" w:color="000000"/>
            </w:tcBorders>
            <w:shd w:val="clear" w:color="auto" w:fill="auto"/>
            <w:vAlign w:val="center"/>
            <w:hideMark/>
          </w:tcPr>
          <w:p w14:paraId="250CC4C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Memphis</w:t>
            </w:r>
          </w:p>
        </w:tc>
        <w:tc>
          <w:tcPr>
            <w:tcW w:w="942" w:type="dxa"/>
            <w:tcBorders>
              <w:top w:val="nil"/>
              <w:left w:val="nil"/>
              <w:bottom w:val="single" w:sz="4" w:space="0" w:color="000000"/>
              <w:right w:val="single" w:sz="4" w:space="0" w:color="000000"/>
            </w:tcBorders>
            <w:shd w:val="clear" w:color="auto" w:fill="auto"/>
            <w:vAlign w:val="center"/>
            <w:hideMark/>
          </w:tcPr>
          <w:p w14:paraId="75E5B55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86AF3DF"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38103-3917</w:t>
            </w:r>
          </w:p>
        </w:tc>
      </w:tr>
      <w:tr w:rsidR="00113923" w:rsidRPr="00113923" w14:paraId="73F8A9D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397285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133</w:t>
            </w:r>
          </w:p>
        </w:tc>
        <w:tc>
          <w:tcPr>
            <w:tcW w:w="768" w:type="dxa"/>
            <w:tcBorders>
              <w:top w:val="nil"/>
              <w:left w:val="nil"/>
              <w:bottom w:val="single" w:sz="4" w:space="0" w:color="000000"/>
              <w:right w:val="single" w:sz="4" w:space="0" w:color="000000"/>
            </w:tcBorders>
            <w:shd w:val="clear" w:color="auto" w:fill="auto"/>
            <w:noWrap/>
            <w:vAlign w:val="bottom"/>
            <w:hideMark/>
          </w:tcPr>
          <w:p w14:paraId="48F402A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5416811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7E63CAB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Southwest Tennessee Electric Membership Corporation</w:t>
            </w:r>
          </w:p>
        </w:tc>
        <w:tc>
          <w:tcPr>
            <w:tcW w:w="901" w:type="dxa"/>
            <w:tcBorders>
              <w:top w:val="nil"/>
              <w:left w:val="nil"/>
              <w:bottom w:val="single" w:sz="4" w:space="0" w:color="000000"/>
              <w:right w:val="nil"/>
            </w:tcBorders>
            <w:shd w:val="clear" w:color="auto" w:fill="auto"/>
            <w:noWrap/>
            <w:vAlign w:val="bottom"/>
            <w:hideMark/>
          </w:tcPr>
          <w:p w14:paraId="55659E0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50,336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66B9B8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1009 East Main Street</w:t>
            </w:r>
          </w:p>
        </w:tc>
        <w:tc>
          <w:tcPr>
            <w:tcW w:w="1434" w:type="dxa"/>
            <w:tcBorders>
              <w:top w:val="nil"/>
              <w:left w:val="nil"/>
              <w:bottom w:val="single" w:sz="4" w:space="0" w:color="000000"/>
              <w:right w:val="single" w:sz="4" w:space="0" w:color="000000"/>
            </w:tcBorders>
            <w:shd w:val="clear" w:color="auto" w:fill="auto"/>
            <w:vAlign w:val="center"/>
            <w:hideMark/>
          </w:tcPr>
          <w:p w14:paraId="593B4E7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Brownsville</w:t>
            </w:r>
          </w:p>
        </w:tc>
        <w:tc>
          <w:tcPr>
            <w:tcW w:w="942" w:type="dxa"/>
            <w:tcBorders>
              <w:top w:val="nil"/>
              <w:left w:val="nil"/>
              <w:bottom w:val="single" w:sz="4" w:space="0" w:color="000000"/>
              <w:right w:val="single" w:sz="4" w:space="0" w:color="000000"/>
            </w:tcBorders>
            <w:shd w:val="clear" w:color="auto" w:fill="auto"/>
            <w:vAlign w:val="center"/>
            <w:hideMark/>
          </w:tcPr>
          <w:p w14:paraId="533EB1D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739EAF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38012</w:t>
            </w:r>
          </w:p>
        </w:tc>
      </w:tr>
      <w:tr w:rsidR="00113923" w:rsidRPr="00113923" w14:paraId="757E1BE5"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599D88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134</w:t>
            </w:r>
          </w:p>
        </w:tc>
        <w:tc>
          <w:tcPr>
            <w:tcW w:w="768" w:type="dxa"/>
            <w:tcBorders>
              <w:top w:val="nil"/>
              <w:left w:val="nil"/>
              <w:bottom w:val="single" w:sz="4" w:space="0" w:color="000000"/>
              <w:right w:val="single" w:sz="4" w:space="0" w:color="000000"/>
            </w:tcBorders>
            <w:shd w:val="clear" w:color="auto" w:fill="auto"/>
            <w:noWrap/>
            <w:vAlign w:val="bottom"/>
            <w:hideMark/>
          </w:tcPr>
          <w:p w14:paraId="1A14B17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6E84CA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8D1DEF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Gibson Electric Membership Corporation</w:t>
            </w:r>
          </w:p>
        </w:tc>
        <w:tc>
          <w:tcPr>
            <w:tcW w:w="901" w:type="dxa"/>
            <w:tcBorders>
              <w:top w:val="nil"/>
              <w:left w:val="nil"/>
              <w:bottom w:val="single" w:sz="4" w:space="0" w:color="000000"/>
              <w:right w:val="nil"/>
            </w:tcBorders>
            <w:shd w:val="clear" w:color="auto" w:fill="auto"/>
            <w:noWrap/>
            <w:vAlign w:val="bottom"/>
            <w:hideMark/>
          </w:tcPr>
          <w:p w14:paraId="66636EF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38,210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FA4CD4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1207 South College Street</w:t>
            </w:r>
          </w:p>
        </w:tc>
        <w:tc>
          <w:tcPr>
            <w:tcW w:w="1434" w:type="dxa"/>
            <w:tcBorders>
              <w:top w:val="nil"/>
              <w:left w:val="nil"/>
              <w:bottom w:val="single" w:sz="4" w:space="0" w:color="000000"/>
              <w:right w:val="single" w:sz="4" w:space="0" w:color="000000"/>
            </w:tcBorders>
            <w:shd w:val="clear" w:color="auto" w:fill="auto"/>
            <w:vAlign w:val="center"/>
            <w:hideMark/>
          </w:tcPr>
          <w:p w14:paraId="4063E49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Trenton</w:t>
            </w:r>
          </w:p>
        </w:tc>
        <w:tc>
          <w:tcPr>
            <w:tcW w:w="942" w:type="dxa"/>
            <w:tcBorders>
              <w:top w:val="nil"/>
              <w:left w:val="nil"/>
              <w:bottom w:val="single" w:sz="4" w:space="0" w:color="000000"/>
              <w:right w:val="single" w:sz="4" w:space="0" w:color="000000"/>
            </w:tcBorders>
            <w:shd w:val="clear" w:color="auto" w:fill="auto"/>
            <w:vAlign w:val="center"/>
            <w:hideMark/>
          </w:tcPr>
          <w:p w14:paraId="5344B5B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DFB1C6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38382</w:t>
            </w:r>
          </w:p>
        </w:tc>
      </w:tr>
      <w:tr w:rsidR="00113923" w:rsidRPr="00113923" w14:paraId="445C41B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2011708"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135</w:t>
            </w:r>
          </w:p>
        </w:tc>
        <w:tc>
          <w:tcPr>
            <w:tcW w:w="768" w:type="dxa"/>
            <w:tcBorders>
              <w:top w:val="nil"/>
              <w:left w:val="nil"/>
              <w:bottom w:val="single" w:sz="4" w:space="0" w:color="000000"/>
              <w:right w:val="single" w:sz="4" w:space="0" w:color="000000"/>
            </w:tcBorders>
            <w:shd w:val="clear" w:color="auto" w:fill="auto"/>
            <w:noWrap/>
            <w:vAlign w:val="bottom"/>
            <w:hideMark/>
          </w:tcPr>
          <w:p w14:paraId="7EDD44A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09A0989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710A871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Jackson Energy Authority</w:t>
            </w:r>
          </w:p>
        </w:tc>
        <w:tc>
          <w:tcPr>
            <w:tcW w:w="901" w:type="dxa"/>
            <w:tcBorders>
              <w:top w:val="nil"/>
              <w:left w:val="nil"/>
              <w:bottom w:val="single" w:sz="4" w:space="0" w:color="000000"/>
              <w:right w:val="nil"/>
            </w:tcBorders>
            <w:shd w:val="clear" w:color="auto" w:fill="auto"/>
            <w:noWrap/>
            <w:vAlign w:val="bottom"/>
            <w:hideMark/>
          </w:tcPr>
          <w:p w14:paraId="3BED339B"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36,231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15E1884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250 North Highland</w:t>
            </w:r>
          </w:p>
        </w:tc>
        <w:tc>
          <w:tcPr>
            <w:tcW w:w="1434" w:type="dxa"/>
            <w:tcBorders>
              <w:top w:val="nil"/>
              <w:left w:val="nil"/>
              <w:bottom w:val="single" w:sz="4" w:space="0" w:color="000000"/>
              <w:right w:val="single" w:sz="4" w:space="0" w:color="000000"/>
            </w:tcBorders>
            <w:shd w:val="clear" w:color="auto" w:fill="auto"/>
            <w:vAlign w:val="center"/>
            <w:hideMark/>
          </w:tcPr>
          <w:p w14:paraId="083573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Jackson</w:t>
            </w:r>
          </w:p>
        </w:tc>
        <w:tc>
          <w:tcPr>
            <w:tcW w:w="942" w:type="dxa"/>
            <w:tcBorders>
              <w:top w:val="nil"/>
              <w:left w:val="nil"/>
              <w:bottom w:val="single" w:sz="4" w:space="0" w:color="000000"/>
              <w:right w:val="single" w:sz="4" w:space="0" w:color="000000"/>
            </w:tcBorders>
            <w:shd w:val="clear" w:color="auto" w:fill="auto"/>
            <w:vAlign w:val="center"/>
            <w:hideMark/>
          </w:tcPr>
          <w:p w14:paraId="058C2F4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DFE003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38301</w:t>
            </w:r>
          </w:p>
        </w:tc>
      </w:tr>
      <w:tr w:rsidR="00113923" w:rsidRPr="00113923" w14:paraId="07ECFCC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252A2D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136</w:t>
            </w:r>
          </w:p>
        </w:tc>
        <w:tc>
          <w:tcPr>
            <w:tcW w:w="768" w:type="dxa"/>
            <w:tcBorders>
              <w:top w:val="nil"/>
              <w:left w:val="nil"/>
              <w:bottom w:val="single" w:sz="4" w:space="0" w:color="000000"/>
              <w:right w:val="single" w:sz="4" w:space="0" w:color="000000"/>
            </w:tcBorders>
            <w:shd w:val="clear" w:color="auto" w:fill="auto"/>
            <w:noWrap/>
            <w:vAlign w:val="bottom"/>
            <w:hideMark/>
          </w:tcPr>
          <w:p w14:paraId="573DC7E7"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782AD2C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1DE5827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Lexington Electric System</w:t>
            </w:r>
          </w:p>
        </w:tc>
        <w:tc>
          <w:tcPr>
            <w:tcW w:w="901" w:type="dxa"/>
            <w:tcBorders>
              <w:top w:val="nil"/>
              <w:left w:val="nil"/>
              <w:bottom w:val="single" w:sz="4" w:space="0" w:color="000000"/>
              <w:right w:val="nil"/>
            </w:tcBorders>
            <w:shd w:val="clear" w:color="auto" w:fill="auto"/>
            <w:noWrap/>
            <w:vAlign w:val="bottom"/>
            <w:hideMark/>
          </w:tcPr>
          <w:p w14:paraId="08CB35C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22,483</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6DBA4C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92 South Main Street</w:t>
            </w:r>
          </w:p>
        </w:tc>
        <w:tc>
          <w:tcPr>
            <w:tcW w:w="1434" w:type="dxa"/>
            <w:tcBorders>
              <w:top w:val="nil"/>
              <w:left w:val="nil"/>
              <w:bottom w:val="single" w:sz="4" w:space="0" w:color="000000"/>
              <w:right w:val="single" w:sz="4" w:space="0" w:color="000000"/>
            </w:tcBorders>
            <w:shd w:val="clear" w:color="auto" w:fill="auto"/>
            <w:vAlign w:val="center"/>
            <w:hideMark/>
          </w:tcPr>
          <w:p w14:paraId="634D660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Lexington</w:t>
            </w:r>
          </w:p>
        </w:tc>
        <w:tc>
          <w:tcPr>
            <w:tcW w:w="942" w:type="dxa"/>
            <w:tcBorders>
              <w:top w:val="nil"/>
              <w:left w:val="nil"/>
              <w:bottom w:val="single" w:sz="4" w:space="0" w:color="000000"/>
              <w:right w:val="single" w:sz="4" w:space="0" w:color="000000"/>
            </w:tcBorders>
            <w:shd w:val="clear" w:color="auto" w:fill="auto"/>
            <w:vAlign w:val="center"/>
            <w:hideMark/>
          </w:tcPr>
          <w:p w14:paraId="2B50A8A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50632E1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38351</w:t>
            </w:r>
          </w:p>
        </w:tc>
      </w:tr>
      <w:tr w:rsidR="00113923" w:rsidRPr="00113923" w14:paraId="2E85E5D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9A9595F"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137</w:t>
            </w:r>
          </w:p>
        </w:tc>
        <w:tc>
          <w:tcPr>
            <w:tcW w:w="768" w:type="dxa"/>
            <w:tcBorders>
              <w:top w:val="nil"/>
              <w:left w:val="nil"/>
              <w:bottom w:val="single" w:sz="4" w:space="0" w:color="000000"/>
              <w:right w:val="single" w:sz="4" w:space="0" w:color="000000"/>
            </w:tcBorders>
            <w:shd w:val="clear" w:color="auto" w:fill="auto"/>
            <w:noWrap/>
            <w:vAlign w:val="bottom"/>
            <w:hideMark/>
          </w:tcPr>
          <w:p w14:paraId="60D6628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B8DFCA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121797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Paris Board of Public Utilities</w:t>
            </w:r>
          </w:p>
        </w:tc>
        <w:tc>
          <w:tcPr>
            <w:tcW w:w="901" w:type="dxa"/>
            <w:tcBorders>
              <w:top w:val="nil"/>
              <w:left w:val="nil"/>
              <w:bottom w:val="single" w:sz="4" w:space="0" w:color="000000"/>
              <w:right w:val="nil"/>
            </w:tcBorders>
            <w:shd w:val="clear" w:color="auto" w:fill="auto"/>
            <w:noWrap/>
            <w:vAlign w:val="bottom"/>
            <w:hideMark/>
          </w:tcPr>
          <w:p w14:paraId="6C3CAC6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21,395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EAFE3A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117 East Washington Street</w:t>
            </w:r>
          </w:p>
        </w:tc>
        <w:tc>
          <w:tcPr>
            <w:tcW w:w="1434" w:type="dxa"/>
            <w:tcBorders>
              <w:top w:val="nil"/>
              <w:left w:val="nil"/>
              <w:bottom w:val="single" w:sz="4" w:space="0" w:color="000000"/>
              <w:right w:val="single" w:sz="4" w:space="0" w:color="000000"/>
            </w:tcBorders>
            <w:shd w:val="clear" w:color="auto" w:fill="auto"/>
            <w:vAlign w:val="center"/>
            <w:hideMark/>
          </w:tcPr>
          <w:p w14:paraId="6CBC987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Paris</w:t>
            </w:r>
          </w:p>
        </w:tc>
        <w:tc>
          <w:tcPr>
            <w:tcW w:w="942" w:type="dxa"/>
            <w:tcBorders>
              <w:top w:val="nil"/>
              <w:left w:val="nil"/>
              <w:bottom w:val="single" w:sz="4" w:space="0" w:color="000000"/>
              <w:right w:val="single" w:sz="4" w:space="0" w:color="000000"/>
            </w:tcBorders>
            <w:shd w:val="clear" w:color="auto" w:fill="auto"/>
            <w:vAlign w:val="center"/>
            <w:hideMark/>
          </w:tcPr>
          <w:p w14:paraId="1A30F1C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2B756B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38242</w:t>
            </w:r>
          </w:p>
        </w:tc>
      </w:tr>
      <w:tr w:rsidR="00113923" w:rsidRPr="00113923" w14:paraId="365C118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1CF80FC"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138</w:t>
            </w:r>
          </w:p>
        </w:tc>
        <w:tc>
          <w:tcPr>
            <w:tcW w:w="768" w:type="dxa"/>
            <w:tcBorders>
              <w:top w:val="nil"/>
              <w:left w:val="nil"/>
              <w:bottom w:val="single" w:sz="4" w:space="0" w:color="000000"/>
              <w:right w:val="single" w:sz="4" w:space="0" w:color="000000"/>
            </w:tcBorders>
            <w:shd w:val="clear" w:color="auto" w:fill="auto"/>
            <w:noWrap/>
            <w:vAlign w:val="bottom"/>
            <w:hideMark/>
          </w:tcPr>
          <w:p w14:paraId="7094248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7E49445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5BD0024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Pickwick Electric Cooperative</w:t>
            </w:r>
          </w:p>
        </w:tc>
        <w:tc>
          <w:tcPr>
            <w:tcW w:w="901" w:type="dxa"/>
            <w:tcBorders>
              <w:top w:val="nil"/>
              <w:left w:val="nil"/>
              <w:bottom w:val="single" w:sz="4" w:space="0" w:color="000000"/>
              <w:right w:val="nil"/>
            </w:tcBorders>
            <w:shd w:val="clear" w:color="auto" w:fill="auto"/>
            <w:noWrap/>
            <w:vAlign w:val="bottom"/>
            <w:hideMark/>
          </w:tcPr>
          <w:p w14:paraId="55F4C9B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20,614</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2AEC575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672 Hwy 142</w:t>
            </w:r>
          </w:p>
        </w:tc>
        <w:tc>
          <w:tcPr>
            <w:tcW w:w="1434" w:type="dxa"/>
            <w:tcBorders>
              <w:top w:val="nil"/>
              <w:left w:val="nil"/>
              <w:bottom w:val="single" w:sz="4" w:space="0" w:color="000000"/>
              <w:right w:val="single" w:sz="4" w:space="0" w:color="000000"/>
            </w:tcBorders>
            <w:shd w:val="clear" w:color="auto" w:fill="auto"/>
            <w:vAlign w:val="center"/>
            <w:hideMark/>
          </w:tcPr>
          <w:p w14:paraId="47DF6BD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Selmer</w:t>
            </w:r>
          </w:p>
        </w:tc>
        <w:tc>
          <w:tcPr>
            <w:tcW w:w="942" w:type="dxa"/>
            <w:tcBorders>
              <w:top w:val="nil"/>
              <w:left w:val="nil"/>
              <w:bottom w:val="single" w:sz="4" w:space="0" w:color="000000"/>
              <w:right w:val="single" w:sz="4" w:space="0" w:color="000000"/>
            </w:tcBorders>
            <w:shd w:val="clear" w:color="auto" w:fill="auto"/>
            <w:vAlign w:val="center"/>
            <w:hideMark/>
          </w:tcPr>
          <w:p w14:paraId="6139CD2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0180698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38375</w:t>
            </w:r>
          </w:p>
        </w:tc>
      </w:tr>
      <w:tr w:rsidR="00113923" w:rsidRPr="00113923" w14:paraId="043ED250"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519C44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139</w:t>
            </w:r>
          </w:p>
        </w:tc>
        <w:tc>
          <w:tcPr>
            <w:tcW w:w="768" w:type="dxa"/>
            <w:tcBorders>
              <w:top w:val="nil"/>
              <w:left w:val="nil"/>
              <w:bottom w:val="single" w:sz="4" w:space="0" w:color="000000"/>
              <w:right w:val="single" w:sz="4" w:space="0" w:color="000000"/>
            </w:tcBorders>
            <w:shd w:val="clear" w:color="auto" w:fill="auto"/>
            <w:noWrap/>
            <w:vAlign w:val="bottom"/>
            <w:hideMark/>
          </w:tcPr>
          <w:p w14:paraId="488AF736"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63AA74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3307F1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Weakley County Municipal Electric System</w:t>
            </w:r>
          </w:p>
        </w:tc>
        <w:tc>
          <w:tcPr>
            <w:tcW w:w="901" w:type="dxa"/>
            <w:tcBorders>
              <w:top w:val="nil"/>
              <w:left w:val="nil"/>
              <w:bottom w:val="single" w:sz="4" w:space="0" w:color="000000"/>
              <w:right w:val="nil"/>
            </w:tcBorders>
            <w:shd w:val="clear" w:color="auto" w:fill="auto"/>
            <w:noWrap/>
            <w:vAlign w:val="bottom"/>
            <w:hideMark/>
          </w:tcPr>
          <w:p w14:paraId="5688CB4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20,546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8EB63E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11181 Hwy 22</w:t>
            </w:r>
          </w:p>
        </w:tc>
        <w:tc>
          <w:tcPr>
            <w:tcW w:w="1434" w:type="dxa"/>
            <w:tcBorders>
              <w:top w:val="nil"/>
              <w:left w:val="nil"/>
              <w:bottom w:val="single" w:sz="4" w:space="0" w:color="000000"/>
              <w:right w:val="single" w:sz="4" w:space="0" w:color="000000"/>
            </w:tcBorders>
            <w:shd w:val="clear" w:color="auto" w:fill="auto"/>
            <w:vAlign w:val="center"/>
            <w:hideMark/>
          </w:tcPr>
          <w:p w14:paraId="596420C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Martin</w:t>
            </w:r>
          </w:p>
        </w:tc>
        <w:tc>
          <w:tcPr>
            <w:tcW w:w="942" w:type="dxa"/>
            <w:tcBorders>
              <w:top w:val="nil"/>
              <w:left w:val="nil"/>
              <w:bottom w:val="single" w:sz="4" w:space="0" w:color="000000"/>
              <w:right w:val="single" w:sz="4" w:space="0" w:color="000000"/>
            </w:tcBorders>
            <w:shd w:val="clear" w:color="auto" w:fill="auto"/>
            <w:vAlign w:val="center"/>
            <w:hideMark/>
          </w:tcPr>
          <w:p w14:paraId="714980C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BDE250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38237</w:t>
            </w:r>
          </w:p>
        </w:tc>
      </w:tr>
      <w:tr w:rsidR="00113923" w:rsidRPr="00113923" w14:paraId="5438965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91701F4"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140</w:t>
            </w:r>
          </w:p>
        </w:tc>
        <w:tc>
          <w:tcPr>
            <w:tcW w:w="768" w:type="dxa"/>
            <w:tcBorders>
              <w:top w:val="nil"/>
              <w:left w:val="nil"/>
              <w:bottom w:val="single" w:sz="4" w:space="0" w:color="000000"/>
              <w:right w:val="single" w:sz="4" w:space="0" w:color="000000"/>
            </w:tcBorders>
            <w:shd w:val="clear" w:color="auto" w:fill="auto"/>
            <w:noWrap/>
            <w:vAlign w:val="bottom"/>
            <w:hideMark/>
          </w:tcPr>
          <w:p w14:paraId="02B2E50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408187A"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59FD43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Chickasaw Electric Cooperative</w:t>
            </w:r>
          </w:p>
        </w:tc>
        <w:tc>
          <w:tcPr>
            <w:tcW w:w="901" w:type="dxa"/>
            <w:tcBorders>
              <w:top w:val="nil"/>
              <w:left w:val="nil"/>
              <w:bottom w:val="single" w:sz="4" w:space="0" w:color="000000"/>
              <w:right w:val="nil"/>
            </w:tcBorders>
            <w:shd w:val="clear" w:color="auto" w:fill="auto"/>
            <w:noWrap/>
            <w:vAlign w:val="bottom"/>
            <w:hideMark/>
          </w:tcPr>
          <w:p w14:paraId="3F9E29C9"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20,409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1B5E70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17970 Highway 64 East</w:t>
            </w:r>
          </w:p>
        </w:tc>
        <w:tc>
          <w:tcPr>
            <w:tcW w:w="1434" w:type="dxa"/>
            <w:tcBorders>
              <w:top w:val="nil"/>
              <w:left w:val="nil"/>
              <w:bottom w:val="single" w:sz="4" w:space="0" w:color="000000"/>
              <w:right w:val="single" w:sz="4" w:space="0" w:color="000000"/>
            </w:tcBorders>
            <w:shd w:val="clear" w:color="auto" w:fill="auto"/>
            <w:vAlign w:val="center"/>
            <w:hideMark/>
          </w:tcPr>
          <w:p w14:paraId="2A6BC2D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Somerville</w:t>
            </w:r>
          </w:p>
        </w:tc>
        <w:tc>
          <w:tcPr>
            <w:tcW w:w="942" w:type="dxa"/>
            <w:tcBorders>
              <w:top w:val="nil"/>
              <w:left w:val="nil"/>
              <w:bottom w:val="single" w:sz="4" w:space="0" w:color="000000"/>
              <w:right w:val="single" w:sz="4" w:space="0" w:color="000000"/>
            </w:tcBorders>
            <w:shd w:val="clear" w:color="auto" w:fill="auto"/>
            <w:vAlign w:val="center"/>
            <w:hideMark/>
          </w:tcPr>
          <w:p w14:paraId="031DA14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2C0A9A3"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38068</w:t>
            </w:r>
          </w:p>
        </w:tc>
      </w:tr>
      <w:tr w:rsidR="00113923" w:rsidRPr="00113923" w14:paraId="7C8F601D"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9EBE345"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141</w:t>
            </w:r>
          </w:p>
        </w:tc>
        <w:tc>
          <w:tcPr>
            <w:tcW w:w="768" w:type="dxa"/>
            <w:tcBorders>
              <w:top w:val="nil"/>
              <w:left w:val="nil"/>
              <w:bottom w:val="single" w:sz="4" w:space="0" w:color="000000"/>
              <w:right w:val="single" w:sz="4" w:space="0" w:color="000000"/>
            </w:tcBorders>
            <w:shd w:val="clear" w:color="auto" w:fill="auto"/>
            <w:noWrap/>
            <w:vAlign w:val="bottom"/>
            <w:hideMark/>
          </w:tcPr>
          <w:p w14:paraId="097A7DE0"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3B3BA981"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7AE29D5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Carroll County Electric Department</w:t>
            </w:r>
          </w:p>
        </w:tc>
        <w:tc>
          <w:tcPr>
            <w:tcW w:w="901" w:type="dxa"/>
            <w:tcBorders>
              <w:top w:val="nil"/>
              <w:left w:val="nil"/>
              <w:bottom w:val="single" w:sz="4" w:space="0" w:color="000000"/>
              <w:right w:val="nil"/>
            </w:tcBorders>
            <w:shd w:val="clear" w:color="auto" w:fill="auto"/>
            <w:noWrap/>
            <w:vAlign w:val="bottom"/>
            <w:hideMark/>
          </w:tcPr>
          <w:p w14:paraId="62BC0161"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15,429</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18DC52C"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103 West Paris Street</w:t>
            </w:r>
          </w:p>
        </w:tc>
        <w:tc>
          <w:tcPr>
            <w:tcW w:w="1434" w:type="dxa"/>
            <w:tcBorders>
              <w:top w:val="nil"/>
              <w:left w:val="nil"/>
              <w:bottom w:val="single" w:sz="4" w:space="0" w:color="000000"/>
              <w:right w:val="single" w:sz="4" w:space="0" w:color="000000"/>
            </w:tcBorders>
            <w:shd w:val="clear" w:color="auto" w:fill="auto"/>
            <w:vAlign w:val="center"/>
            <w:hideMark/>
          </w:tcPr>
          <w:p w14:paraId="16D2082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Huntingdon</w:t>
            </w:r>
          </w:p>
        </w:tc>
        <w:tc>
          <w:tcPr>
            <w:tcW w:w="942" w:type="dxa"/>
            <w:tcBorders>
              <w:top w:val="nil"/>
              <w:left w:val="nil"/>
              <w:bottom w:val="single" w:sz="4" w:space="0" w:color="000000"/>
              <w:right w:val="single" w:sz="4" w:space="0" w:color="000000"/>
            </w:tcBorders>
            <w:shd w:val="clear" w:color="auto" w:fill="auto"/>
            <w:vAlign w:val="center"/>
            <w:hideMark/>
          </w:tcPr>
          <w:p w14:paraId="128F412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CC2E9C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38344</w:t>
            </w:r>
          </w:p>
        </w:tc>
      </w:tr>
      <w:tr w:rsidR="00113923" w:rsidRPr="00113923" w14:paraId="48762C9C"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3673D2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lastRenderedPageBreak/>
              <w:t>142</w:t>
            </w:r>
          </w:p>
        </w:tc>
        <w:tc>
          <w:tcPr>
            <w:tcW w:w="768" w:type="dxa"/>
            <w:tcBorders>
              <w:top w:val="nil"/>
              <w:left w:val="nil"/>
              <w:bottom w:val="single" w:sz="4" w:space="0" w:color="000000"/>
              <w:right w:val="single" w:sz="4" w:space="0" w:color="000000"/>
            </w:tcBorders>
            <w:shd w:val="clear" w:color="auto" w:fill="auto"/>
            <w:noWrap/>
            <w:vAlign w:val="bottom"/>
            <w:hideMark/>
          </w:tcPr>
          <w:p w14:paraId="4AA214DA"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706C98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A6F4F0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Dyersburg Electric System</w:t>
            </w:r>
          </w:p>
        </w:tc>
        <w:tc>
          <w:tcPr>
            <w:tcW w:w="901" w:type="dxa"/>
            <w:tcBorders>
              <w:top w:val="nil"/>
              <w:left w:val="nil"/>
              <w:bottom w:val="single" w:sz="4" w:space="0" w:color="000000"/>
              <w:right w:val="nil"/>
            </w:tcBorders>
            <w:shd w:val="clear" w:color="auto" w:fill="auto"/>
            <w:noWrap/>
            <w:vAlign w:val="bottom"/>
            <w:hideMark/>
          </w:tcPr>
          <w:p w14:paraId="4B37EF2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12,052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3BDF623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211 East Court Street</w:t>
            </w:r>
          </w:p>
        </w:tc>
        <w:tc>
          <w:tcPr>
            <w:tcW w:w="1434" w:type="dxa"/>
            <w:tcBorders>
              <w:top w:val="nil"/>
              <w:left w:val="nil"/>
              <w:bottom w:val="single" w:sz="4" w:space="0" w:color="000000"/>
              <w:right w:val="single" w:sz="4" w:space="0" w:color="000000"/>
            </w:tcBorders>
            <w:shd w:val="clear" w:color="auto" w:fill="auto"/>
            <w:vAlign w:val="center"/>
            <w:hideMark/>
          </w:tcPr>
          <w:p w14:paraId="03C6F1A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Dyersburg</w:t>
            </w:r>
          </w:p>
        </w:tc>
        <w:tc>
          <w:tcPr>
            <w:tcW w:w="942" w:type="dxa"/>
            <w:tcBorders>
              <w:top w:val="nil"/>
              <w:left w:val="nil"/>
              <w:bottom w:val="single" w:sz="4" w:space="0" w:color="000000"/>
              <w:right w:val="single" w:sz="4" w:space="0" w:color="000000"/>
            </w:tcBorders>
            <w:shd w:val="clear" w:color="auto" w:fill="auto"/>
            <w:vAlign w:val="center"/>
            <w:hideMark/>
          </w:tcPr>
          <w:p w14:paraId="023082B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A123B35"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38024</w:t>
            </w:r>
          </w:p>
        </w:tc>
      </w:tr>
      <w:tr w:rsidR="00113923" w:rsidRPr="00113923" w14:paraId="65074744"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789A2AAB"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143</w:t>
            </w:r>
          </w:p>
        </w:tc>
        <w:tc>
          <w:tcPr>
            <w:tcW w:w="768" w:type="dxa"/>
            <w:tcBorders>
              <w:top w:val="nil"/>
              <w:left w:val="nil"/>
              <w:bottom w:val="single" w:sz="4" w:space="0" w:color="000000"/>
              <w:right w:val="single" w:sz="4" w:space="0" w:color="000000"/>
            </w:tcBorders>
            <w:shd w:val="clear" w:color="auto" w:fill="auto"/>
            <w:noWrap/>
            <w:vAlign w:val="bottom"/>
            <w:hideMark/>
          </w:tcPr>
          <w:p w14:paraId="4D63E5B2"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0C6FB60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34A6241F"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Bolivar Energy Authority</w:t>
            </w:r>
          </w:p>
        </w:tc>
        <w:tc>
          <w:tcPr>
            <w:tcW w:w="901" w:type="dxa"/>
            <w:tcBorders>
              <w:top w:val="nil"/>
              <w:left w:val="nil"/>
              <w:bottom w:val="single" w:sz="4" w:space="0" w:color="000000"/>
              <w:right w:val="nil"/>
            </w:tcBorders>
            <w:shd w:val="clear" w:color="auto" w:fill="auto"/>
            <w:noWrap/>
            <w:vAlign w:val="bottom"/>
            <w:hideMark/>
          </w:tcPr>
          <w:p w14:paraId="64C4985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11,137</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6515551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815 Tennessee Street</w:t>
            </w:r>
          </w:p>
        </w:tc>
        <w:tc>
          <w:tcPr>
            <w:tcW w:w="1434" w:type="dxa"/>
            <w:tcBorders>
              <w:top w:val="nil"/>
              <w:left w:val="nil"/>
              <w:bottom w:val="single" w:sz="4" w:space="0" w:color="000000"/>
              <w:right w:val="single" w:sz="4" w:space="0" w:color="000000"/>
            </w:tcBorders>
            <w:shd w:val="clear" w:color="auto" w:fill="auto"/>
            <w:vAlign w:val="center"/>
            <w:hideMark/>
          </w:tcPr>
          <w:p w14:paraId="7E6D32A1"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Bolivar</w:t>
            </w:r>
          </w:p>
        </w:tc>
        <w:tc>
          <w:tcPr>
            <w:tcW w:w="942" w:type="dxa"/>
            <w:tcBorders>
              <w:top w:val="nil"/>
              <w:left w:val="nil"/>
              <w:bottom w:val="single" w:sz="4" w:space="0" w:color="000000"/>
              <w:right w:val="single" w:sz="4" w:space="0" w:color="000000"/>
            </w:tcBorders>
            <w:shd w:val="clear" w:color="auto" w:fill="auto"/>
            <w:vAlign w:val="center"/>
            <w:hideMark/>
          </w:tcPr>
          <w:p w14:paraId="3E3C594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C3AC0E8"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38008</w:t>
            </w:r>
          </w:p>
        </w:tc>
      </w:tr>
      <w:tr w:rsidR="00113923" w:rsidRPr="00113923" w14:paraId="1081C893"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6345E46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144</w:t>
            </w:r>
          </w:p>
        </w:tc>
        <w:tc>
          <w:tcPr>
            <w:tcW w:w="768" w:type="dxa"/>
            <w:tcBorders>
              <w:top w:val="nil"/>
              <w:left w:val="nil"/>
              <w:bottom w:val="single" w:sz="4" w:space="0" w:color="000000"/>
              <w:right w:val="single" w:sz="4" w:space="0" w:color="000000"/>
            </w:tcBorders>
            <w:shd w:val="clear" w:color="auto" w:fill="auto"/>
            <w:noWrap/>
            <w:vAlign w:val="bottom"/>
            <w:hideMark/>
          </w:tcPr>
          <w:p w14:paraId="0B572D9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A7BBC5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7F6077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Benton County Electric System</w:t>
            </w:r>
          </w:p>
        </w:tc>
        <w:tc>
          <w:tcPr>
            <w:tcW w:w="901" w:type="dxa"/>
            <w:tcBorders>
              <w:top w:val="nil"/>
              <w:left w:val="nil"/>
              <w:bottom w:val="single" w:sz="4" w:space="0" w:color="000000"/>
              <w:right w:val="nil"/>
            </w:tcBorders>
            <w:shd w:val="clear" w:color="auto" w:fill="auto"/>
            <w:noWrap/>
            <w:vAlign w:val="bottom"/>
            <w:hideMark/>
          </w:tcPr>
          <w:p w14:paraId="6489253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10,236</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C667A2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975 Hwy 70 East</w:t>
            </w:r>
          </w:p>
        </w:tc>
        <w:tc>
          <w:tcPr>
            <w:tcW w:w="1434" w:type="dxa"/>
            <w:tcBorders>
              <w:top w:val="nil"/>
              <w:left w:val="nil"/>
              <w:bottom w:val="single" w:sz="4" w:space="0" w:color="000000"/>
              <w:right w:val="single" w:sz="4" w:space="0" w:color="000000"/>
            </w:tcBorders>
            <w:shd w:val="clear" w:color="auto" w:fill="auto"/>
            <w:vAlign w:val="center"/>
            <w:hideMark/>
          </w:tcPr>
          <w:p w14:paraId="0269716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Camden</w:t>
            </w:r>
          </w:p>
        </w:tc>
        <w:tc>
          <w:tcPr>
            <w:tcW w:w="942" w:type="dxa"/>
            <w:tcBorders>
              <w:top w:val="nil"/>
              <w:left w:val="nil"/>
              <w:bottom w:val="single" w:sz="4" w:space="0" w:color="000000"/>
              <w:right w:val="single" w:sz="4" w:space="0" w:color="000000"/>
            </w:tcBorders>
            <w:shd w:val="clear" w:color="auto" w:fill="auto"/>
            <w:vAlign w:val="center"/>
            <w:hideMark/>
          </w:tcPr>
          <w:p w14:paraId="223055A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352F4B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38320</w:t>
            </w:r>
          </w:p>
        </w:tc>
      </w:tr>
      <w:tr w:rsidR="00113923" w:rsidRPr="00113923" w14:paraId="00CFC1B9"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DF87190"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145</w:t>
            </w:r>
          </w:p>
        </w:tc>
        <w:tc>
          <w:tcPr>
            <w:tcW w:w="768" w:type="dxa"/>
            <w:tcBorders>
              <w:top w:val="nil"/>
              <w:left w:val="nil"/>
              <w:bottom w:val="single" w:sz="4" w:space="0" w:color="000000"/>
              <w:right w:val="single" w:sz="4" w:space="0" w:color="000000"/>
            </w:tcBorders>
            <w:shd w:val="clear" w:color="auto" w:fill="auto"/>
            <w:noWrap/>
            <w:vAlign w:val="bottom"/>
            <w:hideMark/>
          </w:tcPr>
          <w:p w14:paraId="1F298A1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17A25F1B"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4B2759B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Forked Deer Electric Cooperative</w:t>
            </w:r>
          </w:p>
        </w:tc>
        <w:tc>
          <w:tcPr>
            <w:tcW w:w="901" w:type="dxa"/>
            <w:tcBorders>
              <w:top w:val="nil"/>
              <w:left w:val="nil"/>
              <w:bottom w:val="single" w:sz="4" w:space="0" w:color="000000"/>
              <w:right w:val="nil"/>
            </w:tcBorders>
            <w:shd w:val="clear" w:color="auto" w:fill="auto"/>
            <w:noWrap/>
            <w:vAlign w:val="bottom"/>
            <w:hideMark/>
          </w:tcPr>
          <w:p w14:paraId="3FAA73B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9,948</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925F4F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1135 North Church Street</w:t>
            </w:r>
          </w:p>
        </w:tc>
        <w:tc>
          <w:tcPr>
            <w:tcW w:w="1434" w:type="dxa"/>
            <w:tcBorders>
              <w:top w:val="nil"/>
              <w:left w:val="nil"/>
              <w:bottom w:val="single" w:sz="4" w:space="0" w:color="000000"/>
              <w:right w:val="single" w:sz="4" w:space="0" w:color="000000"/>
            </w:tcBorders>
            <w:shd w:val="clear" w:color="auto" w:fill="auto"/>
            <w:vAlign w:val="center"/>
            <w:hideMark/>
          </w:tcPr>
          <w:p w14:paraId="10339E7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Halls</w:t>
            </w:r>
          </w:p>
        </w:tc>
        <w:tc>
          <w:tcPr>
            <w:tcW w:w="942" w:type="dxa"/>
            <w:tcBorders>
              <w:top w:val="nil"/>
              <w:left w:val="nil"/>
              <w:bottom w:val="single" w:sz="4" w:space="0" w:color="000000"/>
              <w:right w:val="single" w:sz="4" w:space="0" w:color="000000"/>
            </w:tcBorders>
            <w:shd w:val="clear" w:color="auto" w:fill="auto"/>
            <w:vAlign w:val="center"/>
            <w:hideMark/>
          </w:tcPr>
          <w:p w14:paraId="27541DC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6107BC4D"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38040</w:t>
            </w:r>
          </w:p>
        </w:tc>
      </w:tr>
      <w:tr w:rsidR="00113923" w:rsidRPr="00113923" w14:paraId="5D57B1AF"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D479153"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146</w:t>
            </w:r>
          </w:p>
        </w:tc>
        <w:tc>
          <w:tcPr>
            <w:tcW w:w="768" w:type="dxa"/>
            <w:tcBorders>
              <w:top w:val="nil"/>
              <w:left w:val="nil"/>
              <w:bottom w:val="single" w:sz="4" w:space="0" w:color="000000"/>
              <w:right w:val="single" w:sz="4" w:space="0" w:color="000000"/>
            </w:tcBorders>
            <w:shd w:val="clear" w:color="auto" w:fill="auto"/>
            <w:noWrap/>
            <w:vAlign w:val="bottom"/>
            <w:hideMark/>
          </w:tcPr>
          <w:p w14:paraId="7D9F030D"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5845169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6D8064E9"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Milan Department of Public Utilities</w:t>
            </w:r>
          </w:p>
        </w:tc>
        <w:tc>
          <w:tcPr>
            <w:tcW w:w="901" w:type="dxa"/>
            <w:tcBorders>
              <w:top w:val="nil"/>
              <w:left w:val="nil"/>
              <w:bottom w:val="single" w:sz="4" w:space="0" w:color="000000"/>
              <w:right w:val="nil"/>
            </w:tcBorders>
            <w:shd w:val="clear" w:color="auto" w:fill="auto"/>
            <w:noWrap/>
            <w:vAlign w:val="bottom"/>
            <w:hideMark/>
          </w:tcPr>
          <w:p w14:paraId="71AC387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8,195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6FF87A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1085 South Second Street</w:t>
            </w:r>
          </w:p>
        </w:tc>
        <w:tc>
          <w:tcPr>
            <w:tcW w:w="1434" w:type="dxa"/>
            <w:tcBorders>
              <w:top w:val="nil"/>
              <w:left w:val="nil"/>
              <w:bottom w:val="single" w:sz="4" w:space="0" w:color="000000"/>
              <w:right w:val="single" w:sz="4" w:space="0" w:color="000000"/>
            </w:tcBorders>
            <w:shd w:val="clear" w:color="auto" w:fill="auto"/>
            <w:vAlign w:val="center"/>
            <w:hideMark/>
          </w:tcPr>
          <w:p w14:paraId="4403B15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Milan</w:t>
            </w:r>
          </w:p>
        </w:tc>
        <w:tc>
          <w:tcPr>
            <w:tcW w:w="942" w:type="dxa"/>
            <w:tcBorders>
              <w:top w:val="nil"/>
              <w:left w:val="nil"/>
              <w:bottom w:val="single" w:sz="4" w:space="0" w:color="000000"/>
              <w:right w:val="single" w:sz="4" w:space="0" w:color="000000"/>
            </w:tcBorders>
            <w:shd w:val="clear" w:color="auto" w:fill="auto"/>
            <w:vAlign w:val="center"/>
            <w:hideMark/>
          </w:tcPr>
          <w:p w14:paraId="5CB8105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C5754A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38358</w:t>
            </w:r>
          </w:p>
        </w:tc>
      </w:tr>
      <w:tr w:rsidR="00113923" w:rsidRPr="00113923" w14:paraId="6DAB067B"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08485BB2"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147</w:t>
            </w:r>
          </w:p>
        </w:tc>
        <w:tc>
          <w:tcPr>
            <w:tcW w:w="768" w:type="dxa"/>
            <w:tcBorders>
              <w:top w:val="nil"/>
              <w:left w:val="nil"/>
              <w:bottom w:val="single" w:sz="4" w:space="0" w:color="000000"/>
              <w:right w:val="single" w:sz="4" w:space="0" w:color="000000"/>
            </w:tcBorders>
            <w:shd w:val="clear" w:color="auto" w:fill="auto"/>
            <w:noWrap/>
            <w:vAlign w:val="bottom"/>
            <w:hideMark/>
          </w:tcPr>
          <w:p w14:paraId="5AF27C5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39872F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A8030E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Ripley Power &amp; Light</w:t>
            </w:r>
          </w:p>
        </w:tc>
        <w:tc>
          <w:tcPr>
            <w:tcW w:w="901" w:type="dxa"/>
            <w:tcBorders>
              <w:top w:val="nil"/>
              <w:left w:val="nil"/>
              <w:bottom w:val="single" w:sz="4" w:space="0" w:color="000000"/>
              <w:right w:val="nil"/>
            </w:tcBorders>
            <w:shd w:val="clear" w:color="auto" w:fill="auto"/>
            <w:noWrap/>
            <w:vAlign w:val="bottom"/>
            <w:hideMark/>
          </w:tcPr>
          <w:p w14:paraId="12E0AAF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6,770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500C980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150 South Main</w:t>
            </w:r>
          </w:p>
        </w:tc>
        <w:tc>
          <w:tcPr>
            <w:tcW w:w="1434" w:type="dxa"/>
            <w:tcBorders>
              <w:top w:val="nil"/>
              <w:left w:val="nil"/>
              <w:bottom w:val="single" w:sz="4" w:space="0" w:color="000000"/>
              <w:right w:val="single" w:sz="4" w:space="0" w:color="000000"/>
            </w:tcBorders>
            <w:shd w:val="clear" w:color="auto" w:fill="auto"/>
            <w:vAlign w:val="center"/>
            <w:hideMark/>
          </w:tcPr>
          <w:p w14:paraId="0E3148D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Ripley</w:t>
            </w:r>
          </w:p>
        </w:tc>
        <w:tc>
          <w:tcPr>
            <w:tcW w:w="942" w:type="dxa"/>
            <w:tcBorders>
              <w:top w:val="nil"/>
              <w:left w:val="nil"/>
              <w:bottom w:val="single" w:sz="4" w:space="0" w:color="000000"/>
              <w:right w:val="single" w:sz="4" w:space="0" w:color="000000"/>
            </w:tcBorders>
            <w:shd w:val="clear" w:color="auto" w:fill="auto"/>
            <w:vAlign w:val="center"/>
            <w:hideMark/>
          </w:tcPr>
          <w:p w14:paraId="13C53DF3"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10E649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38063</w:t>
            </w:r>
          </w:p>
        </w:tc>
      </w:tr>
      <w:tr w:rsidR="00113923" w:rsidRPr="00113923" w14:paraId="0A8F251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55248CE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148</w:t>
            </w:r>
          </w:p>
        </w:tc>
        <w:tc>
          <w:tcPr>
            <w:tcW w:w="768" w:type="dxa"/>
            <w:tcBorders>
              <w:top w:val="nil"/>
              <w:left w:val="nil"/>
              <w:bottom w:val="single" w:sz="4" w:space="0" w:color="000000"/>
              <w:right w:val="single" w:sz="4" w:space="0" w:color="000000"/>
            </w:tcBorders>
            <w:shd w:val="clear" w:color="auto" w:fill="auto"/>
            <w:noWrap/>
            <w:vAlign w:val="bottom"/>
            <w:hideMark/>
          </w:tcPr>
          <w:p w14:paraId="763F3DD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7333F72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2B9CBCC7"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Union City Energy Authority</w:t>
            </w:r>
          </w:p>
        </w:tc>
        <w:tc>
          <w:tcPr>
            <w:tcW w:w="901" w:type="dxa"/>
            <w:tcBorders>
              <w:top w:val="nil"/>
              <w:left w:val="nil"/>
              <w:bottom w:val="single" w:sz="4" w:space="0" w:color="000000"/>
              <w:right w:val="nil"/>
            </w:tcBorders>
            <w:shd w:val="clear" w:color="auto" w:fill="auto"/>
            <w:noWrap/>
            <w:vAlign w:val="bottom"/>
            <w:hideMark/>
          </w:tcPr>
          <w:p w14:paraId="3702E7A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6,442</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57D9E7B"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312 North Division Street</w:t>
            </w:r>
          </w:p>
        </w:tc>
        <w:tc>
          <w:tcPr>
            <w:tcW w:w="1434" w:type="dxa"/>
            <w:tcBorders>
              <w:top w:val="nil"/>
              <w:left w:val="nil"/>
              <w:bottom w:val="single" w:sz="4" w:space="0" w:color="000000"/>
              <w:right w:val="single" w:sz="4" w:space="0" w:color="000000"/>
            </w:tcBorders>
            <w:shd w:val="clear" w:color="auto" w:fill="auto"/>
            <w:vAlign w:val="center"/>
            <w:hideMark/>
          </w:tcPr>
          <w:p w14:paraId="3F3579A0"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Union City</w:t>
            </w:r>
          </w:p>
        </w:tc>
        <w:tc>
          <w:tcPr>
            <w:tcW w:w="942" w:type="dxa"/>
            <w:tcBorders>
              <w:top w:val="nil"/>
              <w:left w:val="nil"/>
              <w:bottom w:val="single" w:sz="4" w:space="0" w:color="000000"/>
              <w:right w:val="single" w:sz="4" w:space="0" w:color="000000"/>
            </w:tcBorders>
            <w:shd w:val="clear" w:color="auto" w:fill="auto"/>
            <w:vAlign w:val="center"/>
            <w:hideMark/>
          </w:tcPr>
          <w:p w14:paraId="0187B7A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4E9D7B4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38261</w:t>
            </w:r>
          </w:p>
        </w:tc>
      </w:tr>
      <w:tr w:rsidR="00113923" w:rsidRPr="00113923" w14:paraId="5E057666"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308DCD0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149</w:t>
            </w:r>
          </w:p>
        </w:tc>
        <w:tc>
          <w:tcPr>
            <w:tcW w:w="768" w:type="dxa"/>
            <w:tcBorders>
              <w:top w:val="nil"/>
              <w:left w:val="nil"/>
              <w:bottom w:val="single" w:sz="4" w:space="0" w:color="000000"/>
              <w:right w:val="single" w:sz="4" w:space="0" w:color="000000"/>
            </w:tcBorders>
            <w:shd w:val="clear" w:color="auto" w:fill="auto"/>
            <w:noWrap/>
            <w:vAlign w:val="bottom"/>
            <w:hideMark/>
          </w:tcPr>
          <w:p w14:paraId="4B003753"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62574F8E"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4A93E3B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Brownsville Utility Department</w:t>
            </w:r>
          </w:p>
        </w:tc>
        <w:tc>
          <w:tcPr>
            <w:tcW w:w="901" w:type="dxa"/>
            <w:tcBorders>
              <w:top w:val="nil"/>
              <w:left w:val="nil"/>
              <w:bottom w:val="single" w:sz="4" w:space="0" w:color="000000"/>
              <w:right w:val="nil"/>
            </w:tcBorders>
            <w:shd w:val="clear" w:color="auto" w:fill="auto"/>
            <w:noWrap/>
            <w:vAlign w:val="bottom"/>
            <w:hideMark/>
          </w:tcPr>
          <w:p w14:paraId="269390E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5,331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062A3128"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25 North Lafayette</w:t>
            </w:r>
          </w:p>
        </w:tc>
        <w:tc>
          <w:tcPr>
            <w:tcW w:w="1434" w:type="dxa"/>
            <w:tcBorders>
              <w:top w:val="nil"/>
              <w:left w:val="nil"/>
              <w:bottom w:val="single" w:sz="4" w:space="0" w:color="000000"/>
              <w:right w:val="single" w:sz="4" w:space="0" w:color="000000"/>
            </w:tcBorders>
            <w:shd w:val="clear" w:color="auto" w:fill="auto"/>
            <w:vAlign w:val="center"/>
            <w:hideMark/>
          </w:tcPr>
          <w:p w14:paraId="1BAC731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Brownsville</w:t>
            </w:r>
          </w:p>
        </w:tc>
        <w:tc>
          <w:tcPr>
            <w:tcW w:w="942" w:type="dxa"/>
            <w:tcBorders>
              <w:top w:val="nil"/>
              <w:left w:val="nil"/>
              <w:bottom w:val="single" w:sz="4" w:space="0" w:color="000000"/>
              <w:right w:val="single" w:sz="4" w:space="0" w:color="000000"/>
            </w:tcBorders>
            <w:shd w:val="clear" w:color="auto" w:fill="auto"/>
            <w:vAlign w:val="center"/>
            <w:hideMark/>
          </w:tcPr>
          <w:p w14:paraId="41C835F6"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38CAFA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38012</w:t>
            </w:r>
          </w:p>
        </w:tc>
      </w:tr>
      <w:tr w:rsidR="00113923" w:rsidRPr="00113923" w14:paraId="576DE3D7"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129C09AA"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150</w:t>
            </w:r>
          </w:p>
        </w:tc>
        <w:tc>
          <w:tcPr>
            <w:tcW w:w="768" w:type="dxa"/>
            <w:tcBorders>
              <w:top w:val="nil"/>
              <w:left w:val="nil"/>
              <w:bottom w:val="single" w:sz="4" w:space="0" w:color="000000"/>
              <w:right w:val="single" w:sz="4" w:space="0" w:color="000000"/>
            </w:tcBorders>
            <w:shd w:val="clear" w:color="auto" w:fill="auto"/>
            <w:noWrap/>
            <w:vAlign w:val="bottom"/>
            <w:hideMark/>
          </w:tcPr>
          <w:p w14:paraId="072B73BC"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903B6E2"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0E8BCFCD"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Covington Electric System</w:t>
            </w:r>
          </w:p>
        </w:tc>
        <w:tc>
          <w:tcPr>
            <w:tcW w:w="901" w:type="dxa"/>
            <w:tcBorders>
              <w:top w:val="nil"/>
              <w:left w:val="nil"/>
              <w:bottom w:val="single" w:sz="4" w:space="0" w:color="000000"/>
              <w:right w:val="nil"/>
            </w:tcBorders>
            <w:shd w:val="clear" w:color="auto" w:fill="auto"/>
            <w:noWrap/>
            <w:vAlign w:val="bottom"/>
            <w:hideMark/>
          </w:tcPr>
          <w:p w14:paraId="24AF9AD4"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4,710</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FD3890F"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1469 South Main Street</w:t>
            </w:r>
          </w:p>
        </w:tc>
        <w:tc>
          <w:tcPr>
            <w:tcW w:w="1434" w:type="dxa"/>
            <w:tcBorders>
              <w:top w:val="nil"/>
              <w:left w:val="nil"/>
              <w:bottom w:val="single" w:sz="4" w:space="0" w:color="000000"/>
              <w:right w:val="single" w:sz="4" w:space="0" w:color="000000"/>
            </w:tcBorders>
            <w:shd w:val="clear" w:color="auto" w:fill="auto"/>
            <w:vAlign w:val="center"/>
            <w:hideMark/>
          </w:tcPr>
          <w:p w14:paraId="713E00AD"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Covington</w:t>
            </w:r>
          </w:p>
        </w:tc>
        <w:tc>
          <w:tcPr>
            <w:tcW w:w="942" w:type="dxa"/>
            <w:tcBorders>
              <w:top w:val="nil"/>
              <w:left w:val="nil"/>
              <w:bottom w:val="single" w:sz="4" w:space="0" w:color="000000"/>
              <w:right w:val="single" w:sz="4" w:space="0" w:color="000000"/>
            </w:tcBorders>
            <w:shd w:val="clear" w:color="auto" w:fill="auto"/>
            <w:vAlign w:val="center"/>
            <w:hideMark/>
          </w:tcPr>
          <w:p w14:paraId="72ACF357"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000529A"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38019</w:t>
            </w:r>
          </w:p>
        </w:tc>
      </w:tr>
      <w:tr w:rsidR="00113923" w:rsidRPr="00113923" w14:paraId="48821D41"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2DCA9FB9"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151</w:t>
            </w:r>
          </w:p>
        </w:tc>
        <w:tc>
          <w:tcPr>
            <w:tcW w:w="768" w:type="dxa"/>
            <w:tcBorders>
              <w:top w:val="nil"/>
              <w:left w:val="nil"/>
              <w:bottom w:val="single" w:sz="4" w:space="0" w:color="000000"/>
              <w:right w:val="single" w:sz="4" w:space="0" w:color="000000"/>
            </w:tcBorders>
            <w:shd w:val="clear" w:color="auto" w:fill="auto"/>
            <w:noWrap/>
            <w:vAlign w:val="bottom"/>
            <w:hideMark/>
          </w:tcPr>
          <w:p w14:paraId="515E5645"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2B207BA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183435F8"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Humboldt Utilities</w:t>
            </w:r>
          </w:p>
        </w:tc>
        <w:tc>
          <w:tcPr>
            <w:tcW w:w="901" w:type="dxa"/>
            <w:tcBorders>
              <w:top w:val="nil"/>
              <w:left w:val="nil"/>
              <w:bottom w:val="single" w:sz="4" w:space="0" w:color="000000"/>
              <w:right w:val="nil"/>
            </w:tcBorders>
            <w:shd w:val="clear" w:color="auto" w:fill="auto"/>
            <w:noWrap/>
            <w:vAlign w:val="bottom"/>
            <w:hideMark/>
          </w:tcPr>
          <w:p w14:paraId="26073A72"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4,455</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7E59E899"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207 South 13th Avenue</w:t>
            </w:r>
          </w:p>
        </w:tc>
        <w:tc>
          <w:tcPr>
            <w:tcW w:w="1434" w:type="dxa"/>
            <w:tcBorders>
              <w:top w:val="nil"/>
              <w:left w:val="nil"/>
              <w:bottom w:val="single" w:sz="4" w:space="0" w:color="000000"/>
              <w:right w:val="single" w:sz="4" w:space="0" w:color="000000"/>
            </w:tcBorders>
            <w:shd w:val="clear" w:color="auto" w:fill="auto"/>
            <w:vAlign w:val="center"/>
            <w:hideMark/>
          </w:tcPr>
          <w:p w14:paraId="5A3D36D5"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Humboldt</w:t>
            </w:r>
          </w:p>
        </w:tc>
        <w:tc>
          <w:tcPr>
            <w:tcW w:w="942" w:type="dxa"/>
            <w:tcBorders>
              <w:top w:val="nil"/>
              <w:left w:val="nil"/>
              <w:bottom w:val="single" w:sz="4" w:space="0" w:color="000000"/>
              <w:right w:val="single" w:sz="4" w:space="0" w:color="000000"/>
            </w:tcBorders>
            <w:shd w:val="clear" w:color="auto" w:fill="auto"/>
            <w:vAlign w:val="center"/>
            <w:hideMark/>
          </w:tcPr>
          <w:p w14:paraId="796D6FF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766CD707"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38343</w:t>
            </w:r>
          </w:p>
        </w:tc>
      </w:tr>
      <w:tr w:rsidR="00113923" w:rsidRPr="00113923" w14:paraId="7703C4F2" w14:textId="77777777" w:rsidTr="00113923">
        <w:trPr>
          <w:trHeight w:val="255"/>
        </w:trPr>
        <w:tc>
          <w:tcPr>
            <w:tcW w:w="600" w:type="dxa"/>
            <w:tcBorders>
              <w:top w:val="nil"/>
              <w:left w:val="double" w:sz="6" w:space="0" w:color="000000"/>
              <w:bottom w:val="single" w:sz="4" w:space="0" w:color="000000"/>
              <w:right w:val="single" w:sz="4" w:space="0" w:color="000000"/>
            </w:tcBorders>
            <w:shd w:val="clear" w:color="auto" w:fill="auto"/>
            <w:noWrap/>
            <w:vAlign w:val="bottom"/>
            <w:hideMark/>
          </w:tcPr>
          <w:p w14:paraId="42A92E3D"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152</w:t>
            </w:r>
          </w:p>
        </w:tc>
        <w:tc>
          <w:tcPr>
            <w:tcW w:w="768" w:type="dxa"/>
            <w:tcBorders>
              <w:top w:val="nil"/>
              <w:left w:val="nil"/>
              <w:bottom w:val="single" w:sz="4" w:space="0" w:color="000000"/>
              <w:right w:val="single" w:sz="4" w:space="0" w:color="000000"/>
            </w:tcBorders>
            <w:shd w:val="clear" w:color="auto" w:fill="auto"/>
            <w:noWrap/>
            <w:vAlign w:val="bottom"/>
            <w:hideMark/>
          </w:tcPr>
          <w:p w14:paraId="6F5FBC04"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single" w:sz="4" w:space="0" w:color="000000"/>
              <w:right w:val="single" w:sz="4" w:space="0" w:color="000000"/>
            </w:tcBorders>
            <w:shd w:val="clear" w:color="auto" w:fill="auto"/>
            <w:vAlign w:val="bottom"/>
            <w:hideMark/>
          </w:tcPr>
          <w:p w14:paraId="46BCC7D5"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single" w:sz="4" w:space="0" w:color="000000"/>
              <w:right w:val="single" w:sz="4" w:space="0" w:color="000000"/>
            </w:tcBorders>
            <w:shd w:val="clear" w:color="auto" w:fill="auto"/>
            <w:vAlign w:val="bottom"/>
            <w:hideMark/>
          </w:tcPr>
          <w:p w14:paraId="534B2340"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Trenton Light &amp; Water Department</w:t>
            </w:r>
          </w:p>
        </w:tc>
        <w:tc>
          <w:tcPr>
            <w:tcW w:w="901" w:type="dxa"/>
            <w:tcBorders>
              <w:top w:val="nil"/>
              <w:left w:val="nil"/>
              <w:bottom w:val="single" w:sz="4" w:space="0" w:color="000000"/>
              <w:right w:val="nil"/>
            </w:tcBorders>
            <w:shd w:val="clear" w:color="auto" w:fill="auto"/>
            <w:noWrap/>
            <w:vAlign w:val="bottom"/>
            <w:hideMark/>
          </w:tcPr>
          <w:p w14:paraId="0494252C"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2,511</w:t>
            </w:r>
          </w:p>
        </w:tc>
        <w:tc>
          <w:tcPr>
            <w:tcW w:w="2249" w:type="dxa"/>
            <w:tcBorders>
              <w:top w:val="nil"/>
              <w:left w:val="double" w:sz="6" w:space="0" w:color="000000"/>
              <w:bottom w:val="single" w:sz="4" w:space="0" w:color="000000"/>
              <w:right w:val="single" w:sz="4" w:space="0" w:color="000000"/>
            </w:tcBorders>
            <w:shd w:val="clear" w:color="auto" w:fill="auto"/>
            <w:vAlign w:val="center"/>
            <w:hideMark/>
          </w:tcPr>
          <w:p w14:paraId="4262B11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109 West Armory Street</w:t>
            </w:r>
          </w:p>
        </w:tc>
        <w:tc>
          <w:tcPr>
            <w:tcW w:w="1434" w:type="dxa"/>
            <w:tcBorders>
              <w:top w:val="nil"/>
              <w:left w:val="nil"/>
              <w:bottom w:val="single" w:sz="4" w:space="0" w:color="000000"/>
              <w:right w:val="single" w:sz="4" w:space="0" w:color="000000"/>
            </w:tcBorders>
            <w:shd w:val="clear" w:color="auto" w:fill="auto"/>
            <w:vAlign w:val="center"/>
            <w:hideMark/>
          </w:tcPr>
          <w:p w14:paraId="5F2FE032"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Trenton</w:t>
            </w:r>
          </w:p>
        </w:tc>
        <w:tc>
          <w:tcPr>
            <w:tcW w:w="942" w:type="dxa"/>
            <w:tcBorders>
              <w:top w:val="nil"/>
              <w:left w:val="nil"/>
              <w:bottom w:val="single" w:sz="4" w:space="0" w:color="000000"/>
              <w:right w:val="single" w:sz="4" w:space="0" w:color="000000"/>
            </w:tcBorders>
            <w:shd w:val="clear" w:color="auto" w:fill="auto"/>
            <w:vAlign w:val="center"/>
            <w:hideMark/>
          </w:tcPr>
          <w:p w14:paraId="4AB8C424"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single" w:sz="4" w:space="0" w:color="000000"/>
              <w:right w:val="double" w:sz="6" w:space="0" w:color="000000"/>
            </w:tcBorders>
            <w:shd w:val="clear" w:color="auto" w:fill="auto"/>
            <w:vAlign w:val="center"/>
            <w:hideMark/>
          </w:tcPr>
          <w:p w14:paraId="2D497B16"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38382</w:t>
            </w:r>
          </w:p>
        </w:tc>
      </w:tr>
      <w:tr w:rsidR="00113923" w:rsidRPr="00113923" w14:paraId="2BE7DB7F" w14:textId="77777777" w:rsidTr="00113923">
        <w:trPr>
          <w:trHeight w:val="270"/>
        </w:trPr>
        <w:tc>
          <w:tcPr>
            <w:tcW w:w="600" w:type="dxa"/>
            <w:tcBorders>
              <w:top w:val="nil"/>
              <w:left w:val="double" w:sz="6" w:space="0" w:color="000000"/>
              <w:bottom w:val="double" w:sz="6" w:space="0" w:color="000000"/>
              <w:right w:val="single" w:sz="4" w:space="0" w:color="000000"/>
            </w:tcBorders>
            <w:shd w:val="clear" w:color="auto" w:fill="auto"/>
            <w:noWrap/>
            <w:vAlign w:val="bottom"/>
            <w:hideMark/>
          </w:tcPr>
          <w:p w14:paraId="66A75C77" w14:textId="77777777" w:rsidR="00113923" w:rsidRPr="00113923" w:rsidRDefault="00113923" w:rsidP="00113923">
            <w:pPr>
              <w:spacing w:after="0" w:line="240" w:lineRule="auto"/>
              <w:jc w:val="center"/>
              <w:rPr>
                <w:rFonts w:ascii="Roboto" w:eastAsia="Times New Roman" w:hAnsi="Roboto" w:cs="Calibri"/>
                <w:color w:val="000000"/>
                <w:sz w:val="16"/>
                <w:szCs w:val="16"/>
              </w:rPr>
            </w:pPr>
            <w:r w:rsidRPr="00113923">
              <w:rPr>
                <w:rFonts w:ascii="Roboto" w:eastAsia="Times New Roman" w:hAnsi="Roboto" w:cs="Calibri"/>
                <w:color w:val="000000"/>
                <w:sz w:val="16"/>
                <w:szCs w:val="16"/>
              </w:rPr>
              <w:t>153</w:t>
            </w:r>
          </w:p>
        </w:tc>
        <w:tc>
          <w:tcPr>
            <w:tcW w:w="768" w:type="dxa"/>
            <w:tcBorders>
              <w:top w:val="nil"/>
              <w:left w:val="nil"/>
              <w:bottom w:val="double" w:sz="6" w:space="0" w:color="000000"/>
              <w:right w:val="single" w:sz="4" w:space="0" w:color="000000"/>
            </w:tcBorders>
            <w:shd w:val="clear" w:color="auto" w:fill="auto"/>
            <w:noWrap/>
            <w:vAlign w:val="bottom"/>
            <w:hideMark/>
          </w:tcPr>
          <w:p w14:paraId="3D933871" w14:textId="77777777" w:rsidR="00113923" w:rsidRPr="00113923" w:rsidRDefault="00113923" w:rsidP="00113923">
            <w:pPr>
              <w:spacing w:after="0" w:line="240" w:lineRule="auto"/>
              <w:jc w:val="center"/>
              <w:rPr>
                <w:rFonts w:ascii="Roboto" w:eastAsia="Times New Roman" w:hAnsi="Roboto" w:cs="Calibri"/>
                <w:sz w:val="16"/>
                <w:szCs w:val="16"/>
              </w:rPr>
            </w:pPr>
            <w:r w:rsidRPr="00113923">
              <w:rPr>
                <w:rFonts w:ascii="Roboto" w:eastAsia="Times New Roman" w:hAnsi="Roboto" w:cs="Calibri"/>
                <w:sz w:val="16"/>
                <w:szCs w:val="16"/>
              </w:rPr>
              <w:t>3</w:t>
            </w:r>
          </w:p>
        </w:tc>
        <w:tc>
          <w:tcPr>
            <w:tcW w:w="2209" w:type="dxa"/>
            <w:tcBorders>
              <w:top w:val="nil"/>
              <w:left w:val="nil"/>
              <w:bottom w:val="double" w:sz="6" w:space="0" w:color="000000"/>
              <w:right w:val="single" w:sz="4" w:space="0" w:color="000000"/>
            </w:tcBorders>
            <w:shd w:val="clear" w:color="auto" w:fill="auto"/>
            <w:vAlign w:val="bottom"/>
            <w:hideMark/>
          </w:tcPr>
          <w:p w14:paraId="53E92084"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Western District</w:t>
            </w:r>
          </w:p>
        </w:tc>
        <w:tc>
          <w:tcPr>
            <w:tcW w:w="3060" w:type="dxa"/>
            <w:tcBorders>
              <w:top w:val="nil"/>
              <w:left w:val="nil"/>
              <w:bottom w:val="double" w:sz="6" w:space="0" w:color="000000"/>
              <w:right w:val="single" w:sz="4" w:space="0" w:color="000000"/>
            </w:tcBorders>
            <w:shd w:val="clear" w:color="auto" w:fill="auto"/>
            <w:vAlign w:val="bottom"/>
            <w:hideMark/>
          </w:tcPr>
          <w:p w14:paraId="31913D26" w14:textId="77777777" w:rsidR="00113923" w:rsidRPr="00113923" w:rsidRDefault="00113923" w:rsidP="00113923">
            <w:pPr>
              <w:spacing w:after="0" w:line="240" w:lineRule="auto"/>
              <w:rPr>
                <w:rFonts w:ascii="Roboto" w:eastAsia="Times New Roman" w:hAnsi="Roboto" w:cs="Calibri"/>
                <w:color w:val="000000"/>
                <w:sz w:val="16"/>
                <w:szCs w:val="16"/>
              </w:rPr>
            </w:pPr>
            <w:r w:rsidRPr="00113923">
              <w:rPr>
                <w:rFonts w:ascii="Roboto" w:eastAsia="Times New Roman" w:hAnsi="Roboto" w:cs="Calibri"/>
                <w:color w:val="000000"/>
                <w:sz w:val="16"/>
                <w:szCs w:val="16"/>
              </w:rPr>
              <w:t>Newbern Electric Water &amp; Gas</w:t>
            </w:r>
          </w:p>
        </w:tc>
        <w:tc>
          <w:tcPr>
            <w:tcW w:w="901" w:type="dxa"/>
            <w:tcBorders>
              <w:top w:val="nil"/>
              <w:left w:val="nil"/>
              <w:bottom w:val="double" w:sz="6" w:space="0" w:color="000000"/>
              <w:right w:val="nil"/>
            </w:tcBorders>
            <w:shd w:val="clear" w:color="auto" w:fill="auto"/>
            <w:noWrap/>
            <w:vAlign w:val="bottom"/>
            <w:hideMark/>
          </w:tcPr>
          <w:p w14:paraId="2BE3A270"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1,814</w:t>
            </w:r>
          </w:p>
        </w:tc>
        <w:tc>
          <w:tcPr>
            <w:tcW w:w="2249" w:type="dxa"/>
            <w:tcBorders>
              <w:top w:val="nil"/>
              <w:left w:val="double" w:sz="6" w:space="0" w:color="000000"/>
              <w:bottom w:val="double" w:sz="6" w:space="0" w:color="000000"/>
              <w:right w:val="single" w:sz="4" w:space="0" w:color="000000"/>
            </w:tcBorders>
            <w:shd w:val="clear" w:color="auto" w:fill="auto"/>
            <w:vAlign w:val="center"/>
            <w:hideMark/>
          </w:tcPr>
          <w:p w14:paraId="56DB6F0A"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302 East Main Street</w:t>
            </w:r>
          </w:p>
        </w:tc>
        <w:tc>
          <w:tcPr>
            <w:tcW w:w="1434" w:type="dxa"/>
            <w:tcBorders>
              <w:top w:val="nil"/>
              <w:left w:val="nil"/>
              <w:bottom w:val="double" w:sz="6" w:space="0" w:color="000000"/>
              <w:right w:val="single" w:sz="4" w:space="0" w:color="000000"/>
            </w:tcBorders>
            <w:shd w:val="clear" w:color="auto" w:fill="auto"/>
            <w:vAlign w:val="center"/>
            <w:hideMark/>
          </w:tcPr>
          <w:p w14:paraId="3B3FAFF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Newbern</w:t>
            </w:r>
          </w:p>
        </w:tc>
        <w:tc>
          <w:tcPr>
            <w:tcW w:w="942" w:type="dxa"/>
            <w:tcBorders>
              <w:top w:val="nil"/>
              <w:left w:val="nil"/>
              <w:bottom w:val="double" w:sz="6" w:space="0" w:color="000000"/>
              <w:right w:val="single" w:sz="4" w:space="0" w:color="000000"/>
            </w:tcBorders>
            <w:shd w:val="clear" w:color="auto" w:fill="auto"/>
            <w:vAlign w:val="center"/>
            <w:hideMark/>
          </w:tcPr>
          <w:p w14:paraId="154F898E" w14:textId="77777777" w:rsidR="00113923" w:rsidRPr="00113923" w:rsidRDefault="00113923" w:rsidP="00113923">
            <w:pPr>
              <w:spacing w:after="0" w:line="240" w:lineRule="auto"/>
              <w:rPr>
                <w:rFonts w:ascii="Roboto" w:eastAsia="Times New Roman" w:hAnsi="Roboto" w:cs="Calibri"/>
                <w:sz w:val="16"/>
                <w:szCs w:val="16"/>
              </w:rPr>
            </w:pPr>
            <w:r w:rsidRPr="00113923">
              <w:rPr>
                <w:rFonts w:ascii="Roboto" w:eastAsia="Times New Roman" w:hAnsi="Roboto" w:cs="Calibri"/>
                <w:sz w:val="16"/>
                <w:szCs w:val="16"/>
              </w:rPr>
              <w:t>TN</w:t>
            </w:r>
          </w:p>
        </w:tc>
        <w:tc>
          <w:tcPr>
            <w:tcW w:w="1187" w:type="dxa"/>
            <w:tcBorders>
              <w:top w:val="nil"/>
              <w:left w:val="nil"/>
              <w:bottom w:val="double" w:sz="6" w:space="0" w:color="000000"/>
              <w:right w:val="double" w:sz="6" w:space="0" w:color="000000"/>
            </w:tcBorders>
            <w:shd w:val="clear" w:color="auto" w:fill="auto"/>
            <w:vAlign w:val="center"/>
            <w:hideMark/>
          </w:tcPr>
          <w:p w14:paraId="275CBDBE" w14:textId="77777777" w:rsidR="00113923" w:rsidRPr="00113923" w:rsidRDefault="00113923" w:rsidP="00113923">
            <w:pPr>
              <w:spacing w:after="0" w:line="240" w:lineRule="auto"/>
              <w:jc w:val="right"/>
              <w:rPr>
                <w:rFonts w:ascii="Roboto" w:eastAsia="Times New Roman" w:hAnsi="Roboto" w:cs="Calibri"/>
                <w:sz w:val="16"/>
                <w:szCs w:val="16"/>
              </w:rPr>
            </w:pPr>
            <w:r w:rsidRPr="00113923">
              <w:rPr>
                <w:rFonts w:ascii="Roboto" w:eastAsia="Times New Roman" w:hAnsi="Roboto" w:cs="Calibri"/>
                <w:sz w:val="16"/>
                <w:szCs w:val="16"/>
              </w:rPr>
              <w:t>38059</w:t>
            </w:r>
          </w:p>
        </w:tc>
      </w:tr>
    </w:tbl>
    <w:p w14:paraId="6FF2A019" w14:textId="5E8ED4BC" w:rsidR="00113923" w:rsidRDefault="00113923">
      <w:pPr>
        <w:rPr>
          <w:rFonts w:ascii="Raleway" w:hAnsi="Raleway"/>
          <w:b/>
          <w:bCs/>
          <w:color w:val="78AA65"/>
          <w:sz w:val="32"/>
          <w:szCs w:val="32"/>
        </w:rPr>
      </w:pPr>
    </w:p>
    <w:p w14:paraId="50FEFBF9" w14:textId="77777777" w:rsidR="00113923" w:rsidRDefault="00113923">
      <w:pPr>
        <w:rPr>
          <w:rFonts w:ascii="Raleway" w:hAnsi="Raleway"/>
          <w:b/>
          <w:bCs/>
          <w:sz w:val="40"/>
          <w:szCs w:val="40"/>
        </w:rPr>
      </w:pPr>
      <w:r>
        <w:rPr>
          <w:rFonts w:ascii="Raleway" w:hAnsi="Raleway"/>
          <w:b/>
          <w:bCs/>
          <w:sz w:val="40"/>
          <w:szCs w:val="40"/>
        </w:rPr>
        <w:br w:type="page"/>
      </w:r>
    </w:p>
    <w:p w14:paraId="697C44AC" w14:textId="78618A2E" w:rsidR="00EB7A1C" w:rsidRPr="00EE124A" w:rsidRDefault="00EB7A1C" w:rsidP="00EB7A1C">
      <w:pPr>
        <w:jc w:val="center"/>
        <w:rPr>
          <w:rFonts w:ascii="Raleway" w:hAnsi="Raleway"/>
          <w:b/>
          <w:bCs/>
          <w:sz w:val="40"/>
          <w:szCs w:val="40"/>
        </w:rPr>
      </w:pPr>
      <w:r w:rsidRPr="00EE124A">
        <w:rPr>
          <w:rFonts w:ascii="Raleway" w:hAnsi="Raleway"/>
          <w:b/>
          <w:bCs/>
          <w:sz w:val="40"/>
          <w:szCs w:val="40"/>
        </w:rPr>
        <w:lastRenderedPageBreak/>
        <w:t xml:space="preserve">Appendix </w:t>
      </w:r>
      <w:r>
        <w:rPr>
          <w:rFonts w:ascii="Raleway" w:hAnsi="Raleway"/>
          <w:b/>
          <w:bCs/>
          <w:sz w:val="40"/>
          <w:szCs w:val="40"/>
        </w:rPr>
        <w:t>B</w:t>
      </w:r>
    </w:p>
    <w:p w14:paraId="5F637810" w14:textId="232FB59D" w:rsidR="00EB7A1C" w:rsidRPr="00AB5622" w:rsidRDefault="00EB7A1C" w:rsidP="00EB7A1C">
      <w:pPr>
        <w:jc w:val="center"/>
        <w:rPr>
          <w:rFonts w:ascii="Raleway" w:hAnsi="Raleway"/>
          <w:b/>
          <w:bCs/>
          <w:color w:val="78AA65"/>
          <w:sz w:val="32"/>
          <w:szCs w:val="32"/>
        </w:rPr>
      </w:pPr>
      <w:r w:rsidRPr="00AB5622">
        <w:rPr>
          <w:rFonts w:ascii="Raleway" w:hAnsi="Raleway"/>
          <w:b/>
          <w:bCs/>
          <w:color w:val="78AA65"/>
          <w:sz w:val="32"/>
          <w:szCs w:val="32"/>
        </w:rPr>
        <w:t xml:space="preserve">LPC </w:t>
      </w:r>
      <w:r>
        <w:rPr>
          <w:rFonts w:ascii="Raleway" w:hAnsi="Raleway"/>
          <w:b/>
          <w:bCs/>
          <w:color w:val="78AA65"/>
          <w:sz w:val="32"/>
          <w:szCs w:val="32"/>
        </w:rPr>
        <w:t>Map with Potential Fiber Routes</w:t>
      </w:r>
    </w:p>
    <w:p w14:paraId="3211A1E3" w14:textId="3CFE569F" w:rsidR="00132B31" w:rsidRDefault="00EB7A1C" w:rsidP="00EB7A1C">
      <w:pPr>
        <w:jc w:val="center"/>
        <w:rPr>
          <w:rFonts w:ascii="Roboto" w:eastAsia="Calibri" w:hAnsi="Roboto" w:cs="Open Sans Light"/>
          <w:b/>
          <w:bCs/>
          <w:color w:val="365F91" w:themeColor="accent1" w:themeShade="BF"/>
          <w:sz w:val="28"/>
          <w:szCs w:val="28"/>
        </w:rPr>
      </w:pPr>
      <w:r>
        <w:rPr>
          <w:noProof/>
        </w:rPr>
        <w:drawing>
          <wp:inline distT="0" distB="0" distL="0" distR="0" wp14:anchorId="79D2BE06" wp14:editId="24D0E989">
            <wp:extent cx="7191144" cy="47942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1053" cy="4800887"/>
                    </a:xfrm>
                    <a:prstGeom prst="rect">
                      <a:avLst/>
                    </a:prstGeom>
                    <a:noFill/>
                  </pic:spPr>
                </pic:pic>
              </a:graphicData>
            </a:graphic>
          </wp:inline>
        </w:drawing>
      </w:r>
    </w:p>
    <w:p w14:paraId="6D0695F0" w14:textId="4D198E2B" w:rsidR="00EB7A1C" w:rsidRPr="00EE124A" w:rsidRDefault="00EB7A1C" w:rsidP="00EB7A1C">
      <w:pPr>
        <w:jc w:val="center"/>
        <w:rPr>
          <w:rFonts w:ascii="Raleway" w:hAnsi="Raleway"/>
          <w:b/>
          <w:bCs/>
          <w:sz w:val="40"/>
          <w:szCs w:val="40"/>
        </w:rPr>
      </w:pPr>
      <w:r w:rsidRPr="00EE124A">
        <w:rPr>
          <w:rFonts w:ascii="Raleway" w:hAnsi="Raleway"/>
          <w:b/>
          <w:bCs/>
          <w:sz w:val="40"/>
          <w:szCs w:val="40"/>
        </w:rPr>
        <w:lastRenderedPageBreak/>
        <w:t xml:space="preserve">Appendix </w:t>
      </w:r>
      <w:r>
        <w:rPr>
          <w:rFonts w:ascii="Raleway" w:hAnsi="Raleway"/>
          <w:b/>
          <w:bCs/>
          <w:sz w:val="40"/>
          <w:szCs w:val="40"/>
        </w:rPr>
        <w:t>C</w:t>
      </w:r>
    </w:p>
    <w:p w14:paraId="044DF7E5" w14:textId="0227B251" w:rsidR="00EB7A1C" w:rsidRDefault="00EB7A1C" w:rsidP="00EB7A1C">
      <w:pPr>
        <w:jc w:val="center"/>
        <w:rPr>
          <w:rFonts w:ascii="Raleway" w:hAnsi="Raleway"/>
          <w:b/>
          <w:bCs/>
          <w:color w:val="78AA65"/>
          <w:sz w:val="32"/>
          <w:szCs w:val="32"/>
        </w:rPr>
      </w:pPr>
      <w:r>
        <w:rPr>
          <w:rFonts w:ascii="Raleway" w:hAnsi="Raleway"/>
          <w:b/>
          <w:bCs/>
          <w:color w:val="78AA65"/>
          <w:sz w:val="32"/>
          <w:szCs w:val="32"/>
        </w:rPr>
        <w:t>Fiber Optic Cable Specifications</w:t>
      </w:r>
    </w:p>
    <w:p w14:paraId="431C1197" w14:textId="77777777" w:rsidR="00EB7A1C" w:rsidRPr="00EB7A1C" w:rsidRDefault="00EB7A1C" w:rsidP="00EB7A1C">
      <w:pPr>
        <w:rPr>
          <w:rFonts w:ascii="Roboto" w:hAnsi="Roboto"/>
          <w:sz w:val="20"/>
          <w:szCs w:val="20"/>
        </w:rPr>
      </w:pPr>
      <w:r w:rsidRPr="00EB7A1C">
        <w:rPr>
          <w:rFonts w:ascii="Roboto" w:hAnsi="Roboto"/>
          <w:sz w:val="20"/>
          <w:szCs w:val="20"/>
        </w:rPr>
        <w:t>Specification for Fiber Optic Cable and Micro cable</w:t>
      </w:r>
    </w:p>
    <w:p w14:paraId="517B6354" w14:textId="61988CB9" w:rsidR="00EB7A1C" w:rsidRPr="001B4382" w:rsidRDefault="00EB7A1C" w:rsidP="00EB7A1C">
      <w:pPr>
        <w:numPr>
          <w:ilvl w:val="0"/>
          <w:numId w:val="39"/>
        </w:numPr>
        <w:spacing w:before="120" w:after="120" w:line="40" w:lineRule="atLeast"/>
        <w:jc w:val="both"/>
        <w:rPr>
          <w:rFonts w:ascii="Raleway" w:hAnsi="Raleway"/>
          <w:b/>
          <w:bCs/>
          <w:color w:val="78AA65"/>
          <w:sz w:val="24"/>
          <w:szCs w:val="24"/>
        </w:rPr>
      </w:pPr>
      <w:r w:rsidRPr="001B4382">
        <w:rPr>
          <w:rFonts w:ascii="Raleway" w:hAnsi="Raleway" w:cs="Arial"/>
          <w:b/>
          <w:bCs/>
          <w:color w:val="78AA65"/>
          <w:sz w:val="24"/>
          <w:szCs w:val="24"/>
        </w:rPr>
        <w:t xml:space="preserve">  </w:t>
      </w:r>
      <w:r w:rsidRPr="001B4382">
        <w:rPr>
          <w:rFonts w:ascii="Raleway" w:hAnsi="Raleway"/>
          <w:b/>
          <w:bCs/>
          <w:color w:val="78AA65"/>
          <w:sz w:val="24"/>
          <w:szCs w:val="24"/>
        </w:rPr>
        <w:t>General Information</w:t>
      </w:r>
    </w:p>
    <w:p w14:paraId="2C459952" w14:textId="1A7FCC32" w:rsidR="00EB7A1C" w:rsidRPr="00EB7A1C" w:rsidRDefault="00EB7A1C" w:rsidP="001B4382">
      <w:pPr>
        <w:rPr>
          <w:rFonts w:ascii="Roboto" w:hAnsi="Roboto"/>
          <w:sz w:val="20"/>
          <w:szCs w:val="20"/>
        </w:rPr>
      </w:pPr>
      <w:r w:rsidRPr="00EB7A1C">
        <w:rPr>
          <w:rFonts w:ascii="Roboto" w:hAnsi="Roboto"/>
          <w:sz w:val="20"/>
          <w:szCs w:val="20"/>
        </w:rPr>
        <w:t xml:space="preserve">This following specifies the requirements for fiber optic loose tube cable and micro cable.  These cable designs incorporate gel-filled loose buffer tubes with dry waterblocking yarns that are stranded via the reverse oscillating lay method around a dielectric central strength member. The core will be made with up to 24 buffer tubes. The core is surrounded by dielectric strength elements and an outer polyethylene jacket to provide abrasion resistance, overall protection, and assist with the blowing process.   For versions with Light Armor and Armor, electrolytically chrome-coated steel (ECCS) steel armor tape will surround the cable core.  </w:t>
      </w:r>
    </w:p>
    <w:p w14:paraId="7A8E6499" w14:textId="50D7500E" w:rsidR="00EB7A1C" w:rsidRDefault="00EB7A1C" w:rsidP="00EB7A1C">
      <w:pPr>
        <w:tabs>
          <w:tab w:val="left" w:pos="8080"/>
        </w:tabs>
        <w:jc w:val="both"/>
        <w:rPr>
          <w:rFonts w:ascii="Roboto" w:hAnsi="Roboto"/>
          <w:i/>
          <w:sz w:val="20"/>
          <w:szCs w:val="20"/>
        </w:rPr>
      </w:pPr>
      <w:r w:rsidRPr="00EB7A1C">
        <w:rPr>
          <w:rFonts w:ascii="Roboto" w:hAnsi="Roboto"/>
          <w:i/>
          <w:sz w:val="20"/>
          <w:szCs w:val="20"/>
        </w:rPr>
        <w:t xml:space="preserve">Rationale:  This section of the specification highlights the general properties of the cable.  </w:t>
      </w:r>
      <w:r w:rsidRPr="00EB7A1C">
        <w:rPr>
          <w:rFonts w:ascii="Roboto" w:hAnsi="Roboto"/>
          <w:i/>
          <w:sz w:val="20"/>
          <w:szCs w:val="20"/>
        </w:rPr>
        <w:tab/>
      </w:r>
    </w:p>
    <w:p w14:paraId="6F26FDD4" w14:textId="77777777" w:rsidR="001B4382" w:rsidRPr="00EB7A1C" w:rsidRDefault="001B4382" w:rsidP="00EB7A1C">
      <w:pPr>
        <w:tabs>
          <w:tab w:val="left" w:pos="8080"/>
        </w:tabs>
        <w:jc w:val="both"/>
        <w:rPr>
          <w:rFonts w:ascii="Roboto" w:hAnsi="Roboto"/>
          <w:i/>
          <w:sz w:val="20"/>
          <w:szCs w:val="20"/>
        </w:rPr>
      </w:pPr>
    </w:p>
    <w:p w14:paraId="3E661777" w14:textId="1FDF33EA" w:rsidR="00EB7A1C" w:rsidRPr="001B4382" w:rsidRDefault="00EB7A1C" w:rsidP="00EB7A1C">
      <w:pPr>
        <w:numPr>
          <w:ilvl w:val="0"/>
          <w:numId w:val="39"/>
        </w:numPr>
        <w:spacing w:before="120" w:after="120" w:line="40" w:lineRule="atLeast"/>
        <w:jc w:val="both"/>
        <w:rPr>
          <w:rFonts w:ascii="Raleway" w:hAnsi="Raleway" w:cs="Arial"/>
          <w:b/>
          <w:bCs/>
          <w:color w:val="78AA65"/>
          <w:sz w:val="24"/>
          <w:szCs w:val="24"/>
        </w:rPr>
      </w:pPr>
      <w:r w:rsidRPr="001B4382">
        <w:rPr>
          <w:rFonts w:ascii="Raleway" w:hAnsi="Raleway" w:cs="Arial"/>
          <w:b/>
          <w:bCs/>
          <w:color w:val="78AA65"/>
          <w:sz w:val="24"/>
          <w:szCs w:val="24"/>
        </w:rPr>
        <w:t xml:space="preserve"> Cable Design and Application Specifics</w:t>
      </w:r>
    </w:p>
    <w:p w14:paraId="07835B09" w14:textId="45E49890" w:rsidR="00EB7A1C" w:rsidRPr="00EB7A1C" w:rsidRDefault="00EB7A1C" w:rsidP="00EB7A1C">
      <w:pPr>
        <w:jc w:val="both"/>
        <w:rPr>
          <w:rFonts w:ascii="Roboto" w:hAnsi="Roboto"/>
          <w:sz w:val="20"/>
          <w:szCs w:val="20"/>
        </w:rPr>
      </w:pPr>
      <w:r w:rsidRPr="00EB7A1C">
        <w:rPr>
          <w:rFonts w:ascii="Roboto" w:hAnsi="Roboto"/>
          <w:sz w:val="20"/>
          <w:szCs w:val="20"/>
        </w:rPr>
        <w:t xml:space="preserve">All loose tube cables supplied must meet the requirements of RDUP 7 CFR 1755.900, </w:t>
      </w:r>
      <w:r w:rsidRPr="00EB7A1C">
        <w:rPr>
          <w:rFonts w:ascii="Roboto" w:hAnsi="Roboto"/>
          <w:i/>
          <w:iCs/>
          <w:sz w:val="20"/>
          <w:szCs w:val="20"/>
        </w:rPr>
        <w:t>Telcordia GR-20-CORE Issue 4, ANSI/ICEA S-87-640-2005</w:t>
      </w:r>
      <w:r w:rsidRPr="00EB7A1C">
        <w:rPr>
          <w:rFonts w:ascii="Roboto" w:hAnsi="Roboto"/>
          <w:sz w:val="20"/>
          <w:szCs w:val="20"/>
        </w:rPr>
        <w:t xml:space="preserve">.  All micro cables must comply with the requirements for Micro-Duct cable from Telcordia GR-20-CORE, Issue 4.  The RDUP Mid-span test is N/A for micro cables. </w:t>
      </w:r>
    </w:p>
    <w:p w14:paraId="4C00ED2D" w14:textId="526F5968" w:rsidR="00EB7A1C" w:rsidRPr="00EB7A1C" w:rsidRDefault="00EB7A1C" w:rsidP="00EB7A1C">
      <w:pPr>
        <w:jc w:val="both"/>
        <w:rPr>
          <w:rFonts w:ascii="Roboto" w:hAnsi="Roboto"/>
          <w:sz w:val="20"/>
          <w:szCs w:val="20"/>
        </w:rPr>
      </w:pPr>
      <w:r w:rsidRPr="00EB7A1C">
        <w:rPr>
          <w:rFonts w:ascii="Roboto" w:hAnsi="Roboto"/>
          <w:sz w:val="20"/>
          <w:szCs w:val="20"/>
        </w:rPr>
        <w:t>Short</w:t>
      </w:r>
      <w:r w:rsidR="001B4382">
        <w:rPr>
          <w:rFonts w:ascii="Roboto" w:hAnsi="Roboto"/>
          <w:sz w:val="20"/>
          <w:szCs w:val="20"/>
        </w:rPr>
        <w:t>-</w:t>
      </w:r>
      <w:r w:rsidRPr="00EB7A1C">
        <w:rPr>
          <w:rFonts w:ascii="Roboto" w:hAnsi="Roboto"/>
          <w:sz w:val="20"/>
          <w:szCs w:val="20"/>
        </w:rPr>
        <w:t xml:space="preserve">term and </w:t>
      </w:r>
      <w:r w:rsidR="001B4382" w:rsidRPr="00EB7A1C">
        <w:rPr>
          <w:rFonts w:ascii="Roboto" w:hAnsi="Roboto"/>
          <w:sz w:val="20"/>
          <w:szCs w:val="20"/>
        </w:rPr>
        <w:t>long-term</w:t>
      </w:r>
      <w:r w:rsidRPr="00EB7A1C">
        <w:rPr>
          <w:rFonts w:ascii="Roboto" w:hAnsi="Roboto"/>
          <w:sz w:val="20"/>
          <w:szCs w:val="20"/>
        </w:rPr>
        <w:t xml:space="preserve"> tensile ratings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434"/>
        <w:gridCol w:w="3162"/>
        <w:gridCol w:w="2220"/>
      </w:tblGrid>
      <w:tr w:rsidR="001B4382" w:rsidRPr="001B4382" w14:paraId="66798472" w14:textId="77777777" w:rsidTr="001B4382">
        <w:trPr>
          <w:cantSplit/>
          <w:jc w:val="center"/>
        </w:trPr>
        <w:tc>
          <w:tcPr>
            <w:tcW w:w="0" w:type="auto"/>
            <w:shd w:val="clear" w:color="auto" w:fill="78AA65"/>
            <w:vAlign w:val="center"/>
          </w:tcPr>
          <w:p w14:paraId="5A97BCE0"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Cable type</w:t>
            </w:r>
          </w:p>
        </w:tc>
        <w:tc>
          <w:tcPr>
            <w:tcW w:w="0" w:type="auto"/>
            <w:shd w:val="clear" w:color="auto" w:fill="78AA65"/>
            <w:vAlign w:val="center"/>
          </w:tcPr>
          <w:p w14:paraId="0A35BBF0"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Fiber count</w:t>
            </w:r>
          </w:p>
        </w:tc>
        <w:tc>
          <w:tcPr>
            <w:tcW w:w="0" w:type="auto"/>
            <w:shd w:val="clear" w:color="auto" w:fill="78AA65"/>
            <w:vAlign w:val="center"/>
          </w:tcPr>
          <w:p w14:paraId="4A77A281"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Short term tension– lbs (N)</w:t>
            </w:r>
          </w:p>
        </w:tc>
        <w:tc>
          <w:tcPr>
            <w:tcW w:w="0" w:type="auto"/>
            <w:shd w:val="clear" w:color="auto" w:fill="78AA65"/>
            <w:vAlign w:val="center"/>
          </w:tcPr>
          <w:p w14:paraId="6AA2112B" w14:textId="12DB8D3A"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Crush lb/in (N/cm)</w:t>
            </w:r>
          </w:p>
        </w:tc>
      </w:tr>
      <w:tr w:rsidR="00EB7A1C" w:rsidRPr="001B4382" w14:paraId="0664F348" w14:textId="77777777" w:rsidTr="001B4382">
        <w:trPr>
          <w:cantSplit/>
          <w:jc w:val="center"/>
        </w:trPr>
        <w:tc>
          <w:tcPr>
            <w:tcW w:w="0" w:type="auto"/>
            <w:shd w:val="clear" w:color="auto" w:fill="auto"/>
            <w:vAlign w:val="center"/>
          </w:tcPr>
          <w:p w14:paraId="5EDB03D8"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Loose tube cables</w:t>
            </w:r>
          </w:p>
        </w:tc>
        <w:tc>
          <w:tcPr>
            <w:tcW w:w="0" w:type="auto"/>
            <w:shd w:val="clear" w:color="auto" w:fill="auto"/>
            <w:vAlign w:val="center"/>
          </w:tcPr>
          <w:p w14:paraId="132F6E08"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All</w:t>
            </w:r>
          </w:p>
        </w:tc>
        <w:tc>
          <w:tcPr>
            <w:tcW w:w="0" w:type="auto"/>
            <w:shd w:val="clear" w:color="auto" w:fill="auto"/>
            <w:vAlign w:val="center"/>
          </w:tcPr>
          <w:p w14:paraId="1D9CE65A"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600 (2700)</w:t>
            </w:r>
          </w:p>
        </w:tc>
        <w:tc>
          <w:tcPr>
            <w:tcW w:w="0" w:type="auto"/>
            <w:shd w:val="clear" w:color="auto" w:fill="auto"/>
            <w:vAlign w:val="center"/>
          </w:tcPr>
          <w:p w14:paraId="273DBC13"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125 (220)</w:t>
            </w:r>
          </w:p>
        </w:tc>
      </w:tr>
      <w:tr w:rsidR="00EB7A1C" w:rsidRPr="00EB7A1C" w14:paraId="11F55639" w14:textId="77777777" w:rsidTr="001B4382">
        <w:trPr>
          <w:cantSplit/>
          <w:jc w:val="center"/>
        </w:trPr>
        <w:tc>
          <w:tcPr>
            <w:tcW w:w="0" w:type="auto"/>
            <w:shd w:val="clear" w:color="auto" w:fill="auto"/>
            <w:vAlign w:val="center"/>
          </w:tcPr>
          <w:p w14:paraId="69D5C47B"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Micro cables</w:t>
            </w:r>
          </w:p>
        </w:tc>
        <w:tc>
          <w:tcPr>
            <w:tcW w:w="0" w:type="auto"/>
            <w:shd w:val="clear" w:color="auto" w:fill="auto"/>
            <w:vAlign w:val="center"/>
          </w:tcPr>
          <w:p w14:paraId="48DF8CC8"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All</w:t>
            </w:r>
          </w:p>
        </w:tc>
        <w:tc>
          <w:tcPr>
            <w:tcW w:w="0" w:type="auto"/>
            <w:shd w:val="clear" w:color="auto" w:fill="auto"/>
            <w:vAlign w:val="center"/>
          </w:tcPr>
          <w:p w14:paraId="4328B64A"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300 (1334)</w:t>
            </w:r>
          </w:p>
        </w:tc>
        <w:tc>
          <w:tcPr>
            <w:tcW w:w="0" w:type="auto"/>
            <w:shd w:val="clear" w:color="auto" w:fill="auto"/>
            <w:vAlign w:val="center"/>
          </w:tcPr>
          <w:p w14:paraId="0BE6025D" w14:textId="77777777" w:rsidR="00EB7A1C" w:rsidRPr="001B4382" w:rsidRDefault="00EB7A1C" w:rsidP="001B4382">
            <w:pPr>
              <w:spacing w:before="120" w:after="120" w:line="240" w:lineRule="auto"/>
              <w:jc w:val="center"/>
              <w:rPr>
                <w:rFonts w:ascii="Roboto" w:hAnsi="Roboto"/>
                <w:sz w:val="20"/>
                <w:szCs w:val="20"/>
              </w:rPr>
            </w:pPr>
            <w:r w:rsidRPr="001B4382">
              <w:rPr>
                <w:rFonts w:ascii="Roboto" w:hAnsi="Roboto"/>
                <w:sz w:val="20"/>
                <w:szCs w:val="20"/>
              </w:rPr>
              <w:t>125 (220)</w:t>
            </w:r>
          </w:p>
        </w:tc>
      </w:tr>
    </w:tbl>
    <w:p w14:paraId="0BF9712C" w14:textId="77777777" w:rsidR="00EB7A1C" w:rsidRPr="00EB7A1C" w:rsidRDefault="00EB7A1C" w:rsidP="001B4382">
      <w:pPr>
        <w:spacing w:after="0" w:line="240" w:lineRule="auto"/>
        <w:jc w:val="both"/>
        <w:rPr>
          <w:rFonts w:ascii="Roboto" w:hAnsi="Roboto"/>
          <w:sz w:val="20"/>
          <w:szCs w:val="20"/>
        </w:rPr>
      </w:pPr>
    </w:p>
    <w:p w14:paraId="7B775BC1" w14:textId="77777777" w:rsidR="00EB7A1C" w:rsidRPr="00EB7A1C" w:rsidRDefault="00EB7A1C" w:rsidP="00EB7A1C">
      <w:pPr>
        <w:jc w:val="both"/>
        <w:rPr>
          <w:rFonts w:ascii="Roboto" w:hAnsi="Roboto"/>
          <w:sz w:val="20"/>
          <w:szCs w:val="20"/>
        </w:rPr>
      </w:pPr>
      <w:r w:rsidRPr="00EB7A1C">
        <w:rPr>
          <w:rFonts w:ascii="Roboto" w:hAnsi="Roboto"/>
          <w:sz w:val="20"/>
          <w:szCs w:val="20"/>
        </w:rPr>
        <w:t xml:space="preserve">All testing performed must be based on </w:t>
      </w:r>
      <w:r w:rsidRPr="00EB7A1C">
        <w:rPr>
          <w:rFonts w:ascii="Roboto" w:hAnsi="Roboto"/>
          <w:i/>
          <w:iCs/>
          <w:sz w:val="20"/>
          <w:szCs w:val="20"/>
        </w:rPr>
        <w:t>EIA/TIA-455</w:t>
      </w:r>
      <w:r w:rsidRPr="00EB7A1C">
        <w:rPr>
          <w:rFonts w:ascii="Roboto" w:hAnsi="Roboto"/>
          <w:sz w:val="20"/>
          <w:szCs w:val="20"/>
        </w:rPr>
        <w:t xml:space="preserve"> standards. Manufacturing of this cable must be completed under strict quality control standards with </w:t>
      </w:r>
      <w:r w:rsidRPr="00EB7A1C">
        <w:rPr>
          <w:rFonts w:ascii="Roboto" w:hAnsi="Roboto"/>
          <w:i/>
          <w:iCs/>
          <w:sz w:val="20"/>
          <w:szCs w:val="20"/>
        </w:rPr>
        <w:t>ISO 9001</w:t>
      </w:r>
      <w:r w:rsidRPr="00EB7A1C">
        <w:rPr>
          <w:rFonts w:ascii="Roboto" w:hAnsi="Roboto"/>
          <w:sz w:val="20"/>
          <w:szCs w:val="20"/>
        </w:rPr>
        <w:t xml:space="preserve"> and </w:t>
      </w:r>
      <w:r w:rsidRPr="00EB7A1C">
        <w:rPr>
          <w:rFonts w:ascii="Roboto" w:hAnsi="Roboto"/>
          <w:i/>
          <w:iCs/>
          <w:sz w:val="20"/>
          <w:szCs w:val="20"/>
        </w:rPr>
        <w:t xml:space="preserve">TL9000 R4.0 </w:t>
      </w:r>
      <w:r w:rsidRPr="00EB7A1C">
        <w:rPr>
          <w:rFonts w:ascii="Roboto" w:hAnsi="Roboto"/>
          <w:sz w:val="20"/>
          <w:szCs w:val="20"/>
        </w:rPr>
        <w:t xml:space="preserve">certification. The manufacturer must be qualified to ISO 14001:2004.  </w:t>
      </w:r>
    </w:p>
    <w:p w14:paraId="2D07F2DA" w14:textId="77777777" w:rsidR="00EB7A1C" w:rsidRPr="00EB7A1C" w:rsidRDefault="00EB7A1C" w:rsidP="00EB7A1C">
      <w:pPr>
        <w:jc w:val="both"/>
        <w:rPr>
          <w:rFonts w:ascii="Roboto" w:hAnsi="Roboto"/>
          <w:sz w:val="20"/>
          <w:szCs w:val="20"/>
        </w:rPr>
      </w:pPr>
    </w:p>
    <w:p w14:paraId="7F03AE90" w14:textId="432EAD67" w:rsidR="00EB7A1C" w:rsidRPr="00EB7A1C" w:rsidRDefault="00EB7A1C" w:rsidP="00EB7A1C">
      <w:pPr>
        <w:tabs>
          <w:tab w:val="left" w:pos="3180"/>
        </w:tabs>
        <w:jc w:val="both"/>
        <w:rPr>
          <w:rFonts w:ascii="Roboto" w:hAnsi="Roboto"/>
          <w:sz w:val="20"/>
          <w:szCs w:val="20"/>
        </w:rPr>
      </w:pPr>
      <w:r w:rsidRPr="00EB7A1C">
        <w:rPr>
          <w:rFonts w:ascii="Roboto" w:hAnsi="Roboto"/>
          <w:sz w:val="20"/>
          <w:szCs w:val="20"/>
        </w:rPr>
        <w:t>Environmental temperatures ranges are specified in Table 1.</w:t>
      </w:r>
    </w:p>
    <w:p w14:paraId="4B4CD90D" w14:textId="77777777" w:rsidR="00EB7A1C" w:rsidRPr="00EB7A1C" w:rsidRDefault="00EB7A1C" w:rsidP="00EB7A1C">
      <w:pPr>
        <w:jc w:val="center"/>
        <w:rPr>
          <w:rFonts w:ascii="Roboto" w:hAnsi="Roboto"/>
          <w:b/>
          <w:bCs/>
          <w:sz w:val="20"/>
          <w:szCs w:val="20"/>
        </w:rPr>
      </w:pPr>
      <w:r w:rsidRPr="00EB7A1C">
        <w:rPr>
          <w:rFonts w:ascii="Roboto" w:hAnsi="Roboto"/>
          <w:b/>
          <w:bCs/>
          <w:sz w:val="20"/>
          <w:szCs w:val="20"/>
        </w:rPr>
        <w:t>Table 1 – Recommended Environmental Temperatures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1"/>
        <w:gridCol w:w="2556"/>
      </w:tblGrid>
      <w:tr w:rsidR="00EB7A1C" w:rsidRPr="00EB7A1C" w14:paraId="55CB8168" w14:textId="77777777" w:rsidTr="001B4382">
        <w:trPr>
          <w:cantSplit/>
          <w:jc w:val="center"/>
        </w:trPr>
        <w:tc>
          <w:tcPr>
            <w:tcW w:w="0" w:type="auto"/>
            <w:vAlign w:val="center"/>
          </w:tcPr>
          <w:p w14:paraId="5E2FA29C" w14:textId="77777777" w:rsidR="00EB7A1C" w:rsidRPr="00EB7A1C" w:rsidRDefault="00EB7A1C" w:rsidP="001B4382">
            <w:pPr>
              <w:spacing w:before="120" w:after="120"/>
              <w:ind w:left="-90" w:right="-108"/>
              <w:jc w:val="center"/>
              <w:rPr>
                <w:rFonts w:ascii="Roboto" w:hAnsi="Roboto"/>
                <w:sz w:val="20"/>
                <w:szCs w:val="20"/>
              </w:rPr>
            </w:pPr>
            <w:r w:rsidRPr="00EB7A1C">
              <w:rPr>
                <w:rFonts w:ascii="Roboto" w:hAnsi="Roboto"/>
                <w:sz w:val="20"/>
                <w:szCs w:val="20"/>
              </w:rPr>
              <w:t>Operating Temperature</w:t>
            </w:r>
          </w:p>
        </w:tc>
        <w:tc>
          <w:tcPr>
            <w:tcW w:w="0" w:type="auto"/>
            <w:vAlign w:val="center"/>
          </w:tcPr>
          <w:p w14:paraId="647E212C" w14:textId="77777777" w:rsidR="00EB7A1C" w:rsidRPr="00EB7A1C" w:rsidRDefault="00EB7A1C" w:rsidP="001B4382">
            <w:pPr>
              <w:tabs>
                <w:tab w:val="left" w:pos="4752"/>
              </w:tabs>
              <w:spacing w:before="120" w:after="120"/>
              <w:ind w:left="-108"/>
              <w:jc w:val="center"/>
              <w:rPr>
                <w:rFonts w:ascii="Roboto" w:hAnsi="Roboto"/>
                <w:sz w:val="20"/>
                <w:szCs w:val="20"/>
              </w:rPr>
            </w:pPr>
            <w:r w:rsidRPr="00EB7A1C">
              <w:rPr>
                <w:rFonts w:ascii="Roboto" w:hAnsi="Roboto"/>
                <w:sz w:val="20"/>
                <w:szCs w:val="20"/>
              </w:rPr>
              <w:t>-40 to 70°C  (-40 to 158°F)</w:t>
            </w:r>
          </w:p>
        </w:tc>
      </w:tr>
      <w:tr w:rsidR="00EB7A1C" w:rsidRPr="00EB7A1C" w14:paraId="5F91F015" w14:textId="77777777" w:rsidTr="001B4382">
        <w:trPr>
          <w:cantSplit/>
          <w:jc w:val="center"/>
        </w:trPr>
        <w:tc>
          <w:tcPr>
            <w:tcW w:w="0" w:type="auto"/>
            <w:vAlign w:val="center"/>
          </w:tcPr>
          <w:p w14:paraId="7B304640" w14:textId="77777777" w:rsidR="00EB7A1C" w:rsidRPr="00EB7A1C" w:rsidRDefault="00EB7A1C" w:rsidP="001B4382">
            <w:pPr>
              <w:spacing w:before="120" w:after="120"/>
              <w:ind w:left="-90" w:right="-108"/>
              <w:jc w:val="center"/>
              <w:rPr>
                <w:rFonts w:ascii="Roboto" w:hAnsi="Roboto"/>
                <w:sz w:val="20"/>
                <w:szCs w:val="20"/>
              </w:rPr>
            </w:pPr>
            <w:r w:rsidRPr="00EB7A1C">
              <w:rPr>
                <w:rFonts w:ascii="Roboto" w:hAnsi="Roboto"/>
                <w:sz w:val="20"/>
                <w:szCs w:val="20"/>
              </w:rPr>
              <w:t>Installation Temperature</w:t>
            </w:r>
          </w:p>
        </w:tc>
        <w:tc>
          <w:tcPr>
            <w:tcW w:w="0" w:type="auto"/>
            <w:vAlign w:val="center"/>
          </w:tcPr>
          <w:p w14:paraId="0603EC6E" w14:textId="77777777" w:rsidR="00EB7A1C" w:rsidRPr="00EB7A1C" w:rsidRDefault="00EB7A1C" w:rsidP="001B4382">
            <w:pPr>
              <w:tabs>
                <w:tab w:val="left" w:pos="4752"/>
              </w:tabs>
              <w:spacing w:before="120" w:after="120"/>
              <w:ind w:left="-108"/>
              <w:jc w:val="center"/>
              <w:rPr>
                <w:rFonts w:ascii="Roboto" w:hAnsi="Roboto"/>
                <w:sz w:val="20"/>
                <w:szCs w:val="20"/>
              </w:rPr>
            </w:pPr>
            <w:r w:rsidRPr="00EB7A1C">
              <w:rPr>
                <w:rFonts w:ascii="Roboto" w:hAnsi="Roboto"/>
                <w:sz w:val="20"/>
                <w:szCs w:val="20"/>
              </w:rPr>
              <w:t>-30 to 70°C (-22 to 158°F)</w:t>
            </w:r>
          </w:p>
        </w:tc>
      </w:tr>
      <w:tr w:rsidR="00EB7A1C" w:rsidRPr="00EB7A1C" w14:paraId="4DC1C16F" w14:textId="77777777" w:rsidTr="001B4382">
        <w:trPr>
          <w:cantSplit/>
          <w:jc w:val="center"/>
        </w:trPr>
        <w:tc>
          <w:tcPr>
            <w:tcW w:w="0" w:type="auto"/>
            <w:vAlign w:val="center"/>
          </w:tcPr>
          <w:p w14:paraId="7CB43156" w14:textId="77777777" w:rsidR="00EB7A1C" w:rsidRPr="00EB7A1C" w:rsidRDefault="00EB7A1C" w:rsidP="001B4382">
            <w:pPr>
              <w:spacing w:before="120" w:after="120"/>
              <w:ind w:left="-90" w:right="-108"/>
              <w:jc w:val="center"/>
              <w:rPr>
                <w:rFonts w:ascii="Roboto" w:hAnsi="Roboto"/>
                <w:sz w:val="20"/>
                <w:szCs w:val="20"/>
              </w:rPr>
            </w:pPr>
            <w:r w:rsidRPr="00EB7A1C">
              <w:rPr>
                <w:rFonts w:ascii="Roboto" w:hAnsi="Roboto"/>
                <w:sz w:val="20"/>
                <w:szCs w:val="20"/>
              </w:rPr>
              <w:t>Storage/Shipping Temperature</w:t>
            </w:r>
          </w:p>
        </w:tc>
        <w:tc>
          <w:tcPr>
            <w:tcW w:w="0" w:type="auto"/>
            <w:vAlign w:val="center"/>
          </w:tcPr>
          <w:p w14:paraId="27D5BD09" w14:textId="77777777" w:rsidR="00EB7A1C" w:rsidRPr="00EB7A1C" w:rsidRDefault="00EB7A1C" w:rsidP="001B4382">
            <w:pPr>
              <w:tabs>
                <w:tab w:val="left" w:pos="4752"/>
              </w:tabs>
              <w:spacing w:before="120" w:after="120"/>
              <w:ind w:left="-108"/>
              <w:jc w:val="center"/>
              <w:rPr>
                <w:rFonts w:ascii="Roboto" w:hAnsi="Roboto"/>
                <w:sz w:val="20"/>
                <w:szCs w:val="20"/>
              </w:rPr>
            </w:pPr>
            <w:r w:rsidRPr="00EB7A1C">
              <w:rPr>
                <w:rFonts w:ascii="Roboto" w:hAnsi="Roboto"/>
                <w:sz w:val="20"/>
                <w:szCs w:val="20"/>
              </w:rPr>
              <w:t>-50 to 75°C  (-22 to 167°F)</w:t>
            </w:r>
          </w:p>
        </w:tc>
      </w:tr>
    </w:tbl>
    <w:p w14:paraId="1D269DE3" w14:textId="77777777" w:rsidR="00EB7A1C" w:rsidRPr="00EB7A1C" w:rsidRDefault="00EB7A1C" w:rsidP="001B4382">
      <w:pPr>
        <w:spacing w:after="0" w:line="240" w:lineRule="auto"/>
        <w:jc w:val="both"/>
        <w:rPr>
          <w:rFonts w:ascii="Roboto" w:hAnsi="Roboto"/>
          <w:sz w:val="20"/>
          <w:szCs w:val="20"/>
        </w:rPr>
      </w:pPr>
    </w:p>
    <w:p w14:paraId="73E0DFF6" w14:textId="1D2AA573" w:rsidR="00EB7A1C" w:rsidRDefault="00EB7A1C" w:rsidP="001B4382">
      <w:pPr>
        <w:jc w:val="both"/>
        <w:rPr>
          <w:rFonts w:ascii="Roboto" w:hAnsi="Roboto"/>
          <w:sz w:val="20"/>
          <w:szCs w:val="20"/>
        </w:rPr>
      </w:pPr>
      <w:r w:rsidRPr="00EB7A1C">
        <w:rPr>
          <w:rFonts w:ascii="Roboto" w:hAnsi="Roboto"/>
          <w:sz w:val="20"/>
          <w:szCs w:val="20"/>
        </w:rPr>
        <w:t xml:space="preserve">Since the fiber optic cable is a long-term investment, the Manufacturer must show production of loose tube cables for at least 20 years and provide references of deployed cables &gt; 20 years old from the date of the RFP.  </w:t>
      </w:r>
    </w:p>
    <w:p w14:paraId="0819E3B4" w14:textId="77777777" w:rsidR="001B4382" w:rsidRPr="001B4382" w:rsidRDefault="001B4382" w:rsidP="001B4382">
      <w:pPr>
        <w:jc w:val="both"/>
        <w:rPr>
          <w:rFonts w:ascii="Roboto" w:hAnsi="Roboto"/>
          <w:sz w:val="20"/>
          <w:szCs w:val="20"/>
        </w:rPr>
      </w:pPr>
    </w:p>
    <w:p w14:paraId="404C404F" w14:textId="6B0FC7DE" w:rsidR="00EB7A1C" w:rsidRPr="001B4382" w:rsidRDefault="001B4382" w:rsidP="00EB7A1C">
      <w:pPr>
        <w:numPr>
          <w:ilvl w:val="0"/>
          <w:numId w:val="39"/>
        </w:numPr>
        <w:spacing w:before="120" w:after="120" w:line="40" w:lineRule="atLeast"/>
        <w:jc w:val="both"/>
        <w:rPr>
          <w:rFonts w:ascii="Raleway" w:hAnsi="Raleway" w:cs="Arial"/>
          <w:b/>
          <w:bCs/>
          <w:color w:val="78AA65"/>
          <w:sz w:val="24"/>
          <w:szCs w:val="24"/>
        </w:rPr>
      </w:pPr>
      <w:r>
        <w:rPr>
          <w:rFonts w:ascii="Raleway" w:hAnsi="Raleway" w:cs="Arial"/>
          <w:b/>
          <w:bCs/>
          <w:color w:val="78AA65"/>
          <w:sz w:val="24"/>
          <w:szCs w:val="24"/>
        </w:rPr>
        <w:t xml:space="preserve"> </w:t>
      </w:r>
      <w:r w:rsidR="00EB7A1C" w:rsidRPr="001B4382">
        <w:rPr>
          <w:rFonts w:ascii="Raleway" w:hAnsi="Raleway" w:cs="Arial"/>
          <w:b/>
          <w:bCs/>
          <w:color w:val="78AA65"/>
          <w:sz w:val="24"/>
          <w:szCs w:val="24"/>
        </w:rPr>
        <w:t>Cable Construction</w:t>
      </w:r>
    </w:p>
    <w:p w14:paraId="484BEFDD" w14:textId="2C6D84D2" w:rsidR="00EB7A1C" w:rsidRPr="001B4382" w:rsidRDefault="00EB7A1C" w:rsidP="00EB7A1C">
      <w:pPr>
        <w:ind w:firstLine="405"/>
        <w:jc w:val="both"/>
        <w:rPr>
          <w:rFonts w:ascii="Roboto" w:hAnsi="Roboto"/>
          <w:b/>
          <w:bCs/>
          <w:color w:val="78AA65"/>
          <w:sz w:val="20"/>
          <w:szCs w:val="20"/>
        </w:rPr>
      </w:pPr>
      <w:r w:rsidRPr="001B4382">
        <w:rPr>
          <w:rFonts w:ascii="Roboto" w:hAnsi="Roboto"/>
          <w:b/>
          <w:bCs/>
          <w:color w:val="78AA65"/>
          <w:sz w:val="20"/>
          <w:szCs w:val="20"/>
        </w:rPr>
        <w:t>3.1</w:t>
      </w:r>
      <w:r w:rsidRPr="001B4382">
        <w:rPr>
          <w:rFonts w:ascii="Roboto" w:hAnsi="Roboto"/>
          <w:b/>
          <w:bCs/>
          <w:color w:val="78AA65"/>
          <w:sz w:val="20"/>
          <w:szCs w:val="20"/>
        </w:rPr>
        <w:tab/>
        <w:t xml:space="preserve"> </w:t>
      </w:r>
      <w:r w:rsidR="004A4E38">
        <w:rPr>
          <w:rFonts w:ascii="Roboto" w:hAnsi="Roboto"/>
          <w:b/>
          <w:bCs/>
          <w:color w:val="78AA65"/>
          <w:sz w:val="20"/>
          <w:szCs w:val="20"/>
        </w:rPr>
        <w:tab/>
      </w:r>
      <w:r w:rsidRPr="001B4382">
        <w:rPr>
          <w:rFonts w:ascii="Roboto" w:hAnsi="Roboto"/>
          <w:b/>
          <w:bCs/>
          <w:color w:val="78AA65"/>
          <w:sz w:val="20"/>
          <w:szCs w:val="20"/>
        </w:rPr>
        <w:t>Central Member</w:t>
      </w:r>
    </w:p>
    <w:p w14:paraId="72869235" w14:textId="57737D31" w:rsidR="00EB7A1C" w:rsidRPr="00EB7A1C" w:rsidRDefault="00EB7A1C" w:rsidP="001B4382">
      <w:pPr>
        <w:ind w:left="405"/>
        <w:jc w:val="both"/>
        <w:rPr>
          <w:rFonts w:ascii="Roboto" w:hAnsi="Roboto"/>
          <w:sz w:val="20"/>
          <w:szCs w:val="20"/>
        </w:rPr>
      </w:pPr>
      <w:r w:rsidRPr="00EB7A1C">
        <w:rPr>
          <w:rFonts w:ascii="Roboto" w:hAnsi="Roboto"/>
          <w:sz w:val="20"/>
          <w:szCs w:val="20"/>
        </w:rPr>
        <w:t xml:space="preserve">The cable shall have a central member to function as an anti-buckling element.  The central member shall be constructed from a glass/epoxy composite dielectric rod. A polyethylene overcoat may be applied to the central member to provide the proper spacing between buffer tubes during stranding if required by geometric constraints.  A water blocking thread shall be placed longitudinally along the central member. </w:t>
      </w:r>
    </w:p>
    <w:p w14:paraId="3EB3A31E" w14:textId="371E9CAE" w:rsidR="00EB7A1C" w:rsidRDefault="00EB7A1C" w:rsidP="00EB7A1C">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Buffer Tubes</w:t>
      </w:r>
    </w:p>
    <w:p w14:paraId="19E9725C" w14:textId="77777777" w:rsidR="001B4382" w:rsidRPr="001B4382" w:rsidRDefault="001B4382" w:rsidP="001B4382">
      <w:pPr>
        <w:spacing w:after="0" w:line="240" w:lineRule="auto"/>
        <w:ind w:left="765"/>
        <w:jc w:val="both"/>
        <w:rPr>
          <w:rFonts w:ascii="Roboto" w:hAnsi="Roboto"/>
          <w:b/>
          <w:bCs/>
          <w:color w:val="78AA65"/>
          <w:sz w:val="20"/>
          <w:szCs w:val="20"/>
        </w:rPr>
      </w:pPr>
    </w:p>
    <w:p w14:paraId="78EB4E38" w14:textId="2BD4F4FC" w:rsidR="00EB7A1C" w:rsidRPr="00EB7A1C" w:rsidRDefault="00EB7A1C" w:rsidP="001B4382">
      <w:pPr>
        <w:ind w:left="360"/>
        <w:jc w:val="both"/>
        <w:rPr>
          <w:rFonts w:ascii="Roboto" w:hAnsi="Roboto"/>
          <w:sz w:val="20"/>
          <w:szCs w:val="20"/>
        </w:rPr>
      </w:pPr>
      <w:r w:rsidRPr="00EB7A1C">
        <w:rPr>
          <w:rFonts w:ascii="Roboto" w:hAnsi="Roboto"/>
          <w:sz w:val="20"/>
          <w:szCs w:val="20"/>
        </w:rPr>
        <w:t>The fiber buffer tubes shall be constructed of Polybutylene Teraphthalate (PBT).  Loose tube cables will have nominal buffer tube diameter of 2.5 mm.  Micro cables will have nominal buffer tube diameter of 1.7 mm. Each buffer tube shall contain up to 12 fibers.  The fibers will be loose within the buffer tubes, allowing the fibers to move freely.  Filling compound shall be utilized in the buffer tube to prevent water intrusion and migration. The filling compound shall be nontoxic and dermatologically safe to exposed skin. It shall be chemically and mechanically compatible with all cable components, non-nutritive to fungus, nonhygroscopic, and electrically nonconductive.</w:t>
      </w:r>
    </w:p>
    <w:p w14:paraId="348FC65B" w14:textId="77777777" w:rsidR="001B4382" w:rsidRDefault="001B4382">
      <w:pPr>
        <w:rPr>
          <w:rFonts w:ascii="Roboto" w:hAnsi="Roboto"/>
          <w:b/>
          <w:bCs/>
          <w:color w:val="78AA65"/>
          <w:sz w:val="20"/>
          <w:szCs w:val="20"/>
        </w:rPr>
      </w:pPr>
      <w:r>
        <w:rPr>
          <w:rFonts w:ascii="Roboto" w:hAnsi="Roboto"/>
          <w:b/>
          <w:bCs/>
          <w:color w:val="78AA65"/>
          <w:sz w:val="20"/>
          <w:szCs w:val="20"/>
        </w:rPr>
        <w:br w:type="page"/>
      </w:r>
    </w:p>
    <w:p w14:paraId="7A183E66" w14:textId="48AF300E" w:rsidR="00EB7A1C" w:rsidRDefault="00EB7A1C" w:rsidP="00EB7A1C">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lastRenderedPageBreak/>
        <w:t xml:space="preserve"> </w:t>
      </w:r>
      <w:r w:rsidR="004A4E38">
        <w:rPr>
          <w:rFonts w:ascii="Roboto" w:hAnsi="Roboto"/>
          <w:b/>
          <w:bCs/>
          <w:color w:val="78AA65"/>
          <w:sz w:val="20"/>
          <w:szCs w:val="20"/>
        </w:rPr>
        <w:tab/>
      </w:r>
      <w:r w:rsidRPr="001B4382">
        <w:rPr>
          <w:rFonts w:ascii="Roboto" w:hAnsi="Roboto"/>
          <w:b/>
          <w:bCs/>
          <w:color w:val="78AA65"/>
          <w:sz w:val="20"/>
          <w:szCs w:val="20"/>
        </w:rPr>
        <w:t>Fiber and Buffer Tube Color Code</w:t>
      </w:r>
    </w:p>
    <w:p w14:paraId="04918BC0" w14:textId="77777777" w:rsidR="001B4382" w:rsidRPr="001B4382" w:rsidRDefault="001B4382" w:rsidP="001B4382">
      <w:pPr>
        <w:spacing w:after="0" w:line="240" w:lineRule="auto"/>
        <w:ind w:left="765"/>
        <w:jc w:val="both"/>
        <w:rPr>
          <w:rFonts w:ascii="Roboto" w:hAnsi="Roboto"/>
          <w:b/>
          <w:bCs/>
          <w:color w:val="78AA65"/>
          <w:sz w:val="20"/>
          <w:szCs w:val="20"/>
        </w:rPr>
      </w:pPr>
    </w:p>
    <w:p w14:paraId="0F1ECAC4" w14:textId="77777777" w:rsidR="00EB7A1C" w:rsidRPr="00EB7A1C" w:rsidRDefault="00EB7A1C" w:rsidP="00EB7A1C">
      <w:pPr>
        <w:ind w:left="360"/>
        <w:jc w:val="both"/>
        <w:rPr>
          <w:rFonts w:ascii="Roboto" w:hAnsi="Roboto"/>
          <w:sz w:val="20"/>
          <w:szCs w:val="20"/>
        </w:rPr>
      </w:pPr>
      <w:r w:rsidRPr="00EB7A1C">
        <w:rPr>
          <w:rFonts w:ascii="Roboto" w:hAnsi="Roboto"/>
          <w:sz w:val="20"/>
          <w:szCs w:val="20"/>
        </w:rPr>
        <w:t xml:space="preserve">The individual fibers and buffer tubes are color coded for ease of identification per </w:t>
      </w:r>
      <w:r w:rsidRPr="00EB7A1C">
        <w:rPr>
          <w:rFonts w:ascii="Roboto" w:hAnsi="Roboto"/>
          <w:i/>
          <w:iCs/>
          <w:sz w:val="20"/>
          <w:szCs w:val="20"/>
        </w:rPr>
        <w:t>EIA/TIA-598</w:t>
      </w:r>
      <w:r w:rsidRPr="00EB7A1C">
        <w:rPr>
          <w:rFonts w:ascii="Roboto" w:hAnsi="Roboto"/>
          <w:sz w:val="20"/>
          <w:szCs w:val="20"/>
        </w:rPr>
        <w:t>.  Buffer tubes 13 through 24 are marked with a black co-extruded stripe 180° apart for identification purposes.  The black tube (Tube 20) will be marked with a white co-extruded stripe.  Nominal stripe width shall be 1mm.</w:t>
      </w:r>
    </w:p>
    <w:p w14:paraId="2B55707C" w14:textId="77777777" w:rsidR="00EB7A1C" w:rsidRPr="00EB7A1C" w:rsidRDefault="00EB7A1C" w:rsidP="00EB7A1C">
      <w:pPr>
        <w:pStyle w:val="BodyTextIndent2"/>
        <w:spacing w:before="0" w:after="0" w:line="240" w:lineRule="auto"/>
        <w:ind w:left="0" w:right="0"/>
        <w:jc w:val="both"/>
        <w:rPr>
          <w:rFonts w:ascii="Roboto" w:hAnsi="Roboto"/>
        </w:rPr>
      </w:pPr>
    </w:p>
    <w:p w14:paraId="07C91021" w14:textId="77777777" w:rsidR="00EB7A1C" w:rsidRPr="00EB7A1C" w:rsidRDefault="00EB7A1C" w:rsidP="00EB7A1C">
      <w:pPr>
        <w:jc w:val="center"/>
        <w:rPr>
          <w:rFonts w:ascii="Roboto" w:hAnsi="Roboto"/>
          <w:b/>
          <w:bCs/>
          <w:sz w:val="20"/>
          <w:szCs w:val="20"/>
        </w:rPr>
      </w:pPr>
      <w:r w:rsidRPr="00EB7A1C">
        <w:rPr>
          <w:rFonts w:ascii="Roboto" w:hAnsi="Roboto"/>
          <w:b/>
          <w:bCs/>
          <w:sz w:val="20"/>
          <w:szCs w:val="20"/>
        </w:rPr>
        <w:t>Table 2 – Fiber and Buffer Tube Color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879"/>
        <w:gridCol w:w="1688"/>
        <w:gridCol w:w="1579"/>
      </w:tblGrid>
      <w:tr w:rsidR="001B4382" w:rsidRPr="001B4382" w14:paraId="2FD4C497" w14:textId="77777777" w:rsidTr="001B4382">
        <w:trPr>
          <w:cantSplit/>
          <w:jc w:val="center"/>
        </w:trPr>
        <w:tc>
          <w:tcPr>
            <w:tcW w:w="0" w:type="auto"/>
            <w:tcBorders>
              <w:bottom w:val="double" w:sz="4" w:space="0" w:color="auto"/>
            </w:tcBorders>
            <w:shd w:val="clear" w:color="auto" w:fill="78AA65"/>
          </w:tcPr>
          <w:p w14:paraId="477C759D" w14:textId="77777777" w:rsidR="00EB7A1C" w:rsidRPr="001B4382" w:rsidRDefault="00EB7A1C" w:rsidP="001B4382">
            <w:pPr>
              <w:spacing w:before="120" w:after="120" w:line="240" w:lineRule="auto"/>
              <w:ind w:right="-47"/>
              <w:jc w:val="center"/>
              <w:rPr>
                <w:rFonts w:ascii="Roboto" w:hAnsi="Roboto"/>
                <w:b/>
                <w:bCs/>
                <w:color w:val="FFFFFF" w:themeColor="background1"/>
                <w:sz w:val="24"/>
                <w:szCs w:val="24"/>
              </w:rPr>
            </w:pPr>
            <w:r w:rsidRPr="001B4382">
              <w:rPr>
                <w:rFonts w:ascii="Roboto" w:hAnsi="Roboto"/>
                <w:b/>
                <w:bCs/>
                <w:color w:val="FFFFFF" w:themeColor="background1"/>
                <w:sz w:val="24"/>
                <w:szCs w:val="24"/>
              </w:rPr>
              <w:t>Fiber or Tube Number</w:t>
            </w:r>
          </w:p>
        </w:tc>
        <w:tc>
          <w:tcPr>
            <w:tcW w:w="0" w:type="auto"/>
            <w:tcBorders>
              <w:bottom w:val="double" w:sz="4" w:space="0" w:color="auto"/>
            </w:tcBorders>
            <w:shd w:val="clear" w:color="auto" w:fill="78AA65"/>
          </w:tcPr>
          <w:p w14:paraId="0CB8E7A6"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Color</w:t>
            </w:r>
          </w:p>
        </w:tc>
        <w:tc>
          <w:tcPr>
            <w:tcW w:w="0" w:type="auto"/>
            <w:tcBorders>
              <w:bottom w:val="double" w:sz="4" w:space="0" w:color="auto"/>
            </w:tcBorders>
            <w:shd w:val="clear" w:color="auto" w:fill="78AA65"/>
          </w:tcPr>
          <w:p w14:paraId="2C9B7617"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Tube Number</w:t>
            </w:r>
          </w:p>
        </w:tc>
        <w:tc>
          <w:tcPr>
            <w:tcW w:w="0" w:type="auto"/>
            <w:tcBorders>
              <w:bottom w:val="double" w:sz="4" w:space="0" w:color="auto"/>
            </w:tcBorders>
            <w:shd w:val="clear" w:color="auto" w:fill="78AA65"/>
          </w:tcPr>
          <w:p w14:paraId="630E1F54" w14:textId="77777777" w:rsidR="00EB7A1C" w:rsidRPr="001B4382" w:rsidRDefault="00EB7A1C" w:rsidP="001B4382">
            <w:pPr>
              <w:spacing w:before="120" w:after="120" w:line="240" w:lineRule="auto"/>
              <w:jc w:val="center"/>
              <w:rPr>
                <w:rFonts w:ascii="Roboto" w:hAnsi="Roboto"/>
                <w:b/>
                <w:bCs/>
                <w:color w:val="FFFFFF" w:themeColor="background1"/>
                <w:sz w:val="24"/>
                <w:szCs w:val="24"/>
              </w:rPr>
            </w:pPr>
            <w:r w:rsidRPr="001B4382">
              <w:rPr>
                <w:rFonts w:ascii="Roboto" w:hAnsi="Roboto"/>
                <w:b/>
                <w:bCs/>
                <w:color w:val="FFFFFF" w:themeColor="background1"/>
                <w:sz w:val="24"/>
                <w:szCs w:val="24"/>
              </w:rPr>
              <w:t>Color</w:t>
            </w:r>
          </w:p>
        </w:tc>
      </w:tr>
      <w:tr w:rsidR="00EB7A1C" w:rsidRPr="00EB7A1C" w14:paraId="67B6F0BB" w14:textId="77777777" w:rsidTr="001B4382">
        <w:trPr>
          <w:cantSplit/>
          <w:jc w:val="center"/>
        </w:trPr>
        <w:tc>
          <w:tcPr>
            <w:tcW w:w="0" w:type="auto"/>
            <w:tcBorders>
              <w:top w:val="double" w:sz="4" w:space="0" w:color="auto"/>
            </w:tcBorders>
          </w:tcPr>
          <w:p w14:paraId="10869DFD"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1</w:t>
            </w:r>
          </w:p>
        </w:tc>
        <w:tc>
          <w:tcPr>
            <w:tcW w:w="0" w:type="auto"/>
            <w:tcBorders>
              <w:top w:val="double" w:sz="4" w:space="0" w:color="auto"/>
            </w:tcBorders>
          </w:tcPr>
          <w:p w14:paraId="1767B12E"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Blue</w:t>
            </w:r>
          </w:p>
        </w:tc>
        <w:tc>
          <w:tcPr>
            <w:tcW w:w="0" w:type="auto"/>
            <w:tcBorders>
              <w:top w:val="double" w:sz="4" w:space="0" w:color="auto"/>
            </w:tcBorders>
          </w:tcPr>
          <w:p w14:paraId="0004E305"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13</w:t>
            </w:r>
          </w:p>
        </w:tc>
        <w:tc>
          <w:tcPr>
            <w:tcW w:w="0" w:type="auto"/>
            <w:tcBorders>
              <w:top w:val="double" w:sz="4" w:space="0" w:color="auto"/>
            </w:tcBorders>
          </w:tcPr>
          <w:p w14:paraId="5685D7DC"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Blue-Striped</w:t>
            </w:r>
          </w:p>
        </w:tc>
      </w:tr>
      <w:tr w:rsidR="00EB7A1C" w:rsidRPr="00EB7A1C" w14:paraId="5CCC40E0" w14:textId="77777777" w:rsidTr="001B4382">
        <w:trPr>
          <w:cantSplit/>
          <w:jc w:val="center"/>
        </w:trPr>
        <w:tc>
          <w:tcPr>
            <w:tcW w:w="0" w:type="auto"/>
          </w:tcPr>
          <w:p w14:paraId="703E2D84"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2</w:t>
            </w:r>
          </w:p>
        </w:tc>
        <w:tc>
          <w:tcPr>
            <w:tcW w:w="0" w:type="auto"/>
          </w:tcPr>
          <w:p w14:paraId="1C651D43"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Orange</w:t>
            </w:r>
          </w:p>
        </w:tc>
        <w:tc>
          <w:tcPr>
            <w:tcW w:w="0" w:type="auto"/>
          </w:tcPr>
          <w:p w14:paraId="6E205400"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14</w:t>
            </w:r>
          </w:p>
        </w:tc>
        <w:tc>
          <w:tcPr>
            <w:tcW w:w="0" w:type="auto"/>
          </w:tcPr>
          <w:p w14:paraId="69437AD6"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Orange-Striped</w:t>
            </w:r>
          </w:p>
        </w:tc>
      </w:tr>
      <w:tr w:rsidR="00EB7A1C" w:rsidRPr="00EB7A1C" w14:paraId="6583E3D4" w14:textId="77777777" w:rsidTr="001B4382">
        <w:trPr>
          <w:cantSplit/>
          <w:jc w:val="center"/>
        </w:trPr>
        <w:tc>
          <w:tcPr>
            <w:tcW w:w="0" w:type="auto"/>
          </w:tcPr>
          <w:p w14:paraId="22E1C91D"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3</w:t>
            </w:r>
          </w:p>
        </w:tc>
        <w:tc>
          <w:tcPr>
            <w:tcW w:w="0" w:type="auto"/>
          </w:tcPr>
          <w:p w14:paraId="4AED1B0D"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Green</w:t>
            </w:r>
          </w:p>
        </w:tc>
        <w:tc>
          <w:tcPr>
            <w:tcW w:w="0" w:type="auto"/>
          </w:tcPr>
          <w:p w14:paraId="0533A070"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15</w:t>
            </w:r>
          </w:p>
        </w:tc>
        <w:tc>
          <w:tcPr>
            <w:tcW w:w="0" w:type="auto"/>
          </w:tcPr>
          <w:p w14:paraId="289E8C94"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Green-Striped</w:t>
            </w:r>
          </w:p>
        </w:tc>
      </w:tr>
      <w:tr w:rsidR="00EB7A1C" w:rsidRPr="00EB7A1C" w14:paraId="1B284839" w14:textId="77777777" w:rsidTr="001B4382">
        <w:trPr>
          <w:cantSplit/>
          <w:jc w:val="center"/>
        </w:trPr>
        <w:tc>
          <w:tcPr>
            <w:tcW w:w="0" w:type="auto"/>
          </w:tcPr>
          <w:p w14:paraId="0FC82299"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4</w:t>
            </w:r>
          </w:p>
        </w:tc>
        <w:tc>
          <w:tcPr>
            <w:tcW w:w="0" w:type="auto"/>
          </w:tcPr>
          <w:p w14:paraId="0BE3EE40"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Brown</w:t>
            </w:r>
          </w:p>
        </w:tc>
        <w:tc>
          <w:tcPr>
            <w:tcW w:w="0" w:type="auto"/>
          </w:tcPr>
          <w:p w14:paraId="4237B63C"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16</w:t>
            </w:r>
          </w:p>
        </w:tc>
        <w:tc>
          <w:tcPr>
            <w:tcW w:w="0" w:type="auto"/>
          </w:tcPr>
          <w:p w14:paraId="6E570358"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Brown-Striped</w:t>
            </w:r>
          </w:p>
        </w:tc>
      </w:tr>
      <w:tr w:rsidR="00EB7A1C" w:rsidRPr="00EB7A1C" w14:paraId="1E0AA8CD" w14:textId="77777777" w:rsidTr="001B4382">
        <w:trPr>
          <w:cantSplit/>
          <w:jc w:val="center"/>
        </w:trPr>
        <w:tc>
          <w:tcPr>
            <w:tcW w:w="0" w:type="auto"/>
          </w:tcPr>
          <w:p w14:paraId="736772EB"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5</w:t>
            </w:r>
          </w:p>
        </w:tc>
        <w:tc>
          <w:tcPr>
            <w:tcW w:w="0" w:type="auto"/>
          </w:tcPr>
          <w:p w14:paraId="62B094C2"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Slate</w:t>
            </w:r>
          </w:p>
        </w:tc>
        <w:tc>
          <w:tcPr>
            <w:tcW w:w="0" w:type="auto"/>
          </w:tcPr>
          <w:p w14:paraId="2B47CC31"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17</w:t>
            </w:r>
          </w:p>
        </w:tc>
        <w:tc>
          <w:tcPr>
            <w:tcW w:w="0" w:type="auto"/>
          </w:tcPr>
          <w:p w14:paraId="7C7134FC"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Slate-Striped</w:t>
            </w:r>
          </w:p>
        </w:tc>
      </w:tr>
      <w:tr w:rsidR="00EB7A1C" w:rsidRPr="00EB7A1C" w14:paraId="4122C1D0" w14:textId="77777777" w:rsidTr="001B4382">
        <w:trPr>
          <w:cantSplit/>
          <w:jc w:val="center"/>
        </w:trPr>
        <w:tc>
          <w:tcPr>
            <w:tcW w:w="0" w:type="auto"/>
          </w:tcPr>
          <w:p w14:paraId="19FA80B0"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6</w:t>
            </w:r>
          </w:p>
        </w:tc>
        <w:tc>
          <w:tcPr>
            <w:tcW w:w="0" w:type="auto"/>
          </w:tcPr>
          <w:p w14:paraId="3A27ACF7"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White</w:t>
            </w:r>
          </w:p>
        </w:tc>
        <w:tc>
          <w:tcPr>
            <w:tcW w:w="0" w:type="auto"/>
          </w:tcPr>
          <w:p w14:paraId="1F234F15"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18</w:t>
            </w:r>
          </w:p>
        </w:tc>
        <w:tc>
          <w:tcPr>
            <w:tcW w:w="0" w:type="auto"/>
          </w:tcPr>
          <w:p w14:paraId="289D99D1" w14:textId="77777777" w:rsidR="00EB7A1C" w:rsidRPr="00EB7A1C" w:rsidRDefault="00EB7A1C" w:rsidP="001B4382">
            <w:pPr>
              <w:spacing w:before="120" w:after="120" w:line="240" w:lineRule="auto"/>
              <w:ind w:left="-109"/>
              <w:jc w:val="center"/>
              <w:rPr>
                <w:rFonts w:ascii="Roboto" w:hAnsi="Roboto"/>
                <w:sz w:val="20"/>
                <w:szCs w:val="20"/>
              </w:rPr>
            </w:pPr>
            <w:r w:rsidRPr="00EB7A1C">
              <w:rPr>
                <w:rFonts w:ascii="Roboto" w:hAnsi="Roboto"/>
                <w:sz w:val="20"/>
                <w:szCs w:val="20"/>
              </w:rPr>
              <w:t>White-Striped</w:t>
            </w:r>
          </w:p>
        </w:tc>
      </w:tr>
      <w:tr w:rsidR="00EB7A1C" w:rsidRPr="00EB7A1C" w14:paraId="5D2E6D0A" w14:textId="77777777" w:rsidTr="001B4382">
        <w:trPr>
          <w:cantSplit/>
          <w:jc w:val="center"/>
        </w:trPr>
        <w:tc>
          <w:tcPr>
            <w:tcW w:w="0" w:type="auto"/>
          </w:tcPr>
          <w:p w14:paraId="6D722F10"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7</w:t>
            </w:r>
          </w:p>
        </w:tc>
        <w:tc>
          <w:tcPr>
            <w:tcW w:w="0" w:type="auto"/>
          </w:tcPr>
          <w:p w14:paraId="5084653C"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Red</w:t>
            </w:r>
          </w:p>
        </w:tc>
        <w:tc>
          <w:tcPr>
            <w:tcW w:w="0" w:type="auto"/>
          </w:tcPr>
          <w:p w14:paraId="022C8259"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19</w:t>
            </w:r>
          </w:p>
        </w:tc>
        <w:tc>
          <w:tcPr>
            <w:tcW w:w="0" w:type="auto"/>
          </w:tcPr>
          <w:p w14:paraId="009131C1"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Red-Striped</w:t>
            </w:r>
          </w:p>
        </w:tc>
      </w:tr>
      <w:tr w:rsidR="00EB7A1C" w:rsidRPr="00EB7A1C" w14:paraId="225AED00" w14:textId="77777777" w:rsidTr="001B4382">
        <w:trPr>
          <w:cantSplit/>
          <w:jc w:val="center"/>
        </w:trPr>
        <w:tc>
          <w:tcPr>
            <w:tcW w:w="0" w:type="auto"/>
          </w:tcPr>
          <w:p w14:paraId="591A04BF"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8</w:t>
            </w:r>
          </w:p>
        </w:tc>
        <w:tc>
          <w:tcPr>
            <w:tcW w:w="0" w:type="auto"/>
          </w:tcPr>
          <w:p w14:paraId="5635049A"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Black</w:t>
            </w:r>
          </w:p>
        </w:tc>
        <w:tc>
          <w:tcPr>
            <w:tcW w:w="0" w:type="auto"/>
          </w:tcPr>
          <w:p w14:paraId="4AFE7364"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20</w:t>
            </w:r>
          </w:p>
        </w:tc>
        <w:tc>
          <w:tcPr>
            <w:tcW w:w="0" w:type="auto"/>
          </w:tcPr>
          <w:p w14:paraId="1E9DAF4D"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Black-Striped</w:t>
            </w:r>
          </w:p>
        </w:tc>
      </w:tr>
      <w:tr w:rsidR="00EB7A1C" w:rsidRPr="00EB7A1C" w14:paraId="7DDEF6D2" w14:textId="77777777" w:rsidTr="001B4382">
        <w:trPr>
          <w:cantSplit/>
          <w:jc w:val="center"/>
        </w:trPr>
        <w:tc>
          <w:tcPr>
            <w:tcW w:w="0" w:type="auto"/>
          </w:tcPr>
          <w:p w14:paraId="1542CC2E"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9</w:t>
            </w:r>
          </w:p>
        </w:tc>
        <w:tc>
          <w:tcPr>
            <w:tcW w:w="0" w:type="auto"/>
          </w:tcPr>
          <w:p w14:paraId="3E9FB683"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Yellow</w:t>
            </w:r>
          </w:p>
        </w:tc>
        <w:tc>
          <w:tcPr>
            <w:tcW w:w="0" w:type="auto"/>
          </w:tcPr>
          <w:p w14:paraId="1029831A"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21</w:t>
            </w:r>
          </w:p>
        </w:tc>
        <w:tc>
          <w:tcPr>
            <w:tcW w:w="0" w:type="auto"/>
          </w:tcPr>
          <w:p w14:paraId="2397492D"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Yellow-Striped</w:t>
            </w:r>
          </w:p>
        </w:tc>
      </w:tr>
      <w:tr w:rsidR="00EB7A1C" w:rsidRPr="00EB7A1C" w14:paraId="6D5274A3" w14:textId="77777777" w:rsidTr="001B4382">
        <w:trPr>
          <w:cantSplit/>
          <w:jc w:val="center"/>
        </w:trPr>
        <w:tc>
          <w:tcPr>
            <w:tcW w:w="0" w:type="auto"/>
          </w:tcPr>
          <w:p w14:paraId="6DAFCE52" w14:textId="77777777" w:rsidR="00EB7A1C" w:rsidRPr="00EB7A1C" w:rsidRDefault="00EB7A1C" w:rsidP="001B4382">
            <w:pPr>
              <w:spacing w:before="120" w:after="120" w:line="240" w:lineRule="auto"/>
              <w:ind w:left="-90" w:right="-74"/>
              <w:jc w:val="center"/>
              <w:rPr>
                <w:rFonts w:ascii="Roboto" w:hAnsi="Roboto"/>
                <w:sz w:val="20"/>
                <w:szCs w:val="20"/>
                <w:lang w:val="fr-FR"/>
              </w:rPr>
            </w:pPr>
            <w:r w:rsidRPr="00EB7A1C">
              <w:rPr>
                <w:rFonts w:ascii="Roboto" w:hAnsi="Roboto"/>
                <w:sz w:val="20"/>
                <w:szCs w:val="20"/>
                <w:lang w:val="fr-FR"/>
              </w:rPr>
              <w:t>10</w:t>
            </w:r>
          </w:p>
        </w:tc>
        <w:tc>
          <w:tcPr>
            <w:tcW w:w="0" w:type="auto"/>
          </w:tcPr>
          <w:p w14:paraId="0C8B1FB2" w14:textId="77777777" w:rsidR="00EB7A1C" w:rsidRPr="00EB7A1C" w:rsidRDefault="00EB7A1C" w:rsidP="001B4382">
            <w:pPr>
              <w:spacing w:before="120" w:after="120" w:line="240" w:lineRule="auto"/>
              <w:ind w:left="-123" w:right="-5"/>
              <w:jc w:val="center"/>
              <w:rPr>
                <w:rFonts w:ascii="Roboto" w:hAnsi="Roboto"/>
                <w:sz w:val="20"/>
                <w:szCs w:val="20"/>
                <w:lang w:val="fr-FR"/>
              </w:rPr>
            </w:pPr>
            <w:r w:rsidRPr="00EB7A1C">
              <w:rPr>
                <w:rFonts w:ascii="Roboto" w:hAnsi="Roboto"/>
                <w:sz w:val="20"/>
                <w:szCs w:val="20"/>
                <w:lang w:val="fr-FR"/>
              </w:rPr>
              <w:t>Violet</w:t>
            </w:r>
          </w:p>
        </w:tc>
        <w:tc>
          <w:tcPr>
            <w:tcW w:w="0" w:type="auto"/>
          </w:tcPr>
          <w:p w14:paraId="504BA589" w14:textId="77777777" w:rsidR="00EB7A1C" w:rsidRPr="00EB7A1C" w:rsidRDefault="00EB7A1C" w:rsidP="001B4382">
            <w:pPr>
              <w:spacing w:before="120" w:after="120" w:line="240" w:lineRule="auto"/>
              <w:ind w:left="-158" w:right="-96"/>
              <w:jc w:val="center"/>
              <w:rPr>
                <w:rFonts w:ascii="Roboto" w:hAnsi="Roboto"/>
                <w:sz w:val="20"/>
                <w:szCs w:val="20"/>
                <w:lang w:val="fr-FR"/>
              </w:rPr>
            </w:pPr>
            <w:r w:rsidRPr="00EB7A1C">
              <w:rPr>
                <w:rFonts w:ascii="Roboto" w:hAnsi="Roboto"/>
                <w:sz w:val="20"/>
                <w:szCs w:val="20"/>
                <w:lang w:val="fr-FR"/>
              </w:rPr>
              <w:t>22</w:t>
            </w:r>
          </w:p>
        </w:tc>
        <w:tc>
          <w:tcPr>
            <w:tcW w:w="0" w:type="auto"/>
          </w:tcPr>
          <w:p w14:paraId="011A699E" w14:textId="77777777" w:rsidR="00EB7A1C" w:rsidRPr="00EB7A1C" w:rsidRDefault="00EB7A1C" w:rsidP="001B4382">
            <w:pPr>
              <w:spacing w:before="120" w:after="120" w:line="240" w:lineRule="auto"/>
              <w:ind w:left="-123" w:right="-5"/>
              <w:jc w:val="center"/>
              <w:rPr>
                <w:rFonts w:ascii="Roboto" w:hAnsi="Roboto"/>
                <w:sz w:val="20"/>
                <w:szCs w:val="20"/>
                <w:lang w:val="fr-FR"/>
              </w:rPr>
            </w:pPr>
            <w:r w:rsidRPr="00EB7A1C">
              <w:rPr>
                <w:rFonts w:ascii="Roboto" w:hAnsi="Roboto"/>
                <w:sz w:val="20"/>
                <w:szCs w:val="20"/>
                <w:lang w:val="fr-FR"/>
              </w:rPr>
              <w:t>Violet-Striped</w:t>
            </w:r>
          </w:p>
        </w:tc>
      </w:tr>
      <w:tr w:rsidR="00EB7A1C" w:rsidRPr="00EB7A1C" w14:paraId="7B5A881F" w14:textId="77777777" w:rsidTr="001B4382">
        <w:trPr>
          <w:cantSplit/>
          <w:jc w:val="center"/>
        </w:trPr>
        <w:tc>
          <w:tcPr>
            <w:tcW w:w="0" w:type="auto"/>
          </w:tcPr>
          <w:p w14:paraId="0F5191CC" w14:textId="77777777" w:rsidR="00EB7A1C" w:rsidRPr="00EB7A1C" w:rsidRDefault="00EB7A1C" w:rsidP="001B4382">
            <w:pPr>
              <w:spacing w:before="120" w:after="120" w:line="240" w:lineRule="auto"/>
              <w:ind w:left="-90" w:right="-74"/>
              <w:jc w:val="center"/>
              <w:rPr>
                <w:rFonts w:ascii="Roboto" w:hAnsi="Roboto"/>
                <w:sz w:val="20"/>
                <w:szCs w:val="20"/>
              </w:rPr>
            </w:pPr>
            <w:r w:rsidRPr="00EB7A1C">
              <w:rPr>
                <w:rFonts w:ascii="Roboto" w:hAnsi="Roboto"/>
                <w:sz w:val="20"/>
                <w:szCs w:val="20"/>
              </w:rPr>
              <w:t>11</w:t>
            </w:r>
          </w:p>
        </w:tc>
        <w:tc>
          <w:tcPr>
            <w:tcW w:w="0" w:type="auto"/>
          </w:tcPr>
          <w:p w14:paraId="4752F26F"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Rose</w:t>
            </w:r>
          </w:p>
        </w:tc>
        <w:tc>
          <w:tcPr>
            <w:tcW w:w="0" w:type="auto"/>
          </w:tcPr>
          <w:p w14:paraId="542B766C" w14:textId="77777777" w:rsidR="00EB7A1C" w:rsidRPr="00EB7A1C" w:rsidRDefault="00EB7A1C" w:rsidP="001B4382">
            <w:pPr>
              <w:spacing w:before="120" w:after="120" w:line="240" w:lineRule="auto"/>
              <w:ind w:left="-158" w:right="-96"/>
              <w:jc w:val="center"/>
              <w:rPr>
                <w:rFonts w:ascii="Roboto" w:hAnsi="Roboto"/>
                <w:sz w:val="20"/>
                <w:szCs w:val="20"/>
              </w:rPr>
            </w:pPr>
            <w:r w:rsidRPr="00EB7A1C">
              <w:rPr>
                <w:rFonts w:ascii="Roboto" w:hAnsi="Roboto"/>
                <w:sz w:val="20"/>
                <w:szCs w:val="20"/>
              </w:rPr>
              <w:t>23</w:t>
            </w:r>
          </w:p>
        </w:tc>
        <w:tc>
          <w:tcPr>
            <w:tcW w:w="0" w:type="auto"/>
          </w:tcPr>
          <w:p w14:paraId="226AEEDE" w14:textId="77777777" w:rsidR="00EB7A1C" w:rsidRPr="00EB7A1C" w:rsidRDefault="00EB7A1C" w:rsidP="001B4382">
            <w:pPr>
              <w:spacing w:before="120" w:after="120" w:line="240" w:lineRule="auto"/>
              <w:ind w:left="-123" w:right="-5"/>
              <w:jc w:val="center"/>
              <w:rPr>
                <w:rFonts w:ascii="Roboto" w:hAnsi="Roboto"/>
                <w:sz w:val="20"/>
                <w:szCs w:val="20"/>
              </w:rPr>
            </w:pPr>
            <w:r w:rsidRPr="00EB7A1C">
              <w:rPr>
                <w:rFonts w:ascii="Roboto" w:hAnsi="Roboto"/>
                <w:sz w:val="20"/>
                <w:szCs w:val="20"/>
              </w:rPr>
              <w:t>Rose-Striped</w:t>
            </w:r>
          </w:p>
        </w:tc>
      </w:tr>
      <w:tr w:rsidR="00EB7A1C" w:rsidRPr="00EB7A1C" w14:paraId="189C695F" w14:textId="77777777" w:rsidTr="001B4382">
        <w:trPr>
          <w:cantSplit/>
          <w:jc w:val="center"/>
        </w:trPr>
        <w:tc>
          <w:tcPr>
            <w:tcW w:w="0" w:type="auto"/>
          </w:tcPr>
          <w:p w14:paraId="5B25066B" w14:textId="77777777" w:rsidR="00EB7A1C" w:rsidRPr="00EB7A1C" w:rsidRDefault="00EB7A1C" w:rsidP="001B4382">
            <w:pPr>
              <w:spacing w:before="120" w:after="120" w:line="240" w:lineRule="auto"/>
              <w:ind w:left="-90" w:right="-74"/>
              <w:jc w:val="center"/>
              <w:rPr>
                <w:rFonts w:ascii="Roboto" w:hAnsi="Roboto"/>
                <w:sz w:val="20"/>
                <w:szCs w:val="20"/>
                <w:lang w:val="fr-FR"/>
              </w:rPr>
            </w:pPr>
            <w:r w:rsidRPr="00EB7A1C">
              <w:rPr>
                <w:rFonts w:ascii="Roboto" w:hAnsi="Roboto"/>
                <w:sz w:val="20"/>
                <w:szCs w:val="20"/>
                <w:lang w:val="fr-FR"/>
              </w:rPr>
              <w:t>12</w:t>
            </w:r>
          </w:p>
        </w:tc>
        <w:tc>
          <w:tcPr>
            <w:tcW w:w="0" w:type="auto"/>
          </w:tcPr>
          <w:p w14:paraId="36742C23" w14:textId="77777777" w:rsidR="00EB7A1C" w:rsidRPr="00EB7A1C" w:rsidRDefault="00EB7A1C" w:rsidP="001B4382">
            <w:pPr>
              <w:spacing w:before="120" w:after="120" w:line="240" w:lineRule="auto"/>
              <w:ind w:left="-123" w:right="-5"/>
              <w:jc w:val="center"/>
              <w:rPr>
                <w:rFonts w:ascii="Roboto" w:hAnsi="Roboto"/>
                <w:sz w:val="20"/>
                <w:szCs w:val="20"/>
                <w:lang w:val="fr-FR"/>
              </w:rPr>
            </w:pPr>
            <w:r w:rsidRPr="00EB7A1C">
              <w:rPr>
                <w:rFonts w:ascii="Roboto" w:hAnsi="Roboto"/>
                <w:sz w:val="20"/>
                <w:szCs w:val="20"/>
                <w:lang w:val="fr-FR"/>
              </w:rPr>
              <w:t>Aqua</w:t>
            </w:r>
          </w:p>
        </w:tc>
        <w:tc>
          <w:tcPr>
            <w:tcW w:w="0" w:type="auto"/>
          </w:tcPr>
          <w:p w14:paraId="21CDF875" w14:textId="77777777" w:rsidR="00EB7A1C" w:rsidRPr="00EB7A1C" w:rsidRDefault="00EB7A1C" w:rsidP="001B4382">
            <w:pPr>
              <w:spacing w:before="120" w:after="120" w:line="240" w:lineRule="auto"/>
              <w:ind w:left="-158" w:right="-96"/>
              <w:jc w:val="center"/>
              <w:rPr>
                <w:rFonts w:ascii="Roboto" w:hAnsi="Roboto"/>
                <w:sz w:val="20"/>
                <w:szCs w:val="20"/>
                <w:lang w:val="fr-FR"/>
              </w:rPr>
            </w:pPr>
            <w:r w:rsidRPr="00EB7A1C">
              <w:rPr>
                <w:rFonts w:ascii="Roboto" w:hAnsi="Roboto"/>
                <w:sz w:val="20"/>
                <w:szCs w:val="20"/>
                <w:lang w:val="fr-FR"/>
              </w:rPr>
              <w:t>24</w:t>
            </w:r>
          </w:p>
        </w:tc>
        <w:tc>
          <w:tcPr>
            <w:tcW w:w="0" w:type="auto"/>
          </w:tcPr>
          <w:p w14:paraId="75C16DC1" w14:textId="77777777" w:rsidR="00EB7A1C" w:rsidRPr="00EB7A1C" w:rsidRDefault="00EB7A1C" w:rsidP="001B4382">
            <w:pPr>
              <w:spacing w:before="120" w:after="120" w:line="240" w:lineRule="auto"/>
              <w:ind w:left="-123" w:right="-5"/>
              <w:jc w:val="center"/>
              <w:rPr>
                <w:rFonts w:ascii="Roboto" w:hAnsi="Roboto"/>
                <w:sz w:val="20"/>
                <w:szCs w:val="20"/>
                <w:lang w:val="fr-FR"/>
              </w:rPr>
            </w:pPr>
            <w:r w:rsidRPr="00EB7A1C">
              <w:rPr>
                <w:rFonts w:ascii="Roboto" w:hAnsi="Roboto"/>
                <w:sz w:val="20"/>
                <w:szCs w:val="20"/>
                <w:lang w:val="fr-FR"/>
              </w:rPr>
              <w:t>Aqua-Striped</w:t>
            </w:r>
          </w:p>
        </w:tc>
      </w:tr>
    </w:tbl>
    <w:p w14:paraId="4383167C" w14:textId="77777777" w:rsidR="00EB7A1C" w:rsidRPr="00EB7A1C" w:rsidRDefault="00EB7A1C" w:rsidP="00EB7A1C">
      <w:pPr>
        <w:jc w:val="both"/>
        <w:rPr>
          <w:rFonts w:ascii="Roboto" w:hAnsi="Roboto"/>
          <w:sz w:val="20"/>
          <w:szCs w:val="20"/>
        </w:rPr>
      </w:pPr>
      <w:r w:rsidRPr="00EB7A1C">
        <w:rPr>
          <w:rFonts w:ascii="Roboto" w:hAnsi="Roboto"/>
          <w:sz w:val="20"/>
          <w:szCs w:val="20"/>
        </w:rPr>
        <w:tab/>
      </w:r>
    </w:p>
    <w:p w14:paraId="17027D00" w14:textId="77777777" w:rsidR="00EB7A1C" w:rsidRPr="00EB7A1C" w:rsidRDefault="00EB7A1C" w:rsidP="00EB7A1C">
      <w:pPr>
        <w:jc w:val="both"/>
        <w:rPr>
          <w:rFonts w:ascii="Roboto" w:hAnsi="Roboto"/>
          <w:sz w:val="20"/>
          <w:szCs w:val="20"/>
        </w:rPr>
      </w:pPr>
      <w:r w:rsidRPr="00EB7A1C">
        <w:rPr>
          <w:rFonts w:ascii="Roboto" w:hAnsi="Roboto"/>
          <w:sz w:val="20"/>
          <w:szCs w:val="20"/>
        </w:rPr>
        <w:lastRenderedPageBreak/>
        <w:t xml:space="preserve"> </w:t>
      </w:r>
    </w:p>
    <w:p w14:paraId="7A9F9098" w14:textId="08C98C78" w:rsidR="00EB7A1C" w:rsidRDefault="004A4E38" w:rsidP="00EB7A1C">
      <w:pPr>
        <w:numPr>
          <w:ilvl w:val="1"/>
          <w:numId w:val="40"/>
        </w:numPr>
        <w:spacing w:after="0" w:line="240" w:lineRule="auto"/>
        <w:jc w:val="both"/>
        <w:rPr>
          <w:rFonts w:ascii="Roboto" w:hAnsi="Roboto"/>
          <w:b/>
          <w:bCs/>
          <w:color w:val="78AA65"/>
          <w:sz w:val="20"/>
          <w:szCs w:val="20"/>
        </w:rPr>
      </w:pPr>
      <w:r>
        <w:rPr>
          <w:rFonts w:ascii="Roboto" w:hAnsi="Roboto"/>
          <w:b/>
          <w:bCs/>
          <w:color w:val="78AA65"/>
          <w:sz w:val="20"/>
          <w:szCs w:val="20"/>
        </w:rPr>
        <w:t xml:space="preserve"> </w:t>
      </w:r>
      <w:r>
        <w:rPr>
          <w:rFonts w:ascii="Roboto" w:hAnsi="Roboto"/>
          <w:b/>
          <w:bCs/>
          <w:color w:val="78AA65"/>
          <w:sz w:val="20"/>
          <w:szCs w:val="20"/>
        </w:rPr>
        <w:tab/>
      </w:r>
      <w:r w:rsidR="00EB7A1C" w:rsidRPr="001B4382">
        <w:rPr>
          <w:rFonts w:ascii="Roboto" w:hAnsi="Roboto"/>
          <w:b/>
          <w:bCs/>
          <w:color w:val="78AA65"/>
          <w:sz w:val="20"/>
          <w:szCs w:val="20"/>
        </w:rPr>
        <w:t>Filler Rods</w:t>
      </w:r>
    </w:p>
    <w:p w14:paraId="717794A2" w14:textId="77777777" w:rsidR="001B4382" w:rsidRPr="001B4382" w:rsidRDefault="001B4382" w:rsidP="001B4382">
      <w:pPr>
        <w:spacing w:after="0" w:line="240" w:lineRule="auto"/>
        <w:ind w:left="765"/>
        <w:jc w:val="both"/>
        <w:rPr>
          <w:rFonts w:ascii="Roboto" w:hAnsi="Roboto"/>
          <w:b/>
          <w:bCs/>
          <w:color w:val="78AA65"/>
          <w:sz w:val="20"/>
          <w:szCs w:val="20"/>
        </w:rPr>
      </w:pPr>
    </w:p>
    <w:p w14:paraId="4A13696E" w14:textId="47DB5168" w:rsidR="00EB7A1C" w:rsidRPr="00EB7A1C" w:rsidRDefault="00EB7A1C" w:rsidP="001B4382">
      <w:pPr>
        <w:ind w:left="360"/>
        <w:jc w:val="both"/>
        <w:rPr>
          <w:rFonts w:ascii="Roboto" w:hAnsi="Roboto"/>
          <w:sz w:val="20"/>
          <w:szCs w:val="20"/>
        </w:rPr>
      </w:pPr>
      <w:r w:rsidRPr="00EB7A1C">
        <w:rPr>
          <w:rFonts w:ascii="Roboto" w:hAnsi="Roboto"/>
          <w:sz w:val="20"/>
          <w:szCs w:val="20"/>
        </w:rPr>
        <w:t>In order to create a round cable, filler rods of the same diameter as the buffer tubes may be used to fill empty positions.  Filler rods should be made out of HDPE and natural in color.</w:t>
      </w:r>
    </w:p>
    <w:p w14:paraId="262AE584" w14:textId="71938B49" w:rsidR="00EB7A1C" w:rsidRDefault="00EB7A1C" w:rsidP="001B4382">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Buffer Tube Stranding</w:t>
      </w:r>
    </w:p>
    <w:p w14:paraId="3C083593" w14:textId="77777777" w:rsidR="001B4382" w:rsidRPr="001B4382" w:rsidRDefault="001B4382" w:rsidP="001B4382">
      <w:pPr>
        <w:spacing w:after="0" w:line="240" w:lineRule="auto"/>
        <w:ind w:left="765"/>
        <w:jc w:val="both"/>
        <w:rPr>
          <w:rFonts w:ascii="Roboto" w:hAnsi="Roboto"/>
          <w:b/>
          <w:bCs/>
          <w:color w:val="78AA65"/>
          <w:sz w:val="20"/>
          <w:szCs w:val="20"/>
        </w:rPr>
      </w:pPr>
    </w:p>
    <w:p w14:paraId="47019D17" w14:textId="21FC0BFD" w:rsidR="00EB7A1C" w:rsidRPr="00EB7A1C" w:rsidRDefault="00EB7A1C" w:rsidP="001B4382">
      <w:pPr>
        <w:ind w:left="360"/>
        <w:jc w:val="both"/>
        <w:rPr>
          <w:rFonts w:ascii="Roboto" w:hAnsi="Roboto"/>
          <w:sz w:val="20"/>
          <w:szCs w:val="20"/>
        </w:rPr>
      </w:pPr>
      <w:r w:rsidRPr="00EB7A1C">
        <w:rPr>
          <w:rFonts w:ascii="Roboto" w:hAnsi="Roboto"/>
          <w:sz w:val="20"/>
          <w:szCs w:val="20"/>
        </w:rPr>
        <w:t xml:space="preserve">The buffer tubes (and filler rods, if necessary) shall be stranded in a reverse oscillation lay (ROL) or “S-Z” technique around the central member for easy mid-span access.  </w:t>
      </w:r>
    </w:p>
    <w:p w14:paraId="6CF9ED6A" w14:textId="472856B7" w:rsidR="00EB7A1C" w:rsidRDefault="00EB7A1C" w:rsidP="00EB7A1C">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Cable Core Binders</w:t>
      </w:r>
    </w:p>
    <w:p w14:paraId="36E8F1D6" w14:textId="77777777" w:rsidR="001B4382" w:rsidRPr="001B4382" w:rsidRDefault="001B4382" w:rsidP="001B4382">
      <w:pPr>
        <w:spacing w:after="0" w:line="240" w:lineRule="auto"/>
        <w:ind w:left="765"/>
        <w:jc w:val="both"/>
        <w:rPr>
          <w:rFonts w:ascii="Roboto" w:hAnsi="Roboto"/>
          <w:b/>
          <w:bCs/>
          <w:color w:val="78AA65"/>
          <w:sz w:val="20"/>
          <w:szCs w:val="20"/>
        </w:rPr>
      </w:pPr>
    </w:p>
    <w:p w14:paraId="4B15F14B" w14:textId="77777777" w:rsidR="00EB7A1C" w:rsidRPr="00EB7A1C" w:rsidRDefault="00EB7A1C" w:rsidP="00EB7A1C">
      <w:pPr>
        <w:ind w:left="360"/>
        <w:jc w:val="both"/>
        <w:rPr>
          <w:rFonts w:ascii="Roboto" w:hAnsi="Roboto"/>
          <w:sz w:val="20"/>
          <w:szCs w:val="20"/>
        </w:rPr>
      </w:pPr>
      <w:r w:rsidRPr="00EB7A1C">
        <w:rPr>
          <w:rFonts w:ascii="Roboto" w:hAnsi="Roboto"/>
          <w:sz w:val="20"/>
          <w:szCs w:val="20"/>
        </w:rPr>
        <w:t>The core shall be wrapped with two counter helically applied polyester binders to bind together the cable core.  These binders may contain dry water blocking material when necessary to meet water penetration requirements.</w:t>
      </w:r>
    </w:p>
    <w:p w14:paraId="7F7B0DF7" w14:textId="1113FEF2" w:rsidR="00EB7A1C" w:rsidRDefault="00EB7A1C" w:rsidP="00EB7A1C">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Cable Core Water Blocking</w:t>
      </w:r>
    </w:p>
    <w:p w14:paraId="44DE2284" w14:textId="77777777" w:rsidR="001B4382" w:rsidRPr="001B4382" w:rsidRDefault="001B4382" w:rsidP="001B4382">
      <w:pPr>
        <w:spacing w:after="0" w:line="240" w:lineRule="auto"/>
        <w:ind w:left="765"/>
        <w:jc w:val="both"/>
        <w:rPr>
          <w:rFonts w:ascii="Roboto" w:hAnsi="Roboto"/>
          <w:b/>
          <w:bCs/>
          <w:color w:val="78AA65"/>
          <w:sz w:val="20"/>
          <w:szCs w:val="20"/>
        </w:rPr>
      </w:pPr>
    </w:p>
    <w:p w14:paraId="0DF81812" w14:textId="18DEF2A7" w:rsidR="00EB7A1C" w:rsidRPr="00EB7A1C" w:rsidRDefault="00EB7A1C" w:rsidP="001B4382">
      <w:pPr>
        <w:ind w:left="360"/>
        <w:jc w:val="both"/>
        <w:rPr>
          <w:rFonts w:ascii="Roboto" w:hAnsi="Roboto"/>
          <w:sz w:val="20"/>
          <w:szCs w:val="20"/>
        </w:rPr>
      </w:pPr>
      <w:r w:rsidRPr="00EB7A1C">
        <w:rPr>
          <w:rFonts w:ascii="Roboto" w:hAnsi="Roboto"/>
          <w:sz w:val="20"/>
          <w:szCs w:val="20"/>
        </w:rPr>
        <w:t xml:space="preserve">Water blocking is accomplished via gel-free elements within the cable core.  Water blocking elements, binders and/or tapes depending on the cable construction, shall be applied about the cable’s core and appropriate jacket materials to provide water blocking in the interstices created between the cable materials.  Water blocking performance must comply with GR-20, section 6.3.1.1 using the test method in compliance with FOTP-82.  </w:t>
      </w:r>
    </w:p>
    <w:p w14:paraId="450C9171" w14:textId="0FF3A52A" w:rsidR="00EB7A1C" w:rsidRDefault="00EB7A1C" w:rsidP="00EB7A1C">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Strength Elements</w:t>
      </w:r>
    </w:p>
    <w:p w14:paraId="211D2D08" w14:textId="77777777" w:rsidR="001B4382" w:rsidRPr="001B4382" w:rsidRDefault="001B4382" w:rsidP="001B4382">
      <w:pPr>
        <w:spacing w:after="0" w:line="240" w:lineRule="auto"/>
        <w:ind w:left="765"/>
        <w:jc w:val="both"/>
        <w:rPr>
          <w:rFonts w:ascii="Roboto" w:hAnsi="Roboto"/>
          <w:b/>
          <w:bCs/>
          <w:color w:val="78AA65"/>
          <w:sz w:val="20"/>
          <w:szCs w:val="20"/>
        </w:rPr>
      </w:pPr>
    </w:p>
    <w:p w14:paraId="0BB5CA5D" w14:textId="309207DE" w:rsidR="00EB7A1C" w:rsidRPr="00EB7A1C" w:rsidRDefault="00EB7A1C" w:rsidP="001B4382">
      <w:pPr>
        <w:ind w:left="360"/>
        <w:jc w:val="both"/>
        <w:rPr>
          <w:rFonts w:ascii="Roboto" w:hAnsi="Roboto"/>
          <w:sz w:val="20"/>
          <w:szCs w:val="20"/>
        </w:rPr>
      </w:pPr>
      <w:r w:rsidRPr="00EB7A1C">
        <w:rPr>
          <w:rFonts w:ascii="Roboto" w:hAnsi="Roboto"/>
          <w:sz w:val="20"/>
          <w:szCs w:val="20"/>
        </w:rPr>
        <w:t>Fiberglass strength elements are applied over the cable core to provide the cable with the required tensile strength.</w:t>
      </w:r>
    </w:p>
    <w:p w14:paraId="0549B339" w14:textId="429602BB" w:rsidR="00EB7A1C" w:rsidRDefault="00EB7A1C" w:rsidP="001B4382">
      <w:pPr>
        <w:numPr>
          <w:ilvl w:val="1"/>
          <w:numId w:val="40"/>
        </w:numPr>
        <w:spacing w:after="0" w:line="240" w:lineRule="auto"/>
        <w:jc w:val="both"/>
        <w:rPr>
          <w:rFonts w:ascii="Roboto" w:hAnsi="Roboto"/>
          <w:b/>
          <w:bCs/>
          <w:color w:val="78AA65"/>
          <w:sz w:val="20"/>
          <w:szCs w:val="20"/>
        </w:rPr>
      </w:pPr>
      <w:r w:rsidRPr="001B4382">
        <w:rPr>
          <w:rFonts w:ascii="Roboto" w:hAnsi="Roboto"/>
          <w:b/>
          <w:bCs/>
          <w:color w:val="78AA65"/>
          <w:sz w:val="20"/>
          <w:szCs w:val="20"/>
        </w:rPr>
        <w:t xml:space="preserve"> </w:t>
      </w:r>
      <w:r w:rsidR="004A4E38">
        <w:rPr>
          <w:rFonts w:ascii="Roboto" w:hAnsi="Roboto"/>
          <w:b/>
          <w:bCs/>
          <w:color w:val="78AA65"/>
          <w:sz w:val="20"/>
          <w:szCs w:val="20"/>
        </w:rPr>
        <w:tab/>
      </w:r>
      <w:r w:rsidRPr="001B4382">
        <w:rPr>
          <w:rFonts w:ascii="Roboto" w:hAnsi="Roboto"/>
          <w:b/>
          <w:bCs/>
          <w:color w:val="78AA65"/>
          <w:sz w:val="20"/>
          <w:szCs w:val="20"/>
        </w:rPr>
        <w:t>Inner Jacket (for loose tube Armored only)</w:t>
      </w:r>
    </w:p>
    <w:p w14:paraId="7C9E0EDB" w14:textId="77777777" w:rsidR="001B4382" w:rsidRPr="001B4382" w:rsidRDefault="001B4382" w:rsidP="001B4382">
      <w:pPr>
        <w:spacing w:after="0" w:line="240" w:lineRule="auto"/>
        <w:ind w:left="765"/>
        <w:jc w:val="both"/>
        <w:rPr>
          <w:rFonts w:ascii="Roboto" w:hAnsi="Roboto"/>
          <w:b/>
          <w:bCs/>
          <w:color w:val="78AA65"/>
          <w:sz w:val="20"/>
          <w:szCs w:val="20"/>
        </w:rPr>
      </w:pPr>
    </w:p>
    <w:p w14:paraId="36D8A42D" w14:textId="03259FBA" w:rsidR="00EB7A1C" w:rsidRPr="00EB7A1C" w:rsidRDefault="00EB7A1C" w:rsidP="004A4E38">
      <w:pPr>
        <w:ind w:left="360"/>
        <w:jc w:val="both"/>
        <w:rPr>
          <w:rFonts w:ascii="Roboto" w:hAnsi="Roboto"/>
          <w:sz w:val="20"/>
          <w:szCs w:val="20"/>
        </w:rPr>
      </w:pPr>
      <w:r w:rsidRPr="00EB7A1C">
        <w:rPr>
          <w:rFonts w:ascii="Roboto" w:hAnsi="Roboto"/>
          <w:sz w:val="20"/>
          <w:szCs w:val="20"/>
        </w:rPr>
        <w:t>An inner medium density polyethylene jacket will be applied over the stranded cable core for Armored (not Light Armored) cables only. The jacket shall be continuous, free from pinholes, splits, blisters, or other imperfections and have a nominal thickness of 0.7mm.</w:t>
      </w:r>
    </w:p>
    <w:p w14:paraId="37287C86" w14:textId="3ABC4C42" w:rsidR="00EB7A1C" w:rsidRDefault="00EB7A1C" w:rsidP="00EB7A1C">
      <w:pPr>
        <w:numPr>
          <w:ilvl w:val="1"/>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Outer Jacket</w:t>
      </w:r>
    </w:p>
    <w:p w14:paraId="64C657A4" w14:textId="77777777" w:rsidR="004A4E38" w:rsidRPr="004A4E38" w:rsidRDefault="004A4E38" w:rsidP="004A4E38">
      <w:pPr>
        <w:spacing w:after="0" w:line="240" w:lineRule="auto"/>
        <w:ind w:left="765"/>
        <w:jc w:val="both"/>
        <w:rPr>
          <w:rFonts w:ascii="Roboto" w:hAnsi="Roboto"/>
          <w:b/>
          <w:bCs/>
          <w:color w:val="78AA65"/>
          <w:sz w:val="20"/>
          <w:szCs w:val="20"/>
        </w:rPr>
      </w:pPr>
    </w:p>
    <w:p w14:paraId="273DF460" w14:textId="77777777" w:rsidR="00EB7A1C" w:rsidRPr="00EB7A1C" w:rsidRDefault="00EB7A1C" w:rsidP="004A4E38">
      <w:pPr>
        <w:spacing w:after="0" w:line="240" w:lineRule="auto"/>
        <w:ind w:left="360"/>
        <w:jc w:val="both"/>
        <w:rPr>
          <w:rFonts w:ascii="Roboto" w:hAnsi="Roboto"/>
          <w:sz w:val="20"/>
          <w:szCs w:val="20"/>
        </w:rPr>
      </w:pPr>
      <w:r w:rsidRPr="00EB7A1C">
        <w:rPr>
          <w:rFonts w:ascii="Roboto" w:hAnsi="Roboto"/>
          <w:sz w:val="20"/>
          <w:szCs w:val="20"/>
        </w:rPr>
        <w:t xml:space="preserve">Loose tube cables - A black MDPE outer polyethylene jacket is applied over the cable to provide overall mechanical protection.  The MDPE must be in compliance with ASTM D 1248: Type II, Class C, Category 4, either Grades E9 or J4. If required, the jacket shall have two co-extruded </w:t>
      </w:r>
      <w:r w:rsidRPr="00EB7A1C">
        <w:rPr>
          <w:rFonts w:ascii="Roboto" w:hAnsi="Roboto"/>
          <w:sz w:val="20"/>
          <w:szCs w:val="20"/>
        </w:rPr>
        <w:lastRenderedPageBreak/>
        <w:t>colored tracer stripes located 180 degrees apart to aid in cable identification. The jacket will be continuous, free from pinholes; splits, blisters, or other imperfections and have a nominal minimum thickness of 1.3 mm for loose tube and 0.5 mm for microcables.</w:t>
      </w:r>
    </w:p>
    <w:p w14:paraId="0ED4DC99" w14:textId="77777777" w:rsidR="00EB7A1C" w:rsidRPr="00EB7A1C" w:rsidRDefault="00EB7A1C" w:rsidP="004A4E38">
      <w:pPr>
        <w:spacing w:after="0" w:line="240" w:lineRule="auto"/>
        <w:ind w:left="360"/>
        <w:jc w:val="both"/>
        <w:rPr>
          <w:rFonts w:ascii="Roboto" w:hAnsi="Roboto"/>
          <w:sz w:val="20"/>
          <w:szCs w:val="20"/>
        </w:rPr>
      </w:pPr>
    </w:p>
    <w:p w14:paraId="2F485793" w14:textId="5EAD4311" w:rsidR="00EB7A1C" w:rsidRDefault="00EB7A1C" w:rsidP="004A4E38">
      <w:pPr>
        <w:spacing w:after="0" w:line="240" w:lineRule="auto"/>
        <w:ind w:left="360"/>
        <w:jc w:val="both"/>
        <w:rPr>
          <w:rFonts w:ascii="Roboto" w:hAnsi="Roboto"/>
          <w:sz w:val="20"/>
          <w:szCs w:val="20"/>
        </w:rPr>
      </w:pPr>
      <w:r w:rsidRPr="00EB7A1C">
        <w:rPr>
          <w:rFonts w:ascii="Roboto" w:hAnsi="Roboto"/>
          <w:sz w:val="20"/>
          <w:szCs w:val="20"/>
        </w:rPr>
        <w:t>Micro cables - A black HDPE outer polyethylene jacket is applied over the cable to provide overall mechanical protection. If required, the jacket shall have two co-extruded colored tracer stripes located 180 degrees apart to aid in cable identification. The jacket will be continuous, free from pinholes; splits, blisters, or other imperfections and have a nominal thickness of 0.72 mm.</w:t>
      </w:r>
    </w:p>
    <w:p w14:paraId="37F2C3FC" w14:textId="77777777" w:rsidR="004A4E38" w:rsidRPr="00EB7A1C" w:rsidRDefault="004A4E38" w:rsidP="004A4E38">
      <w:pPr>
        <w:spacing w:after="0" w:line="240" w:lineRule="auto"/>
        <w:ind w:left="360"/>
        <w:jc w:val="both"/>
        <w:rPr>
          <w:rFonts w:ascii="Roboto" w:hAnsi="Roboto"/>
          <w:sz w:val="20"/>
          <w:szCs w:val="20"/>
        </w:rPr>
      </w:pPr>
    </w:p>
    <w:p w14:paraId="105B1FCF" w14:textId="6D24DD41" w:rsidR="00EB7A1C" w:rsidRDefault="00EB7A1C" w:rsidP="00EB7A1C">
      <w:pPr>
        <w:numPr>
          <w:ilvl w:val="1"/>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 xml:space="preserve"> Ripcords</w:t>
      </w:r>
    </w:p>
    <w:p w14:paraId="3A48ECAB" w14:textId="77777777" w:rsidR="004A4E38" w:rsidRPr="004A4E38" w:rsidRDefault="004A4E38" w:rsidP="004A4E38">
      <w:pPr>
        <w:spacing w:after="0" w:line="240" w:lineRule="auto"/>
        <w:ind w:left="765"/>
        <w:jc w:val="both"/>
        <w:rPr>
          <w:rFonts w:ascii="Roboto" w:hAnsi="Roboto"/>
          <w:b/>
          <w:bCs/>
          <w:color w:val="78AA65"/>
          <w:sz w:val="20"/>
          <w:szCs w:val="20"/>
        </w:rPr>
      </w:pPr>
    </w:p>
    <w:p w14:paraId="12E00292" w14:textId="1AAC1EE3" w:rsidR="00EB7A1C" w:rsidRDefault="00EB7A1C" w:rsidP="004A4E38">
      <w:pPr>
        <w:numPr>
          <w:ilvl w:val="2"/>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Single Jacket</w:t>
      </w:r>
    </w:p>
    <w:p w14:paraId="582997DF" w14:textId="77777777" w:rsidR="004A4E38" w:rsidRPr="004A4E38" w:rsidRDefault="004A4E38" w:rsidP="004A4E38">
      <w:pPr>
        <w:spacing w:after="0" w:line="240" w:lineRule="auto"/>
        <w:ind w:left="1530"/>
        <w:jc w:val="both"/>
        <w:rPr>
          <w:rFonts w:ascii="Roboto" w:hAnsi="Roboto"/>
          <w:b/>
          <w:bCs/>
          <w:color w:val="78AA65"/>
          <w:sz w:val="20"/>
          <w:szCs w:val="20"/>
        </w:rPr>
      </w:pPr>
    </w:p>
    <w:p w14:paraId="4CE0EEA5" w14:textId="2112DF9A" w:rsidR="00EB7A1C" w:rsidRPr="00EB7A1C" w:rsidRDefault="00EB7A1C" w:rsidP="004A4E38">
      <w:pPr>
        <w:ind w:left="810" w:firstLine="720"/>
        <w:jc w:val="both"/>
        <w:rPr>
          <w:rFonts w:ascii="Roboto" w:hAnsi="Roboto"/>
          <w:sz w:val="20"/>
          <w:szCs w:val="20"/>
        </w:rPr>
      </w:pPr>
      <w:r w:rsidRPr="00EB7A1C">
        <w:rPr>
          <w:rFonts w:ascii="Roboto" w:hAnsi="Roboto"/>
          <w:sz w:val="20"/>
          <w:szCs w:val="20"/>
        </w:rPr>
        <w:t>For ease of jacket removal, at least one (1) clearly identifiable polyester ripcords shall be placed underneath the outer jacket.</w:t>
      </w:r>
    </w:p>
    <w:p w14:paraId="6C3020A2" w14:textId="6C18CEEA" w:rsidR="00EB7A1C" w:rsidRDefault="00EB7A1C" w:rsidP="004A4E38">
      <w:pPr>
        <w:numPr>
          <w:ilvl w:val="2"/>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Light Armor</w:t>
      </w:r>
    </w:p>
    <w:p w14:paraId="0EC6DB26" w14:textId="77777777" w:rsidR="004A4E38" w:rsidRPr="004A4E38" w:rsidRDefault="004A4E38" w:rsidP="004A4E38">
      <w:pPr>
        <w:spacing w:after="0" w:line="240" w:lineRule="auto"/>
        <w:ind w:left="1530"/>
        <w:jc w:val="both"/>
        <w:rPr>
          <w:rFonts w:ascii="Roboto" w:hAnsi="Roboto"/>
          <w:b/>
          <w:bCs/>
          <w:color w:val="78AA65"/>
          <w:sz w:val="20"/>
          <w:szCs w:val="20"/>
        </w:rPr>
      </w:pPr>
    </w:p>
    <w:p w14:paraId="54E10BA2" w14:textId="7DD20942" w:rsidR="00EB7A1C" w:rsidRPr="00EB7A1C" w:rsidRDefault="00EB7A1C" w:rsidP="004A4E38">
      <w:pPr>
        <w:ind w:left="1530"/>
        <w:jc w:val="both"/>
        <w:rPr>
          <w:rFonts w:ascii="Roboto" w:hAnsi="Roboto"/>
          <w:sz w:val="20"/>
          <w:szCs w:val="20"/>
        </w:rPr>
      </w:pPr>
      <w:r w:rsidRPr="00EB7A1C">
        <w:rPr>
          <w:rFonts w:ascii="Roboto" w:hAnsi="Roboto"/>
          <w:sz w:val="20"/>
          <w:szCs w:val="20"/>
        </w:rPr>
        <w:t>For ease of jacket removal, two (2) clearly identifiable aramid ripcords shall be placed underneath the armor/inner jacket layer with approximately 180 degrees of separation.</w:t>
      </w:r>
    </w:p>
    <w:p w14:paraId="58881A38" w14:textId="230172E3" w:rsidR="00EB7A1C" w:rsidRDefault="00EB7A1C" w:rsidP="004A4E38">
      <w:pPr>
        <w:numPr>
          <w:ilvl w:val="2"/>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Armored</w:t>
      </w:r>
    </w:p>
    <w:p w14:paraId="09A12218" w14:textId="77777777" w:rsidR="004A4E38" w:rsidRPr="004A4E38" w:rsidRDefault="004A4E38" w:rsidP="004A4E38">
      <w:pPr>
        <w:spacing w:after="0" w:line="240" w:lineRule="auto"/>
        <w:ind w:left="1530"/>
        <w:jc w:val="both"/>
        <w:rPr>
          <w:rFonts w:ascii="Roboto" w:hAnsi="Roboto"/>
          <w:b/>
          <w:bCs/>
          <w:color w:val="78AA65"/>
          <w:sz w:val="20"/>
          <w:szCs w:val="20"/>
        </w:rPr>
      </w:pPr>
    </w:p>
    <w:p w14:paraId="0015E9D5" w14:textId="2CFA1A0C" w:rsidR="00EB7A1C" w:rsidRDefault="00EB7A1C" w:rsidP="004A4E38">
      <w:pPr>
        <w:spacing w:after="0" w:line="240" w:lineRule="auto"/>
        <w:ind w:left="1530"/>
        <w:jc w:val="both"/>
        <w:rPr>
          <w:rFonts w:ascii="Roboto" w:hAnsi="Roboto"/>
          <w:sz w:val="20"/>
          <w:szCs w:val="20"/>
        </w:rPr>
      </w:pPr>
      <w:r w:rsidRPr="00EB7A1C">
        <w:rPr>
          <w:rFonts w:ascii="Roboto" w:hAnsi="Roboto"/>
          <w:sz w:val="20"/>
          <w:szCs w:val="20"/>
        </w:rPr>
        <w:t>For ease of jacket removal, one (1) clearly identifiable polyester ripcord shall be placed underneath the inner jacket.  One aramid ripcord shall be placed under the armor/outer jacket.</w:t>
      </w:r>
    </w:p>
    <w:p w14:paraId="11C60EB0" w14:textId="77777777" w:rsidR="004A4E38" w:rsidRPr="00EB7A1C" w:rsidRDefault="004A4E38" w:rsidP="004A4E38">
      <w:pPr>
        <w:spacing w:after="0" w:line="240" w:lineRule="auto"/>
        <w:ind w:left="1530"/>
        <w:jc w:val="both"/>
        <w:rPr>
          <w:rFonts w:ascii="Roboto" w:hAnsi="Roboto"/>
          <w:sz w:val="20"/>
          <w:szCs w:val="20"/>
        </w:rPr>
      </w:pPr>
    </w:p>
    <w:p w14:paraId="63B84341" w14:textId="32BB3E6E" w:rsidR="00EB7A1C" w:rsidRPr="004A4E38" w:rsidRDefault="00EB7A1C" w:rsidP="004A4E38">
      <w:pPr>
        <w:numPr>
          <w:ilvl w:val="1"/>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Steel Armor (for Light Armor and Armored loose tube cables only)</w:t>
      </w:r>
    </w:p>
    <w:p w14:paraId="2EF8FB45" w14:textId="77777777" w:rsidR="00EB7A1C" w:rsidRPr="00EB7A1C" w:rsidRDefault="00EB7A1C" w:rsidP="00EB7A1C">
      <w:pPr>
        <w:spacing w:before="120" w:after="120" w:line="40" w:lineRule="atLeast"/>
        <w:ind w:firstLine="360"/>
        <w:jc w:val="both"/>
        <w:rPr>
          <w:rFonts w:ascii="Roboto" w:hAnsi="Roboto"/>
          <w:sz w:val="20"/>
          <w:szCs w:val="20"/>
        </w:rPr>
      </w:pPr>
    </w:p>
    <w:p w14:paraId="20CC4156" w14:textId="10D5483C" w:rsidR="00EB7A1C" w:rsidRDefault="00EB7A1C" w:rsidP="004A4E38">
      <w:pPr>
        <w:numPr>
          <w:ilvl w:val="2"/>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Light Armored</w:t>
      </w:r>
    </w:p>
    <w:p w14:paraId="607B9BE4" w14:textId="77777777" w:rsidR="004A4E38" w:rsidRPr="004A4E38" w:rsidRDefault="004A4E38" w:rsidP="004A4E38">
      <w:pPr>
        <w:spacing w:after="0" w:line="240" w:lineRule="auto"/>
        <w:ind w:left="1526"/>
        <w:jc w:val="both"/>
        <w:rPr>
          <w:rFonts w:ascii="Roboto" w:hAnsi="Roboto"/>
          <w:b/>
          <w:bCs/>
          <w:color w:val="78AA65"/>
          <w:sz w:val="20"/>
          <w:szCs w:val="20"/>
        </w:rPr>
      </w:pPr>
    </w:p>
    <w:p w14:paraId="4EF95EA4" w14:textId="043FC2BB" w:rsidR="00EB7A1C" w:rsidRDefault="00EB7A1C" w:rsidP="004A4E38">
      <w:pPr>
        <w:spacing w:after="0" w:line="240" w:lineRule="auto"/>
        <w:ind w:left="1526"/>
        <w:jc w:val="both"/>
        <w:rPr>
          <w:rFonts w:ascii="Roboto" w:hAnsi="Roboto"/>
          <w:sz w:val="20"/>
          <w:szCs w:val="20"/>
        </w:rPr>
      </w:pPr>
      <w:r w:rsidRPr="00EB7A1C">
        <w:rPr>
          <w:rFonts w:ascii="Roboto" w:hAnsi="Roboto"/>
          <w:sz w:val="20"/>
          <w:szCs w:val="20"/>
        </w:rPr>
        <w:t>A corrugated, co-polymer coated carbon steel (ECCS) tape with water blocking material shall be applied longitudinally directly over the fiberglass strength elements to provide mechanical protection against rodent damage.  The tape shall be 0.008” thick and coated on both sides for corrosion resistance, while easily removed during fiber splicing.   The armor shall have an overlapping seam.  The armor shall contain a layer of dry water blocking materials on the side of the armor that faces the cable core.</w:t>
      </w:r>
    </w:p>
    <w:p w14:paraId="1D1E42EC" w14:textId="77777777" w:rsidR="004A4E38" w:rsidRPr="00EB7A1C" w:rsidRDefault="004A4E38" w:rsidP="004A4E38">
      <w:pPr>
        <w:spacing w:after="0" w:line="240" w:lineRule="auto"/>
        <w:ind w:left="1526"/>
        <w:jc w:val="both"/>
        <w:rPr>
          <w:rFonts w:ascii="Roboto" w:hAnsi="Roboto"/>
          <w:sz w:val="20"/>
          <w:szCs w:val="20"/>
        </w:rPr>
      </w:pPr>
    </w:p>
    <w:p w14:paraId="4FB08867" w14:textId="34D2D185" w:rsidR="00EB7A1C" w:rsidRDefault="00EB7A1C" w:rsidP="004A4E38">
      <w:pPr>
        <w:numPr>
          <w:ilvl w:val="2"/>
          <w:numId w:val="40"/>
        </w:numPr>
        <w:spacing w:after="0" w:line="240" w:lineRule="auto"/>
        <w:jc w:val="both"/>
        <w:rPr>
          <w:rFonts w:ascii="Roboto" w:hAnsi="Roboto"/>
          <w:b/>
          <w:bCs/>
          <w:color w:val="78AA65"/>
          <w:sz w:val="20"/>
          <w:szCs w:val="20"/>
        </w:rPr>
      </w:pPr>
      <w:r w:rsidRPr="004A4E38">
        <w:rPr>
          <w:rFonts w:ascii="Roboto" w:hAnsi="Roboto"/>
          <w:b/>
          <w:bCs/>
          <w:color w:val="78AA65"/>
          <w:sz w:val="20"/>
          <w:szCs w:val="20"/>
        </w:rPr>
        <w:t>Armored</w:t>
      </w:r>
    </w:p>
    <w:p w14:paraId="16BCB9CE" w14:textId="77777777" w:rsidR="004A4E38" w:rsidRPr="004A4E38" w:rsidRDefault="004A4E38" w:rsidP="004A4E38">
      <w:pPr>
        <w:spacing w:after="0" w:line="240" w:lineRule="auto"/>
        <w:ind w:left="1530"/>
        <w:jc w:val="both"/>
        <w:rPr>
          <w:rFonts w:ascii="Roboto" w:hAnsi="Roboto"/>
          <w:b/>
          <w:bCs/>
          <w:color w:val="78AA65"/>
          <w:sz w:val="20"/>
          <w:szCs w:val="20"/>
        </w:rPr>
      </w:pPr>
    </w:p>
    <w:p w14:paraId="426DB48E" w14:textId="77777777" w:rsidR="00EB7A1C" w:rsidRPr="00EB7A1C" w:rsidRDefault="00EB7A1C" w:rsidP="004A4E38">
      <w:pPr>
        <w:spacing w:after="0" w:line="240" w:lineRule="auto"/>
        <w:ind w:left="1500"/>
        <w:jc w:val="both"/>
        <w:rPr>
          <w:rFonts w:ascii="Roboto" w:hAnsi="Roboto"/>
          <w:sz w:val="20"/>
          <w:szCs w:val="20"/>
        </w:rPr>
      </w:pPr>
      <w:r w:rsidRPr="00EB7A1C">
        <w:rPr>
          <w:rFonts w:ascii="Roboto" w:hAnsi="Roboto"/>
          <w:sz w:val="20"/>
          <w:szCs w:val="20"/>
        </w:rPr>
        <w:t xml:space="preserve">A corrugated, co-polymer coated carbon steel (ECCS) tape with water blocking material shall be applied longitudinally over the inner jacket to provide mechanical protection against rodent damage.  The tape shall be 0.008” thick and coated on both sides for </w:t>
      </w:r>
      <w:r w:rsidRPr="00EB7A1C">
        <w:rPr>
          <w:rFonts w:ascii="Roboto" w:hAnsi="Roboto"/>
          <w:sz w:val="20"/>
          <w:szCs w:val="20"/>
        </w:rPr>
        <w:lastRenderedPageBreak/>
        <w:t>corrosion resistance, while easily removed during fiber splicing.   The armor shall have an overlapping seam.   The armor contains a layer of dry water blocking materials on the side that faces the cable core.</w:t>
      </w:r>
    </w:p>
    <w:p w14:paraId="05B47CF6" w14:textId="77777777" w:rsidR="00EB7A1C" w:rsidRPr="00EB7A1C" w:rsidRDefault="00EB7A1C" w:rsidP="00EB7A1C">
      <w:pPr>
        <w:jc w:val="both"/>
        <w:rPr>
          <w:rFonts w:ascii="Roboto" w:hAnsi="Roboto" w:cs="Arial"/>
          <w:color w:val="800080"/>
          <w:sz w:val="20"/>
          <w:szCs w:val="20"/>
        </w:rPr>
      </w:pPr>
    </w:p>
    <w:p w14:paraId="17510AD0" w14:textId="0CE4DFBE" w:rsidR="00EB7A1C" w:rsidRPr="004A4E38" w:rsidRDefault="00EB7A1C" w:rsidP="00EB7A1C">
      <w:pPr>
        <w:numPr>
          <w:ilvl w:val="1"/>
          <w:numId w:val="40"/>
        </w:numPr>
        <w:spacing w:after="0" w:line="240" w:lineRule="auto"/>
        <w:jc w:val="both"/>
        <w:rPr>
          <w:rFonts w:ascii="Roboto" w:hAnsi="Roboto" w:cs="Arial"/>
          <w:b/>
          <w:bCs/>
          <w:color w:val="78AA65"/>
          <w:sz w:val="20"/>
          <w:szCs w:val="20"/>
        </w:rPr>
      </w:pPr>
      <w:r w:rsidRPr="004A4E38">
        <w:rPr>
          <w:rFonts w:ascii="Roboto" w:hAnsi="Roboto"/>
          <w:b/>
          <w:bCs/>
          <w:color w:val="78AA65"/>
          <w:sz w:val="20"/>
          <w:szCs w:val="20"/>
        </w:rPr>
        <w:t>Dimensions</w:t>
      </w:r>
    </w:p>
    <w:p w14:paraId="436836EB" w14:textId="77777777" w:rsidR="004A4E38" w:rsidRPr="004A4E38" w:rsidRDefault="004A4E38" w:rsidP="004A4E38">
      <w:pPr>
        <w:spacing w:after="0" w:line="240" w:lineRule="auto"/>
        <w:ind w:left="765"/>
        <w:jc w:val="both"/>
        <w:rPr>
          <w:rFonts w:ascii="Roboto" w:hAnsi="Roboto" w:cs="Arial"/>
          <w:b/>
          <w:bCs/>
          <w:color w:val="78AA65"/>
          <w:sz w:val="20"/>
          <w:szCs w:val="20"/>
        </w:rPr>
      </w:pPr>
    </w:p>
    <w:p w14:paraId="1B1897D2" w14:textId="77777777" w:rsidR="00EB7A1C" w:rsidRPr="00EB7A1C" w:rsidRDefault="00EB7A1C" w:rsidP="004A4E38">
      <w:pPr>
        <w:ind w:firstLine="405"/>
        <w:jc w:val="both"/>
        <w:rPr>
          <w:rFonts w:ascii="Roboto" w:hAnsi="Roboto" w:cs="Arial"/>
          <w:sz w:val="20"/>
          <w:szCs w:val="20"/>
        </w:rPr>
      </w:pPr>
      <w:r w:rsidRPr="00EB7A1C">
        <w:rPr>
          <w:rFonts w:ascii="Roboto" w:hAnsi="Roboto" w:cs="Arial"/>
          <w:sz w:val="20"/>
          <w:szCs w:val="20"/>
        </w:rPr>
        <w:t xml:space="preserve">Below are the specified cable configurations and dimensions.  </w:t>
      </w:r>
    </w:p>
    <w:p w14:paraId="198506FE" w14:textId="77777777" w:rsidR="00EB7A1C" w:rsidRPr="00EB7A1C" w:rsidRDefault="00EB7A1C" w:rsidP="00627808">
      <w:pPr>
        <w:spacing w:after="0" w:line="240" w:lineRule="auto"/>
        <w:jc w:val="both"/>
        <w:rPr>
          <w:rFonts w:ascii="Roboto" w:hAnsi="Roboto" w:cs="Arial"/>
          <w:color w:val="800080"/>
          <w:sz w:val="20"/>
          <w:szCs w:val="20"/>
        </w:rPr>
      </w:pPr>
    </w:p>
    <w:tbl>
      <w:tblPr>
        <w:tblW w:w="12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663"/>
        <w:gridCol w:w="2818"/>
        <w:gridCol w:w="3143"/>
        <w:gridCol w:w="3001"/>
      </w:tblGrid>
      <w:tr w:rsidR="00EB7A1C" w:rsidRPr="00EB7A1C" w14:paraId="646231D9" w14:textId="77777777" w:rsidTr="004A4E38">
        <w:trPr>
          <w:jc w:val="center"/>
        </w:trPr>
        <w:tc>
          <w:tcPr>
            <w:tcW w:w="0" w:type="auto"/>
            <w:shd w:val="clear" w:color="auto" w:fill="78AA65"/>
            <w:vAlign w:val="center"/>
            <w:hideMark/>
          </w:tcPr>
          <w:p w14:paraId="1F69FE7D" w14:textId="77777777" w:rsidR="00EB7A1C" w:rsidRPr="000C3D22" w:rsidRDefault="00EB7A1C" w:rsidP="004A4E38">
            <w:pPr>
              <w:spacing w:before="120" w:after="120" w:line="240" w:lineRule="auto"/>
              <w:jc w:val="center"/>
              <w:rPr>
                <w:rFonts w:ascii="Roboto" w:hAnsi="Roboto"/>
                <w:b/>
                <w:bCs/>
                <w:color w:val="FFFFFF" w:themeColor="background1"/>
                <w:sz w:val="24"/>
                <w:szCs w:val="24"/>
              </w:rPr>
            </w:pPr>
            <w:r w:rsidRPr="000C3D22">
              <w:rPr>
                <w:rFonts w:ascii="Roboto" w:hAnsi="Roboto"/>
                <w:b/>
                <w:bCs/>
                <w:color w:val="FFFFFF" w:themeColor="background1"/>
                <w:sz w:val="24"/>
                <w:szCs w:val="24"/>
              </w:rPr>
              <w:t>Fiber Count</w:t>
            </w:r>
          </w:p>
        </w:tc>
        <w:tc>
          <w:tcPr>
            <w:tcW w:w="0" w:type="auto"/>
            <w:shd w:val="clear" w:color="auto" w:fill="78AA65"/>
            <w:vAlign w:val="center"/>
            <w:hideMark/>
          </w:tcPr>
          <w:p w14:paraId="4054CE70" w14:textId="77777777" w:rsidR="00EB7A1C" w:rsidRPr="000C3D22" w:rsidRDefault="00EB7A1C" w:rsidP="004A4E38">
            <w:pPr>
              <w:spacing w:before="120" w:after="120" w:line="240" w:lineRule="auto"/>
              <w:jc w:val="center"/>
              <w:rPr>
                <w:rFonts w:ascii="Roboto" w:hAnsi="Roboto"/>
                <w:b/>
                <w:bCs/>
                <w:color w:val="FFFFFF" w:themeColor="background1"/>
                <w:sz w:val="24"/>
                <w:szCs w:val="24"/>
              </w:rPr>
            </w:pPr>
            <w:r w:rsidRPr="000C3D22">
              <w:rPr>
                <w:rFonts w:ascii="Roboto" w:hAnsi="Roboto"/>
                <w:b/>
                <w:bCs/>
                <w:color w:val="FFFFFF" w:themeColor="background1"/>
                <w:sz w:val="24"/>
                <w:szCs w:val="24"/>
              </w:rPr>
              <w:t>Nominal Outer Diameter (in)</w:t>
            </w:r>
          </w:p>
        </w:tc>
        <w:tc>
          <w:tcPr>
            <w:tcW w:w="0" w:type="auto"/>
            <w:shd w:val="clear" w:color="auto" w:fill="78AA65"/>
            <w:vAlign w:val="center"/>
            <w:hideMark/>
          </w:tcPr>
          <w:p w14:paraId="10806E0A" w14:textId="77777777" w:rsidR="00EB7A1C" w:rsidRPr="000C3D22" w:rsidRDefault="00EB7A1C" w:rsidP="004A4E38">
            <w:pPr>
              <w:spacing w:before="120" w:after="120" w:line="240" w:lineRule="auto"/>
              <w:jc w:val="center"/>
              <w:rPr>
                <w:rFonts w:ascii="Roboto" w:hAnsi="Roboto"/>
                <w:b/>
                <w:bCs/>
                <w:color w:val="FFFFFF" w:themeColor="background1"/>
                <w:sz w:val="24"/>
                <w:szCs w:val="24"/>
              </w:rPr>
            </w:pPr>
            <w:r w:rsidRPr="000C3D22">
              <w:rPr>
                <w:rFonts w:ascii="Roboto" w:hAnsi="Roboto"/>
                <w:b/>
                <w:bCs/>
                <w:color w:val="FFFFFF" w:themeColor="background1"/>
                <w:sz w:val="24"/>
                <w:szCs w:val="24"/>
              </w:rPr>
              <w:t>Nominal Outer Diameter (mm)</w:t>
            </w:r>
          </w:p>
        </w:tc>
        <w:tc>
          <w:tcPr>
            <w:tcW w:w="0" w:type="auto"/>
            <w:shd w:val="clear" w:color="auto" w:fill="78AA65"/>
            <w:vAlign w:val="center"/>
            <w:hideMark/>
          </w:tcPr>
          <w:p w14:paraId="2A0A36D2" w14:textId="77777777" w:rsidR="00EB7A1C" w:rsidRPr="000C3D22" w:rsidRDefault="00EB7A1C" w:rsidP="004A4E38">
            <w:pPr>
              <w:spacing w:before="120" w:after="120" w:line="240" w:lineRule="auto"/>
              <w:jc w:val="center"/>
              <w:rPr>
                <w:rFonts w:ascii="Roboto" w:hAnsi="Roboto"/>
                <w:b/>
                <w:bCs/>
                <w:color w:val="FFFFFF" w:themeColor="background1"/>
                <w:sz w:val="24"/>
                <w:szCs w:val="24"/>
              </w:rPr>
            </w:pPr>
            <w:r w:rsidRPr="000C3D22">
              <w:rPr>
                <w:rFonts w:ascii="Roboto" w:hAnsi="Roboto"/>
                <w:b/>
                <w:bCs/>
                <w:color w:val="FFFFFF" w:themeColor="background1"/>
                <w:sz w:val="24"/>
                <w:szCs w:val="24"/>
              </w:rPr>
              <w:t>Nominal Cable Weight (lb/1000ft)</w:t>
            </w:r>
          </w:p>
        </w:tc>
        <w:tc>
          <w:tcPr>
            <w:tcW w:w="0" w:type="auto"/>
            <w:shd w:val="clear" w:color="auto" w:fill="78AA65"/>
            <w:vAlign w:val="center"/>
            <w:hideMark/>
          </w:tcPr>
          <w:p w14:paraId="64E5F12D" w14:textId="77777777" w:rsidR="00EB7A1C" w:rsidRPr="000C3D22" w:rsidRDefault="00EB7A1C" w:rsidP="004A4E38">
            <w:pPr>
              <w:spacing w:before="120" w:after="120" w:line="240" w:lineRule="auto"/>
              <w:jc w:val="center"/>
              <w:rPr>
                <w:rFonts w:ascii="Roboto" w:hAnsi="Roboto"/>
                <w:b/>
                <w:bCs/>
                <w:color w:val="FFFFFF" w:themeColor="background1"/>
                <w:sz w:val="24"/>
                <w:szCs w:val="24"/>
              </w:rPr>
            </w:pPr>
            <w:r w:rsidRPr="000C3D22">
              <w:rPr>
                <w:rFonts w:ascii="Roboto" w:hAnsi="Roboto"/>
                <w:b/>
                <w:bCs/>
                <w:color w:val="FFFFFF" w:themeColor="background1"/>
                <w:sz w:val="24"/>
                <w:szCs w:val="24"/>
              </w:rPr>
              <w:t>Nominal Cable Weight(kg/km)</w:t>
            </w:r>
          </w:p>
        </w:tc>
      </w:tr>
      <w:tr w:rsidR="00EB7A1C" w:rsidRPr="00EB7A1C" w14:paraId="17A41716" w14:textId="77777777" w:rsidTr="004A4E38">
        <w:trPr>
          <w:cantSplit/>
          <w:jc w:val="center"/>
        </w:trPr>
        <w:tc>
          <w:tcPr>
            <w:tcW w:w="0" w:type="auto"/>
            <w:gridSpan w:val="5"/>
            <w:shd w:val="clear" w:color="auto" w:fill="78AA65"/>
            <w:noWrap/>
            <w:vAlign w:val="center"/>
            <w:hideMark/>
          </w:tcPr>
          <w:p w14:paraId="261F3E41" w14:textId="5D1694A7" w:rsidR="00EB7A1C" w:rsidRPr="004A4E38" w:rsidRDefault="00EB7A1C" w:rsidP="004A4E38">
            <w:pPr>
              <w:spacing w:before="120" w:after="120" w:line="240" w:lineRule="auto"/>
              <w:rPr>
                <w:rFonts w:ascii="Roboto" w:hAnsi="Roboto"/>
                <w:b/>
                <w:bCs/>
                <w:i/>
                <w:iCs/>
                <w:color w:val="FFFFFF" w:themeColor="background1"/>
                <w:sz w:val="24"/>
                <w:szCs w:val="24"/>
              </w:rPr>
            </w:pPr>
            <w:r w:rsidRPr="004A4E38">
              <w:rPr>
                <w:rFonts w:ascii="Roboto" w:hAnsi="Roboto"/>
                <w:b/>
                <w:bCs/>
                <w:i/>
                <w:iCs/>
                <w:color w:val="FFFFFF" w:themeColor="background1"/>
                <w:sz w:val="24"/>
                <w:szCs w:val="24"/>
              </w:rPr>
              <w:t>Single Jacket Loose Tube</w:t>
            </w:r>
          </w:p>
        </w:tc>
      </w:tr>
      <w:tr w:rsidR="00EB7A1C" w:rsidRPr="00EB7A1C" w14:paraId="32285B72" w14:textId="77777777" w:rsidTr="004A4E38">
        <w:trPr>
          <w:cantSplit/>
          <w:jc w:val="center"/>
        </w:trPr>
        <w:tc>
          <w:tcPr>
            <w:tcW w:w="0" w:type="auto"/>
            <w:shd w:val="clear" w:color="auto" w:fill="auto"/>
            <w:noWrap/>
            <w:vAlign w:val="center"/>
            <w:hideMark/>
          </w:tcPr>
          <w:p w14:paraId="0D1667C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002-060</w:t>
            </w:r>
          </w:p>
        </w:tc>
        <w:tc>
          <w:tcPr>
            <w:tcW w:w="0" w:type="auto"/>
            <w:shd w:val="clear" w:color="auto" w:fill="auto"/>
            <w:noWrap/>
            <w:vAlign w:val="center"/>
            <w:hideMark/>
          </w:tcPr>
          <w:p w14:paraId="2F99283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0.390</w:t>
            </w:r>
          </w:p>
        </w:tc>
        <w:tc>
          <w:tcPr>
            <w:tcW w:w="0" w:type="auto"/>
            <w:shd w:val="clear" w:color="auto" w:fill="auto"/>
            <w:noWrap/>
            <w:vAlign w:val="center"/>
            <w:hideMark/>
          </w:tcPr>
          <w:p w14:paraId="21A9CDA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9.9</w:t>
            </w:r>
          </w:p>
        </w:tc>
        <w:tc>
          <w:tcPr>
            <w:tcW w:w="0" w:type="auto"/>
            <w:shd w:val="clear" w:color="auto" w:fill="auto"/>
            <w:noWrap/>
            <w:vAlign w:val="center"/>
            <w:hideMark/>
          </w:tcPr>
          <w:p w14:paraId="0A42840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48</w:t>
            </w:r>
          </w:p>
        </w:tc>
        <w:tc>
          <w:tcPr>
            <w:tcW w:w="0" w:type="auto"/>
            <w:shd w:val="clear" w:color="auto" w:fill="auto"/>
            <w:noWrap/>
            <w:vAlign w:val="center"/>
            <w:hideMark/>
          </w:tcPr>
          <w:p w14:paraId="34D0325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71</w:t>
            </w:r>
          </w:p>
        </w:tc>
      </w:tr>
      <w:tr w:rsidR="00EB7A1C" w:rsidRPr="00EB7A1C" w14:paraId="5E8DA2EE" w14:textId="77777777" w:rsidTr="004A4E38">
        <w:trPr>
          <w:cantSplit/>
          <w:jc w:val="center"/>
        </w:trPr>
        <w:tc>
          <w:tcPr>
            <w:tcW w:w="0" w:type="auto"/>
            <w:shd w:val="clear" w:color="auto" w:fill="auto"/>
            <w:noWrap/>
            <w:vAlign w:val="center"/>
            <w:hideMark/>
          </w:tcPr>
          <w:p w14:paraId="5148F97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061-072</w:t>
            </w:r>
          </w:p>
        </w:tc>
        <w:tc>
          <w:tcPr>
            <w:tcW w:w="0" w:type="auto"/>
            <w:shd w:val="clear" w:color="auto" w:fill="auto"/>
            <w:noWrap/>
            <w:vAlign w:val="center"/>
            <w:hideMark/>
          </w:tcPr>
          <w:p w14:paraId="7796DD8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0.413</w:t>
            </w:r>
          </w:p>
        </w:tc>
        <w:tc>
          <w:tcPr>
            <w:tcW w:w="0" w:type="auto"/>
            <w:shd w:val="clear" w:color="auto" w:fill="auto"/>
            <w:noWrap/>
            <w:vAlign w:val="center"/>
            <w:hideMark/>
          </w:tcPr>
          <w:p w14:paraId="71BEB1E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10.5</w:t>
            </w:r>
          </w:p>
        </w:tc>
        <w:tc>
          <w:tcPr>
            <w:tcW w:w="0" w:type="auto"/>
            <w:shd w:val="clear" w:color="auto" w:fill="auto"/>
            <w:noWrap/>
            <w:vAlign w:val="center"/>
            <w:hideMark/>
          </w:tcPr>
          <w:p w14:paraId="3BBBEDF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55</w:t>
            </w:r>
          </w:p>
        </w:tc>
        <w:tc>
          <w:tcPr>
            <w:tcW w:w="0" w:type="auto"/>
            <w:shd w:val="clear" w:color="auto" w:fill="auto"/>
            <w:noWrap/>
            <w:vAlign w:val="center"/>
            <w:hideMark/>
          </w:tcPr>
          <w:p w14:paraId="33A5111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82</w:t>
            </w:r>
          </w:p>
        </w:tc>
      </w:tr>
      <w:tr w:rsidR="00EB7A1C" w:rsidRPr="00EB7A1C" w14:paraId="7BD53490" w14:textId="77777777" w:rsidTr="004A4E38">
        <w:trPr>
          <w:cantSplit/>
          <w:jc w:val="center"/>
        </w:trPr>
        <w:tc>
          <w:tcPr>
            <w:tcW w:w="0" w:type="auto"/>
            <w:shd w:val="clear" w:color="auto" w:fill="auto"/>
            <w:noWrap/>
            <w:vAlign w:val="center"/>
            <w:hideMark/>
          </w:tcPr>
          <w:p w14:paraId="7AB05CC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073-096</w:t>
            </w:r>
          </w:p>
        </w:tc>
        <w:tc>
          <w:tcPr>
            <w:tcW w:w="0" w:type="auto"/>
            <w:shd w:val="clear" w:color="auto" w:fill="auto"/>
            <w:noWrap/>
            <w:vAlign w:val="center"/>
            <w:hideMark/>
          </w:tcPr>
          <w:p w14:paraId="5AE5043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0.484</w:t>
            </w:r>
          </w:p>
        </w:tc>
        <w:tc>
          <w:tcPr>
            <w:tcW w:w="0" w:type="auto"/>
            <w:shd w:val="clear" w:color="auto" w:fill="auto"/>
            <w:noWrap/>
            <w:vAlign w:val="center"/>
            <w:hideMark/>
          </w:tcPr>
          <w:p w14:paraId="1EE02AA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12.3</w:t>
            </w:r>
          </w:p>
        </w:tc>
        <w:tc>
          <w:tcPr>
            <w:tcW w:w="0" w:type="auto"/>
            <w:shd w:val="clear" w:color="auto" w:fill="auto"/>
            <w:noWrap/>
            <w:vAlign w:val="center"/>
            <w:hideMark/>
          </w:tcPr>
          <w:p w14:paraId="18D1B6C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74</w:t>
            </w:r>
          </w:p>
        </w:tc>
        <w:tc>
          <w:tcPr>
            <w:tcW w:w="0" w:type="auto"/>
            <w:shd w:val="clear" w:color="auto" w:fill="auto"/>
            <w:noWrap/>
            <w:vAlign w:val="center"/>
            <w:hideMark/>
          </w:tcPr>
          <w:p w14:paraId="405E46F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110</w:t>
            </w:r>
          </w:p>
        </w:tc>
      </w:tr>
      <w:tr w:rsidR="00EB7A1C" w:rsidRPr="00EB7A1C" w14:paraId="18A67175" w14:textId="77777777" w:rsidTr="004A4E38">
        <w:trPr>
          <w:cantSplit/>
          <w:jc w:val="center"/>
        </w:trPr>
        <w:tc>
          <w:tcPr>
            <w:tcW w:w="0" w:type="auto"/>
            <w:shd w:val="clear" w:color="auto" w:fill="auto"/>
            <w:noWrap/>
            <w:vAlign w:val="center"/>
            <w:hideMark/>
          </w:tcPr>
          <w:p w14:paraId="3D4E796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097-120</w:t>
            </w:r>
          </w:p>
        </w:tc>
        <w:tc>
          <w:tcPr>
            <w:tcW w:w="0" w:type="auto"/>
            <w:shd w:val="clear" w:color="auto" w:fill="auto"/>
            <w:noWrap/>
            <w:vAlign w:val="center"/>
            <w:hideMark/>
          </w:tcPr>
          <w:p w14:paraId="0694B02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0.547</w:t>
            </w:r>
          </w:p>
        </w:tc>
        <w:tc>
          <w:tcPr>
            <w:tcW w:w="0" w:type="auto"/>
            <w:shd w:val="clear" w:color="auto" w:fill="auto"/>
            <w:noWrap/>
            <w:vAlign w:val="center"/>
            <w:hideMark/>
          </w:tcPr>
          <w:p w14:paraId="1136771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13.9</w:t>
            </w:r>
          </w:p>
        </w:tc>
        <w:tc>
          <w:tcPr>
            <w:tcW w:w="0" w:type="auto"/>
            <w:shd w:val="clear" w:color="auto" w:fill="auto"/>
            <w:noWrap/>
            <w:vAlign w:val="center"/>
            <w:hideMark/>
          </w:tcPr>
          <w:p w14:paraId="7182E28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96</w:t>
            </w:r>
          </w:p>
        </w:tc>
        <w:tc>
          <w:tcPr>
            <w:tcW w:w="0" w:type="auto"/>
            <w:shd w:val="clear" w:color="auto" w:fill="auto"/>
            <w:noWrap/>
            <w:vAlign w:val="center"/>
            <w:hideMark/>
          </w:tcPr>
          <w:p w14:paraId="4538371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143</w:t>
            </w:r>
          </w:p>
        </w:tc>
      </w:tr>
      <w:tr w:rsidR="00EB7A1C" w:rsidRPr="00EB7A1C" w14:paraId="2C99F365" w14:textId="77777777" w:rsidTr="004A4E38">
        <w:trPr>
          <w:cantSplit/>
          <w:jc w:val="center"/>
        </w:trPr>
        <w:tc>
          <w:tcPr>
            <w:tcW w:w="0" w:type="auto"/>
            <w:shd w:val="clear" w:color="auto" w:fill="auto"/>
            <w:noWrap/>
            <w:vAlign w:val="center"/>
            <w:hideMark/>
          </w:tcPr>
          <w:p w14:paraId="445B51E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121-144</w:t>
            </w:r>
          </w:p>
        </w:tc>
        <w:tc>
          <w:tcPr>
            <w:tcW w:w="0" w:type="auto"/>
            <w:shd w:val="clear" w:color="auto" w:fill="auto"/>
            <w:noWrap/>
            <w:vAlign w:val="center"/>
            <w:hideMark/>
          </w:tcPr>
          <w:p w14:paraId="7E61A77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0.618</w:t>
            </w:r>
          </w:p>
        </w:tc>
        <w:tc>
          <w:tcPr>
            <w:tcW w:w="0" w:type="auto"/>
            <w:shd w:val="clear" w:color="auto" w:fill="auto"/>
            <w:noWrap/>
            <w:vAlign w:val="center"/>
            <w:hideMark/>
          </w:tcPr>
          <w:p w14:paraId="036261F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15.7</w:t>
            </w:r>
          </w:p>
        </w:tc>
        <w:tc>
          <w:tcPr>
            <w:tcW w:w="0" w:type="auto"/>
            <w:shd w:val="clear" w:color="auto" w:fill="auto"/>
            <w:noWrap/>
            <w:vAlign w:val="center"/>
            <w:hideMark/>
          </w:tcPr>
          <w:p w14:paraId="705408A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120</w:t>
            </w:r>
          </w:p>
        </w:tc>
        <w:tc>
          <w:tcPr>
            <w:tcW w:w="0" w:type="auto"/>
            <w:shd w:val="clear" w:color="auto" w:fill="auto"/>
            <w:noWrap/>
            <w:vAlign w:val="center"/>
            <w:hideMark/>
          </w:tcPr>
          <w:p w14:paraId="62DBFD8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179</w:t>
            </w:r>
          </w:p>
        </w:tc>
      </w:tr>
      <w:tr w:rsidR="00EB7A1C" w:rsidRPr="00EB7A1C" w14:paraId="54355DB1" w14:textId="77777777" w:rsidTr="004A4E38">
        <w:trPr>
          <w:cantSplit/>
          <w:jc w:val="center"/>
        </w:trPr>
        <w:tc>
          <w:tcPr>
            <w:tcW w:w="0" w:type="auto"/>
            <w:shd w:val="clear" w:color="auto" w:fill="auto"/>
            <w:noWrap/>
            <w:vAlign w:val="center"/>
            <w:hideMark/>
          </w:tcPr>
          <w:p w14:paraId="291B2AE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145-216</w:t>
            </w:r>
          </w:p>
        </w:tc>
        <w:tc>
          <w:tcPr>
            <w:tcW w:w="0" w:type="auto"/>
            <w:shd w:val="clear" w:color="auto" w:fill="auto"/>
            <w:noWrap/>
            <w:vAlign w:val="center"/>
            <w:hideMark/>
          </w:tcPr>
          <w:p w14:paraId="1248D4A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0.606</w:t>
            </w:r>
          </w:p>
        </w:tc>
        <w:tc>
          <w:tcPr>
            <w:tcW w:w="0" w:type="auto"/>
            <w:shd w:val="clear" w:color="auto" w:fill="auto"/>
            <w:noWrap/>
            <w:vAlign w:val="center"/>
            <w:hideMark/>
          </w:tcPr>
          <w:p w14:paraId="0F11E4A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15.4</w:t>
            </w:r>
          </w:p>
        </w:tc>
        <w:tc>
          <w:tcPr>
            <w:tcW w:w="0" w:type="auto"/>
            <w:shd w:val="clear" w:color="auto" w:fill="auto"/>
            <w:noWrap/>
            <w:vAlign w:val="center"/>
            <w:hideMark/>
          </w:tcPr>
          <w:p w14:paraId="3C7CBA8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111</w:t>
            </w:r>
          </w:p>
        </w:tc>
        <w:tc>
          <w:tcPr>
            <w:tcW w:w="0" w:type="auto"/>
            <w:shd w:val="clear" w:color="auto" w:fill="auto"/>
            <w:noWrap/>
            <w:vAlign w:val="center"/>
            <w:hideMark/>
          </w:tcPr>
          <w:p w14:paraId="180D605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165</w:t>
            </w:r>
          </w:p>
        </w:tc>
      </w:tr>
      <w:tr w:rsidR="00EB7A1C" w:rsidRPr="00EB7A1C" w14:paraId="0E094C80" w14:textId="77777777" w:rsidTr="004A4E38">
        <w:trPr>
          <w:cantSplit/>
          <w:jc w:val="center"/>
        </w:trPr>
        <w:tc>
          <w:tcPr>
            <w:tcW w:w="0" w:type="auto"/>
            <w:shd w:val="clear" w:color="auto" w:fill="auto"/>
            <w:noWrap/>
            <w:vAlign w:val="center"/>
            <w:hideMark/>
          </w:tcPr>
          <w:p w14:paraId="1E582DB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217-240</w:t>
            </w:r>
          </w:p>
        </w:tc>
        <w:tc>
          <w:tcPr>
            <w:tcW w:w="0" w:type="auto"/>
            <w:shd w:val="clear" w:color="auto" w:fill="auto"/>
            <w:noWrap/>
            <w:vAlign w:val="center"/>
            <w:hideMark/>
          </w:tcPr>
          <w:p w14:paraId="37DE73DD"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0.638</w:t>
            </w:r>
          </w:p>
        </w:tc>
        <w:tc>
          <w:tcPr>
            <w:tcW w:w="0" w:type="auto"/>
            <w:shd w:val="clear" w:color="auto" w:fill="auto"/>
            <w:noWrap/>
            <w:vAlign w:val="center"/>
            <w:hideMark/>
          </w:tcPr>
          <w:p w14:paraId="6C0FA97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16.2</w:t>
            </w:r>
          </w:p>
        </w:tc>
        <w:tc>
          <w:tcPr>
            <w:tcW w:w="0" w:type="auto"/>
            <w:shd w:val="clear" w:color="auto" w:fill="auto"/>
            <w:noWrap/>
            <w:vAlign w:val="center"/>
            <w:hideMark/>
          </w:tcPr>
          <w:p w14:paraId="2FE545A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125</w:t>
            </w:r>
          </w:p>
        </w:tc>
        <w:tc>
          <w:tcPr>
            <w:tcW w:w="0" w:type="auto"/>
            <w:shd w:val="clear" w:color="auto" w:fill="auto"/>
            <w:noWrap/>
            <w:vAlign w:val="center"/>
            <w:hideMark/>
          </w:tcPr>
          <w:p w14:paraId="09AEB2AD"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186</w:t>
            </w:r>
          </w:p>
        </w:tc>
      </w:tr>
      <w:tr w:rsidR="00EB7A1C" w:rsidRPr="00EB7A1C" w14:paraId="49977ED4" w14:textId="77777777" w:rsidTr="004A4E38">
        <w:trPr>
          <w:cantSplit/>
          <w:jc w:val="center"/>
        </w:trPr>
        <w:tc>
          <w:tcPr>
            <w:tcW w:w="0" w:type="auto"/>
            <w:shd w:val="clear" w:color="auto" w:fill="auto"/>
            <w:noWrap/>
            <w:vAlign w:val="center"/>
            <w:hideMark/>
          </w:tcPr>
          <w:p w14:paraId="15C8801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241-288</w:t>
            </w:r>
          </w:p>
        </w:tc>
        <w:tc>
          <w:tcPr>
            <w:tcW w:w="0" w:type="auto"/>
            <w:shd w:val="clear" w:color="auto" w:fill="auto"/>
            <w:noWrap/>
            <w:vAlign w:val="center"/>
            <w:hideMark/>
          </w:tcPr>
          <w:p w14:paraId="47E62DD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0.709</w:t>
            </w:r>
          </w:p>
        </w:tc>
        <w:tc>
          <w:tcPr>
            <w:tcW w:w="0" w:type="auto"/>
            <w:shd w:val="clear" w:color="auto" w:fill="auto"/>
            <w:noWrap/>
            <w:vAlign w:val="center"/>
            <w:hideMark/>
          </w:tcPr>
          <w:p w14:paraId="647A9D1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18.0</w:t>
            </w:r>
          </w:p>
        </w:tc>
        <w:tc>
          <w:tcPr>
            <w:tcW w:w="0" w:type="auto"/>
            <w:shd w:val="clear" w:color="auto" w:fill="auto"/>
            <w:noWrap/>
            <w:vAlign w:val="center"/>
            <w:hideMark/>
          </w:tcPr>
          <w:p w14:paraId="4EE9C72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154</w:t>
            </w:r>
          </w:p>
        </w:tc>
        <w:tc>
          <w:tcPr>
            <w:tcW w:w="0" w:type="auto"/>
            <w:shd w:val="clear" w:color="auto" w:fill="auto"/>
            <w:noWrap/>
            <w:vAlign w:val="center"/>
            <w:hideMark/>
          </w:tcPr>
          <w:p w14:paraId="798A4C2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229</w:t>
            </w:r>
          </w:p>
        </w:tc>
      </w:tr>
      <w:tr w:rsidR="00EB7A1C" w:rsidRPr="00EB7A1C" w14:paraId="6BCB612D" w14:textId="77777777" w:rsidTr="000C3D22">
        <w:trPr>
          <w:cantSplit/>
          <w:jc w:val="center"/>
        </w:trPr>
        <w:tc>
          <w:tcPr>
            <w:tcW w:w="0" w:type="auto"/>
            <w:tcBorders>
              <w:bottom w:val="single" w:sz="4" w:space="0" w:color="auto"/>
            </w:tcBorders>
            <w:shd w:val="clear" w:color="auto" w:fill="auto"/>
            <w:noWrap/>
            <w:vAlign w:val="center"/>
            <w:hideMark/>
          </w:tcPr>
          <w:p w14:paraId="53E97A2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300-432</w:t>
            </w:r>
          </w:p>
        </w:tc>
        <w:tc>
          <w:tcPr>
            <w:tcW w:w="0" w:type="auto"/>
            <w:tcBorders>
              <w:bottom w:val="single" w:sz="4" w:space="0" w:color="auto"/>
            </w:tcBorders>
            <w:shd w:val="clear" w:color="auto" w:fill="auto"/>
            <w:noWrap/>
            <w:vAlign w:val="center"/>
            <w:hideMark/>
          </w:tcPr>
          <w:p w14:paraId="3EFF528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0.835</w:t>
            </w:r>
          </w:p>
        </w:tc>
        <w:tc>
          <w:tcPr>
            <w:tcW w:w="0" w:type="auto"/>
            <w:tcBorders>
              <w:bottom w:val="single" w:sz="4" w:space="0" w:color="auto"/>
            </w:tcBorders>
            <w:shd w:val="clear" w:color="auto" w:fill="auto"/>
            <w:noWrap/>
            <w:vAlign w:val="center"/>
            <w:hideMark/>
          </w:tcPr>
          <w:p w14:paraId="640CE4C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21.2</w:t>
            </w:r>
          </w:p>
        </w:tc>
        <w:tc>
          <w:tcPr>
            <w:tcW w:w="0" w:type="auto"/>
            <w:tcBorders>
              <w:bottom w:val="single" w:sz="4" w:space="0" w:color="auto"/>
            </w:tcBorders>
            <w:shd w:val="clear" w:color="auto" w:fill="auto"/>
            <w:noWrap/>
            <w:vAlign w:val="center"/>
            <w:hideMark/>
          </w:tcPr>
          <w:p w14:paraId="5DB1457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233</w:t>
            </w:r>
          </w:p>
        </w:tc>
        <w:tc>
          <w:tcPr>
            <w:tcW w:w="0" w:type="auto"/>
            <w:tcBorders>
              <w:bottom w:val="single" w:sz="4" w:space="0" w:color="auto"/>
            </w:tcBorders>
            <w:shd w:val="clear" w:color="auto" w:fill="auto"/>
            <w:noWrap/>
            <w:vAlign w:val="center"/>
            <w:hideMark/>
          </w:tcPr>
          <w:p w14:paraId="74C2AF4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346</w:t>
            </w:r>
          </w:p>
        </w:tc>
      </w:tr>
      <w:tr w:rsidR="00EB7A1C" w:rsidRPr="00EB7A1C" w14:paraId="081E9E5A" w14:textId="77777777" w:rsidTr="000C3D22">
        <w:trPr>
          <w:cantSplit/>
          <w:jc w:val="center"/>
        </w:trPr>
        <w:tc>
          <w:tcPr>
            <w:tcW w:w="0" w:type="auto"/>
            <w:gridSpan w:val="5"/>
            <w:shd w:val="clear" w:color="auto" w:fill="78AA65"/>
            <w:noWrap/>
            <w:vAlign w:val="center"/>
            <w:hideMark/>
          </w:tcPr>
          <w:p w14:paraId="745BFDA5" w14:textId="77777777" w:rsidR="00EB7A1C" w:rsidRPr="000C3D22" w:rsidRDefault="00EB7A1C" w:rsidP="004A4E38">
            <w:pPr>
              <w:spacing w:before="120" w:after="120" w:line="240" w:lineRule="auto"/>
              <w:rPr>
                <w:rFonts w:ascii="Roboto" w:hAnsi="Roboto"/>
                <w:b/>
                <w:bCs/>
                <w:i/>
                <w:iCs/>
                <w:color w:val="FFFFFF" w:themeColor="background1"/>
                <w:sz w:val="24"/>
                <w:szCs w:val="24"/>
              </w:rPr>
            </w:pPr>
            <w:r w:rsidRPr="000C3D22">
              <w:rPr>
                <w:rFonts w:ascii="Roboto" w:hAnsi="Roboto"/>
                <w:b/>
                <w:bCs/>
                <w:i/>
                <w:iCs/>
                <w:color w:val="FFFFFF" w:themeColor="background1"/>
                <w:sz w:val="24"/>
                <w:szCs w:val="24"/>
              </w:rPr>
              <w:t> Light Armor Loose Tube - Single Armor, Single Jacket:</w:t>
            </w:r>
          </w:p>
        </w:tc>
      </w:tr>
      <w:tr w:rsidR="00EB7A1C" w:rsidRPr="00EB7A1C" w14:paraId="1CCE3FE2" w14:textId="77777777" w:rsidTr="004A4E38">
        <w:trPr>
          <w:cantSplit/>
          <w:jc w:val="center"/>
        </w:trPr>
        <w:tc>
          <w:tcPr>
            <w:tcW w:w="0" w:type="auto"/>
            <w:shd w:val="clear" w:color="auto" w:fill="auto"/>
            <w:noWrap/>
            <w:vAlign w:val="center"/>
            <w:hideMark/>
          </w:tcPr>
          <w:p w14:paraId="19AD9C7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002-060</w:t>
            </w:r>
          </w:p>
        </w:tc>
        <w:tc>
          <w:tcPr>
            <w:tcW w:w="0" w:type="auto"/>
            <w:shd w:val="clear" w:color="auto" w:fill="auto"/>
            <w:noWrap/>
            <w:vAlign w:val="center"/>
            <w:hideMark/>
          </w:tcPr>
          <w:p w14:paraId="34585CC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0.461</w:t>
            </w:r>
          </w:p>
        </w:tc>
        <w:tc>
          <w:tcPr>
            <w:tcW w:w="0" w:type="auto"/>
            <w:shd w:val="clear" w:color="auto" w:fill="auto"/>
            <w:noWrap/>
            <w:vAlign w:val="center"/>
            <w:hideMark/>
          </w:tcPr>
          <w:p w14:paraId="3CECB03D"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11.7</w:t>
            </w:r>
          </w:p>
        </w:tc>
        <w:tc>
          <w:tcPr>
            <w:tcW w:w="0" w:type="auto"/>
            <w:shd w:val="clear" w:color="auto" w:fill="auto"/>
            <w:noWrap/>
            <w:vAlign w:val="center"/>
            <w:hideMark/>
          </w:tcPr>
          <w:p w14:paraId="5F31DB7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82</w:t>
            </w:r>
          </w:p>
        </w:tc>
        <w:tc>
          <w:tcPr>
            <w:tcW w:w="0" w:type="auto"/>
            <w:shd w:val="clear" w:color="auto" w:fill="auto"/>
            <w:noWrap/>
            <w:vAlign w:val="center"/>
            <w:hideMark/>
          </w:tcPr>
          <w:p w14:paraId="16BE479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122</w:t>
            </w:r>
          </w:p>
        </w:tc>
      </w:tr>
      <w:tr w:rsidR="00EB7A1C" w:rsidRPr="00EB7A1C" w14:paraId="299FBA70" w14:textId="77777777" w:rsidTr="004A4E38">
        <w:trPr>
          <w:cantSplit/>
          <w:jc w:val="center"/>
        </w:trPr>
        <w:tc>
          <w:tcPr>
            <w:tcW w:w="0" w:type="auto"/>
            <w:shd w:val="clear" w:color="auto" w:fill="auto"/>
            <w:noWrap/>
            <w:vAlign w:val="center"/>
            <w:hideMark/>
          </w:tcPr>
          <w:p w14:paraId="2F757F8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lastRenderedPageBreak/>
              <w:t>061-072</w:t>
            </w:r>
          </w:p>
        </w:tc>
        <w:tc>
          <w:tcPr>
            <w:tcW w:w="0" w:type="auto"/>
            <w:shd w:val="clear" w:color="auto" w:fill="auto"/>
            <w:noWrap/>
            <w:vAlign w:val="center"/>
            <w:hideMark/>
          </w:tcPr>
          <w:p w14:paraId="49A9D08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0.484</w:t>
            </w:r>
          </w:p>
        </w:tc>
        <w:tc>
          <w:tcPr>
            <w:tcW w:w="0" w:type="auto"/>
            <w:shd w:val="clear" w:color="auto" w:fill="auto"/>
            <w:noWrap/>
            <w:vAlign w:val="center"/>
            <w:hideMark/>
          </w:tcPr>
          <w:p w14:paraId="12B2BD1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12.3</w:t>
            </w:r>
          </w:p>
        </w:tc>
        <w:tc>
          <w:tcPr>
            <w:tcW w:w="0" w:type="auto"/>
            <w:shd w:val="clear" w:color="auto" w:fill="auto"/>
            <w:noWrap/>
            <w:vAlign w:val="center"/>
            <w:hideMark/>
          </w:tcPr>
          <w:p w14:paraId="6E0DE01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91</w:t>
            </w:r>
          </w:p>
        </w:tc>
        <w:tc>
          <w:tcPr>
            <w:tcW w:w="0" w:type="auto"/>
            <w:shd w:val="clear" w:color="auto" w:fill="auto"/>
            <w:noWrap/>
            <w:vAlign w:val="center"/>
            <w:hideMark/>
          </w:tcPr>
          <w:p w14:paraId="255ADB6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135</w:t>
            </w:r>
          </w:p>
        </w:tc>
      </w:tr>
      <w:tr w:rsidR="00EB7A1C" w:rsidRPr="00EB7A1C" w14:paraId="3778597F" w14:textId="77777777" w:rsidTr="004A4E38">
        <w:trPr>
          <w:cantSplit/>
          <w:jc w:val="center"/>
        </w:trPr>
        <w:tc>
          <w:tcPr>
            <w:tcW w:w="0" w:type="auto"/>
            <w:shd w:val="clear" w:color="auto" w:fill="auto"/>
            <w:noWrap/>
            <w:vAlign w:val="center"/>
            <w:hideMark/>
          </w:tcPr>
          <w:p w14:paraId="6FC0211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073-096</w:t>
            </w:r>
          </w:p>
        </w:tc>
        <w:tc>
          <w:tcPr>
            <w:tcW w:w="0" w:type="auto"/>
            <w:shd w:val="clear" w:color="auto" w:fill="auto"/>
            <w:noWrap/>
            <w:vAlign w:val="center"/>
            <w:hideMark/>
          </w:tcPr>
          <w:p w14:paraId="38C3723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0.555</w:t>
            </w:r>
          </w:p>
        </w:tc>
        <w:tc>
          <w:tcPr>
            <w:tcW w:w="0" w:type="auto"/>
            <w:shd w:val="clear" w:color="auto" w:fill="auto"/>
            <w:noWrap/>
            <w:vAlign w:val="center"/>
            <w:hideMark/>
          </w:tcPr>
          <w:p w14:paraId="3D01544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14.1</w:t>
            </w:r>
          </w:p>
        </w:tc>
        <w:tc>
          <w:tcPr>
            <w:tcW w:w="0" w:type="auto"/>
            <w:shd w:val="clear" w:color="auto" w:fill="auto"/>
            <w:noWrap/>
            <w:vAlign w:val="center"/>
            <w:hideMark/>
          </w:tcPr>
          <w:p w14:paraId="770A759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116</w:t>
            </w:r>
          </w:p>
        </w:tc>
        <w:tc>
          <w:tcPr>
            <w:tcW w:w="0" w:type="auto"/>
            <w:shd w:val="clear" w:color="auto" w:fill="auto"/>
            <w:noWrap/>
            <w:vAlign w:val="center"/>
            <w:hideMark/>
          </w:tcPr>
          <w:p w14:paraId="674E073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172</w:t>
            </w:r>
          </w:p>
        </w:tc>
      </w:tr>
      <w:tr w:rsidR="00EB7A1C" w:rsidRPr="00EB7A1C" w14:paraId="3E115B1A" w14:textId="77777777" w:rsidTr="004A4E38">
        <w:trPr>
          <w:cantSplit/>
          <w:jc w:val="center"/>
        </w:trPr>
        <w:tc>
          <w:tcPr>
            <w:tcW w:w="0" w:type="auto"/>
            <w:shd w:val="clear" w:color="auto" w:fill="auto"/>
            <w:noWrap/>
            <w:vAlign w:val="center"/>
            <w:hideMark/>
          </w:tcPr>
          <w:p w14:paraId="1F0E28A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097-120</w:t>
            </w:r>
          </w:p>
        </w:tc>
        <w:tc>
          <w:tcPr>
            <w:tcW w:w="0" w:type="auto"/>
            <w:shd w:val="clear" w:color="auto" w:fill="auto"/>
            <w:noWrap/>
            <w:vAlign w:val="center"/>
            <w:hideMark/>
          </w:tcPr>
          <w:p w14:paraId="7D3ADF3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0.618</w:t>
            </w:r>
          </w:p>
        </w:tc>
        <w:tc>
          <w:tcPr>
            <w:tcW w:w="0" w:type="auto"/>
            <w:shd w:val="clear" w:color="auto" w:fill="auto"/>
            <w:noWrap/>
            <w:vAlign w:val="center"/>
            <w:hideMark/>
          </w:tcPr>
          <w:p w14:paraId="5691480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15.7</w:t>
            </w:r>
          </w:p>
        </w:tc>
        <w:tc>
          <w:tcPr>
            <w:tcW w:w="0" w:type="auto"/>
            <w:shd w:val="clear" w:color="auto" w:fill="auto"/>
            <w:noWrap/>
            <w:vAlign w:val="center"/>
            <w:hideMark/>
          </w:tcPr>
          <w:p w14:paraId="1E85C7E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148</w:t>
            </w:r>
          </w:p>
        </w:tc>
        <w:tc>
          <w:tcPr>
            <w:tcW w:w="0" w:type="auto"/>
            <w:shd w:val="clear" w:color="auto" w:fill="auto"/>
            <w:noWrap/>
            <w:vAlign w:val="center"/>
            <w:hideMark/>
          </w:tcPr>
          <w:p w14:paraId="0D52D71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220</w:t>
            </w:r>
          </w:p>
        </w:tc>
      </w:tr>
      <w:tr w:rsidR="00EB7A1C" w:rsidRPr="00EB7A1C" w14:paraId="646C137B" w14:textId="77777777" w:rsidTr="004A4E38">
        <w:trPr>
          <w:cantSplit/>
          <w:jc w:val="center"/>
        </w:trPr>
        <w:tc>
          <w:tcPr>
            <w:tcW w:w="0" w:type="auto"/>
            <w:shd w:val="clear" w:color="auto" w:fill="auto"/>
            <w:noWrap/>
            <w:vAlign w:val="center"/>
            <w:hideMark/>
          </w:tcPr>
          <w:p w14:paraId="3AE0C99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121-144</w:t>
            </w:r>
          </w:p>
        </w:tc>
        <w:tc>
          <w:tcPr>
            <w:tcW w:w="0" w:type="auto"/>
            <w:shd w:val="clear" w:color="auto" w:fill="auto"/>
            <w:noWrap/>
            <w:vAlign w:val="center"/>
            <w:hideMark/>
          </w:tcPr>
          <w:p w14:paraId="5CA1805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0.693</w:t>
            </w:r>
          </w:p>
        </w:tc>
        <w:tc>
          <w:tcPr>
            <w:tcW w:w="0" w:type="auto"/>
            <w:shd w:val="clear" w:color="auto" w:fill="auto"/>
            <w:noWrap/>
            <w:vAlign w:val="center"/>
            <w:hideMark/>
          </w:tcPr>
          <w:p w14:paraId="3AC55A1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17.6</w:t>
            </w:r>
          </w:p>
        </w:tc>
        <w:tc>
          <w:tcPr>
            <w:tcW w:w="0" w:type="auto"/>
            <w:shd w:val="clear" w:color="auto" w:fill="auto"/>
            <w:noWrap/>
            <w:vAlign w:val="center"/>
            <w:hideMark/>
          </w:tcPr>
          <w:p w14:paraId="401D8E4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179</w:t>
            </w:r>
          </w:p>
        </w:tc>
        <w:tc>
          <w:tcPr>
            <w:tcW w:w="0" w:type="auto"/>
            <w:shd w:val="clear" w:color="auto" w:fill="auto"/>
            <w:noWrap/>
            <w:vAlign w:val="center"/>
            <w:hideMark/>
          </w:tcPr>
          <w:p w14:paraId="48E7170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267</w:t>
            </w:r>
          </w:p>
        </w:tc>
      </w:tr>
      <w:tr w:rsidR="00EB7A1C" w:rsidRPr="00EB7A1C" w14:paraId="4E9EBBEA" w14:textId="77777777" w:rsidTr="004A4E38">
        <w:trPr>
          <w:cantSplit/>
          <w:jc w:val="center"/>
        </w:trPr>
        <w:tc>
          <w:tcPr>
            <w:tcW w:w="0" w:type="auto"/>
            <w:shd w:val="clear" w:color="auto" w:fill="auto"/>
            <w:noWrap/>
            <w:vAlign w:val="center"/>
            <w:hideMark/>
          </w:tcPr>
          <w:p w14:paraId="213433A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145-216</w:t>
            </w:r>
          </w:p>
        </w:tc>
        <w:tc>
          <w:tcPr>
            <w:tcW w:w="0" w:type="auto"/>
            <w:shd w:val="clear" w:color="auto" w:fill="auto"/>
            <w:noWrap/>
            <w:vAlign w:val="center"/>
            <w:hideMark/>
          </w:tcPr>
          <w:p w14:paraId="6AAE123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0.681</w:t>
            </w:r>
          </w:p>
        </w:tc>
        <w:tc>
          <w:tcPr>
            <w:tcW w:w="0" w:type="auto"/>
            <w:shd w:val="clear" w:color="auto" w:fill="auto"/>
            <w:noWrap/>
            <w:vAlign w:val="center"/>
            <w:hideMark/>
          </w:tcPr>
          <w:p w14:paraId="32FE8B1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17.3</w:t>
            </w:r>
          </w:p>
        </w:tc>
        <w:tc>
          <w:tcPr>
            <w:tcW w:w="0" w:type="auto"/>
            <w:shd w:val="clear" w:color="auto" w:fill="auto"/>
            <w:noWrap/>
            <w:vAlign w:val="center"/>
            <w:hideMark/>
          </w:tcPr>
          <w:p w14:paraId="6A2A145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166</w:t>
            </w:r>
          </w:p>
        </w:tc>
        <w:tc>
          <w:tcPr>
            <w:tcW w:w="0" w:type="auto"/>
            <w:shd w:val="clear" w:color="auto" w:fill="auto"/>
            <w:noWrap/>
            <w:vAlign w:val="center"/>
            <w:hideMark/>
          </w:tcPr>
          <w:p w14:paraId="6B5C4A6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247</w:t>
            </w:r>
          </w:p>
        </w:tc>
      </w:tr>
      <w:tr w:rsidR="00EB7A1C" w:rsidRPr="00EB7A1C" w14:paraId="13C0BF14" w14:textId="77777777" w:rsidTr="004A4E38">
        <w:trPr>
          <w:cantSplit/>
          <w:jc w:val="center"/>
        </w:trPr>
        <w:tc>
          <w:tcPr>
            <w:tcW w:w="0" w:type="auto"/>
            <w:shd w:val="clear" w:color="auto" w:fill="auto"/>
            <w:noWrap/>
            <w:vAlign w:val="center"/>
            <w:hideMark/>
          </w:tcPr>
          <w:p w14:paraId="3A9BD4E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217-240</w:t>
            </w:r>
          </w:p>
        </w:tc>
        <w:tc>
          <w:tcPr>
            <w:tcW w:w="0" w:type="auto"/>
            <w:shd w:val="clear" w:color="auto" w:fill="auto"/>
            <w:noWrap/>
            <w:vAlign w:val="center"/>
            <w:hideMark/>
          </w:tcPr>
          <w:p w14:paraId="0743740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0.713</w:t>
            </w:r>
          </w:p>
        </w:tc>
        <w:tc>
          <w:tcPr>
            <w:tcW w:w="0" w:type="auto"/>
            <w:shd w:val="clear" w:color="auto" w:fill="auto"/>
            <w:noWrap/>
            <w:vAlign w:val="center"/>
            <w:hideMark/>
          </w:tcPr>
          <w:p w14:paraId="41C7807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18.1</w:t>
            </w:r>
          </w:p>
        </w:tc>
        <w:tc>
          <w:tcPr>
            <w:tcW w:w="0" w:type="auto"/>
            <w:shd w:val="clear" w:color="auto" w:fill="auto"/>
            <w:noWrap/>
            <w:vAlign w:val="center"/>
            <w:hideMark/>
          </w:tcPr>
          <w:p w14:paraId="1D98577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184</w:t>
            </w:r>
          </w:p>
        </w:tc>
        <w:tc>
          <w:tcPr>
            <w:tcW w:w="0" w:type="auto"/>
            <w:shd w:val="clear" w:color="auto" w:fill="auto"/>
            <w:noWrap/>
            <w:vAlign w:val="center"/>
            <w:hideMark/>
          </w:tcPr>
          <w:p w14:paraId="785FF18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274</w:t>
            </w:r>
          </w:p>
        </w:tc>
      </w:tr>
      <w:tr w:rsidR="00EB7A1C" w:rsidRPr="00EB7A1C" w14:paraId="495163C6" w14:textId="77777777" w:rsidTr="004A4E38">
        <w:trPr>
          <w:cantSplit/>
          <w:jc w:val="center"/>
        </w:trPr>
        <w:tc>
          <w:tcPr>
            <w:tcW w:w="0" w:type="auto"/>
            <w:shd w:val="clear" w:color="auto" w:fill="auto"/>
            <w:noWrap/>
            <w:vAlign w:val="center"/>
            <w:hideMark/>
          </w:tcPr>
          <w:p w14:paraId="646F143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241-288</w:t>
            </w:r>
          </w:p>
        </w:tc>
        <w:tc>
          <w:tcPr>
            <w:tcW w:w="0" w:type="auto"/>
            <w:shd w:val="clear" w:color="auto" w:fill="auto"/>
            <w:noWrap/>
            <w:vAlign w:val="center"/>
            <w:hideMark/>
          </w:tcPr>
          <w:p w14:paraId="14686E4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0.780</w:t>
            </w:r>
          </w:p>
        </w:tc>
        <w:tc>
          <w:tcPr>
            <w:tcW w:w="0" w:type="auto"/>
            <w:shd w:val="clear" w:color="auto" w:fill="auto"/>
            <w:noWrap/>
            <w:vAlign w:val="center"/>
            <w:hideMark/>
          </w:tcPr>
          <w:p w14:paraId="055B9F3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19.8</w:t>
            </w:r>
          </w:p>
        </w:tc>
        <w:tc>
          <w:tcPr>
            <w:tcW w:w="0" w:type="auto"/>
            <w:shd w:val="clear" w:color="auto" w:fill="auto"/>
            <w:noWrap/>
            <w:vAlign w:val="center"/>
            <w:hideMark/>
          </w:tcPr>
          <w:p w14:paraId="26F8D44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220</w:t>
            </w:r>
          </w:p>
        </w:tc>
        <w:tc>
          <w:tcPr>
            <w:tcW w:w="0" w:type="auto"/>
            <w:shd w:val="clear" w:color="auto" w:fill="auto"/>
            <w:noWrap/>
            <w:vAlign w:val="center"/>
            <w:hideMark/>
          </w:tcPr>
          <w:p w14:paraId="32F3AD7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327</w:t>
            </w:r>
          </w:p>
        </w:tc>
      </w:tr>
      <w:tr w:rsidR="00EB7A1C" w:rsidRPr="00EB7A1C" w14:paraId="619C9748" w14:textId="77777777" w:rsidTr="000C3D22">
        <w:trPr>
          <w:cantSplit/>
          <w:jc w:val="center"/>
        </w:trPr>
        <w:tc>
          <w:tcPr>
            <w:tcW w:w="0" w:type="auto"/>
            <w:tcBorders>
              <w:bottom w:val="single" w:sz="4" w:space="0" w:color="auto"/>
            </w:tcBorders>
            <w:shd w:val="clear" w:color="auto" w:fill="auto"/>
            <w:noWrap/>
            <w:vAlign w:val="center"/>
            <w:hideMark/>
          </w:tcPr>
          <w:p w14:paraId="526D84B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300-432</w:t>
            </w:r>
          </w:p>
        </w:tc>
        <w:tc>
          <w:tcPr>
            <w:tcW w:w="0" w:type="auto"/>
            <w:tcBorders>
              <w:bottom w:val="single" w:sz="4" w:space="0" w:color="auto"/>
            </w:tcBorders>
            <w:shd w:val="clear" w:color="auto" w:fill="auto"/>
            <w:noWrap/>
            <w:vAlign w:val="center"/>
            <w:hideMark/>
          </w:tcPr>
          <w:p w14:paraId="4E89158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0.898</w:t>
            </w:r>
          </w:p>
        </w:tc>
        <w:tc>
          <w:tcPr>
            <w:tcW w:w="0" w:type="auto"/>
            <w:tcBorders>
              <w:bottom w:val="single" w:sz="4" w:space="0" w:color="auto"/>
            </w:tcBorders>
            <w:shd w:val="clear" w:color="auto" w:fill="auto"/>
            <w:noWrap/>
            <w:vAlign w:val="center"/>
            <w:hideMark/>
          </w:tcPr>
          <w:p w14:paraId="7C0BCCF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22.8</w:t>
            </w:r>
          </w:p>
        </w:tc>
        <w:tc>
          <w:tcPr>
            <w:tcW w:w="0" w:type="auto"/>
            <w:tcBorders>
              <w:bottom w:val="single" w:sz="4" w:space="0" w:color="auto"/>
            </w:tcBorders>
            <w:shd w:val="clear" w:color="auto" w:fill="auto"/>
            <w:noWrap/>
            <w:vAlign w:val="center"/>
            <w:hideMark/>
          </w:tcPr>
          <w:p w14:paraId="6BC2C8F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304</w:t>
            </w:r>
          </w:p>
        </w:tc>
        <w:tc>
          <w:tcPr>
            <w:tcW w:w="0" w:type="auto"/>
            <w:tcBorders>
              <w:bottom w:val="single" w:sz="4" w:space="0" w:color="auto"/>
            </w:tcBorders>
            <w:shd w:val="clear" w:color="auto" w:fill="auto"/>
            <w:noWrap/>
            <w:vAlign w:val="center"/>
            <w:hideMark/>
          </w:tcPr>
          <w:p w14:paraId="2AA39BC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453</w:t>
            </w:r>
          </w:p>
        </w:tc>
      </w:tr>
      <w:tr w:rsidR="000C3D22" w:rsidRPr="000C3D22" w14:paraId="5F48D8B6" w14:textId="77777777" w:rsidTr="000C3D22">
        <w:trPr>
          <w:cantSplit/>
          <w:jc w:val="center"/>
        </w:trPr>
        <w:tc>
          <w:tcPr>
            <w:tcW w:w="0" w:type="auto"/>
            <w:gridSpan w:val="5"/>
            <w:shd w:val="clear" w:color="auto" w:fill="78AA65"/>
            <w:noWrap/>
            <w:vAlign w:val="center"/>
            <w:hideMark/>
          </w:tcPr>
          <w:p w14:paraId="4F648B82" w14:textId="77777777" w:rsidR="00EB7A1C" w:rsidRPr="000C3D22" w:rsidRDefault="00EB7A1C" w:rsidP="004A4E38">
            <w:pPr>
              <w:spacing w:before="120" w:after="120" w:line="240" w:lineRule="auto"/>
              <w:rPr>
                <w:rFonts w:ascii="Roboto" w:hAnsi="Roboto"/>
                <w:b/>
                <w:bCs/>
                <w:i/>
                <w:iCs/>
                <w:color w:val="FFFFFF" w:themeColor="background1"/>
                <w:sz w:val="20"/>
                <w:szCs w:val="20"/>
              </w:rPr>
            </w:pPr>
            <w:r w:rsidRPr="000C3D22">
              <w:rPr>
                <w:rFonts w:ascii="Roboto" w:hAnsi="Roboto"/>
                <w:b/>
                <w:bCs/>
                <w:i/>
                <w:iCs/>
                <w:color w:val="FFFFFF" w:themeColor="background1"/>
                <w:sz w:val="20"/>
                <w:szCs w:val="20"/>
              </w:rPr>
              <w:t> Single Armor, Double Jackets</w:t>
            </w:r>
          </w:p>
        </w:tc>
      </w:tr>
      <w:tr w:rsidR="00EB7A1C" w:rsidRPr="00EB7A1C" w14:paraId="2E1BF76E" w14:textId="77777777" w:rsidTr="004A4E38">
        <w:trPr>
          <w:cantSplit/>
          <w:jc w:val="center"/>
        </w:trPr>
        <w:tc>
          <w:tcPr>
            <w:tcW w:w="0" w:type="auto"/>
            <w:shd w:val="clear" w:color="auto" w:fill="auto"/>
            <w:noWrap/>
            <w:vAlign w:val="center"/>
            <w:hideMark/>
          </w:tcPr>
          <w:p w14:paraId="08AE99D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002-060</w:t>
            </w:r>
          </w:p>
        </w:tc>
        <w:tc>
          <w:tcPr>
            <w:tcW w:w="0" w:type="auto"/>
            <w:shd w:val="clear" w:color="auto" w:fill="auto"/>
            <w:noWrap/>
            <w:vAlign w:val="center"/>
            <w:hideMark/>
          </w:tcPr>
          <w:p w14:paraId="2D50407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0.520</w:t>
            </w:r>
          </w:p>
        </w:tc>
        <w:tc>
          <w:tcPr>
            <w:tcW w:w="0" w:type="auto"/>
            <w:shd w:val="clear" w:color="auto" w:fill="auto"/>
            <w:noWrap/>
            <w:vAlign w:val="center"/>
            <w:hideMark/>
          </w:tcPr>
          <w:p w14:paraId="7AC5148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13.2</w:t>
            </w:r>
          </w:p>
        </w:tc>
        <w:tc>
          <w:tcPr>
            <w:tcW w:w="0" w:type="auto"/>
            <w:shd w:val="clear" w:color="auto" w:fill="auto"/>
            <w:noWrap/>
            <w:vAlign w:val="center"/>
            <w:hideMark/>
          </w:tcPr>
          <w:p w14:paraId="75B0707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101</w:t>
            </w:r>
          </w:p>
        </w:tc>
        <w:tc>
          <w:tcPr>
            <w:tcW w:w="0" w:type="auto"/>
            <w:shd w:val="clear" w:color="auto" w:fill="auto"/>
            <w:noWrap/>
            <w:vAlign w:val="center"/>
            <w:hideMark/>
          </w:tcPr>
          <w:p w14:paraId="0CD6F90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150</w:t>
            </w:r>
          </w:p>
        </w:tc>
      </w:tr>
      <w:tr w:rsidR="00EB7A1C" w:rsidRPr="00EB7A1C" w14:paraId="1757AD19" w14:textId="77777777" w:rsidTr="004A4E38">
        <w:trPr>
          <w:cantSplit/>
          <w:jc w:val="center"/>
        </w:trPr>
        <w:tc>
          <w:tcPr>
            <w:tcW w:w="0" w:type="auto"/>
            <w:shd w:val="clear" w:color="auto" w:fill="auto"/>
            <w:noWrap/>
            <w:vAlign w:val="center"/>
            <w:hideMark/>
          </w:tcPr>
          <w:p w14:paraId="01EFFCC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061-072</w:t>
            </w:r>
          </w:p>
        </w:tc>
        <w:tc>
          <w:tcPr>
            <w:tcW w:w="0" w:type="auto"/>
            <w:shd w:val="clear" w:color="auto" w:fill="auto"/>
            <w:noWrap/>
            <w:vAlign w:val="center"/>
            <w:hideMark/>
          </w:tcPr>
          <w:p w14:paraId="6EC1DCA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0.547</w:t>
            </w:r>
          </w:p>
        </w:tc>
        <w:tc>
          <w:tcPr>
            <w:tcW w:w="0" w:type="auto"/>
            <w:shd w:val="clear" w:color="auto" w:fill="auto"/>
            <w:noWrap/>
            <w:vAlign w:val="center"/>
            <w:hideMark/>
          </w:tcPr>
          <w:p w14:paraId="1E3BA60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13.9</w:t>
            </w:r>
          </w:p>
        </w:tc>
        <w:tc>
          <w:tcPr>
            <w:tcW w:w="0" w:type="auto"/>
            <w:shd w:val="clear" w:color="auto" w:fill="auto"/>
            <w:noWrap/>
            <w:vAlign w:val="center"/>
            <w:hideMark/>
          </w:tcPr>
          <w:p w14:paraId="715D288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115</w:t>
            </w:r>
          </w:p>
        </w:tc>
        <w:tc>
          <w:tcPr>
            <w:tcW w:w="0" w:type="auto"/>
            <w:shd w:val="clear" w:color="auto" w:fill="auto"/>
            <w:noWrap/>
            <w:vAlign w:val="center"/>
            <w:hideMark/>
          </w:tcPr>
          <w:p w14:paraId="1DE939B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171</w:t>
            </w:r>
          </w:p>
        </w:tc>
      </w:tr>
      <w:tr w:rsidR="00EB7A1C" w:rsidRPr="00EB7A1C" w14:paraId="689791FF" w14:textId="77777777" w:rsidTr="004A4E38">
        <w:trPr>
          <w:cantSplit/>
          <w:jc w:val="center"/>
        </w:trPr>
        <w:tc>
          <w:tcPr>
            <w:tcW w:w="0" w:type="auto"/>
            <w:shd w:val="clear" w:color="auto" w:fill="auto"/>
            <w:noWrap/>
            <w:vAlign w:val="center"/>
            <w:hideMark/>
          </w:tcPr>
          <w:p w14:paraId="1998517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073-096</w:t>
            </w:r>
          </w:p>
        </w:tc>
        <w:tc>
          <w:tcPr>
            <w:tcW w:w="0" w:type="auto"/>
            <w:shd w:val="clear" w:color="auto" w:fill="auto"/>
            <w:noWrap/>
            <w:vAlign w:val="center"/>
            <w:hideMark/>
          </w:tcPr>
          <w:p w14:paraId="037A946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0.614</w:t>
            </w:r>
          </w:p>
        </w:tc>
        <w:tc>
          <w:tcPr>
            <w:tcW w:w="0" w:type="auto"/>
            <w:shd w:val="clear" w:color="auto" w:fill="auto"/>
            <w:noWrap/>
            <w:vAlign w:val="center"/>
            <w:hideMark/>
          </w:tcPr>
          <w:p w14:paraId="109C208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15.6</w:t>
            </w:r>
          </w:p>
        </w:tc>
        <w:tc>
          <w:tcPr>
            <w:tcW w:w="0" w:type="auto"/>
            <w:shd w:val="clear" w:color="auto" w:fill="auto"/>
            <w:noWrap/>
            <w:vAlign w:val="center"/>
            <w:hideMark/>
          </w:tcPr>
          <w:p w14:paraId="50982D6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141</w:t>
            </w:r>
          </w:p>
        </w:tc>
        <w:tc>
          <w:tcPr>
            <w:tcW w:w="0" w:type="auto"/>
            <w:shd w:val="clear" w:color="auto" w:fill="auto"/>
            <w:noWrap/>
            <w:vAlign w:val="center"/>
            <w:hideMark/>
          </w:tcPr>
          <w:p w14:paraId="7912FD9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210</w:t>
            </w:r>
          </w:p>
        </w:tc>
      </w:tr>
      <w:tr w:rsidR="00EB7A1C" w:rsidRPr="00EB7A1C" w14:paraId="6F948710" w14:textId="77777777" w:rsidTr="004A4E38">
        <w:trPr>
          <w:cantSplit/>
          <w:jc w:val="center"/>
        </w:trPr>
        <w:tc>
          <w:tcPr>
            <w:tcW w:w="0" w:type="auto"/>
            <w:shd w:val="clear" w:color="auto" w:fill="auto"/>
            <w:noWrap/>
            <w:vAlign w:val="center"/>
            <w:hideMark/>
          </w:tcPr>
          <w:p w14:paraId="19C8E57D"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097-120</w:t>
            </w:r>
          </w:p>
        </w:tc>
        <w:tc>
          <w:tcPr>
            <w:tcW w:w="0" w:type="auto"/>
            <w:shd w:val="clear" w:color="auto" w:fill="auto"/>
            <w:noWrap/>
            <w:vAlign w:val="center"/>
            <w:hideMark/>
          </w:tcPr>
          <w:p w14:paraId="4B18BDE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0.681</w:t>
            </w:r>
          </w:p>
        </w:tc>
        <w:tc>
          <w:tcPr>
            <w:tcW w:w="0" w:type="auto"/>
            <w:shd w:val="clear" w:color="auto" w:fill="auto"/>
            <w:noWrap/>
            <w:vAlign w:val="center"/>
            <w:hideMark/>
          </w:tcPr>
          <w:p w14:paraId="0F3B454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17.3</w:t>
            </w:r>
          </w:p>
        </w:tc>
        <w:tc>
          <w:tcPr>
            <w:tcW w:w="0" w:type="auto"/>
            <w:shd w:val="clear" w:color="auto" w:fill="auto"/>
            <w:noWrap/>
            <w:vAlign w:val="center"/>
            <w:hideMark/>
          </w:tcPr>
          <w:p w14:paraId="6FDD8B4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172</w:t>
            </w:r>
          </w:p>
        </w:tc>
        <w:tc>
          <w:tcPr>
            <w:tcW w:w="0" w:type="auto"/>
            <w:shd w:val="clear" w:color="auto" w:fill="auto"/>
            <w:noWrap/>
            <w:vAlign w:val="center"/>
            <w:hideMark/>
          </w:tcPr>
          <w:p w14:paraId="2134545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256</w:t>
            </w:r>
          </w:p>
        </w:tc>
      </w:tr>
      <w:tr w:rsidR="00EB7A1C" w:rsidRPr="00EB7A1C" w14:paraId="1FCF636F" w14:textId="77777777" w:rsidTr="004A4E38">
        <w:trPr>
          <w:cantSplit/>
          <w:jc w:val="center"/>
        </w:trPr>
        <w:tc>
          <w:tcPr>
            <w:tcW w:w="0" w:type="auto"/>
            <w:shd w:val="clear" w:color="auto" w:fill="auto"/>
            <w:noWrap/>
            <w:vAlign w:val="center"/>
            <w:hideMark/>
          </w:tcPr>
          <w:p w14:paraId="300E5B8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121-144</w:t>
            </w:r>
          </w:p>
        </w:tc>
        <w:tc>
          <w:tcPr>
            <w:tcW w:w="0" w:type="auto"/>
            <w:shd w:val="clear" w:color="auto" w:fill="auto"/>
            <w:noWrap/>
            <w:vAlign w:val="center"/>
            <w:hideMark/>
          </w:tcPr>
          <w:p w14:paraId="31D97D3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0.752</w:t>
            </w:r>
          </w:p>
        </w:tc>
        <w:tc>
          <w:tcPr>
            <w:tcW w:w="0" w:type="auto"/>
            <w:shd w:val="clear" w:color="auto" w:fill="auto"/>
            <w:noWrap/>
            <w:vAlign w:val="center"/>
            <w:hideMark/>
          </w:tcPr>
          <w:p w14:paraId="7FA6866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19.1</w:t>
            </w:r>
          </w:p>
        </w:tc>
        <w:tc>
          <w:tcPr>
            <w:tcW w:w="0" w:type="auto"/>
            <w:shd w:val="clear" w:color="auto" w:fill="auto"/>
            <w:noWrap/>
            <w:vAlign w:val="center"/>
            <w:hideMark/>
          </w:tcPr>
          <w:p w14:paraId="327EA67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206</w:t>
            </w:r>
          </w:p>
        </w:tc>
        <w:tc>
          <w:tcPr>
            <w:tcW w:w="0" w:type="auto"/>
            <w:shd w:val="clear" w:color="auto" w:fill="auto"/>
            <w:noWrap/>
            <w:vAlign w:val="center"/>
            <w:hideMark/>
          </w:tcPr>
          <w:p w14:paraId="3FC5BC2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307</w:t>
            </w:r>
          </w:p>
        </w:tc>
      </w:tr>
      <w:tr w:rsidR="00EB7A1C" w:rsidRPr="00EB7A1C" w14:paraId="7EEE9833" w14:textId="77777777" w:rsidTr="004A4E38">
        <w:trPr>
          <w:cantSplit/>
          <w:jc w:val="center"/>
        </w:trPr>
        <w:tc>
          <w:tcPr>
            <w:tcW w:w="0" w:type="auto"/>
            <w:shd w:val="clear" w:color="auto" w:fill="auto"/>
            <w:noWrap/>
            <w:vAlign w:val="center"/>
            <w:hideMark/>
          </w:tcPr>
          <w:p w14:paraId="72264F3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145-216</w:t>
            </w:r>
          </w:p>
        </w:tc>
        <w:tc>
          <w:tcPr>
            <w:tcW w:w="0" w:type="auto"/>
            <w:shd w:val="clear" w:color="auto" w:fill="auto"/>
            <w:noWrap/>
            <w:vAlign w:val="center"/>
            <w:hideMark/>
          </w:tcPr>
          <w:p w14:paraId="42B9220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0.740</w:t>
            </w:r>
          </w:p>
        </w:tc>
        <w:tc>
          <w:tcPr>
            <w:tcW w:w="0" w:type="auto"/>
            <w:shd w:val="clear" w:color="auto" w:fill="auto"/>
            <w:noWrap/>
            <w:vAlign w:val="center"/>
            <w:hideMark/>
          </w:tcPr>
          <w:p w14:paraId="535A6F7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18.8</w:t>
            </w:r>
          </w:p>
        </w:tc>
        <w:tc>
          <w:tcPr>
            <w:tcW w:w="0" w:type="auto"/>
            <w:shd w:val="clear" w:color="auto" w:fill="auto"/>
            <w:noWrap/>
            <w:vAlign w:val="center"/>
            <w:hideMark/>
          </w:tcPr>
          <w:p w14:paraId="4F73A9D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196</w:t>
            </w:r>
          </w:p>
        </w:tc>
        <w:tc>
          <w:tcPr>
            <w:tcW w:w="0" w:type="auto"/>
            <w:shd w:val="clear" w:color="auto" w:fill="auto"/>
            <w:noWrap/>
            <w:vAlign w:val="center"/>
            <w:hideMark/>
          </w:tcPr>
          <w:p w14:paraId="23473CA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291</w:t>
            </w:r>
          </w:p>
        </w:tc>
      </w:tr>
      <w:tr w:rsidR="00EB7A1C" w:rsidRPr="00EB7A1C" w14:paraId="707EEE73" w14:textId="77777777" w:rsidTr="004A4E38">
        <w:trPr>
          <w:cantSplit/>
          <w:jc w:val="center"/>
        </w:trPr>
        <w:tc>
          <w:tcPr>
            <w:tcW w:w="0" w:type="auto"/>
            <w:shd w:val="clear" w:color="auto" w:fill="auto"/>
            <w:noWrap/>
            <w:vAlign w:val="center"/>
            <w:hideMark/>
          </w:tcPr>
          <w:p w14:paraId="2251CBF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217-240</w:t>
            </w:r>
          </w:p>
        </w:tc>
        <w:tc>
          <w:tcPr>
            <w:tcW w:w="0" w:type="auto"/>
            <w:shd w:val="clear" w:color="auto" w:fill="auto"/>
            <w:noWrap/>
            <w:vAlign w:val="center"/>
            <w:hideMark/>
          </w:tcPr>
          <w:p w14:paraId="3709E0A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0.772</w:t>
            </w:r>
          </w:p>
        </w:tc>
        <w:tc>
          <w:tcPr>
            <w:tcW w:w="0" w:type="auto"/>
            <w:shd w:val="clear" w:color="auto" w:fill="auto"/>
            <w:noWrap/>
            <w:vAlign w:val="center"/>
            <w:hideMark/>
          </w:tcPr>
          <w:p w14:paraId="10FC231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19.6</w:t>
            </w:r>
          </w:p>
        </w:tc>
        <w:tc>
          <w:tcPr>
            <w:tcW w:w="0" w:type="auto"/>
            <w:shd w:val="clear" w:color="auto" w:fill="auto"/>
            <w:noWrap/>
            <w:vAlign w:val="center"/>
            <w:hideMark/>
          </w:tcPr>
          <w:p w14:paraId="33D9DFB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215</w:t>
            </w:r>
          </w:p>
        </w:tc>
        <w:tc>
          <w:tcPr>
            <w:tcW w:w="0" w:type="auto"/>
            <w:shd w:val="clear" w:color="auto" w:fill="auto"/>
            <w:noWrap/>
            <w:vAlign w:val="center"/>
            <w:hideMark/>
          </w:tcPr>
          <w:p w14:paraId="48689DE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320</w:t>
            </w:r>
          </w:p>
        </w:tc>
      </w:tr>
      <w:tr w:rsidR="00EB7A1C" w:rsidRPr="00EB7A1C" w14:paraId="5984ABEC" w14:textId="77777777" w:rsidTr="004A4E38">
        <w:trPr>
          <w:cantSplit/>
          <w:jc w:val="center"/>
        </w:trPr>
        <w:tc>
          <w:tcPr>
            <w:tcW w:w="0" w:type="auto"/>
            <w:shd w:val="clear" w:color="auto" w:fill="auto"/>
            <w:noWrap/>
            <w:vAlign w:val="center"/>
            <w:hideMark/>
          </w:tcPr>
          <w:p w14:paraId="508EA6D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241-288</w:t>
            </w:r>
          </w:p>
        </w:tc>
        <w:tc>
          <w:tcPr>
            <w:tcW w:w="0" w:type="auto"/>
            <w:shd w:val="clear" w:color="auto" w:fill="auto"/>
            <w:noWrap/>
            <w:vAlign w:val="center"/>
            <w:hideMark/>
          </w:tcPr>
          <w:p w14:paraId="0BA26F4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0.843</w:t>
            </w:r>
          </w:p>
        </w:tc>
        <w:tc>
          <w:tcPr>
            <w:tcW w:w="0" w:type="auto"/>
            <w:shd w:val="clear" w:color="auto" w:fill="auto"/>
            <w:noWrap/>
            <w:vAlign w:val="center"/>
            <w:hideMark/>
          </w:tcPr>
          <w:p w14:paraId="7193B7F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21.4</w:t>
            </w:r>
          </w:p>
        </w:tc>
        <w:tc>
          <w:tcPr>
            <w:tcW w:w="0" w:type="auto"/>
            <w:shd w:val="clear" w:color="auto" w:fill="auto"/>
            <w:noWrap/>
            <w:vAlign w:val="center"/>
            <w:hideMark/>
          </w:tcPr>
          <w:p w14:paraId="4B05F31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254</w:t>
            </w:r>
          </w:p>
        </w:tc>
        <w:tc>
          <w:tcPr>
            <w:tcW w:w="0" w:type="auto"/>
            <w:shd w:val="clear" w:color="auto" w:fill="auto"/>
            <w:noWrap/>
            <w:vAlign w:val="center"/>
            <w:hideMark/>
          </w:tcPr>
          <w:p w14:paraId="3E4AE01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378</w:t>
            </w:r>
          </w:p>
        </w:tc>
      </w:tr>
      <w:tr w:rsidR="00EB7A1C" w:rsidRPr="00EB7A1C" w14:paraId="0D7DB22F" w14:textId="77777777" w:rsidTr="000C3D22">
        <w:trPr>
          <w:cantSplit/>
          <w:jc w:val="center"/>
        </w:trPr>
        <w:tc>
          <w:tcPr>
            <w:tcW w:w="0" w:type="auto"/>
            <w:tcBorders>
              <w:bottom w:val="single" w:sz="4" w:space="0" w:color="auto"/>
            </w:tcBorders>
            <w:shd w:val="clear" w:color="auto" w:fill="auto"/>
            <w:noWrap/>
            <w:vAlign w:val="center"/>
            <w:hideMark/>
          </w:tcPr>
          <w:p w14:paraId="51C4727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300-432</w:t>
            </w:r>
          </w:p>
        </w:tc>
        <w:tc>
          <w:tcPr>
            <w:tcW w:w="0" w:type="auto"/>
            <w:tcBorders>
              <w:bottom w:val="single" w:sz="4" w:space="0" w:color="auto"/>
            </w:tcBorders>
            <w:shd w:val="clear" w:color="auto" w:fill="auto"/>
            <w:noWrap/>
            <w:vAlign w:val="center"/>
            <w:hideMark/>
          </w:tcPr>
          <w:p w14:paraId="786766F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0.957</w:t>
            </w:r>
          </w:p>
        </w:tc>
        <w:tc>
          <w:tcPr>
            <w:tcW w:w="0" w:type="auto"/>
            <w:tcBorders>
              <w:bottom w:val="single" w:sz="4" w:space="0" w:color="auto"/>
            </w:tcBorders>
            <w:shd w:val="clear" w:color="auto" w:fill="auto"/>
            <w:noWrap/>
            <w:vAlign w:val="center"/>
            <w:hideMark/>
          </w:tcPr>
          <w:p w14:paraId="31E5EC9F"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24.3</w:t>
            </w:r>
          </w:p>
        </w:tc>
        <w:tc>
          <w:tcPr>
            <w:tcW w:w="0" w:type="auto"/>
            <w:tcBorders>
              <w:bottom w:val="single" w:sz="4" w:space="0" w:color="auto"/>
            </w:tcBorders>
            <w:shd w:val="clear" w:color="auto" w:fill="auto"/>
            <w:noWrap/>
            <w:vAlign w:val="center"/>
            <w:hideMark/>
          </w:tcPr>
          <w:p w14:paraId="5CB34FF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340</w:t>
            </w:r>
          </w:p>
        </w:tc>
        <w:tc>
          <w:tcPr>
            <w:tcW w:w="0" w:type="auto"/>
            <w:tcBorders>
              <w:bottom w:val="single" w:sz="4" w:space="0" w:color="auto"/>
            </w:tcBorders>
            <w:shd w:val="clear" w:color="auto" w:fill="auto"/>
            <w:noWrap/>
            <w:vAlign w:val="center"/>
            <w:hideMark/>
          </w:tcPr>
          <w:p w14:paraId="660FF6D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506</w:t>
            </w:r>
          </w:p>
        </w:tc>
      </w:tr>
      <w:tr w:rsidR="00EB7A1C" w:rsidRPr="00EB7A1C" w14:paraId="13AAC33B" w14:textId="77777777" w:rsidTr="000C3D22">
        <w:trPr>
          <w:cantSplit/>
          <w:jc w:val="center"/>
        </w:trPr>
        <w:tc>
          <w:tcPr>
            <w:tcW w:w="0" w:type="auto"/>
            <w:gridSpan w:val="5"/>
            <w:shd w:val="clear" w:color="auto" w:fill="78AA65"/>
            <w:noWrap/>
            <w:vAlign w:val="center"/>
            <w:hideMark/>
          </w:tcPr>
          <w:p w14:paraId="2A297643" w14:textId="77777777" w:rsidR="00EB7A1C" w:rsidRPr="000C3D22" w:rsidRDefault="00EB7A1C" w:rsidP="004A4E38">
            <w:pPr>
              <w:spacing w:before="120" w:after="120" w:line="240" w:lineRule="auto"/>
              <w:rPr>
                <w:rFonts w:ascii="Roboto" w:hAnsi="Roboto"/>
                <w:b/>
                <w:bCs/>
                <w:i/>
                <w:iCs/>
                <w:color w:val="FFFFFF" w:themeColor="background1"/>
                <w:sz w:val="20"/>
                <w:szCs w:val="20"/>
              </w:rPr>
            </w:pPr>
            <w:r w:rsidRPr="000C3D22">
              <w:rPr>
                <w:rFonts w:ascii="Roboto" w:hAnsi="Roboto"/>
                <w:b/>
                <w:bCs/>
                <w:i/>
                <w:iCs/>
                <w:color w:val="FFFFFF" w:themeColor="background1"/>
                <w:sz w:val="20"/>
                <w:szCs w:val="20"/>
              </w:rPr>
              <w:t> Double Jacket  Loose Tube Dielectric - Double Jackets</w:t>
            </w:r>
          </w:p>
        </w:tc>
      </w:tr>
      <w:tr w:rsidR="00EB7A1C" w:rsidRPr="00EB7A1C" w14:paraId="1A4DF7FB" w14:textId="77777777" w:rsidTr="004A4E38">
        <w:trPr>
          <w:cantSplit/>
          <w:jc w:val="center"/>
        </w:trPr>
        <w:tc>
          <w:tcPr>
            <w:tcW w:w="0" w:type="auto"/>
            <w:shd w:val="clear" w:color="auto" w:fill="auto"/>
            <w:noWrap/>
            <w:vAlign w:val="center"/>
            <w:hideMark/>
          </w:tcPr>
          <w:p w14:paraId="19106E9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lastRenderedPageBreak/>
              <w:t>002-060</w:t>
            </w:r>
          </w:p>
        </w:tc>
        <w:tc>
          <w:tcPr>
            <w:tcW w:w="0" w:type="auto"/>
            <w:shd w:val="clear" w:color="auto" w:fill="auto"/>
            <w:noWrap/>
            <w:vAlign w:val="center"/>
            <w:hideMark/>
          </w:tcPr>
          <w:p w14:paraId="266EC37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0.460</w:t>
            </w:r>
          </w:p>
        </w:tc>
        <w:tc>
          <w:tcPr>
            <w:tcW w:w="0" w:type="auto"/>
            <w:shd w:val="clear" w:color="auto" w:fill="auto"/>
            <w:noWrap/>
            <w:vAlign w:val="center"/>
            <w:hideMark/>
          </w:tcPr>
          <w:p w14:paraId="024D595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11.7</w:t>
            </w:r>
          </w:p>
        </w:tc>
        <w:tc>
          <w:tcPr>
            <w:tcW w:w="0" w:type="auto"/>
            <w:shd w:val="clear" w:color="auto" w:fill="auto"/>
            <w:noWrap/>
            <w:vAlign w:val="center"/>
            <w:hideMark/>
          </w:tcPr>
          <w:p w14:paraId="6C691F6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66</w:t>
            </w:r>
          </w:p>
        </w:tc>
        <w:tc>
          <w:tcPr>
            <w:tcW w:w="0" w:type="auto"/>
            <w:shd w:val="clear" w:color="auto" w:fill="auto"/>
            <w:noWrap/>
            <w:vAlign w:val="center"/>
            <w:hideMark/>
          </w:tcPr>
          <w:p w14:paraId="17E72A4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98</w:t>
            </w:r>
          </w:p>
        </w:tc>
      </w:tr>
      <w:tr w:rsidR="00EB7A1C" w:rsidRPr="00EB7A1C" w14:paraId="1D3CD338" w14:textId="77777777" w:rsidTr="004A4E38">
        <w:trPr>
          <w:cantSplit/>
          <w:jc w:val="center"/>
        </w:trPr>
        <w:tc>
          <w:tcPr>
            <w:tcW w:w="0" w:type="auto"/>
            <w:shd w:val="clear" w:color="auto" w:fill="auto"/>
            <w:noWrap/>
            <w:vAlign w:val="center"/>
            <w:hideMark/>
          </w:tcPr>
          <w:p w14:paraId="3C2F1A4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002-072</w:t>
            </w:r>
          </w:p>
        </w:tc>
        <w:tc>
          <w:tcPr>
            <w:tcW w:w="0" w:type="auto"/>
            <w:shd w:val="clear" w:color="auto" w:fill="auto"/>
            <w:noWrap/>
            <w:vAlign w:val="center"/>
            <w:hideMark/>
          </w:tcPr>
          <w:p w14:paraId="760FAAD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0.480</w:t>
            </w:r>
          </w:p>
        </w:tc>
        <w:tc>
          <w:tcPr>
            <w:tcW w:w="0" w:type="auto"/>
            <w:shd w:val="clear" w:color="auto" w:fill="auto"/>
            <w:noWrap/>
            <w:vAlign w:val="center"/>
            <w:hideMark/>
          </w:tcPr>
          <w:p w14:paraId="521A223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12.2</w:t>
            </w:r>
          </w:p>
        </w:tc>
        <w:tc>
          <w:tcPr>
            <w:tcW w:w="0" w:type="auto"/>
            <w:shd w:val="clear" w:color="auto" w:fill="auto"/>
            <w:noWrap/>
            <w:vAlign w:val="center"/>
            <w:hideMark/>
          </w:tcPr>
          <w:p w14:paraId="4FA0957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72</w:t>
            </w:r>
          </w:p>
        </w:tc>
        <w:tc>
          <w:tcPr>
            <w:tcW w:w="0" w:type="auto"/>
            <w:shd w:val="clear" w:color="auto" w:fill="auto"/>
            <w:noWrap/>
            <w:vAlign w:val="center"/>
            <w:hideMark/>
          </w:tcPr>
          <w:p w14:paraId="5E91DFA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107</w:t>
            </w:r>
          </w:p>
        </w:tc>
      </w:tr>
      <w:tr w:rsidR="00EB7A1C" w:rsidRPr="00EB7A1C" w14:paraId="6DB22EA4" w14:textId="77777777" w:rsidTr="004A4E38">
        <w:trPr>
          <w:cantSplit/>
          <w:jc w:val="center"/>
        </w:trPr>
        <w:tc>
          <w:tcPr>
            <w:tcW w:w="0" w:type="auto"/>
            <w:shd w:val="clear" w:color="auto" w:fill="auto"/>
            <w:noWrap/>
            <w:vAlign w:val="center"/>
            <w:hideMark/>
          </w:tcPr>
          <w:p w14:paraId="417FD9D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073-096</w:t>
            </w:r>
          </w:p>
        </w:tc>
        <w:tc>
          <w:tcPr>
            <w:tcW w:w="0" w:type="auto"/>
            <w:shd w:val="clear" w:color="auto" w:fill="auto"/>
            <w:noWrap/>
            <w:vAlign w:val="center"/>
            <w:hideMark/>
          </w:tcPr>
          <w:p w14:paraId="60D6014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0.550</w:t>
            </w:r>
          </w:p>
        </w:tc>
        <w:tc>
          <w:tcPr>
            <w:tcW w:w="0" w:type="auto"/>
            <w:shd w:val="clear" w:color="auto" w:fill="auto"/>
            <w:noWrap/>
            <w:vAlign w:val="center"/>
            <w:hideMark/>
          </w:tcPr>
          <w:p w14:paraId="0CFBBC4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14.0</w:t>
            </w:r>
          </w:p>
        </w:tc>
        <w:tc>
          <w:tcPr>
            <w:tcW w:w="0" w:type="auto"/>
            <w:shd w:val="clear" w:color="auto" w:fill="auto"/>
            <w:noWrap/>
            <w:vAlign w:val="center"/>
            <w:hideMark/>
          </w:tcPr>
          <w:p w14:paraId="30731EE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93</w:t>
            </w:r>
          </w:p>
        </w:tc>
        <w:tc>
          <w:tcPr>
            <w:tcW w:w="0" w:type="auto"/>
            <w:shd w:val="clear" w:color="auto" w:fill="auto"/>
            <w:noWrap/>
            <w:vAlign w:val="center"/>
            <w:hideMark/>
          </w:tcPr>
          <w:p w14:paraId="4B754A5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138</w:t>
            </w:r>
          </w:p>
        </w:tc>
      </w:tr>
      <w:tr w:rsidR="00EB7A1C" w:rsidRPr="00EB7A1C" w14:paraId="51E577FA" w14:textId="77777777" w:rsidTr="004A4E38">
        <w:trPr>
          <w:cantSplit/>
          <w:jc w:val="center"/>
        </w:trPr>
        <w:tc>
          <w:tcPr>
            <w:tcW w:w="0" w:type="auto"/>
            <w:shd w:val="clear" w:color="auto" w:fill="auto"/>
            <w:noWrap/>
            <w:vAlign w:val="center"/>
            <w:hideMark/>
          </w:tcPr>
          <w:p w14:paraId="67B44283"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097-120</w:t>
            </w:r>
          </w:p>
        </w:tc>
        <w:tc>
          <w:tcPr>
            <w:tcW w:w="0" w:type="auto"/>
            <w:shd w:val="clear" w:color="auto" w:fill="auto"/>
            <w:noWrap/>
            <w:vAlign w:val="center"/>
            <w:hideMark/>
          </w:tcPr>
          <w:p w14:paraId="09687C0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0.613</w:t>
            </w:r>
          </w:p>
        </w:tc>
        <w:tc>
          <w:tcPr>
            <w:tcW w:w="0" w:type="auto"/>
            <w:shd w:val="clear" w:color="auto" w:fill="auto"/>
            <w:noWrap/>
            <w:vAlign w:val="center"/>
            <w:hideMark/>
          </w:tcPr>
          <w:p w14:paraId="086AC34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15.6</w:t>
            </w:r>
          </w:p>
        </w:tc>
        <w:tc>
          <w:tcPr>
            <w:tcW w:w="0" w:type="auto"/>
            <w:shd w:val="clear" w:color="auto" w:fill="auto"/>
            <w:noWrap/>
            <w:vAlign w:val="center"/>
            <w:hideMark/>
          </w:tcPr>
          <w:p w14:paraId="02D15CA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118</w:t>
            </w:r>
          </w:p>
        </w:tc>
        <w:tc>
          <w:tcPr>
            <w:tcW w:w="0" w:type="auto"/>
            <w:shd w:val="clear" w:color="auto" w:fill="auto"/>
            <w:noWrap/>
            <w:vAlign w:val="center"/>
            <w:hideMark/>
          </w:tcPr>
          <w:p w14:paraId="34DB089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176</w:t>
            </w:r>
          </w:p>
        </w:tc>
      </w:tr>
      <w:tr w:rsidR="00EB7A1C" w:rsidRPr="00EB7A1C" w14:paraId="75D21DCF" w14:textId="77777777" w:rsidTr="004A4E38">
        <w:trPr>
          <w:cantSplit/>
          <w:jc w:val="center"/>
        </w:trPr>
        <w:tc>
          <w:tcPr>
            <w:tcW w:w="0" w:type="auto"/>
            <w:shd w:val="clear" w:color="auto" w:fill="auto"/>
            <w:noWrap/>
            <w:vAlign w:val="center"/>
            <w:hideMark/>
          </w:tcPr>
          <w:p w14:paraId="6B388A9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121-144</w:t>
            </w:r>
          </w:p>
        </w:tc>
        <w:tc>
          <w:tcPr>
            <w:tcW w:w="0" w:type="auto"/>
            <w:shd w:val="clear" w:color="auto" w:fill="auto"/>
            <w:noWrap/>
            <w:vAlign w:val="center"/>
            <w:hideMark/>
          </w:tcPr>
          <w:p w14:paraId="732A65E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0.684</w:t>
            </w:r>
          </w:p>
        </w:tc>
        <w:tc>
          <w:tcPr>
            <w:tcW w:w="0" w:type="auto"/>
            <w:shd w:val="clear" w:color="auto" w:fill="auto"/>
            <w:noWrap/>
            <w:vAlign w:val="center"/>
            <w:hideMark/>
          </w:tcPr>
          <w:p w14:paraId="3C932F1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17.4</w:t>
            </w:r>
          </w:p>
        </w:tc>
        <w:tc>
          <w:tcPr>
            <w:tcW w:w="0" w:type="auto"/>
            <w:shd w:val="clear" w:color="auto" w:fill="auto"/>
            <w:noWrap/>
            <w:vAlign w:val="center"/>
            <w:hideMark/>
          </w:tcPr>
          <w:p w14:paraId="75829B2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144</w:t>
            </w:r>
          </w:p>
        </w:tc>
        <w:tc>
          <w:tcPr>
            <w:tcW w:w="0" w:type="auto"/>
            <w:shd w:val="clear" w:color="auto" w:fill="auto"/>
            <w:noWrap/>
            <w:vAlign w:val="center"/>
            <w:hideMark/>
          </w:tcPr>
          <w:p w14:paraId="2E866B6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215</w:t>
            </w:r>
          </w:p>
        </w:tc>
      </w:tr>
      <w:tr w:rsidR="00EB7A1C" w:rsidRPr="00EB7A1C" w14:paraId="2176202F" w14:textId="77777777" w:rsidTr="004A4E38">
        <w:trPr>
          <w:cantSplit/>
          <w:jc w:val="center"/>
        </w:trPr>
        <w:tc>
          <w:tcPr>
            <w:tcW w:w="0" w:type="auto"/>
            <w:shd w:val="clear" w:color="auto" w:fill="auto"/>
            <w:noWrap/>
            <w:vAlign w:val="center"/>
            <w:hideMark/>
          </w:tcPr>
          <w:p w14:paraId="18CE898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145-216</w:t>
            </w:r>
          </w:p>
        </w:tc>
        <w:tc>
          <w:tcPr>
            <w:tcW w:w="0" w:type="auto"/>
            <w:shd w:val="clear" w:color="auto" w:fill="auto"/>
            <w:noWrap/>
            <w:vAlign w:val="center"/>
            <w:hideMark/>
          </w:tcPr>
          <w:p w14:paraId="467EFFA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0.676</w:t>
            </w:r>
          </w:p>
        </w:tc>
        <w:tc>
          <w:tcPr>
            <w:tcW w:w="0" w:type="auto"/>
            <w:shd w:val="clear" w:color="auto" w:fill="auto"/>
            <w:noWrap/>
            <w:vAlign w:val="center"/>
            <w:hideMark/>
          </w:tcPr>
          <w:p w14:paraId="1122439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17.2</w:t>
            </w:r>
          </w:p>
        </w:tc>
        <w:tc>
          <w:tcPr>
            <w:tcW w:w="0" w:type="auto"/>
            <w:shd w:val="clear" w:color="auto" w:fill="auto"/>
            <w:noWrap/>
            <w:vAlign w:val="center"/>
            <w:hideMark/>
          </w:tcPr>
          <w:p w14:paraId="6A87F236"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137</w:t>
            </w:r>
          </w:p>
        </w:tc>
        <w:tc>
          <w:tcPr>
            <w:tcW w:w="0" w:type="auto"/>
            <w:shd w:val="clear" w:color="auto" w:fill="auto"/>
            <w:noWrap/>
            <w:vAlign w:val="center"/>
            <w:hideMark/>
          </w:tcPr>
          <w:p w14:paraId="7C63F33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204</w:t>
            </w:r>
          </w:p>
        </w:tc>
      </w:tr>
      <w:tr w:rsidR="00EB7A1C" w:rsidRPr="00EB7A1C" w14:paraId="1129AC89" w14:textId="77777777" w:rsidTr="004A4E38">
        <w:trPr>
          <w:cantSplit/>
          <w:jc w:val="center"/>
        </w:trPr>
        <w:tc>
          <w:tcPr>
            <w:tcW w:w="0" w:type="auto"/>
            <w:shd w:val="clear" w:color="auto" w:fill="auto"/>
            <w:noWrap/>
            <w:vAlign w:val="center"/>
            <w:hideMark/>
          </w:tcPr>
          <w:p w14:paraId="4BBD5C2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217-240</w:t>
            </w:r>
          </w:p>
        </w:tc>
        <w:tc>
          <w:tcPr>
            <w:tcW w:w="0" w:type="auto"/>
            <w:shd w:val="clear" w:color="auto" w:fill="auto"/>
            <w:noWrap/>
            <w:vAlign w:val="center"/>
            <w:hideMark/>
          </w:tcPr>
          <w:p w14:paraId="3A851D09"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0.708</w:t>
            </w:r>
          </w:p>
        </w:tc>
        <w:tc>
          <w:tcPr>
            <w:tcW w:w="0" w:type="auto"/>
            <w:shd w:val="clear" w:color="auto" w:fill="auto"/>
            <w:noWrap/>
            <w:vAlign w:val="center"/>
            <w:hideMark/>
          </w:tcPr>
          <w:p w14:paraId="1FB7A615"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18.0</w:t>
            </w:r>
          </w:p>
        </w:tc>
        <w:tc>
          <w:tcPr>
            <w:tcW w:w="0" w:type="auto"/>
            <w:shd w:val="clear" w:color="auto" w:fill="auto"/>
            <w:noWrap/>
            <w:vAlign w:val="center"/>
            <w:hideMark/>
          </w:tcPr>
          <w:p w14:paraId="636B35DD"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154</w:t>
            </w:r>
          </w:p>
        </w:tc>
        <w:tc>
          <w:tcPr>
            <w:tcW w:w="0" w:type="auto"/>
            <w:shd w:val="clear" w:color="auto" w:fill="auto"/>
            <w:noWrap/>
            <w:vAlign w:val="center"/>
            <w:hideMark/>
          </w:tcPr>
          <w:p w14:paraId="22FE4F01"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229</w:t>
            </w:r>
          </w:p>
        </w:tc>
      </w:tr>
      <w:tr w:rsidR="00EB7A1C" w:rsidRPr="00EB7A1C" w14:paraId="6893649E" w14:textId="77777777" w:rsidTr="000C3D22">
        <w:trPr>
          <w:cantSplit/>
          <w:jc w:val="center"/>
        </w:trPr>
        <w:tc>
          <w:tcPr>
            <w:tcW w:w="0" w:type="auto"/>
            <w:tcBorders>
              <w:bottom w:val="single" w:sz="4" w:space="0" w:color="auto"/>
            </w:tcBorders>
            <w:shd w:val="clear" w:color="auto" w:fill="auto"/>
            <w:noWrap/>
            <w:vAlign w:val="center"/>
            <w:hideMark/>
          </w:tcPr>
          <w:p w14:paraId="06CCCF1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241-288</w:t>
            </w:r>
          </w:p>
        </w:tc>
        <w:tc>
          <w:tcPr>
            <w:tcW w:w="0" w:type="auto"/>
            <w:tcBorders>
              <w:bottom w:val="single" w:sz="4" w:space="0" w:color="auto"/>
            </w:tcBorders>
            <w:shd w:val="clear" w:color="auto" w:fill="auto"/>
            <w:noWrap/>
            <w:vAlign w:val="center"/>
            <w:hideMark/>
          </w:tcPr>
          <w:p w14:paraId="7A30D46E"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0.778</w:t>
            </w:r>
          </w:p>
        </w:tc>
        <w:tc>
          <w:tcPr>
            <w:tcW w:w="0" w:type="auto"/>
            <w:tcBorders>
              <w:bottom w:val="single" w:sz="4" w:space="0" w:color="auto"/>
            </w:tcBorders>
            <w:shd w:val="clear" w:color="auto" w:fill="auto"/>
            <w:noWrap/>
            <w:vAlign w:val="center"/>
            <w:hideMark/>
          </w:tcPr>
          <w:p w14:paraId="3E52799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19.8</w:t>
            </w:r>
          </w:p>
        </w:tc>
        <w:tc>
          <w:tcPr>
            <w:tcW w:w="0" w:type="auto"/>
            <w:tcBorders>
              <w:bottom w:val="single" w:sz="4" w:space="0" w:color="auto"/>
            </w:tcBorders>
            <w:shd w:val="clear" w:color="auto" w:fill="auto"/>
            <w:noWrap/>
            <w:vAlign w:val="center"/>
            <w:hideMark/>
          </w:tcPr>
          <w:p w14:paraId="7D0EA86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185</w:t>
            </w:r>
          </w:p>
        </w:tc>
        <w:tc>
          <w:tcPr>
            <w:tcW w:w="0" w:type="auto"/>
            <w:tcBorders>
              <w:bottom w:val="single" w:sz="4" w:space="0" w:color="auto"/>
            </w:tcBorders>
            <w:shd w:val="clear" w:color="auto" w:fill="auto"/>
            <w:noWrap/>
            <w:vAlign w:val="center"/>
            <w:hideMark/>
          </w:tcPr>
          <w:p w14:paraId="365EA95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275</w:t>
            </w:r>
          </w:p>
        </w:tc>
      </w:tr>
      <w:tr w:rsidR="000C3D22" w:rsidRPr="000C3D22" w14:paraId="6C6E1F45" w14:textId="77777777" w:rsidTr="000C3D22">
        <w:trPr>
          <w:cantSplit/>
          <w:jc w:val="center"/>
        </w:trPr>
        <w:tc>
          <w:tcPr>
            <w:tcW w:w="0" w:type="auto"/>
            <w:gridSpan w:val="5"/>
            <w:shd w:val="clear" w:color="auto" w:fill="78AA65"/>
            <w:noWrap/>
            <w:vAlign w:val="center"/>
            <w:hideMark/>
          </w:tcPr>
          <w:p w14:paraId="7987DE75" w14:textId="77777777" w:rsidR="00EB7A1C" w:rsidRPr="000C3D22" w:rsidRDefault="00EB7A1C" w:rsidP="004A4E38">
            <w:pPr>
              <w:spacing w:before="120" w:after="120" w:line="240" w:lineRule="auto"/>
              <w:rPr>
                <w:rFonts w:ascii="Roboto" w:hAnsi="Roboto"/>
                <w:b/>
                <w:bCs/>
                <w:i/>
                <w:iCs/>
                <w:color w:val="FFFFFF" w:themeColor="background1"/>
                <w:sz w:val="20"/>
                <w:szCs w:val="20"/>
              </w:rPr>
            </w:pPr>
            <w:r w:rsidRPr="000C3D22">
              <w:rPr>
                <w:rFonts w:ascii="Roboto" w:hAnsi="Roboto"/>
                <w:b/>
                <w:bCs/>
                <w:i/>
                <w:iCs/>
                <w:color w:val="FFFFFF" w:themeColor="background1"/>
                <w:sz w:val="20"/>
                <w:szCs w:val="20"/>
              </w:rPr>
              <w:t> Dielectric microcables   </w:t>
            </w:r>
          </w:p>
        </w:tc>
      </w:tr>
      <w:tr w:rsidR="00EB7A1C" w:rsidRPr="00EB7A1C" w14:paraId="0CE62262" w14:textId="77777777" w:rsidTr="004A4E38">
        <w:trPr>
          <w:cantSplit/>
          <w:jc w:val="center"/>
        </w:trPr>
        <w:tc>
          <w:tcPr>
            <w:tcW w:w="0" w:type="auto"/>
            <w:shd w:val="clear" w:color="auto" w:fill="auto"/>
            <w:noWrap/>
            <w:vAlign w:val="center"/>
            <w:hideMark/>
          </w:tcPr>
          <w:p w14:paraId="57B2822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002-072</w:t>
            </w:r>
          </w:p>
        </w:tc>
        <w:tc>
          <w:tcPr>
            <w:tcW w:w="0" w:type="auto"/>
            <w:shd w:val="clear" w:color="auto" w:fill="auto"/>
            <w:noWrap/>
            <w:vAlign w:val="center"/>
            <w:hideMark/>
          </w:tcPr>
          <w:p w14:paraId="7637847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0.25</w:t>
            </w:r>
          </w:p>
        </w:tc>
        <w:tc>
          <w:tcPr>
            <w:tcW w:w="0" w:type="auto"/>
            <w:shd w:val="clear" w:color="auto" w:fill="auto"/>
            <w:noWrap/>
            <w:vAlign w:val="center"/>
            <w:hideMark/>
          </w:tcPr>
          <w:p w14:paraId="4AE14D20"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6.4</w:t>
            </w:r>
          </w:p>
        </w:tc>
        <w:tc>
          <w:tcPr>
            <w:tcW w:w="0" w:type="auto"/>
            <w:shd w:val="clear" w:color="auto" w:fill="auto"/>
            <w:noWrap/>
            <w:vAlign w:val="center"/>
            <w:hideMark/>
          </w:tcPr>
          <w:p w14:paraId="4058AF8C"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24</w:t>
            </w:r>
          </w:p>
        </w:tc>
        <w:tc>
          <w:tcPr>
            <w:tcW w:w="0" w:type="auto"/>
            <w:shd w:val="clear" w:color="auto" w:fill="auto"/>
            <w:noWrap/>
            <w:vAlign w:val="center"/>
            <w:hideMark/>
          </w:tcPr>
          <w:p w14:paraId="25536F6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35</w:t>
            </w:r>
          </w:p>
        </w:tc>
      </w:tr>
      <w:tr w:rsidR="00EB7A1C" w:rsidRPr="00EB7A1C" w14:paraId="61E2CF5F" w14:textId="77777777" w:rsidTr="004A4E38">
        <w:trPr>
          <w:cantSplit/>
          <w:jc w:val="center"/>
        </w:trPr>
        <w:tc>
          <w:tcPr>
            <w:tcW w:w="0" w:type="auto"/>
            <w:shd w:val="clear" w:color="auto" w:fill="auto"/>
            <w:noWrap/>
            <w:vAlign w:val="center"/>
            <w:hideMark/>
          </w:tcPr>
          <w:p w14:paraId="73C1BA2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073-096</w:t>
            </w:r>
          </w:p>
        </w:tc>
        <w:tc>
          <w:tcPr>
            <w:tcW w:w="0" w:type="auto"/>
            <w:shd w:val="clear" w:color="auto" w:fill="auto"/>
            <w:noWrap/>
            <w:vAlign w:val="center"/>
            <w:hideMark/>
          </w:tcPr>
          <w:p w14:paraId="6A0F5EF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0.30</w:t>
            </w:r>
          </w:p>
        </w:tc>
        <w:tc>
          <w:tcPr>
            <w:tcW w:w="0" w:type="auto"/>
            <w:shd w:val="clear" w:color="auto" w:fill="auto"/>
            <w:noWrap/>
            <w:vAlign w:val="center"/>
            <w:hideMark/>
          </w:tcPr>
          <w:p w14:paraId="6ABBA3EA"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7.5</w:t>
            </w:r>
          </w:p>
        </w:tc>
        <w:tc>
          <w:tcPr>
            <w:tcW w:w="0" w:type="auto"/>
            <w:shd w:val="clear" w:color="auto" w:fill="auto"/>
            <w:noWrap/>
            <w:vAlign w:val="center"/>
            <w:hideMark/>
          </w:tcPr>
          <w:p w14:paraId="3B8C34F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37</w:t>
            </w:r>
          </w:p>
        </w:tc>
        <w:tc>
          <w:tcPr>
            <w:tcW w:w="0" w:type="auto"/>
            <w:shd w:val="clear" w:color="auto" w:fill="auto"/>
            <w:noWrap/>
            <w:vAlign w:val="center"/>
            <w:hideMark/>
          </w:tcPr>
          <w:p w14:paraId="0CD85287"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55</w:t>
            </w:r>
          </w:p>
        </w:tc>
      </w:tr>
      <w:tr w:rsidR="00EB7A1C" w:rsidRPr="00EB7A1C" w14:paraId="6DB50C6A" w14:textId="77777777" w:rsidTr="004A4E38">
        <w:trPr>
          <w:cantSplit/>
          <w:jc w:val="center"/>
        </w:trPr>
        <w:tc>
          <w:tcPr>
            <w:tcW w:w="0" w:type="auto"/>
            <w:shd w:val="clear" w:color="auto" w:fill="auto"/>
            <w:noWrap/>
            <w:vAlign w:val="center"/>
            <w:hideMark/>
          </w:tcPr>
          <w:p w14:paraId="553A508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097-144</w:t>
            </w:r>
          </w:p>
        </w:tc>
        <w:tc>
          <w:tcPr>
            <w:tcW w:w="0" w:type="auto"/>
            <w:shd w:val="clear" w:color="auto" w:fill="auto"/>
            <w:noWrap/>
            <w:vAlign w:val="center"/>
            <w:hideMark/>
          </w:tcPr>
          <w:p w14:paraId="3930C6F4"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0.38</w:t>
            </w:r>
          </w:p>
        </w:tc>
        <w:tc>
          <w:tcPr>
            <w:tcW w:w="0" w:type="auto"/>
            <w:shd w:val="clear" w:color="auto" w:fill="auto"/>
            <w:noWrap/>
            <w:vAlign w:val="center"/>
            <w:hideMark/>
          </w:tcPr>
          <w:p w14:paraId="1F4D4C0B"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9.7</w:t>
            </w:r>
          </w:p>
        </w:tc>
        <w:tc>
          <w:tcPr>
            <w:tcW w:w="0" w:type="auto"/>
            <w:shd w:val="clear" w:color="auto" w:fill="auto"/>
            <w:noWrap/>
            <w:vAlign w:val="center"/>
            <w:hideMark/>
          </w:tcPr>
          <w:p w14:paraId="736B0DD2"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57</w:t>
            </w:r>
          </w:p>
        </w:tc>
        <w:tc>
          <w:tcPr>
            <w:tcW w:w="0" w:type="auto"/>
            <w:shd w:val="clear" w:color="auto" w:fill="auto"/>
            <w:noWrap/>
            <w:vAlign w:val="center"/>
            <w:hideMark/>
          </w:tcPr>
          <w:p w14:paraId="6CFE2A98" w14:textId="77777777" w:rsidR="00EB7A1C" w:rsidRPr="00EB7A1C" w:rsidRDefault="00EB7A1C" w:rsidP="004A4E38">
            <w:pPr>
              <w:spacing w:before="120" w:after="120" w:line="240" w:lineRule="auto"/>
              <w:jc w:val="center"/>
              <w:rPr>
                <w:rFonts w:ascii="Roboto" w:hAnsi="Roboto"/>
                <w:sz w:val="20"/>
                <w:szCs w:val="20"/>
              </w:rPr>
            </w:pPr>
            <w:r w:rsidRPr="00EB7A1C">
              <w:rPr>
                <w:rFonts w:ascii="Roboto" w:hAnsi="Roboto"/>
                <w:sz w:val="20"/>
                <w:szCs w:val="20"/>
              </w:rPr>
              <w:t>85</w:t>
            </w:r>
          </w:p>
        </w:tc>
      </w:tr>
    </w:tbl>
    <w:p w14:paraId="7F851A3D" w14:textId="77777777" w:rsidR="00EB7A1C" w:rsidRPr="000C3D22" w:rsidRDefault="00EB7A1C" w:rsidP="00EB7A1C">
      <w:pPr>
        <w:jc w:val="both"/>
        <w:rPr>
          <w:rFonts w:ascii="Roboto" w:hAnsi="Roboto"/>
          <w:sz w:val="20"/>
          <w:szCs w:val="20"/>
        </w:rPr>
      </w:pPr>
    </w:p>
    <w:p w14:paraId="061FD4E0" w14:textId="20D40185" w:rsidR="00EB7A1C" w:rsidRPr="00884803" w:rsidRDefault="000C3D22" w:rsidP="00884803">
      <w:pPr>
        <w:numPr>
          <w:ilvl w:val="0"/>
          <w:numId w:val="39"/>
        </w:numPr>
        <w:spacing w:before="120" w:after="120" w:line="40" w:lineRule="atLeast"/>
        <w:jc w:val="both"/>
        <w:rPr>
          <w:rFonts w:ascii="Raleway" w:hAnsi="Raleway" w:cs="Arial"/>
          <w:b/>
          <w:bCs/>
          <w:color w:val="78AA65"/>
          <w:sz w:val="24"/>
          <w:szCs w:val="24"/>
        </w:rPr>
      </w:pPr>
      <w:r w:rsidRPr="00884803">
        <w:rPr>
          <w:rFonts w:ascii="Raleway" w:hAnsi="Raleway" w:cs="Arial"/>
          <w:b/>
          <w:bCs/>
          <w:color w:val="78AA65"/>
          <w:sz w:val="24"/>
          <w:szCs w:val="24"/>
        </w:rPr>
        <w:tab/>
      </w:r>
      <w:r w:rsidR="00EB7A1C" w:rsidRPr="00884803">
        <w:rPr>
          <w:rFonts w:ascii="Raleway" w:hAnsi="Raleway" w:cs="Arial"/>
          <w:b/>
          <w:bCs/>
          <w:color w:val="78AA65"/>
          <w:sz w:val="24"/>
          <w:szCs w:val="24"/>
        </w:rPr>
        <w:t>Jacket Print &amp; Cable Packaging</w:t>
      </w:r>
    </w:p>
    <w:p w14:paraId="6D6F9C92" w14:textId="77777777" w:rsidR="000C3D22" w:rsidRPr="000C3D22" w:rsidRDefault="000C3D22" w:rsidP="000C3D22">
      <w:pPr>
        <w:pStyle w:val="ListParagraph"/>
        <w:spacing w:after="0" w:line="240" w:lineRule="auto"/>
        <w:ind w:left="405"/>
        <w:jc w:val="both"/>
        <w:rPr>
          <w:rFonts w:ascii="Roboto" w:hAnsi="Roboto"/>
          <w:b/>
          <w:bCs/>
          <w:color w:val="78AA65"/>
          <w:sz w:val="20"/>
          <w:szCs w:val="20"/>
        </w:rPr>
      </w:pPr>
    </w:p>
    <w:p w14:paraId="0E365990" w14:textId="77777777" w:rsidR="00EB7A1C" w:rsidRPr="00EB7A1C" w:rsidRDefault="00EB7A1C" w:rsidP="001444C3">
      <w:pPr>
        <w:ind w:left="360"/>
        <w:jc w:val="both"/>
        <w:rPr>
          <w:rFonts w:ascii="Roboto" w:hAnsi="Roboto"/>
          <w:sz w:val="20"/>
          <w:szCs w:val="20"/>
        </w:rPr>
      </w:pPr>
      <w:r w:rsidRPr="00EB7A1C">
        <w:rPr>
          <w:rFonts w:ascii="Roboto" w:hAnsi="Roboto"/>
          <w:sz w:val="20"/>
          <w:szCs w:val="20"/>
        </w:rPr>
        <w:t>The length shipped shall be greater than or equal to than the ordered length. All cables shall have sequential length markings along the cable sheath, every two feet for cables marked in feet, or every meter for cables marked in meters. The cable length shall be no shorter than the marked length, but may be up to 1% greater than the marked length. If the initial cable marking (white characters) fails to meet the marking requirements, the cable must be remarked. The remarking is imprinted with yellow characters on a different portion of the cable sheath. Therefore, for any cable that contains two sets of cable marking, only the yellow marking should be used.</w:t>
      </w:r>
    </w:p>
    <w:p w14:paraId="5616A807" w14:textId="77777777" w:rsidR="00EB7A1C" w:rsidRPr="00EB7A1C" w:rsidRDefault="00EB7A1C" w:rsidP="00EB7A1C">
      <w:pPr>
        <w:jc w:val="both"/>
        <w:rPr>
          <w:rFonts w:ascii="Roboto" w:hAnsi="Roboto"/>
          <w:sz w:val="20"/>
          <w:szCs w:val="20"/>
        </w:rPr>
      </w:pPr>
    </w:p>
    <w:p w14:paraId="294ED514" w14:textId="1BF07C8A" w:rsidR="00EB7A1C" w:rsidRPr="00EB7A1C" w:rsidRDefault="00EB7A1C" w:rsidP="000C3D22">
      <w:pPr>
        <w:ind w:left="360"/>
        <w:jc w:val="both"/>
        <w:rPr>
          <w:rFonts w:ascii="Roboto" w:hAnsi="Roboto"/>
          <w:sz w:val="20"/>
          <w:szCs w:val="20"/>
        </w:rPr>
      </w:pPr>
      <w:r w:rsidRPr="00EB7A1C">
        <w:rPr>
          <w:rFonts w:ascii="Roboto" w:hAnsi="Roboto"/>
          <w:sz w:val="20"/>
          <w:szCs w:val="20"/>
        </w:rPr>
        <w:lastRenderedPageBreak/>
        <w:t>As required by the NESC, ANSI C2-1993, all cables manufactured after 1993 shall have a visual identifier resembling a telephone handset to identify them as telecommunications/data cables.</w:t>
      </w:r>
    </w:p>
    <w:p w14:paraId="525DC6F6" w14:textId="59827B13" w:rsidR="00EB7A1C" w:rsidRDefault="00EB7A1C" w:rsidP="000C3D22">
      <w:pPr>
        <w:spacing w:after="0" w:line="240" w:lineRule="auto"/>
        <w:ind w:firstLine="360"/>
        <w:jc w:val="both"/>
        <w:rPr>
          <w:rFonts w:ascii="Roboto" w:hAnsi="Roboto"/>
          <w:b/>
          <w:bCs/>
          <w:color w:val="78AA65"/>
          <w:sz w:val="20"/>
          <w:szCs w:val="20"/>
        </w:rPr>
      </w:pPr>
      <w:r w:rsidRPr="000C3D22">
        <w:rPr>
          <w:rFonts w:ascii="Roboto" w:hAnsi="Roboto"/>
          <w:b/>
          <w:bCs/>
          <w:color w:val="78AA65"/>
          <w:sz w:val="20"/>
          <w:szCs w:val="20"/>
        </w:rPr>
        <w:t>4.1</w:t>
      </w:r>
      <w:r w:rsidR="000C3D22">
        <w:rPr>
          <w:rFonts w:ascii="Roboto" w:hAnsi="Roboto"/>
          <w:b/>
          <w:bCs/>
          <w:color w:val="78AA65"/>
          <w:sz w:val="20"/>
          <w:szCs w:val="20"/>
        </w:rPr>
        <w:tab/>
      </w:r>
      <w:r w:rsidR="000C3D22">
        <w:rPr>
          <w:rFonts w:ascii="Roboto" w:hAnsi="Roboto"/>
          <w:b/>
          <w:bCs/>
          <w:color w:val="78AA65"/>
          <w:sz w:val="20"/>
          <w:szCs w:val="20"/>
        </w:rPr>
        <w:tab/>
      </w:r>
      <w:r w:rsidRPr="000C3D22">
        <w:rPr>
          <w:rFonts w:ascii="Roboto" w:hAnsi="Roboto"/>
          <w:b/>
          <w:bCs/>
          <w:color w:val="78AA65"/>
          <w:sz w:val="20"/>
          <w:szCs w:val="20"/>
        </w:rPr>
        <w:t>Cable End Fastening</w:t>
      </w:r>
    </w:p>
    <w:p w14:paraId="7DB87CA3" w14:textId="77777777" w:rsidR="000C3D22" w:rsidRPr="000C3D22" w:rsidRDefault="000C3D22" w:rsidP="000C3D22">
      <w:pPr>
        <w:spacing w:after="0" w:line="240" w:lineRule="auto"/>
        <w:ind w:firstLine="360"/>
        <w:jc w:val="both"/>
        <w:rPr>
          <w:rFonts w:ascii="Roboto" w:hAnsi="Roboto"/>
          <w:b/>
          <w:bCs/>
          <w:color w:val="78AA65"/>
          <w:sz w:val="20"/>
          <w:szCs w:val="20"/>
        </w:rPr>
      </w:pPr>
    </w:p>
    <w:p w14:paraId="7E870F23" w14:textId="62DCA180" w:rsidR="00EB7A1C" w:rsidRPr="00EB7A1C" w:rsidRDefault="00EB7A1C" w:rsidP="000C3D22">
      <w:pPr>
        <w:ind w:left="360"/>
        <w:jc w:val="both"/>
        <w:rPr>
          <w:rFonts w:ascii="Roboto" w:hAnsi="Roboto"/>
          <w:sz w:val="20"/>
          <w:szCs w:val="20"/>
        </w:rPr>
      </w:pPr>
      <w:r w:rsidRPr="00EB7A1C">
        <w:rPr>
          <w:rFonts w:ascii="Roboto" w:hAnsi="Roboto"/>
          <w:sz w:val="20"/>
          <w:szCs w:val="20"/>
        </w:rPr>
        <w:t xml:space="preserve">To provide access for testing, the bottom end, “test tail”, shall be approximately three meters in length and easily assessable.  For wooden reels the end shall be protected by protection rings and shall be securely fastened to the outside of the reel flange by wood screws.  For plywood reels, the end shall be fed into the 2nd slot and be protected by wood lagging. </w:t>
      </w:r>
    </w:p>
    <w:p w14:paraId="65395515" w14:textId="56E2002F" w:rsidR="00EB7A1C" w:rsidRDefault="000C3D22" w:rsidP="00EB7A1C">
      <w:pPr>
        <w:numPr>
          <w:ilvl w:val="1"/>
          <w:numId w:val="43"/>
        </w:numPr>
        <w:spacing w:after="0" w:line="240" w:lineRule="auto"/>
        <w:ind w:hanging="720"/>
        <w:jc w:val="both"/>
        <w:rPr>
          <w:rFonts w:ascii="Roboto" w:hAnsi="Roboto"/>
          <w:b/>
          <w:bCs/>
          <w:color w:val="78AA65"/>
          <w:sz w:val="20"/>
          <w:szCs w:val="20"/>
        </w:rPr>
      </w:pPr>
      <w:r>
        <w:rPr>
          <w:rFonts w:ascii="Roboto" w:hAnsi="Roboto"/>
          <w:b/>
          <w:bCs/>
          <w:color w:val="78AA65"/>
          <w:sz w:val="20"/>
          <w:szCs w:val="20"/>
        </w:rPr>
        <w:tab/>
        <w:t>I</w:t>
      </w:r>
      <w:r w:rsidR="00EB7A1C" w:rsidRPr="000C3D22">
        <w:rPr>
          <w:rFonts w:ascii="Roboto" w:hAnsi="Roboto"/>
          <w:b/>
          <w:bCs/>
          <w:color w:val="78AA65"/>
          <w:sz w:val="20"/>
          <w:szCs w:val="20"/>
        </w:rPr>
        <w:t>nformation Accompanying the Reel</w:t>
      </w:r>
    </w:p>
    <w:p w14:paraId="372DDEB2" w14:textId="77777777" w:rsidR="000C3D22" w:rsidRPr="000C3D22" w:rsidRDefault="000C3D22" w:rsidP="000C3D22">
      <w:pPr>
        <w:spacing w:after="0" w:line="240" w:lineRule="auto"/>
        <w:ind w:left="1080"/>
        <w:jc w:val="both"/>
        <w:rPr>
          <w:rFonts w:ascii="Roboto" w:hAnsi="Roboto"/>
          <w:b/>
          <w:bCs/>
          <w:color w:val="78AA65"/>
          <w:sz w:val="20"/>
          <w:szCs w:val="20"/>
        </w:rPr>
      </w:pPr>
    </w:p>
    <w:p w14:paraId="0A5638B5" w14:textId="75C52169" w:rsidR="00EB7A1C" w:rsidRPr="00EB7A1C" w:rsidRDefault="00EB7A1C" w:rsidP="000C3D22">
      <w:pPr>
        <w:ind w:left="360"/>
        <w:jc w:val="both"/>
        <w:rPr>
          <w:rFonts w:ascii="Roboto" w:hAnsi="Roboto"/>
          <w:sz w:val="20"/>
          <w:szCs w:val="20"/>
        </w:rPr>
      </w:pPr>
      <w:r w:rsidRPr="00EB7A1C">
        <w:rPr>
          <w:rFonts w:ascii="Roboto" w:hAnsi="Roboto"/>
          <w:sz w:val="20"/>
          <w:szCs w:val="20"/>
        </w:rPr>
        <w:t>Each cable shall have a certified test data sheet attached to the reel in a waterproof wrapping containing the following information: cable number, date, customer name, ordered length, customer order number, ship length, customer cable code, customer reel number, customer attenuation specification(s), number of fibers, cable construction, fiber transmission data, bandwidth data (for multimode fibers only), and authorized signature.</w:t>
      </w:r>
    </w:p>
    <w:p w14:paraId="6E622E2E" w14:textId="2B1D014B" w:rsidR="00EB7A1C" w:rsidRDefault="00EB7A1C" w:rsidP="00EB7A1C">
      <w:pPr>
        <w:numPr>
          <w:ilvl w:val="1"/>
          <w:numId w:val="43"/>
        </w:numPr>
        <w:spacing w:after="0" w:line="240" w:lineRule="auto"/>
        <w:ind w:hanging="720"/>
        <w:jc w:val="both"/>
        <w:rPr>
          <w:rFonts w:ascii="Roboto" w:hAnsi="Roboto"/>
          <w:b/>
          <w:bCs/>
          <w:color w:val="78AA65"/>
          <w:sz w:val="20"/>
          <w:szCs w:val="20"/>
        </w:rPr>
      </w:pPr>
      <w:r w:rsidRPr="000C3D22">
        <w:rPr>
          <w:rFonts w:ascii="Roboto" w:hAnsi="Roboto"/>
          <w:b/>
          <w:bCs/>
          <w:color w:val="78AA65"/>
          <w:sz w:val="20"/>
          <w:szCs w:val="20"/>
        </w:rPr>
        <w:t xml:space="preserve"> </w:t>
      </w:r>
      <w:r w:rsidR="000C3D22">
        <w:rPr>
          <w:rFonts w:ascii="Roboto" w:hAnsi="Roboto"/>
          <w:b/>
          <w:bCs/>
          <w:color w:val="78AA65"/>
          <w:sz w:val="20"/>
          <w:szCs w:val="20"/>
        </w:rPr>
        <w:tab/>
      </w:r>
      <w:r w:rsidRPr="000C3D22">
        <w:rPr>
          <w:rFonts w:ascii="Roboto" w:hAnsi="Roboto"/>
          <w:b/>
          <w:bCs/>
          <w:color w:val="78AA65"/>
          <w:sz w:val="20"/>
          <w:szCs w:val="20"/>
        </w:rPr>
        <w:t>Reel tag</w:t>
      </w:r>
    </w:p>
    <w:p w14:paraId="12C7706B" w14:textId="77777777" w:rsidR="000C3D22" w:rsidRPr="000C3D22" w:rsidRDefault="000C3D22" w:rsidP="000C3D22">
      <w:pPr>
        <w:spacing w:after="0" w:line="240" w:lineRule="auto"/>
        <w:ind w:left="1080"/>
        <w:jc w:val="both"/>
        <w:rPr>
          <w:rFonts w:ascii="Roboto" w:hAnsi="Roboto"/>
          <w:b/>
          <w:bCs/>
          <w:color w:val="78AA65"/>
          <w:sz w:val="20"/>
          <w:szCs w:val="20"/>
        </w:rPr>
      </w:pPr>
    </w:p>
    <w:p w14:paraId="5E84725F" w14:textId="08306801" w:rsidR="00EB7A1C" w:rsidRPr="00EB7A1C" w:rsidRDefault="00EB7A1C" w:rsidP="000C3D22">
      <w:pPr>
        <w:ind w:left="360"/>
        <w:jc w:val="both"/>
        <w:rPr>
          <w:rFonts w:ascii="Roboto" w:hAnsi="Roboto"/>
          <w:sz w:val="20"/>
          <w:szCs w:val="20"/>
        </w:rPr>
      </w:pPr>
      <w:r w:rsidRPr="00EB7A1C">
        <w:rPr>
          <w:rFonts w:ascii="Roboto" w:hAnsi="Roboto"/>
          <w:sz w:val="20"/>
          <w:szCs w:val="20"/>
        </w:rPr>
        <w:t>Each cable shall have a reel tag fastened to the reel in a waterproof wrapping containing the following information: cable number, date, customer name, ordered length, customer order number, ship length, customer cable code, customer reel number, customer’s attenuation specification(s), number of fibers, beginning and ending sequential length markings, gross weight, net weight, Inspected by signature, remarks if applicable, date of manufacture by month and year.</w:t>
      </w:r>
    </w:p>
    <w:p w14:paraId="0725D9CF" w14:textId="634B5A2A" w:rsidR="00EB7A1C" w:rsidRDefault="000C3D22" w:rsidP="000C3D22">
      <w:pPr>
        <w:numPr>
          <w:ilvl w:val="1"/>
          <w:numId w:val="43"/>
        </w:numPr>
        <w:spacing w:after="0" w:line="240" w:lineRule="auto"/>
        <w:ind w:hanging="720"/>
        <w:jc w:val="both"/>
        <w:rPr>
          <w:rFonts w:ascii="Roboto" w:hAnsi="Roboto"/>
          <w:b/>
          <w:bCs/>
          <w:color w:val="78AA65"/>
          <w:sz w:val="20"/>
          <w:szCs w:val="20"/>
        </w:rPr>
      </w:pPr>
      <w:r>
        <w:rPr>
          <w:rFonts w:ascii="Roboto" w:hAnsi="Roboto"/>
          <w:b/>
          <w:bCs/>
          <w:color w:val="78AA65"/>
          <w:sz w:val="20"/>
          <w:szCs w:val="20"/>
        </w:rPr>
        <w:tab/>
        <w:t>P</w:t>
      </w:r>
      <w:r w:rsidR="00EB7A1C" w:rsidRPr="000C3D22">
        <w:rPr>
          <w:rFonts w:ascii="Roboto" w:hAnsi="Roboto"/>
          <w:b/>
          <w:bCs/>
          <w:color w:val="78AA65"/>
          <w:sz w:val="20"/>
          <w:szCs w:val="20"/>
        </w:rPr>
        <w:t>re-Shipment End Sealing</w:t>
      </w:r>
    </w:p>
    <w:p w14:paraId="5CCEF01F" w14:textId="77777777" w:rsidR="000C3D22" w:rsidRPr="000C3D22" w:rsidRDefault="000C3D22" w:rsidP="000C3D22">
      <w:pPr>
        <w:spacing w:after="0" w:line="240" w:lineRule="auto"/>
        <w:ind w:left="1080"/>
        <w:jc w:val="both"/>
        <w:rPr>
          <w:rFonts w:ascii="Roboto" w:hAnsi="Roboto"/>
          <w:b/>
          <w:bCs/>
          <w:color w:val="78AA65"/>
          <w:sz w:val="20"/>
          <w:szCs w:val="20"/>
        </w:rPr>
      </w:pPr>
    </w:p>
    <w:p w14:paraId="6BBDDD98" w14:textId="09DEC090" w:rsidR="00EB7A1C" w:rsidRPr="00EB7A1C" w:rsidRDefault="00EB7A1C" w:rsidP="000C3D22">
      <w:pPr>
        <w:ind w:left="360"/>
        <w:jc w:val="both"/>
        <w:rPr>
          <w:rFonts w:ascii="Roboto" w:hAnsi="Roboto"/>
          <w:sz w:val="20"/>
          <w:szCs w:val="20"/>
        </w:rPr>
      </w:pPr>
      <w:r w:rsidRPr="00EB7A1C">
        <w:rPr>
          <w:rFonts w:ascii="Roboto" w:hAnsi="Roboto"/>
          <w:sz w:val="20"/>
          <w:szCs w:val="20"/>
        </w:rPr>
        <w:t>The ends of all cables are sealed to prevent the entry of moisture during shipping, handling, storage, and installation.</w:t>
      </w:r>
    </w:p>
    <w:p w14:paraId="461FDD5A" w14:textId="0C42E547" w:rsidR="001444C3" w:rsidRPr="006B133B" w:rsidRDefault="00EB7A1C" w:rsidP="006B133B">
      <w:pPr>
        <w:numPr>
          <w:ilvl w:val="0"/>
          <w:numId w:val="39"/>
        </w:numPr>
        <w:spacing w:before="120" w:after="120" w:line="40" w:lineRule="atLeast"/>
        <w:jc w:val="both"/>
        <w:rPr>
          <w:rFonts w:ascii="Raleway" w:hAnsi="Raleway" w:cs="Arial"/>
          <w:b/>
          <w:bCs/>
          <w:color w:val="78AA65"/>
          <w:sz w:val="24"/>
          <w:szCs w:val="24"/>
        </w:rPr>
      </w:pPr>
      <w:r w:rsidRPr="00884803">
        <w:rPr>
          <w:rFonts w:ascii="Raleway" w:hAnsi="Raleway" w:cs="Arial"/>
          <w:b/>
          <w:bCs/>
          <w:color w:val="78AA65"/>
          <w:sz w:val="24"/>
          <w:szCs w:val="24"/>
        </w:rPr>
        <w:tab/>
        <w:t>Reels</w:t>
      </w:r>
    </w:p>
    <w:p w14:paraId="54D6954A" w14:textId="7AC8C57D" w:rsidR="00EB7A1C" w:rsidRPr="00EB7A1C" w:rsidRDefault="00EB7A1C" w:rsidP="001444C3">
      <w:pPr>
        <w:ind w:firstLine="360"/>
        <w:jc w:val="both"/>
        <w:rPr>
          <w:rFonts w:ascii="Roboto" w:hAnsi="Roboto"/>
          <w:sz w:val="20"/>
          <w:szCs w:val="20"/>
        </w:rPr>
      </w:pPr>
      <w:r w:rsidRPr="00EB7A1C">
        <w:rPr>
          <w:rFonts w:ascii="Roboto" w:hAnsi="Roboto"/>
          <w:sz w:val="20"/>
          <w:szCs w:val="20"/>
        </w:rPr>
        <w:t>Reels shipping domestically will have lagging.  Each wooden reel shall be permanently marked with</w:t>
      </w:r>
      <w:r w:rsidRPr="00EB7A1C">
        <w:rPr>
          <w:rFonts w:ascii="Roboto" w:hAnsi="Roboto"/>
          <w:sz w:val="20"/>
          <w:szCs w:val="20"/>
        </w:rPr>
        <w:tab/>
        <w:t xml:space="preserve">the following information:  </w:t>
      </w:r>
    </w:p>
    <w:p w14:paraId="472A110C"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Manufacturer</w:t>
      </w:r>
    </w:p>
    <w:p w14:paraId="33DCD90B"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Fiber Optic Cable</w:t>
      </w:r>
    </w:p>
    <w:p w14:paraId="3A7F531D"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An arrow and the wording “cable end” to indicate the position of the outside cable end</w:t>
      </w:r>
    </w:p>
    <w:p w14:paraId="41A44A64"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An arrow and the wording “ROLL THIS WAY” to indicate the direction the reel should be rolled</w:t>
      </w:r>
    </w:p>
    <w:p w14:paraId="56C6A369"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Reel Number</w:t>
      </w:r>
    </w:p>
    <w:p w14:paraId="1D77DF1E" w14:textId="77777777" w:rsidR="00EB7A1C" w:rsidRPr="00EB7A1C" w:rsidRDefault="00EB7A1C" w:rsidP="00EB7A1C">
      <w:pPr>
        <w:pStyle w:val="ListParagraph"/>
        <w:numPr>
          <w:ilvl w:val="0"/>
          <w:numId w:val="29"/>
        </w:numPr>
        <w:spacing w:after="160" w:line="259" w:lineRule="auto"/>
        <w:jc w:val="both"/>
        <w:rPr>
          <w:rFonts w:ascii="Roboto" w:hAnsi="Roboto"/>
          <w:sz w:val="20"/>
          <w:szCs w:val="20"/>
        </w:rPr>
      </w:pPr>
      <w:r w:rsidRPr="00EB7A1C">
        <w:rPr>
          <w:rFonts w:ascii="Roboto" w:hAnsi="Roboto"/>
          <w:sz w:val="20"/>
          <w:szCs w:val="20"/>
        </w:rPr>
        <w:t>“Made in the USA”.</w:t>
      </w:r>
    </w:p>
    <w:p w14:paraId="1AB751ED" w14:textId="77777777" w:rsidR="00EB7A1C" w:rsidRPr="00EB7A1C" w:rsidRDefault="00EB7A1C" w:rsidP="00EB7A1C">
      <w:pPr>
        <w:jc w:val="both"/>
        <w:rPr>
          <w:rFonts w:ascii="Roboto" w:hAnsi="Roboto"/>
          <w:sz w:val="20"/>
          <w:szCs w:val="20"/>
        </w:rPr>
      </w:pPr>
    </w:p>
    <w:p w14:paraId="6380ED97" w14:textId="034D3AB5" w:rsidR="00EB7A1C" w:rsidRPr="001444C3" w:rsidRDefault="00EB7A1C" w:rsidP="001444C3">
      <w:pPr>
        <w:jc w:val="both"/>
        <w:rPr>
          <w:rFonts w:ascii="Roboto" w:hAnsi="Roboto"/>
          <w:sz w:val="20"/>
          <w:szCs w:val="20"/>
        </w:rPr>
      </w:pPr>
      <w:r w:rsidRPr="00EB7A1C">
        <w:rPr>
          <w:rFonts w:ascii="Roboto" w:hAnsi="Roboto"/>
          <w:sz w:val="20"/>
          <w:szCs w:val="20"/>
        </w:rPr>
        <w:t>The arbor hole in the flange shall have a nominal diameter of either 3 1/8” or 4 1/4” for wooden reels.</w:t>
      </w:r>
    </w:p>
    <w:p w14:paraId="5FC109A9" w14:textId="44D1F39E" w:rsidR="00EB7A1C" w:rsidRPr="00EB7A1C" w:rsidRDefault="00EB7A1C" w:rsidP="001444C3">
      <w:pPr>
        <w:widowControl w:val="0"/>
        <w:autoSpaceDE w:val="0"/>
        <w:autoSpaceDN w:val="0"/>
        <w:adjustRightInd w:val="0"/>
        <w:jc w:val="both"/>
        <w:rPr>
          <w:rFonts w:ascii="Roboto" w:hAnsi="Roboto" w:cs="Arial"/>
          <w:i/>
          <w:sz w:val="20"/>
          <w:szCs w:val="20"/>
        </w:rPr>
      </w:pPr>
      <w:r w:rsidRPr="00EB7A1C">
        <w:rPr>
          <w:rFonts w:ascii="Roboto" w:hAnsi="Roboto" w:cs="Arial"/>
          <w:i/>
          <w:sz w:val="20"/>
          <w:szCs w:val="20"/>
        </w:rPr>
        <w:t xml:space="preserve">Rationale: Sections 4.0-5.0 provide instructions regarding cable printing and packaging to ensure that the cable is properly identifiable and does not suffer damage during shipment.  </w:t>
      </w:r>
    </w:p>
    <w:p w14:paraId="0B9C723D" w14:textId="5940C1C1" w:rsidR="00EB7A1C" w:rsidRPr="00884803" w:rsidRDefault="001444C3" w:rsidP="00884803">
      <w:pPr>
        <w:numPr>
          <w:ilvl w:val="0"/>
          <w:numId w:val="39"/>
        </w:numPr>
        <w:spacing w:before="120" w:after="120" w:line="40" w:lineRule="atLeast"/>
        <w:jc w:val="both"/>
        <w:rPr>
          <w:rFonts w:ascii="Raleway" w:hAnsi="Raleway" w:cs="Arial"/>
          <w:b/>
          <w:bCs/>
          <w:color w:val="78AA65"/>
          <w:sz w:val="24"/>
          <w:szCs w:val="24"/>
        </w:rPr>
      </w:pPr>
      <w:r w:rsidRPr="00884803">
        <w:rPr>
          <w:rFonts w:ascii="Raleway" w:hAnsi="Raleway" w:cs="Arial"/>
          <w:b/>
          <w:bCs/>
          <w:color w:val="78AA65"/>
          <w:sz w:val="24"/>
          <w:szCs w:val="24"/>
        </w:rPr>
        <w:tab/>
      </w:r>
      <w:r w:rsidR="00EB7A1C" w:rsidRPr="00884803">
        <w:rPr>
          <w:rFonts w:ascii="Raleway" w:hAnsi="Raleway" w:cs="Arial"/>
          <w:b/>
          <w:bCs/>
          <w:color w:val="78AA65"/>
          <w:sz w:val="24"/>
          <w:szCs w:val="24"/>
        </w:rPr>
        <w:t>Mechanical &amp; Environmental Testing</w:t>
      </w:r>
    </w:p>
    <w:p w14:paraId="5AC489FB" w14:textId="4A8B21C9" w:rsidR="00EB7A1C" w:rsidRPr="00EB7A1C" w:rsidRDefault="00EB7A1C" w:rsidP="00EB7A1C">
      <w:pPr>
        <w:jc w:val="both"/>
        <w:rPr>
          <w:rFonts w:ascii="Roboto" w:hAnsi="Roboto"/>
          <w:sz w:val="20"/>
          <w:szCs w:val="20"/>
        </w:rPr>
      </w:pPr>
      <w:r w:rsidRPr="00EB7A1C">
        <w:rPr>
          <w:rFonts w:ascii="Roboto" w:hAnsi="Roboto"/>
          <w:b/>
          <w:bCs/>
          <w:sz w:val="20"/>
          <w:szCs w:val="20"/>
        </w:rPr>
        <w:t xml:space="preserve">Single-Mode Fibers: </w:t>
      </w:r>
      <w:r w:rsidRPr="00EB7A1C">
        <w:rPr>
          <w:rFonts w:ascii="Roboto" w:hAnsi="Roboto"/>
          <w:sz w:val="20"/>
          <w:szCs w:val="20"/>
        </w:rPr>
        <w:t xml:space="preserve">Per </w:t>
      </w:r>
      <w:r w:rsidRPr="00EB7A1C">
        <w:rPr>
          <w:rFonts w:ascii="Roboto" w:hAnsi="Roboto"/>
          <w:i/>
          <w:iCs/>
          <w:sz w:val="20"/>
          <w:szCs w:val="20"/>
        </w:rPr>
        <w:t>Telcordia GR-20</w:t>
      </w:r>
      <w:r w:rsidRPr="00EB7A1C">
        <w:rPr>
          <w:rFonts w:ascii="Roboto" w:hAnsi="Roboto"/>
          <w:sz w:val="20"/>
          <w:szCs w:val="20"/>
        </w:rPr>
        <w:t>, the magnitude of the attenuation change shall be less than or equal to 0.05 dB for 90% of the test fibers and less than or equal to 0.15 dB for the remaining 10% of test fibers. Cable aging allows for 0.10 dB/km average attenuation change with a magnitude of the maximum attenuation change for each individual fiber to be less than 0.25 dB/km. These attenuation values include a 0.05 dB allowance for measurement repeatability.</w:t>
      </w:r>
    </w:p>
    <w:p w14:paraId="1283B5AF" w14:textId="569BEE4A" w:rsidR="00EB7A1C" w:rsidRPr="001444C3" w:rsidRDefault="00EB7A1C" w:rsidP="001444C3">
      <w:pPr>
        <w:jc w:val="both"/>
        <w:rPr>
          <w:rFonts w:ascii="Roboto" w:hAnsi="Roboto"/>
          <w:sz w:val="20"/>
          <w:szCs w:val="20"/>
        </w:rPr>
      </w:pPr>
      <w:r w:rsidRPr="00EB7A1C">
        <w:rPr>
          <w:rFonts w:ascii="Roboto" w:hAnsi="Roboto"/>
          <w:sz w:val="20"/>
          <w:szCs w:val="20"/>
        </w:rPr>
        <w:t>During mechanical and environmental testing evidence of cracking, splitting or other failure of the sheath components when examined under 5X magnification would result in failure of the proposed test requirements.  In addition, no fiber shall lose optical continuity because of the test.</w:t>
      </w:r>
    </w:p>
    <w:p w14:paraId="1416F01C" w14:textId="371177A8" w:rsidR="00EB7A1C" w:rsidRPr="001444C3" w:rsidRDefault="00EB7A1C" w:rsidP="001444C3">
      <w:pPr>
        <w:rPr>
          <w:rFonts w:ascii="Roboto" w:hAnsi="Roboto"/>
          <w:sz w:val="20"/>
          <w:szCs w:val="20"/>
        </w:rPr>
      </w:pPr>
      <w:r w:rsidRPr="00EB7A1C">
        <w:rPr>
          <w:rFonts w:ascii="Roboto" w:hAnsi="Roboto"/>
          <w:sz w:val="20"/>
          <w:szCs w:val="20"/>
        </w:rPr>
        <w:t xml:space="preserve">Table 4 – Testing for Single Mode Fibers – Items below apply to loose tube cables unless otherwise stated for microcables. </w:t>
      </w:r>
    </w:p>
    <w:p w14:paraId="47ADF544" w14:textId="77777777" w:rsidR="006B133B" w:rsidRDefault="006B133B">
      <w:pPr>
        <w:rPr>
          <w:rFonts w:ascii="Roboto" w:hAnsi="Roboto"/>
          <w:b/>
          <w:sz w:val="20"/>
          <w:szCs w:val="20"/>
        </w:rPr>
      </w:pPr>
      <w:r>
        <w:rPr>
          <w:rFonts w:ascii="Roboto" w:hAnsi="Roboto"/>
          <w:b/>
          <w:sz w:val="20"/>
          <w:szCs w:val="20"/>
        </w:rPr>
        <w:br w:type="page"/>
      </w:r>
    </w:p>
    <w:p w14:paraId="5FA77E44" w14:textId="0EE3B31B" w:rsidR="00627808" w:rsidRPr="00EB7A1C" w:rsidRDefault="00EB7A1C" w:rsidP="006B133B">
      <w:pPr>
        <w:jc w:val="center"/>
        <w:rPr>
          <w:rFonts w:ascii="Roboto" w:hAnsi="Roboto"/>
          <w:b/>
          <w:sz w:val="20"/>
          <w:szCs w:val="20"/>
        </w:rPr>
      </w:pPr>
      <w:r w:rsidRPr="00EB7A1C">
        <w:rPr>
          <w:rFonts w:ascii="Roboto" w:hAnsi="Roboto"/>
          <w:b/>
          <w:sz w:val="20"/>
          <w:szCs w:val="20"/>
        </w:rPr>
        <w:lastRenderedPageBreak/>
        <w:t>Table 4 – Testing for Single Mode Fiber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57"/>
        <w:gridCol w:w="1890"/>
        <w:gridCol w:w="6346"/>
      </w:tblGrid>
      <w:tr w:rsidR="00A27201" w:rsidRPr="00A27201" w14:paraId="58260A05" w14:textId="77777777" w:rsidTr="00A27201">
        <w:trPr>
          <w:cantSplit/>
          <w:jc w:val="center"/>
        </w:trPr>
        <w:tc>
          <w:tcPr>
            <w:tcW w:w="1757" w:type="dxa"/>
            <w:tcBorders>
              <w:top w:val="single" w:sz="12" w:space="0" w:color="auto"/>
              <w:bottom w:val="single" w:sz="12" w:space="0" w:color="auto"/>
              <w:right w:val="nil"/>
            </w:tcBorders>
            <w:shd w:val="clear" w:color="auto" w:fill="78AA65"/>
          </w:tcPr>
          <w:p w14:paraId="36AD3C29" w14:textId="77777777" w:rsidR="00EB7A1C" w:rsidRPr="00A27201" w:rsidRDefault="00EB7A1C" w:rsidP="00A27201">
            <w:pPr>
              <w:spacing w:before="120" w:after="120" w:line="240" w:lineRule="auto"/>
              <w:jc w:val="center"/>
              <w:rPr>
                <w:rFonts w:ascii="Roboto" w:hAnsi="Roboto"/>
                <w:b/>
                <w:color w:val="FFFFFF" w:themeColor="background1"/>
                <w:sz w:val="20"/>
                <w:szCs w:val="20"/>
              </w:rPr>
            </w:pPr>
            <w:r w:rsidRPr="00A27201">
              <w:rPr>
                <w:rFonts w:ascii="Roboto" w:hAnsi="Roboto"/>
                <w:b/>
                <w:color w:val="FFFFFF" w:themeColor="background1"/>
                <w:sz w:val="20"/>
                <w:szCs w:val="20"/>
              </w:rPr>
              <w:t>Cable Test</w:t>
            </w:r>
          </w:p>
        </w:tc>
        <w:tc>
          <w:tcPr>
            <w:tcW w:w="1890" w:type="dxa"/>
            <w:tcBorders>
              <w:top w:val="single" w:sz="12" w:space="0" w:color="auto"/>
              <w:left w:val="single" w:sz="12" w:space="0" w:color="auto"/>
              <w:bottom w:val="single" w:sz="12" w:space="0" w:color="auto"/>
              <w:right w:val="single" w:sz="12" w:space="0" w:color="auto"/>
            </w:tcBorders>
            <w:shd w:val="clear" w:color="auto" w:fill="78AA65"/>
          </w:tcPr>
          <w:p w14:paraId="2EE9BBF9" w14:textId="77777777" w:rsidR="00EB7A1C" w:rsidRPr="00A27201" w:rsidRDefault="00EB7A1C" w:rsidP="00A27201">
            <w:pPr>
              <w:spacing w:before="120" w:after="120" w:line="240" w:lineRule="auto"/>
              <w:jc w:val="center"/>
              <w:rPr>
                <w:rFonts w:ascii="Roboto" w:hAnsi="Roboto"/>
                <w:b/>
                <w:color w:val="FFFFFF" w:themeColor="background1"/>
                <w:sz w:val="20"/>
                <w:szCs w:val="20"/>
              </w:rPr>
            </w:pPr>
            <w:r w:rsidRPr="00A27201">
              <w:rPr>
                <w:rFonts w:ascii="Roboto" w:hAnsi="Roboto"/>
                <w:b/>
                <w:color w:val="FFFFFF" w:themeColor="background1"/>
                <w:sz w:val="20"/>
                <w:szCs w:val="20"/>
              </w:rPr>
              <w:t>Test Method *</w:t>
            </w:r>
          </w:p>
        </w:tc>
        <w:tc>
          <w:tcPr>
            <w:tcW w:w="6346" w:type="dxa"/>
            <w:tcBorders>
              <w:top w:val="single" w:sz="12" w:space="0" w:color="auto"/>
              <w:left w:val="nil"/>
              <w:bottom w:val="single" w:sz="12" w:space="0" w:color="auto"/>
              <w:right w:val="single" w:sz="12" w:space="0" w:color="auto"/>
            </w:tcBorders>
            <w:shd w:val="clear" w:color="auto" w:fill="78AA65"/>
          </w:tcPr>
          <w:p w14:paraId="57DD1972" w14:textId="77777777" w:rsidR="00EB7A1C" w:rsidRPr="00A27201" w:rsidRDefault="00EB7A1C" w:rsidP="00A27201">
            <w:pPr>
              <w:spacing w:before="120" w:after="120" w:line="240" w:lineRule="auto"/>
              <w:jc w:val="center"/>
              <w:rPr>
                <w:rFonts w:ascii="Roboto" w:hAnsi="Roboto"/>
                <w:b/>
                <w:color w:val="FFFFFF" w:themeColor="background1"/>
                <w:sz w:val="20"/>
                <w:szCs w:val="20"/>
              </w:rPr>
            </w:pPr>
            <w:r w:rsidRPr="00A27201">
              <w:rPr>
                <w:rFonts w:ascii="Roboto" w:hAnsi="Roboto"/>
                <w:b/>
                <w:color w:val="FFFFFF" w:themeColor="background1"/>
                <w:sz w:val="20"/>
                <w:szCs w:val="20"/>
              </w:rPr>
              <w:t>Requirement</w:t>
            </w:r>
          </w:p>
        </w:tc>
      </w:tr>
      <w:tr w:rsidR="00EB7A1C" w:rsidRPr="00EB7A1C" w14:paraId="624E81F8" w14:textId="77777777" w:rsidTr="00EB7A1C">
        <w:trPr>
          <w:cantSplit/>
          <w:jc w:val="center"/>
        </w:trPr>
        <w:tc>
          <w:tcPr>
            <w:tcW w:w="1757" w:type="dxa"/>
            <w:tcBorders>
              <w:top w:val="nil"/>
              <w:right w:val="nil"/>
            </w:tcBorders>
          </w:tcPr>
          <w:p w14:paraId="465B5954" w14:textId="77777777" w:rsidR="00EB7A1C" w:rsidRPr="00EB7A1C" w:rsidRDefault="00EB7A1C" w:rsidP="00EB7A1C">
            <w:pPr>
              <w:rPr>
                <w:rFonts w:ascii="Roboto" w:hAnsi="Roboto"/>
                <w:sz w:val="20"/>
                <w:szCs w:val="20"/>
              </w:rPr>
            </w:pPr>
            <w:r w:rsidRPr="00EB7A1C">
              <w:rPr>
                <w:rFonts w:ascii="Roboto" w:hAnsi="Roboto"/>
                <w:sz w:val="20"/>
                <w:szCs w:val="20"/>
              </w:rPr>
              <w:t>Tensile Loading and Bending</w:t>
            </w:r>
          </w:p>
        </w:tc>
        <w:tc>
          <w:tcPr>
            <w:tcW w:w="1890" w:type="dxa"/>
            <w:tcBorders>
              <w:top w:val="nil"/>
              <w:left w:val="single" w:sz="12" w:space="0" w:color="auto"/>
              <w:right w:val="single" w:sz="12" w:space="0" w:color="auto"/>
            </w:tcBorders>
          </w:tcPr>
          <w:p w14:paraId="397EBA7E" w14:textId="77777777" w:rsidR="00EB7A1C" w:rsidRPr="00EB7A1C" w:rsidRDefault="00EB7A1C" w:rsidP="00EB7A1C">
            <w:pPr>
              <w:rPr>
                <w:rFonts w:ascii="Roboto" w:hAnsi="Roboto"/>
                <w:sz w:val="20"/>
                <w:szCs w:val="20"/>
              </w:rPr>
            </w:pPr>
            <w:r w:rsidRPr="00EB7A1C">
              <w:rPr>
                <w:rFonts w:ascii="Roboto" w:hAnsi="Roboto"/>
                <w:sz w:val="20"/>
                <w:szCs w:val="20"/>
              </w:rPr>
              <w:t>EIA/TIA-455-33</w:t>
            </w:r>
          </w:p>
          <w:p w14:paraId="4DC5387B" w14:textId="77777777" w:rsidR="00EB7A1C" w:rsidRPr="00EB7A1C" w:rsidRDefault="00EB7A1C" w:rsidP="00EB7A1C">
            <w:pPr>
              <w:rPr>
                <w:rFonts w:ascii="Roboto" w:hAnsi="Roboto"/>
                <w:sz w:val="20"/>
                <w:szCs w:val="20"/>
              </w:rPr>
            </w:pPr>
            <w:r w:rsidRPr="00EB7A1C">
              <w:rPr>
                <w:rFonts w:ascii="Roboto" w:hAnsi="Roboto"/>
                <w:sz w:val="20"/>
                <w:szCs w:val="20"/>
              </w:rPr>
              <w:t>IEC 794-1-E1**</w:t>
            </w:r>
          </w:p>
        </w:tc>
        <w:tc>
          <w:tcPr>
            <w:tcW w:w="6346" w:type="dxa"/>
            <w:tcBorders>
              <w:top w:val="nil"/>
              <w:left w:val="nil"/>
              <w:right w:val="single" w:sz="12" w:space="0" w:color="auto"/>
            </w:tcBorders>
          </w:tcPr>
          <w:p w14:paraId="2214B62E" w14:textId="77777777" w:rsidR="00EB7A1C" w:rsidRPr="00EB7A1C" w:rsidRDefault="00EB7A1C" w:rsidP="00EB7A1C">
            <w:pPr>
              <w:numPr>
                <w:ilvl w:val="0"/>
                <w:numId w:val="34"/>
              </w:numPr>
              <w:spacing w:after="0" w:line="240" w:lineRule="auto"/>
              <w:jc w:val="both"/>
              <w:rPr>
                <w:rFonts w:ascii="Roboto" w:hAnsi="Roboto"/>
                <w:sz w:val="20"/>
                <w:szCs w:val="20"/>
              </w:rPr>
            </w:pPr>
            <w:r w:rsidRPr="00EB7A1C">
              <w:rPr>
                <w:rFonts w:ascii="Roboto" w:hAnsi="Roboto"/>
                <w:sz w:val="20"/>
                <w:szCs w:val="20"/>
              </w:rPr>
              <w:t xml:space="preserve">Maximum diameter of mandrels and sheaves:  30 times the OD of the cable  </w:t>
            </w:r>
          </w:p>
          <w:p w14:paraId="0F9DC0FB" w14:textId="77777777" w:rsidR="00EB7A1C" w:rsidRPr="00EB7A1C" w:rsidRDefault="00EB7A1C" w:rsidP="00EB7A1C">
            <w:pPr>
              <w:numPr>
                <w:ilvl w:val="0"/>
                <w:numId w:val="34"/>
              </w:numPr>
              <w:spacing w:after="0" w:line="240" w:lineRule="auto"/>
              <w:jc w:val="both"/>
              <w:rPr>
                <w:rFonts w:ascii="Roboto" w:hAnsi="Roboto"/>
                <w:sz w:val="20"/>
                <w:szCs w:val="20"/>
              </w:rPr>
            </w:pPr>
            <w:r w:rsidRPr="00EB7A1C">
              <w:rPr>
                <w:rFonts w:ascii="Roboto" w:hAnsi="Roboto"/>
                <w:sz w:val="20"/>
                <w:szCs w:val="20"/>
              </w:rPr>
              <w:t>Tensile load rating for long term operation:  Variable depends on design</w:t>
            </w:r>
          </w:p>
          <w:p w14:paraId="32010E7D" w14:textId="77777777" w:rsidR="00EB7A1C" w:rsidRPr="00EB7A1C" w:rsidRDefault="00EB7A1C" w:rsidP="00EB7A1C">
            <w:pPr>
              <w:numPr>
                <w:ilvl w:val="0"/>
                <w:numId w:val="34"/>
              </w:numPr>
              <w:spacing w:after="0" w:line="240" w:lineRule="auto"/>
              <w:jc w:val="both"/>
              <w:rPr>
                <w:rFonts w:ascii="Roboto" w:hAnsi="Roboto"/>
                <w:sz w:val="20"/>
                <w:szCs w:val="20"/>
              </w:rPr>
            </w:pPr>
            <w:r w:rsidRPr="00EB7A1C">
              <w:rPr>
                <w:rFonts w:ascii="Roboto" w:hAnsi="Roboto"/>
                <w:sz w:val="20"/>
                <w:szCs w:val="20"/>
              </w:rPr>
              <w:t>Tensile load rating for short term operation: Variable depends on design</w:t>
            </w:r>
          </w:p>
          <w:p w14:paraId="6D9598D0"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1F1467BD" w14:textId="77777777" w:rsidR="00EB7A1C" w:rsidRPr="00EB7A1C" w:rsidRDefault="00EB7A1C" w:rsidP="00EB7A1C">
            <w:pPr>
              <w:jc w:val="both"/>
              <w:rPr>
                <w:rFonts w:ascii="Roboto" w:hAnsi="Roboto"/>
                <w:sz w:val="20"/>
                <w:szCs w:val="20"/>
              </w:rPr>
            </w:pPr>
            <w:r w:rsidRPr="00EB7A1C">
              <w:rPr>
                <w:rFonts w:ascii="Roboto" w:hAnsi="Roboto"/>
                <w:sz w:val="20"/>
                <w:szCs w:val="20"/>
              </w:rPr>
              <w:t xml:space="preserve">90% &lt; 0.05 dB Max. Added Loss </w:t>
            </w:r>
          </w:p>
          <w:p w14:paraId="6CDC8105"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3253E078" w14:textId="77777777" w:rsidTr="00EB7A1C">
        <w:trPr>
          <w:cantSplit/>
          <w:jc w:val="center"/>
        </w:trPr>
        <w:tc>
          <w:tcPr>
            <w:tcW w:w="1757" w:type="dxa"/>
            <w:tcBorders>
              <w:right w:val="nil"/>
            </w:tcBorders>
          </w:tcPr>
          <w:p w14:paraId="78DCE952" w14:textId="77777777" w:rsidR="00EB7A1C" w:rsidRPr="00EB7A1C" w:rsidRDefault="00EB7A1C" w:rsidP="00EB7A1C">
            <w:pPr>
              <w:rPr>
                <w:rFonts w:ascii="Roboto" w:hAnsi="Roboto"/>
                <w:sz w:val="20"/>
                <w:szCs w:val="20"/>
              </w:rPr>
            </w:pPr>
            <w:r w:rsidRPr="00EB7A1C">
              <w:rPr>
                <w:rFonts w:ascii="Roboto" w:hAnsi="Roboto"/>
                <w:sz w:val="20"/>
                <w:szCs w:val="20"/>
              </w:rPr>
              <w:t>Cyclic Flexing</w:t>
            </w:r>
          </w:p>
        </w:tc>
        <w:tc>
          <w:tcPr>
            <w:tcW w:w="1890" w:type="dxa"/>
            <w:tcBorders>
              <w:left w:val="single" w:sz="12" w:space="0" w:color="auto"/>
              <w:right w:val="single" w:sz="12" w:space="0" w:color="auto"/>
            </w:tcBorders>
          </w:tcPr>
          <w:p w14:paraId="4DEFF403" w14:textId="77777777" w:rsidR="00EB7A1C" w:rsidRPr="00EB7A1C" w:rsidRDefault="00EB7A1C" w:rsidP="00EB7A1C">
            <w:pPr>
              <w:rPr>
                <w:rFonts w:ascii="Roboto" w:hAnsi="Roboto"/>
                <w:sz w:val="20"/>
                <w:szCs w:val="20"/>
              </w:rPr>
            </w:pPr>
            <w:r w:rsidRPr="00EB7A1C">
              <w:rPr>
                <w:rFonts w:ascii="Roboto" w:hAnsi="Roboto"/>
                <w:sz w:val="20"/>
                <w:szCs w:val="20"/>
              </w:rPr>
              <w:t>TIA/EIA-455-104</w:t>
            </w:r>
          </w:p>
          <w:p w14:paraId="0970EF6F" w14:textId="77777777" w:rsidR="00EB7A1C" w:rsidRPr="00EB7A1C" w:rsidRDefault="00EB7A1C" w:rsidP="00EB7A1C">
            <w:pPr>
              <w:rPr>
                <w:rFonts w:ascii="Roboto" w:hAnsi="Roboto"/>
                <w:sz w:val="20"/>
                <w:szCs w:val="20"/>
              </w:rPr>
            </w:pPr>
            <w:r w:rsidRPr="00EB7A1C">
              <w:rPr>
                <w:rFonts w:ascii="Roboto" w:hAnsi="Roboto"/>
                <w:sz w:val="20"/>
                <w:szCs w:val="20"/>
              </w:rPr>
              <w:t>IEC 794-1-E6**</w:t>
            </w:r>
          </w:p>
        </w:tc>
        <w:tc>
          <w:tcPr>
            <w:tcW w:w="6346" w:type="dxa"/>
            <w:tcBorders>
              <w:left w:val="nil"/>
              <w:right w:val="single" w:sz="12" w:space="0" w:color="auto"/>
            </w:tcBorders>
          </w:tcPr>
          <w:p w14:paraId="4C9E2EB8" w14:textId="77777777" w:rsidR="00EB7A1C" w:rsidRPr="00EB7A1C" w:rsidRDefault="00EB7A1C" w:rsidP="00EB7A1C">
            <w:pPr>
              <w:numPr>
                <w:ilvl w:val="0"/>
                <w:numId w:val="32"/>
              </w:numPr>
              <w:spacing w:after="0" w:line="240" w:lineRule="auto"/>
              <w:jc w:val="both"/>
              <w:rPr>
                <w:rFonts w:ascii="Roboto" w:hAnsi="Roboto"/>
                <w:sz w:val="20"/>
                <w:szCs w:val="20"/>
              </w:rPr>
            </w:pPr>
            <w:r w:rsidRPr="00EB7A1C">
              <w:rPr>
                <w:rFonts w:ascii="Roboto" w:hAnsi="Roboto"/>
                <w:sz w:val="20"/>
                <w:szCs w:val="20"/>
              </w:rPr>
              <w:t xml:space="preserve">Bending Angle:  </w:t>
            </w:r>
            <w:r w:rsidRPr="00EB7A1C">
              <w:rPr>
                <w:rFonts w:ascii="Roboto" w:hAnsi="Roboto"/>
                <w:sz w:val="20"/>
                <w:szCs w:val="20"/>
              </w:rPr>
              <w:sym w:font="Symbol" w:char="F0B1"/>
            </w:r>
            <w:r w:rsidRPr="00EB7A1C">
              <w:rPr>
                <w:rFonts w:ascii="Roboto" w:hAnsi="Roboto"/>
                <w:sz w:val="20"/>
                <w:szCs w:val="20"/>
              </w:rPr>
              <w:t xml:space="preserve"> 90°</w:t>
            </w:r>
          </w:p>
          <w:p w14:paraId="6B7327ED" w14:textId="77777777" w:rsidR="00EB7A1C" w:rsidRPr="00EB7A1C" w:rsidRDefault="00EB7A1C" w:rsidP="00EB7A1C">
            <w:pPr>
              <w:numPr>
                <w:ilvl w:val="0"/>
                <w:numId w:val="32"/>
              </w:numPr>
              <w:spacing w:after="0" w:line="240" w:lineRule="auto"/>
              <w:jc w:val="both"/>
              <w:rPr>
                <w:rFonts w:ascii="Roboto" w:hAnsi="Roboto"/>
                <w:sz w:val="20"/>
                <w:szCs w:val="20"/>
              </w:rPr>
            </w:pPr>
            <w:r w:rsidRPr="00EB7A1C">
              <w:rPr>
                <w:rFonts w:ascii="Roboto" w:hAnsi="Roboto"/>
                <w:sz w:val="20"/>
                <w:szCs w:val="20"/>
              </w:rPr>
              <w:t>Number of cycles:  25</w:t>
            </w:r>
          </w:p>
          <w:p w14:paraId="3BCF9C32" w14:textId="77777777" w:rsidR="00EB7A1C" w:rsidRPr="00EB7A1C" w:rsidRDefault="00EB7A1C" w:rsidP="00EB7A1C">
            <w:pPr>
              <w:numPr>
                <w:ilvl w:val="0"/>
                <w:numId w:val="32"/>
              </w:numPr>
              <w:spacing w:after="0" w:line="240" w:lineRule="auto"/>
              <w:jc w:val="both"/>
              <w:rPr>
                <w:rFonts w:ascii="Roboto" w:hAnsi="Roboto"/>
                <w:sz w:val="20"/>
                <w:szCs w:val="20"/>
              </w:rPr>
            </w:pPr>
            <w:r w:rsidRPr="00EB7A1C">
              <w:rPr>
                <w:rFonts w:ascii="Roboto" w:hAnsi="Roboto"/>
                <w:sz w:val="20"/>
                <w:szCs w:val="20"/>
              </w:rPr>
              <w:t>Diameter of mandrel:  Varies with cable OD</w:t>
            </w:r>
          </w:p>
          <w:p w14:paraId="26A7EFA0"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13A08F37" w14:textId="77777777" w:rsidR="00EB7A1C" w:rsidRPr="00EB7A1C" w:rsidRDefault="00EB7A1C" w:rsidP="00EB7A1C">
            <w:pPr>
              <w:jc w:val="both"/>
              <w:rPr>
                <w:rFonts w:ascii="Roboto" w:hAnsi="Roboto"/>
                <w:sz w:val="20"/>
                <w:szCs w:val="20"/>
              </w:rPr>
            </w:pPr>
            <w:r w:rsidRPr="00EB7A1C">
              <w:rPr>
                <w:rFonts w:ascii="Roboto" w:hAnsi="Roboto"/>
                <w:sz w:val="20"/>
                <w:szCs w:val="20"/>
              </w:rPr>
              <w:t>90% &lt; 0.05 dB Max. Added Loss</w:t>
            </w:r>
          </w:p>
          <w:p w14:paraId="11A2EC67"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11170434" w14:textId="77777777" w:rsidTr="00EB7A1C">
        <w:trPr>
          <w:cantSplit/>
          <w:jc w:val="center"/>
        </w:trPr>
        <w:tc>
          <w:tcPr>
            <w:tcW w:w="1757" w:type="dxa"/>
            <w:tcBorders>
              <w:right w:val="nil"/>
            </w:tcBorders>
          </w:tcPr>
          <w:p w14:paraId="56D72625" w14:textId="77777777" w:rsidR="00EB7A1C" w:rsidRPr="00EB7A1C" w:rsidRDefault="00EB7A1C" w:rsidP="00EB7A1C">
            <w:pPr>
              <w:rPr>
                <w:rFonts w:ascii="Roboto" w:hAnsi="Roboto"/>
                <w:sz w:val="20"/>
                <w:szCs w:val="20"/>
              </w:rPr>
            </w:pPr>
            <w:r w:rsidRPr="00EB7A1C">
              <w:rPr>
                <w:rFonts w:ascii="Roboto" w:hAnsi="Roboto"/>
                <w:sz w:val="20"/>
                <w:szCs w:val="20"/>
              </w:rPr>
              <w:lastRenderedPageBreak/>
              <w:t>Cyclic Impact</w:t>
            </w:r>
          </w:p>
        </w:tc>
        <w:tc>
          <w:tcPr>
            <w:tcW w:w="1890" w:type="dxa"/>
            <w:tcBorders>
              <w:left w:val="single" w:sz="12" w:space="0" w:color="auto"/>
              <w:right w:val="single" w:sz="12" w:space="0" w:color="auto"/>
            </w:tcBorders>
          </w:tcPr>
          <w:p w14:paraId="16DF4F62" w14:textId="77777777" w:rsidR="00EB7A1C" w:rsidRPr="00EB7A1C" w:rsidRDefault="00EB7A1C" w:rsidP="00EB7A1C">
            <w:pPr>
              <w:rPr>
                <w:rFonts w:ascii="Roboto" w:hAnsi="Roboto"/>
                <w:sz w:val="20"/>
                <w:szCs w:val="20"/>
              </w:rPr>
            </w:pPr>
            <w:r w:rsidRPr="00EB7A1C">
              <w:rPr>
                <w:rFonts w:ascii="Roboto" w:hAnsi="Roboto"/>
                <w:sz w:val="20"/>
                <w:szCs w:val="20"/>
              </w:rPr>
              <w:t>EIA/TIA-455-25</w:t>
            </w:r>
          </w:p>
          <w:p w14:paraId="0FF51256" w14:textId="77777777" w:rsidR="00EB7A1C" w:rsidRPr="00EB7A1C" w:rsidRDefault="00EB7A1C" w:rsidP="00EB7A1C">
            <w:pPr>
              <w:rPr>
                <w:rFonts w:ascii="Roboto" w:hAnsi="Roboto"/>
                <w:sz w:val="20"/>
                <w:szCs w:val="20"/>
              </w:rPr>
            </w:pPr>
            <w:r w:rsidRPr="00EB7A1C">
              <w:rPr>
                <w:rFonts w:ascii="Roboto" w:hAnsi="Roboto"/>
                <w:sz w:val="20"/>
                <w:szCs w:val="20"/>
              </w:rPr>
              <w:t>IEC 794-1-E4**</w:t>
            </w:r>
          </w:p>
        </w:tc>
        <w:tc>
          <w:tcPr>
            <w:tcW w:w="6346" w:type="dxa"/>
            <w:tcBorders>
              <w:left w:val="nil"/>
              <w:right w:val="single" w:sz="12" w:space="0" w:color="auto"/>
            </w:tcBorders>
          </w:tcPr>
          <w:p w14:paraId="47CD1567" w14:textId="77777777" w:rsidR="00EB7A1C" w:rsidRPr="00EB7A1C" w:rsidRDefault="00EB7A1C" w:rsidP="00EB7A1C">
            <w:pPr>
              <w:numPr>
                <w:ilvl w:val="0"/>
                <w:numId w:val="33"/>
              </w:numPr>
              <w:spacing w:after="0" w:line="240" w:lineRule="auto"/>
              <w:jc w:val="both"/>
              <w:rPr>
                <w:rFonts w:ascii="Roboto" w:hAnsi="Roboto"/>
                <w:sz w:val="20"/>
                <w:szCs w:val="20"/>
              </w:rPr>
            </w:pPr>
            <w:r w:rsidRPr="00EB7A1C">
              <w:rPr>
                <w:rFonts w:ascii="Roboto" w:hAnsi="Roboto"/>
                <w:sz w:val="20"/>
                <w:szCs w:val="20"/>
              </w:rPr>
              <w:t xml:space="preserve">2 impacts at 3 locations with 4.4 N*m impact energy.  </w:t>
            </w:r>
          </w:p>
          <w:p w14:paraId="21BAF80C"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1CCA9FDB" w14:textId="77777777" w:rsidR="00EB7A1C" w:rsidRPr="00EB7A1C" w:rsidRDefault="00EB7A1C" w:rsidP="00EB7A1C">
            <w:pPr>
              <w:jc w:val="both"/>
              <w:rPr>
                <w:rFonts w:ascii="Roboto" w:hAnsi="Roboto"/>
                <w:sz w:val="20"/>
                <w:szCs w:val="20"/>
              </w:rPr>
            </w:pPr>
            <w:r w:rsidRPr="00EB7A1C">
              <w:rPr>
                <w:rFonts w:ascii="Roboto" w:hAnsi="Roboto"/>
                <w:sz w:val="20"/>
                <w:szCs w:val="20"/>
              </w:rPr>
              <w:t>90% &lt; 0.05 dB Max. Added Loss</w:t>
            </w:r>
          </w:p>
          <w:p w14:paraId="24635094"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035D4DEF" w14:textId="77777777" w:rsidTr="00EB7A1C">
        <w:trPr>
          <w:cantSplit/>
          <w:jc w:val="center"/>
        </w:trPr>
        <w:tc>
          <w:tcPr>
            <w:tcW w:w="1757" w:type="dxa"/>
            <w:tcBorders>
              <w:right w:val="nil"/>
            </w:tcBorders>
          </w:tcPr>
          <w:p w14:paraId="3B08E87A" w14:textId="77777777" w:rsidR="00EB7A1C" w:rsidRPr="00EB7A1C" w:rsidRDefault="00EB7A1C" w:rsidP="00EB7A1C">
            <w:pPr>
              <w:rPr>
                <w:rFonts w:ascii="Roboto" w:hAnsi="Roboto"/>
                <w:sz w:val="20"/>
                <w:szCs w:val="20"/>
              </w:rPr>
            </w:pPr>
            <w:r w:rsidRPr="00EB7A1C">
              <w:rPr>
                <w:rFonts w:ascii="Roboto" w:hAnsi="Roboto"/>
                <w:sz w:val="20"/>
                <w:szCs w:val="20"/>
              </w:rPr>
              <w:t>Compressive Loading</w:t>
            </w:r>
          </w:p>
        </w:tc>
        <w:tc>
          <w:tcPr>
            <w:tcW w:w="1890" w:type="dxa"/>
            <w:tcBorders>
              <w:left w:val="single" w:sz="12" w:space="0" w:color="auto"/>
              <w:right w:val="single" w:sz="12" w:space="0" w:color="auto"/>
            </w:tcBorders>
          </w:tcPr>
          <w:p w14:paraId="5FCB62E4" w14:textId="77777777" w:rsidR="00EB7A1C" w:rsidRPr="00EB7A1C" w:rsidRDefault="00EB7A1C" w:rsidP="00EB7A1C">
            <w:pPr>
              <w:rPr>
                <w:rFonts w:ascii="Roboto" w:hAnsi="Roboto"/>
                <w:sz w:val="20"/>
                <w:szCs w:val="20"/>
              </w:rPr>
            </w:pPr>
            <w:r w:rsidRPr="00EB7A1C">
              <w:rPr>
                <w:rFonts w:ascii="Roboto" w:hAnsi="Roboto"/>
                <w:sz w:val="20"/>
                <w:szCs w:val="20"/>
              </w:rPr>
              <w:t>TIA/EIA-455-41</w:t>
            </w:r>
          </w:p>
          <w:p w14:paraId="189DA51D" w14:textId="77777777" w:rsidR="00EB7A1C" w:rsidRPr="00EB7A1C" w:rsidRDefault="00EB7A1C" w:rsidP="00EB7A1C">
            <w:pPr>
              <w:rPr>
                <w:rFonts w:ascii="Roboto" w:hAnsi="Roboto"/>
                <w:sz w:val="20"/>
                <w:szCs w:val="20"/>
              </w:rPr>
            </w:pPr>
            <w:r w:rsidRPr="00EB7A1C">
              <w:rPr>
                <w:rFonts w:ascii="Roboto" w:hAnsi="Roboto"/>
                <w:sz w:val="20"/>
                <w:szCs w:val="20"/>
              </w:rPr>
              <w:t>IEC 794-1-E3**</w:t>
            </w:r>
          </w:p>
        </w:tc>
        <w:tc>
          <w:tcPr>
            <w:tcW w:w="6346" w:type="dxa"/>
            <w:tcBorders>
              <w:left w:val="nil"/>
              <w:right w:val="single" w:sz="12" w:space="0" w:color="auto"/>
            </w:tcBorders>
          </w:tcPr>
          <w:p w14:paraId="72D40CAB" w14:textId="77777777" w:rsidR="00EB7A1C" w:rsidRPr="00EB7A1C" w:rsidRDefault="00EB7A1C" w:rsidP="00EB7A1C">
            <w:pPr>
              <w:numPr>
                <w:ilvl w:val="0"/>
                <w:numId w:val="31"/>
              </w:numPr>
              <w:spacing w:after="0" w:line="240" w:lineRule="auto"/>
              <w:rPr>
                <w:rFonts w:ascii="Roboto" w:hAnsi="Roboto"/>
                <w:sz w:val="20"/>
                <w:szCs w:val="20"/>
              </w:rPr>
            </w:pPr>
            <w:r w:rsidRPr="00EB7A1C">
              <w:rPr>
                <w:rFonts w:ascii="Roboto" w:hAnsi="Roboto"/>
                <w:sz w:val="20"/>
                <w:szCs w:val="20"/>
              </w:rPr>
              <w:t>Dimension of plates:  100 mm</w:t>
            </w:r>
          </w:p>
          <w:p w14:paraId="4BF6F2BB" w14:textId="77777777" w:rsidR="00EB7A1C" w:rsidRPr="00EB7A1C" w:rsidRDefault="00EB7A1C" w:rsidP="00EB7A1C">
            <w:pPr>
              <w:numPr>
                <w:ilvl w:val="0"/>
                <w:numId w:val="31"/>
              </w:numPr>
              <w:spacing w:after="0" w:line="240" w:lineRule="auto"/>
              <w:rPr>
                <w:rFonts w:ascii="Roboto" w:hAnsi="Roboto"/>
                <w:sz w:val="20"/>
                <w:szCs w:val="20"/>
              </w:rPr>
            </w:pPr>
            <w:r w:rsidRPr="00EB7A1C">
              <w:rPr>
                <w:rFonts w:ascii="Roboto" w:hAnsi="Roboto"/>
                <w:sz w:val="20"/>
                <w:szCs w:val="20"/>
              </w:rPr>
              <w:t>Attenuation measured after removal of load.</w:t>
            </w:r>
          </w:p>
          <w:p w14:paraId="5BCADE74" w14:textId="77777777" w:rsidR="00EB7A1C" w:rsidRPr="00EB7A1C" w:rsidRDefault="00EB7A1C" w:rsidP="00EB7A1C">
            <w:pPr>
              <w:numPr>
                <w:ilvl w:val="0"/>
                <w:numId w:val="31"/>
              </w:numPr>
              <w:spacing w:after="0" w:line="240" w:lineRule="auto"/>
              <w:rPr>
                <w:rFonts w:ascii="Roboto" w:hAnsi="Roboto"/>
                <w:sz w:val="20"/>
                <w:szCs w:val="20"/>
              </w:rPr>
            </w:pPr>
            <w:r w:rsidRPr="00EB7A1C">
              <w:rPr>
                <w:rFonts w:ascii="Roboto" w:hAnsi="Roboto"/>
                <w:sz w:val="20"/>
                <w:szCs w:val="20"/>
              </w:rPr>
              <w:t xml:space="preserve">Loose tube </w:t>
            </w:r>
          </w:p>
          <w:p w14:paraId="10C4DEE9" w14:textId="77777777" w:rsidR="00EB7A1C" w:rsidRPr="00EB7A1C" w:rsidRDefault="00EB7A1C" w:rsidP="00EB7A1C">
            <w:pPr>
              <w:numPr>
                <w:ilvl w:val="1"/>
                <w:numId w:val="31"/>
              </w:numPr>
              <w:spacing w:after="0" w:line="240" w:lineRule="auto"/>
              <w:rPr>
                <w:rFonts w:ascii="Roboto" w:hAnsi="Roboto"/>
                <w:sz w:val="20"/>
                <w:szCs w:val="20"/>
              </w:rPr>
            </w:pPr>
            <w:r w:rsidRPr="00EB7A1C">
              <w:rPr>
                <w:rFonts w:ascii="Roboto" w:hAnsi="Roboto"/>
                <w:sz w:val="20"/>
                <w:szCs w:val="20"/>
              </w:rPr>
              <w:t>Incidental load - 220 N/cm (125 lbf/in) for non-armored and armored cables for 1 minute or more</w:t>
            </w:r>
          </w:p>
          <w:p w14:paraId="6BA85128" w14:textId="77777777" w:rsidR="00EB7A1C" w:rsidRPr="00EB7A1C" w:rsidRDefault="00EB7A1C" w:rsidP="00EB7A1C">
            <w:pPr>
              <w:numPr>
                <w:ilvl w:val="1"/>
                <w:numId w:val="31"/>
              </w:numPr>
              <w:spacing w:after="0" w:line="240" w:lineRule="auto"/>
              <w:rPr>
                <w:rFonts w:ascii="Roboto" w:hAnsi="Roboto"/>
                <w:sz w:val="20"/>
                <w:szCs w:val="20"/>
              </w:rPr>
            </w:pPr>
            <w:r w:rsidRPr="00EB7A1C">
              <w:rPr>
                <w:rFonts w:ascii="Roboto" w:hAnsi="Roboto"/>
                <w:sz w:val="20"/>
                <w:szCs w:val="20"/>
              </w:rPr>
              <w:t xml:space="preserve">Long term load of 110 N/cm (63 lbf/in) for 10 minutes.  </w:t>
            </w:r>
          </w:p>
          <w:p w14:paraId="333E546F" w14:textId="77777777" w:rsidR="00EB7A1C" w:rsidRPr="00EB7A1C" w:rsidRDefault="00EB7A1C" w:rsidP="00EB7A1C">
            <w:pPr>
              <w:numPr>
                <w:ilvl w:val="0"/>
                <w:numId w:val="31"/>
              </w:numPr>
              <w:spacing w:after="0" w:line="240" w:lineRule="auto"/>
              <w:rPr>
                <w:rFonts w:ascii="Roboto" w:hAnsi="Roboto"/>
                <w:sz w:val="20"/>
                <w:szCs w:val="20"/>
              </w:rPr>
            </w:pPr>
            <w:r w:rsidRPr="00EB7A1C">
              <w:rPr>
                <w:rFonts w:ascii="Roboto" w:hAnsi="Roboto"/>
                <w:sz w:val="20"/>
                <w:szCs w:val="20"/>
              </w:rPr>
              <w:t>Microcables</w:t>
            </w:r>
          </w:p>
          <w:p w14:paraId="7939E530" w14:textId="77777777" w:rsidR="00EB7A1C" w:rsidRPr="00EB7A1C" w:rsidRDefault="00EB7A1C" w:rsidP="00EB7A1C">
            <w:pPr>
              <w:numPr>
                <w:ilvl w:val="1"/>
                <w:numId w:val="31"/>
              </w:numPr>
              <w:spacing w:after="0" w:line="240" w:lineRule="auto"/>
              <w:rPr>
                <w:rFonts w:ascii="Roboto" w:hAnsi="Roboto"/>
                <w:sz w:val="20"/>
                <w:szCs w:val="20"/>
              </w:rPr>
            </w:pPr>
            <w:r w:rsidRPr="00EB7A1C">
              <w:rPr>
                <w:rFonts w:ascii="Roboto" w:hAnsi="Roboto"/>
                <w:sz w:val="20"/>
                <w:szCs w:val="20"/>
              </w:rPr>
              <w:t>Incidental load - 220 N/cm (125 lbf/in) for 1 minute or more</w:t>
            </w:r>
          </w:p>
          <w:p w14:paraId="3D1A4B7D"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34CEC75D" w14:textId="77777777" w:rsidR="00EB7A1C" w:rsidRPr="00EB7A1C" w:rsidRDefault="00EB7A1C" w:rsidP="00EB7A1C">
            <w:pPr>
              <w:jc w:val="both"/>
              <w:rPr>
                <w:rFonts w:ascii="Roboto" w:hAnsi="Roboto"/>
                <w:sz w:val="20"/>
                <w:szCs w:val="20"/>
              </w:rPr>
            </w:pPr>
            <w:r w:rsidRPr="00EB7A1C">
              <w:rPr>
                <w:rFonts w:ascii="Roboto" w:hAnsi="Roboto"/>
                <w:sz w:val="20"/>
                <w:szCs w:val="20"/>
              </w:rPr>
              <w:t>90% &lt; 0.05 dB Max. Added Loss</w:t>
            </w:r>
          </w:p>
          <w:p w14:paraId="7BC3032A"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54AFECA9" w14:textId="77777777" w:rsidTr="00EB7A1C">
        <w:trPr>
          <w:cantSplit/>
          <w:jc w:val="center"/>
        </w:trPr>
        <w:tc>
          <w:tcPr>
            <w:tcW w:w="1757" w:type="dxa"/>
            <w:tcBorders>
              <w:right w:val="nil"/>
            </w:tcBorders>
          </w:tcPr>
          <w:p w14:paraId="2D837E0D" w14:textId="77777777" w:rsidR="00EB7A1C" w:rsidRPr="00EB7A1C" w:rsidRDefault="00EB7A1C" w:rsidP="00EB7A1C">
            <w:pPr>
              <w:rPr>
                <w:rFonts w:ascii="Roboto" w:hAnsi="Roboto"/>
                <w:sz w:val="20"/>
                <w:szCs w:val="20"/>
              </w:rPr>
            </w:pPr>
            <w:r w:rsidRPr="00EB7A1C">
              <w:rPr>
                <w:rFonts w:ascii="Roboto" w:hAnsi="Roboto"/>
                <w:sz w:val="20"/>
                <w:szCs w:val="20"/>
              </w:rPr>
              <w:t>Twist</w:t>
            </w:r>
          </w:p>
        </w:tc>
        <w:tc>
          <w:tcPr>
            <w:tcW w:w="1890" w:type="dxa"/>
            <w:tcBorders>
              <w:left w:val="single" w:sz="12" w:space="0" w:color="auto"/>
              <w:right w:val="single" w:sz="12" w:space="0" w:color="auto"/>
            </w:tcBorders>
          </w:tcPr>
          <w:p w14:paraId="2887835A" w14:textId="77777777" w:rsidR="00EB7A1C" w:rsidRPr="00EB7A1C" w:rsidRDefault="00EB7A1C" w:rsidP="00EB7A1C">
            <w:pPr>
              <w:rPr>
                <w:rFonts w:ascii="Roboto" w:hAnsi="Roboto"/>
                <w:sz w:val="20"/>
                <w:szCs w:val="20"/>
              </w:rPr>
            </w:pPr>
            <w:r w:rsidRPr="00EB7A1C">
              <w:rPr>
                <w:rFonts w:ascii="Roboto" w:hAnsi="Roboto"/>
                <w:sz w:val="20"/>
                <w:szCs w:val="20"/>
              </w:rPr>
              <w:t>TIA/EIA-455-85</w:t>
            </w:r>
          </w:p>
          <w:p w14:paraId="71C6EA3C" w14:textId="77777777" w:rsidR="00EB7A1C" w:rsidRPr="00EB7A1C" w:rsidRDefault="00EB7A1C" w:rsidP="00EB7A1C">
            <w:pPr>
              <w:rPr>
                <w:rFonts w:ascii="Roboto" w:hAnsi="Roboto"/>
                <w:sz w:val="20"/>
                <w:szCs w:val="20"/>
              </w:rPr>
            </w:pPr>
            <w:r w:rsidRPr="00EB7A1C">
              <w:rPr>
                <w:rFonts w:ascii="Roboto" w:hAnsi="Roboto"/>
                <w:sz w:val="20"/>
                <w:szCs w:val="20"/>
              </w:rPr>
              <w:t>IEC 794-1-E7**</w:t>
            </w:r>
          </w:p>
        </w:tc>
        <w:tc>
          <w:tcPr>
            <w:tcW w:w="6346" w:type="dxa"/>
            <w:tcBorders>
              <w:left w:val="nil"/>
              <w:right w:val="single" w:sz="12" w:space="0" w:color="auto"/>
            </w:tcBorders>
          </w:tcPr>
          <w:p w14:paraId="7714F821" w14:textId="77777777" w:rsidR="00EB7A1C" w:rsidRPr="00EB7A1C" w:rsidRDefault="00EB7A1C" w:rsidP="00EB7A1C">
            <w:pPr>
              <w:numPr>
                <w:ilvl w:val="0"/>
                <w:numId w:val="37"/>
              </w:numPr>
              <w:spacing w:after="0" w:line="240" w:lineRule="auto"/>
              <w:jc w:val="both"/>
              <w:rPr>
                <w:rFonts w:ascii="Roboto" w:hAnsi="Roboto"/>
                <w:sz w:val="20"/>
                <w:szCs w:val="20"/>
              </w:rPr>
            </w:pPr>
            <w:r w:rsidRPr="00EB7A1C">
              <w:rPr>
                <w:rFonts w:ascii="Roboto" w:hAnsi="Roboto"/>
                <w:sz w:val="20"/>
                <w:szCs w:val="20"/>
              </w:rPr>
              <w:t>Rotation Angle:  180°</w:t>
            </w:r>
          </w:p>
          <w:p w14:paraId="7A7FFF66" w14:textId="77777777" w:rsidR="00EB7A1C" w:rsidRPr="00EB7A1C" w:rsidRDefault="00EB7A1C" w:rsidP="00EB7A1C">
            <w:pPr>
              <w:numPr>
                <w:ilvl w:val="0"/>
                <w:numId w:val="37"/>
              </w:numPr>
              <w:spacing w:after="0" w:line="240" w:lineRule="auto"/>
              <w:jc w:val="both"/>
              <w:rPr>
                <w:rFonts w:ascii="Roboto" w:hAnsi="Roboto"/>
                <w:sz w:val="20"/>
                <w:szCs w:val="20"/>
              </w:rPr>
            </w:pPr>
            <w:r w:rsidRPr="00EB7A1C">
              <w:rPr>
                <w:rFonts w:ascii="Roboto" w:hAnsi="Roboto"/>
                <w:sz w:val="20"/>
                <w:szCs w:val="20"/>
              </w:rPr>
              <w:t>Number of cycles:  10</w:t>
            </w:r>
          </w:p>
          <w:p w14:paraId="1B75DE2C"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13D90A0A" w14:textId="77777777" w:rsidR="00EB7A1C" w:rsidRPr="00EB7A1C" w:rsidRDefault="00EB7A1C" w:rsidP="00EB7A1C">
            <w:pPr>
              <w:jc w:val="both"/>
              <w:rPr>
                <w:rFonts w:ascii="Roboto" w:hAnsi="Roboto"/>
                <w:sz w:val="20"/>
                <w:szCs w:val="20"/>
              </w:rPr>
            </w:pPr>
            <w:r w:rsidRPr="00EB7A1C">
              <w:rPr>
                <w:rFonts w:ascii="Roboto" w:hAnsi="Roboto"/>
                <w:sz w:val="20"/>
                <w:szCs w:val="20"/>
              </w:rPr>
              <w:t>90% &lt; 0.05 dB Max. Added Loss</w:t>
            </w:r>
          </w:p>
          <w:p w14:paraId="0862E320"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47AFEB7F" w14:textId="77777777" w:rsidTr="00EB7A1C">
        <w:trPr>
          <w:cantSplit/>
          <w:jc w:val="center"/>
        </w:trPr>
        <w:tc>
          <w:tcPr>
            <w:tcW w:w="1757" w:type="dxa"/>
            <w:tcBorders>
              <w:right w:val="nil"/>
            </w:tcBorders>
          </w:tcPr>
          <w:p w14:paraId="7C16E569" w14:textId="77777777" w:rsidR="00EB7A1C" w:rsidRPr="00EB7A1C" w:rsidRDefault="00EB7A1C" w:rsidP="00EB7A1C">
            <w:pPr>
              <w:rPr>
                <w:rFonts w:ascii="Roboto" w:hAnsi="Roboto"/>
                <w:sz w:val="20"/>
                <w:szCs w:val="20"/>
              </w:rPr>
            </w:pPr>
            <w:r w:rsidRPr="00EB7A1C">
              <w:rPr>
                <w:rFonts w:ascii="Roboto" w:hAnsi="Roboto"/>
                <w:sz w:val="20"/>
                <w:szCs w:val="20"/>
              </w:rPr>
              <w:lastRenderedPageBreak/>
              <w:t>Low and High Temperature Bend</w:t>
            </w:r>
          </w:p>
        </w:tc>
        <w:tc>
          <w:tcPr>
            <w:tcW w:w="1890" w:type="dxa"/>
            <w:tcBorders>
              <w:left w:val="single" w:sz="12" w:space="0" w:color="auto"/>
              <w:right w:val="single" w:sz="12" w:space="0" w:color="auto"/>
            </w:tcBorders>
          </w:tcPr>
          <w:p w14:paraId="156BDB11" w14:textId="77777777" w:rsidR="00EB7A1C" w:rsidRPr="00EB7A1C" w:rsidRDefault="00EB7A1C" w:rsidP="00EB7A1C">
            <w:pPr>
              <w:rPr>
                <w:rFonts w:ascii="Roboto" w:hAnsi="Roboto"/>
                <w:sz w:val="20"/>
                <w:szCs w:val="20"/>
              </w:rPr>
            </w:pPr>
            <w:r w:rsidRPr="00EB7A1C">
              <w:rPr>
                <w:rFonts w:ascii="Roboto" w:hAnsi="Roboto"/>
                <w:sz w:val="20"/>
                <w:szCs w:val="20"/>
              </w:rPr>
              <w:t xml:space="preserve">EIA/TIA-455-37 </w:t>
            </w:r>
          </w:p>
          <w:p w14:paraId="65BFE0A2" w14:textId="77777777" w:rsidR="00EB7A1C" w:rsidRPr="00EB7A1C" w:rsidRDefault="00EB7A1C" w:rsidP="00EB7A1C">
            <w:pPr>
              <w:rPr>
                <w:rFonts w:ascii="Roboto" w:hAnsi="Roboto"/>
                <w:sz w:val="20"/>
                <w:szCs w:val="20"/>
              </w:rPr>
            </w:pPr>
            <w:r w:rsidRPr="00EB7A1C">
              <w:rPr>
                <w:rFonts w:ascii="Roboto" w:hAnsi="Roboto"/>
                <w:sz w:val="20"/>
                <w:szCs w:val="20"/>
              </w:rPr>
              <w:t>IEC 794-1-E11</w:t>
            </w:r>
          </w:p>
        </w:tc>
        <w:tc>
          <w:tcPr>
            <w:tcW w:w="6346" w:type="dxa"/>
            <w:tcBorders>
              <w:left w:val="nil"/>
              <w:right w:val="single" w:sz="12" w:space="0" w:color="auto"/>
            </w:tcBorders>
          </w:tcPr>
          <w:p w14:paraId="0D198F4E" w14:textId="77777777" w:rsidR="00EB7A1C" w:rsidRPr="00EB7A1C" w:rsidRDefault="00EB7A1C" w:rsidP="00EB7A1C">
            <w:pPr>
              <w:numPr>
                <w:ilvl w:val="0"/>
                <w:numId w:val="36"/>
              </w:numPr>
              <w:spacing w:after="0" w:line="240" w:lineRule="auto"/>
              <w:jc w:val="both"/>
              <w:rPr>
                <w:rFonts w:ascii="Roboto" w:hAnsi="Roboto"/>
                <w:sz w:val="20"/>
                <w:szCs w:val="20"/>
              </w:rPr>
            </w:pPr>
            <w:r w:rsidRPr="00EB7A1C">
              <w:rPr>
                <w:rFonts w:ascii="Roboto" w:hAnsi="Roboto"/>
                <w:sz w:val="20"/>
                <w:szCs w:val="20"/>
              </w:rPr>
              <w:t xml:space="preserve">Maximum mandrel diameter:  </w:t>
            </w:r>
            <w:r w:rsidRPr="00EB7A1C">
              <w:rPr>
                <w:rFonts w:ascii="Roboto" w:hAnsi="Roboto"/>
                <w:sz w:val="20"/>
                <w:szCs w:val="20"/>
              </w:rPr>
              <w:sym w:font="Symbol" w:char="F0A3"/>
            </w:r>
            <w:r w:rsidRPr="00EB7A1C">
              <w:rPr>
                <w:rFonts w:ascii="Roboto" w:hAnsi="Roboto"/>
                <w:sz w:val="20"/>
                <w:szCs w:val="20"/>
              </w:rPr>
              <w:t xml:space="preserve"> 20 cable od</w:t>
            </w:r>
          </w:p>
          <w:p w14:paraId="289B5EC1" w14:textId="77777777" w:rsidR="00EB7A1C" w:rsidRPr="00EB7A1C" w:rsidRDefault="00EB7A1C" w:rsidP="00EB7A1C">
            <w:pPr>
              <w:numPr>
                <w:ilvl w:val="0"/>
                <w:numId w:val="36"/>
              </w:numPr>
              <w:spacing w:after="0" w:line="240" w:lineRule="auto"/>
              <w:jc w:val="both"/>
              <w:rPr>
                <w:rFonts w:ascii="Roboto" w:hAnsi="Roboto"/>
                <w:sz w:val="20"/>
                <w:szCs w:val="20"/>
              </w:rPr>
            </w:pPr>
            <w:r w:rsidRPr="00EB7A1C">
              <w:rPr>
                <w:rFonts w:ascii="Roboto" w:hAnsi="Roboto"/>
                <w:sz w:val="20"/>
                <w:szCs w:val="20"/>
              </w:rPr>
              <w:t>Temperature:  -40°C for 4 hours and 70°C for four hours</w:t>
            </w:r>
          </w:p>
          <w:p w14:paraId="6B8EED86"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653B1E98" w14:textId="77777777" w:rsidR="00EB7A1C" w:rsidRPr="00EB7A1C" w:rsidRDefault="00EB7A1C" w:rsidP="00EB7A1C">
            <w:pPr>
              <w:jc w:val="both"/>
              <w:rPr>
                <w:rFonts w:ascii="Roboto" w:hAnsi="Roboto"/>
                <w:sz w:val="20"/>
                <w:szCs w:val="20"/>
              </w:rPr>
            </w:pPr>
            <w:r w:rsidRPr="00EB7A1C">
              <w:rPr>
                <w:rFonts w:ascii="Roboto" w:hAnsi="Roboto"/>
                <w:sz w:val="20"/>
                <w:szCs w:val="20"/>
              </w:rPr>
              <w:t>90% &lt; 0.05 dB Max. Added Loss</w:t>
            </w:r>
          </w:p>
          <w:p w14:paraId="2811A33C" w14:textId="77777777" w:rsidR="00EB7A1C" w:rsidRPr="00EB7A1C" w:rsidRDefault="00EB7A1C" w:rsidP="00EB7A1C">
            <w:pPr>
              <w:jc w:val="both"/>
              <w:rPr>
                <w:rFonts w:ascii="Roboto" w:hAnsi="Roboto"/>
                <w:sz w:val="20"/>
                <w:szCs w:val="20"/>
              </w:rPr>
            </w:pPr>
            <w:r w:rsidRPr="00EB7A1C">
              <w:rPr>
                <w:rFonts w:ascii="Roboto" w:hAnsi="Roboto"/>
                <w:sz w:val="20"/>
                <w:szCs w:val="20"/>
              </w:rPr>
              <w:t>100% &lt; 0.15 dB Max. Added Loss</w:t>
            </w:r>
          </w:p>
        </w:tc>
      </w:tr>
      <w:tr w:rsidR="00EB7A1C" w:rsidRPr="00EB7A1C" w14:paraId="57407AA0" w14:textId="77777777" w:rsidTr="00EB7A1C">
        <w:trPr>
          <w:cantSplit/>
          <w:jc w:val="center"/>
        </w:trPr>
        <w:tc>
          <w:tcPr>
            <w:tcW w:w="1757" w:type="dxa"/>
            <w:tcBorders>
              <w:right w:val="nil"/>
            </w:tcBorders>
          </w:tcPr>
          <w:p w14:paraId="42EA318A" w14:textId="77777777" w:rsidR="00EB7A1C" w:rsidRPr="00EB7A1C" w:rsidRDefault="00EB7A1C" w:rsidP="00EB7A1C">
            <w:pPr>
              <w:rPr>
                <w:rFonts w:ascii="Roboto" w:hAnsi="Roboto"/>
                <w:sz w:val="20"/>
                <w:szCs w:val="20"/>
              </w:rPr>
            </w:pPr>
            <w:r w:rsidRPr="00EB7A1C">
              <w:rPr>
                <w:rFonts w:ascii="Roboto" w:hAnsi="Roboto"/>
                <w:sz w:val="20"/>
                <w:szCs w:val="20"/>
              </w:rPr>
              <w:t>External Freezing</w:t>
            </w:r>
          </w:p>
        </w:tc>
        <w:tc>
          <w:tcPr>
            <w:tcW w:w="1890" w:type="dxa"/>
            <w:tcBorders>
              <w:left w:val="single" w:sz="12" w:space="0" w:color="auto"/>
              <w:right w:val="single" w:sz="12" w:space="0" w:color="auto"/>
            </w:tcBorders>
          </w:tcPr>
          <w:p w14:paraId="2D7B6322" w14:textId="77777777" w:rsidR="00EB7A1C" w:rsidRPr="00EB7A1C" w:rsidRDefault="00EB7A1C" w:rsidP="00EB7A1C">
            <w:pPr>
              <w:rPr>
                <w:rFonts w:ascii="Roboto" w:hAnsi="Roboto"/>
                <w:sz w:val="20"/>
                <w:szCs w:val="20"/>
              </w:rPr>
            </w:pPr>
            <w:r w:rsidRPr="00EB7A1C">
              <w:rPr>
                <w:rFonts w:ascii="Roboto" w:hAnsi="Roboto"/>
                <w:sz w:val="20"/>
                <w:szCs w:val="20"/>
              </w:rPr>
              <w:t>EIA/TIA-455-98</w:t>
            </w:r>
          </w:p>
          <w:p w14:paraId="7196EDAF" w14:textId="77777777" w:rsidR="00EB7A1C" w:rsidRPr="00EB7A1C" w:rsidRDefault="00EB7A1C" w:rsidP="00EB7A1C">
            <w:pPr>
              <w:rPr>
                <w:rFonts w:ascii="Roboto" w:hAnsi="Roboto"/>
                <w:sz w:val="20"/>
                <w:szCs w:val="20"/>
              </w:rPr>
            </w:pPr>
            <w:r w:rsidRPr="00EB7A1C">
              <w:rPr>
                <w:rFonts w:ascii="Roboto" w:hAnsi="Roboto"/>
                <w:sz w:val="20"/>
                <w:szCs w:val="20"/>
              </w:rPr>
              <w:t>IEC 794-1-F6***</w:t>
            </w:r>
          </w:p>
        </w:tc>
        <w:tc>
          <w:tcPr>
            <w:tcW w:w="6346" w:type="dxa"/>
            <w:tcBorders>
              <w:left w:val="nil"/>
              <w:right w:val="single" w:sz="12" w:space="0" w:color="auto"/>
            </w:tcBorders>
          </w:tcPr>
          <w:p w14:paraId="462946B7" w14:textId="77777777" w:rsidR="00EB7A1C" w:rsidRPr="00EB7A1C" w:rsidRDefault="00EB7A1C" w:rsidP="00EB7A1C">
            <w:pPr>
              <w:numPr>
                <w:ilvl w:val="0"/>
                <w:numId w:val="38"/>
              </w:numPr>
              <w:spacing w:after="0" w:line="240" w:lineRule="auto"/>
              <w:jc w:val="both"/>
              <w:rPr>
                <w:rFonts w:ascii="Roboto" w:hAnsi="Roboto"/>
                <w:sz w:val="20"/>
                <w:szCs w:val="20"/>
              </w:rPr>
            </w:pPr>
            <w:r w:rsidRPr="00EB7A1C">
              <w:rPr>
                <w:rFonts w:ascii="Roboto" w:hAnsi="Roboto"/>
                <w:sz w:val="20"/>
                <w:szCs w:val="20"/>
              </w:rPr>
              <w:t xml:space="preserve">Initial Temperature:  -10°C (until frozen) </w:t>
            </w:r>
          </w:p>
          <w:p w14:paraId="388AA2F0" w14:textId="77777777" w:rsidR="00EB7A1C" w:rsidRPr="00EB7A1C" w:rsidRDefault="00EB7A1C" w:rsidP="00EB7A1C">
            <w:pPr>
              <w:numPr>
                <w:ilvl w:val="0"/>
                <w:numId w:val="38"/>
              </w:numPr>
              <w:spacing w:after="0" w:line="240" w:lineRule="auto"/>
              <w:jc w:val="both"/>
              <w:rPr>
                <w:rFonts w:ascii="Roboto" w:hAnsi="Roboto"/>
                <w:sz w:val="20"/>
                <w:szCs w:val="20"/>
              </w:rPr>
            </w:pPr>
            <w:r w:rsidRPr="00EB7A1C">
              <w:rPr>
                <w:rFonts w:ascii="Roboto" w:hAnsi="Roboto"/>
                <w:sz w:val="20"/>
                <w:szCs w:val="20"/>
              </w:rPr>
              <w:t>Temperature:  -2°C for 24 hours</w:t>
            </w:r>
          </w:p>
          <w:p w14:paraId="39999D77" w14:textId="77777777" w:rsidR="00EB7A1C" w:rsidRPr="00EB7A1C" w:rsidRDefault="00EB7A1C" w:rsidP="00EB7A1C">
            <w:pPr>
              <w:numPr>
                <w:ilvl w:val="0"/>
                <w:numId w:val="38"/>
              </w:numPr>
              <w:spacing w:after="0" w:line="240" w:lineRule="auto"/>
              <w:jc w:val="both"/>
              <w:rPr>
                <w:rFonts w:ascii="Roboto" w:hAnsi="Roboto"/>
                <w:sz w:val="20"/>
                <w:szCs w:val="20"/>
              </w:rPr>
            </w:pPr>
            <w:r w:rsidRPr="00EB7A1C">
              <w:rPr>
                <w:rFonts w:ascii="Roboto" w:hAnsi="Roboto"/>
                <w:sz w:val="20"/>
                <w:szCs w:val="20"/>
              </w:rPr>
              <w:t>The temperature is allowed to rise to 23°C for 24 hours.</w:t>
            </w:r>
          </w:p>
          <w:p w14:paraId="553AB49F"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The magnitude of the attenuation change shall be less than or equal to 0.05 dB for 90% of the test fibers and less than or equal to 0.15 dB for the remaining 10%.</w:t>
            </w:r>
          </w:p>
          <w:p w14:paraId="48302229" w14:textId="77777777" w:rsidR="00EB7A1C" w:rsidRPr="00EB7A1C" w:rsidRDefault="00EB7A1C" w:rsidP="00EB7A1C">
            <w:pPr>
              <w:jc w:val="both"/>
              <w:rPr>
                <w:rFonts w:ascii="Roboto" w:hAnsi="Roboto"/>
                <w:sz w:val="20"/>
                <w:szCs w:val="20"/>
              </w:rPr>
            </w:pPr>
            <w:r w:rsidRPr="00EB7A1C">
              <w:rPr>
                <w:rFonts w:ascii="Roboto" w:hAnsi="Roboto"/>
                <w:sz w:val="20"/>
                <w:szCs w:val="20"/>
              </w:rPr>
              <w:t>&lt; 0.05 dB Mean Added Loss</w:t>
            </w:r>
          </w:p>
          <w:p w14:paraId="799B5608" w14:textId="77777777" w:rsidR="00EB7A1C" w:rsidRPr="00EB7A1C" w:rsidRDefault="00EB7A1C" w:rsidP="00EB7A1C">
            <w:pPr>
              <w:jc w:val="both"/>
              <w:rPr>
                <w:rFonts w:ascii="Roboto" w:hAnsi="Roboto"/>
                <w:sz w:val="20"/>
                <w:szCs w:val="20"/>
              </w:rPr>
            </w:pPr>
            <w:r w:rsidRPr="00EB7A1C">
              <w:rPr>
                <w:rFonts w:ascii="Roboto" w:hAnsi="Roboto"/>
                <w:sz w:val="20"/>
                <w:szCs w:val="20"/>
              </w:rPr>
              <w:t>&lt; 0.15 dB Max. Added Loss</w:t>
            </w:r>
          </w:p>
        </w:tc>
      </w:tr>
      <w:tr w:rsidR="00EB7A1C" w:rsidRPr="00EB7A1C" w14:paraId="40A8AD7C" w14:textId="77777777" w:rsidTr="00EB7A1C">
        <w:trPr>
          <w:cantSplit/>
          <w:jc w:val="center"/>
        </w:trPr>
        <w:tc>
          <w:tcPr>
            <w:tcW w:w="1757" w:type="dxa"/>
            <w:tcBorders>
              <w:right w:val="nil"/>
            </w:tcBorders>
          </w:tcPr>
          <w:p w14:paraId="5FAD2091" w14:textId="77777777" w:rsidR="00EB7A1C" w:rsidRPr="00EB7A1C" w:rsidRDefault="00EB7A1C" w:rsidP="00EB7A1C">
            <w:pPr>
              <w:rPr>
                <w:rFonts w:ascii="Roboto" w:hAnsi="Roboto"/>
                <w:sz w:val="20"/>
                <w:szCs w:val="20"/>
              </w:rPr>
            </w:pPr>
            <w:r w:rsidRPr="00EB7A1C">
              <w:rPr>
                <w:rFonts w:ascii="Roboto" w:hAnsi="Roboto"/>
                <w:sz w:val="20"/>
                <w:szCs w:val="20"/>
              </w:rPr>
              <w:t>Fiber Strip ability</w:t>
            </w:r>
          </w:p>
        </w:tc>
        <w:tc>
          <w:tcPr>
            <w:tcW w:w="1890" w:type="dxa"/>
            <w:tcBorders>
              <w:left w:val="single" w:sz="12" w:space="0" w:color="auto"/>
              <w:right w:val="single" w:sz="12" w:space="0" w:color="auto"/>
            </w:tcBorders>
          </w:tcPr>
          <w:p w14:paraId="0FC74FB8" w14:textId="77777777" w:rsidR="00EB7A1C" w:rsidRPr="00EB7A1C" w:rsidRDefault="00EB7A1C" w:rsidP="00EB7A1C">
            <w:pPr>
              <w:rPr>
                <w:rFonts w:ascii="Roboto" w:hAnsi="Roboto"/>
                <w:sz w:val="20"/>
                <w:szCs w:val="20"/>
                <w:lang w:val="it-IT"/>
              </w:rPr>
            </w:pPr>
            <w:r w:rsidRPr="00EB7A1C">
              <w:rPr>
                <w:rFonts w:ascii="Roboto" w:hAnsi="Roboto"/>
                <w:sz w:val="20"/>
                <w:szCs w:val="20"/>
                <w:lang w:val="it-IT"/>
              </w:rPr>
              <w:t>EIA/TIA-455-178</w:t>
            </w:r>
          </w:p>
          <w:p w14:paraId="6C49EEAD" w14:textId="77777777" w:rsidR="00EB7A1C" w:rsidRPr="00EB7A1C" w:rsidRDefault="00EB7A1C" w:rsidP="00EB7A1C">
            <w:pPr>
              <w:rPr>
                <w:rFonts w:ascii="Roboto" w:hAnsi="Roboto"/>
                <w:sz w:val="20"/>
                <w:szCs w:val="20"/>
                <w:lang w:val="it-IT"/>
              </w:rPr>
            </w:pPr>
            <w:r w:rsidRPr="00EB7A1C">
              <w:rPr>
                <w:rFonts w:ascii="Roboto" w:hAnsi="Roboto"/>
                <w:sz w:val="20"/>
                <w:szCs w:val="20"/>
                <w:lang w:val="it-IT"/>
              </w:rPr>
              <w:t>No equiv IEC proc</w:t>
            </w:r>
          </w:p>
        </w:tc>
        <w:tc>
          <w:tcPr>
            <w:tcW w:w="6346" w:type="dxa"/>
            <w:tcBorders>
              <w:left w:val="nil"/>
              <w:right w:val="single" w:sz="12" w:space="0" w:color="auto"/>
            </w:tcBorders>
          </w:tcPr>
          <w:p w14:paraId="6B5662D3" w14:textId="77777777" w:rsidR="00EB7A1C" w:rsidRPr="00EB7A1C" w:rsidRDefault="00EB7A1C" w:rsidP="00EB7A1C">
            <w:pPr>
              <w:jc w:val="both"/>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163 \f "Symbol"</w:instrText>
            </w:r>
            <w:r w:rsidRPr="00EB7A1C">
              <w:rPr>
                <w:rFonts w:ascii="Roboto" w:hAnsi="Roboto"/>
                <w:sz w:val="20"/>
                <w:szCs w:val="20"/>
              </w:rPr>
              <w:fldChar w:fldCharType="end"/>
            </w:r>
            <w:r w:rsidRPr="00EB7A1C">
              <w:rPr>
                <w:rFonts w:ascii="Roboto" w:hAnsi="Roboto"/>
                <w:sz w:val="20"/>
                <w:szCs w:val="20"/>
              </w:rPr>
              <w:t>5.0 N (1.1 lbf) on unaged and aged fiber</w:t>
            </w:r>
          </w:p>
          <w:p w14:paraId="6C1A1BC8" w14:textId="77777777" w:rsidR="00EB7A1C" w:rsidRPr="00EB7A1C" w:rsidRDefault="00EB7A1C" w:rsidP="00EB7A1C">
            <w:pPr>
              <w:jc w:val="both"/>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179 \f "Symbol"</w:instrText>
            </w:r>
            <w:r w:rsidRPr="00EB7A1C">
              <w:rPr>
                <w:rFonts w:ascii="Roboto" w:hAnsi="Roboto"/>
                <w:sz w:val="20"/>
                <w:szCs w:val="20"/>
              </w:rPr>
              <w:fldChar w:fldCharType="end"/>
            </w:r>
            <w:r w:rsidRPr="00EB7A1C">
              <w:rPr>
                <w:rFonts w:ascii="Roboto" w:hAnsi="Roboto"/>
                <w:sz w:val="20"/>
                <w:szCs w:val="20"/>
              </w:rPr>
              <w:t>1.3N (0.3 lbf) on unaged and aged fiber</w:t>
            </w:r>
          </w:p>
        </w:tc>
      </w:tr>
      <w:tr w:rsidR="00EB7A1C" w:rsidRPr="00EB7A1C" w14:paraId="3E89428A" w14:textId="77777777" w:rsidTr="00EB7A1C">
        <w:trPr>
          <w:cantSplit/>
          <w:jc w:val="center"/>
        </w:trPr>
        <w:tc>
          <w:tcPr>
            <w:tcW w:w="1757" w:type="dxa"/>
            <w:tcBorders>
              <w:right w:val="nil"/>
            </w:tcBorders>
          </w:tcPr>
          <w:p w14:paraId="22144232" w14:textId="77777777" w:rsidR="00EB7A1C" w:rsidRPr="00EB7A1C" w:rsidRDefault="00EB7A1C" w:rsidP="00EB7A1C">
            <w:pPr>
              <w:rPr>
                <w:rFonts w:ascii="Roboto" w:hAnsi="Roboto"/>
                <w:sz w:val="20"/>
                <w:szCs w:val="20"/>
              </w:rPr>
            </w:pPr>
            <w:r w:rsidRPr="00EB7A1C">
              <w:rPr>
                <w:rFonts w:ascii="Roboto" w:hAnsi="Roboto"/>
                <w:sz w:val="20"/>
                <w:szCs w:val="20"/>
              </w:rPr>
              <w:lastRenderedPageBreak/>
              <w:t>Temperature Cycling</w:t>
            </w:r>
          </w:p>
        </w:tc>
        <w:tc>
          <w:tcPr>
            <w:tcW w:w="1890" w:type="dxa"/>
            <w:tcBorders>
              <w:left w:val="single" w:sz="12" w:space="0" w:color="auto"/>
              <w:right w:val="single" w:sz="12" w:space="0" w:color="auto"/>
            </w:tcBorders>
          </w:tcPr>
          <w:p w14:paraId="7E3C2AF6" w14:textId="77777777" w:rsidR="00EB7A1C" w:rsidRPr="00EB7A1C" w:rsidRDefault="00EB7A1C" w:rsidP="00EB7A1C">
            <w:pPr>
              <w:rPr>
                <w:rFonts w:ascii="Roboto" w:hAnsi="Roboto"/>
                <w:sz w:val="20"/>
                <w:szCs w:val="20"/>
              </w:rPr>
            </w:pPr>
            <w:r w:rsidRPr="00EB7A1C">
              <w:rPr>
                <w:rFonts w:ascii="Roboto" w:hAnsi="Roboto"/>
                <w:sz w:val="20"/>
                <w:szCs w:val="20"/>
              </w:rPr>
              <w:t>EIA/TIA-455-3</w:t>
            </w:r>
          </w:p>
          <w:p w14:paraId="65492569" w14:textId="77777777" w:rsidR="00EB7A1C" w:rsidRPr="00EB7A1C" w:rsidRDefault="00EB7A1C" w:rsidP="00EB7A1C">
            <w:pPr>
              <w:rPr>
                <w:rFonts w:ascii="Roboto" w:hAnsi="Roboto"/>
                <w:sz w:val="20"/>
                <w:szCs w:val="20"/>
              </w:rPr>
            </w:pPr>
            <w:r w:rsidRPr="00EB7A1C">
              <w:rPr>
                <w:rFonts w:ascii="Roboto" w:hAnsi="Roboto"/>
                <w:sz w:val="20"/>
                <w:szCs w:val="20"/>
              </w:rPr>
              <w:t>IEC 794-1-F1**</w:t>
            </w:r>
          </w:p>
        </w:tc>
        <w:tc>
          <w:tcPr>
            <w:tcW w:w="6346" w:type="dxa"/>
            <w:tcBorders>
              <w:left w:val="nil"/>
              <w:right w:val="single" w:sz="12" w:space="0" w:color="auto"/>
            </w:tcBorders>
          </w:tcPr>
          <w:p w14:paraId="422D2BB3" w14:textId="77777777" w:rsidR="00EB7A1C" w:rsidRPr="00EB7A1C" w:rsidRDefault="00EB7A1C" w:rsidP="00EB7A1C">
            <w:pPr>
              <w:rPr>
                <w:rFonts w:ascii="Roboto" w:hAnsi="Roboto"/>
                <w:sz w:val="20"/>
                <w:szCs w:val="20"/>
              </w:rPr>
            </w:pPr>
            <w:r w:rsidRPr="00EB7A1C">
              <w:rPr>
                <w:rFonts w:ascii="Roboto" w:hAnsi="Roboto"/>
                <w:sz w:val="20"/>
                <w:szCs w:val="20"/>
              </w:rPr>
              <w:t xml:space="preserve">•Temperature range:  </w:t>
            </w:r>
          </w:p>
          <w:p w14:paraId="59F243D9" w14:textId="77777777" w:rsidR="00EB7A1C" w:rsidRPr="00EB7A1C" w:rsidRDefault="00EB7A1C" w:rsidP="00EB7A1C">
            <w:pPr>
              <w:rPr>
                <w:rFonts w:ascii="Roboto" w:hAnsi="Roboto"/>
                <w:sz w:val="20"/>
                <w:szCs w:val="20"/>
              </w:rPr>
            </w:pPr>
            <w:r w:rsidRPr="00EB7A1C">
              <w:rPr>
                <w:rFonts w:ascii="Roboto" w:hAnsi="Roboto"/>
                <w:sz w:val="20"/>
                <w:szCs w:val="20"/>
              </w:rPr>
              <w:t>23°C. –40°C &amp; 70°C</w:t>
            </w:r>
          </w:p>
          <w:p w14:paraId="3E21C329" w14:textId="77777777" w:rsidR="00EB7A1C" w:rsidRPr="00EB7A1C" w:rsidRDefault="00EB7A1C" w:rsidP="00EB7A1C">
            <w:pPr>
              <w:rPr>
                <w:rFonts w:ascii="Roboto" w:hAnsi="Roboto"/>
                <w:sz w:val="20"/>
                <w:szCs w:val="20"/>
              </w:rPr>
            </w:pPr>
            <w:r w:rsidRPr="00EB7A1C">
              <w:rPr>
                <w:rFonts w:ascii="Roboto" w:hAnsi="Roboto"/>
                <w:sz w:val="20"/>
                <w:szCs w:val="20"/>
              </w:rPr>
              <w:t>•</w:t>
            </w:r>
            <w:r w:rsidRPr="00EB7A1C">
              <w:rPr>
                <w:rFonts w:ascii="Roboto" w:hAnsi="Roboto"/>
                <w:sz w:val="20"/>
                <w:szCs w:val="20"/>
              </w:rPr>
              <w:tab/>
              <w:t>Duration at each temperature:  24 hours</w:t>
            </w:r>
          </w:p>
          <w:p w14:paraId="3048C1E1" w14:textId="77777777" w:rsidR="00EB7A1C" w:rsidRPr="00EB7A1C" w:rsidRDefault="00EB7A1C" w:rsidP="00EB7A1C">
            <w:pPr>
              <w:rPr>
                <w:rFonts w:ascii="Roboto" w:hAnsi="Roboto"/>
                <w:sz w:val="20"/>
                <w:szCs w:val="20"/>
              </w:rPr>
            </w:pPr>
            <w:r w:rsidRPr="00EB7A1C">
              <w:rPr>
                <w:rFonts w:ascii="Roboto" w:hAnsi="Roboto"/>
                <w:sz w:val="20"/>
                <w:szCs w:val="20"/>
              </w:rPr>
              <w:t xml:space="preserve">Requirement:  The average change in attenuation at the temperature extremes of –40°C and 70°C for the measured fibers shall not be greater than 0.05 dB\km.  The magnitude of the maximum attenuation change of each individual fiber shall not be greater than 0.15 dB/km.  </w:t>
            </w:r>
          </w:p>
          <w:p w14:paraId="7242A13D" w14:textId="77777777" w:rsidR="00EB7A1C" w:rsidRPr="00EB7A1C" w:rsidRDefault="00EB7A1C" w:rsidP="00EB7A1C">
            <w:pPr>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163 \f "Symbol"</w:instrText>
            </w:r>
            <w:r w:rsidRPr="00EB7A1C">
              <w:rPr>
                <w:rFonts w:ascii="Roboto" w:hAnsi="Roboto"/>
                <w:sz w:val="20"/>
                <w:szCs w:val="20"/>
              </w:rPr>
              <w:fldChar w:fldCharType="end"/>
            </w:r>
            <w:r w:rsidRPr="00EB7A1C">
              <w:rPr>
                <w:rFonts w:ascii="Roboto" w:hAnsi="Roboto"/>
                <w:sz w:val="20"/>
                <w:szCs w:val="20"/>
              </w:rPr>
              <w:t xml:space="preserve"> 0.05 dB/km Mean Added Loss</w:t>
            </w:r>
          </w:p>
          <w:p w14:paraId="01308C76" w14:textId="77777777" w:rsidR="00EB7A1C" w:rsidRPr="00EB7A1C" w:rsidRDefault="00EB7A1C" w:rsidP="00EB7A1C">
            <w:pPr>
              <w:jc w:val="both"/>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163 \f "Symbol"</w:instrText>
            </w:r>
            <w:r w:rsidRPr="00EB7A1C">
              <w:rPr>
                <w:rFonts w:ascii="Roboto" w:hAnsi="Roboto"/>
                <w:sz w:val="20"/>
                <w:szCs w:val="20"/>
              </w:rPr>
              <w:fldChar w:fldCharType="end"/>
            </w:r>
            <w:r w:rsidRPr="00EB7A1C">
              <w:rPr>
                <w:rFonts w:ascii="Roboto" w:hAnsi="Roboto"/>
                <w:sz w:val="20"/>
                <w:szCs w:val="20"/>
              </w:rPr>
              <w:t xml:space="preserve"> 0.15 dB/km Max Added Loss</w:t>
            </w:r>
          </w:p>
        </w:tc>
      </w:tr>
      <w:tr w:rsidR="00EB7A1C" w:rsidRPr="00EB7A1C" w14:paraId="358CBFF8" w14:textId="77777777" w:rsidTr="00EB7A1C">
        <w:trPr>
          <w:cantSplit/>
          <w:jc w:val="center"/>
        </w:trPr>
        <w:tc>
          <w:tcPr>
            <w:tcW w:w="1757" w:type="dxa"/>
            <w:tcBorders>
              <w:right w:val="nil"/>
            </w:tcBorders>
          </w:tcPr>
          <w:p w14:paraId="32CA8067" w14:textId="77777777" w:rsidR="00EB7A1C" w:rsidRPr="00EB7A1C" w:rsidRDefault="00EB7A1C" w:rsidP="00EB7A1C">
            <w:pPr>
              <w:rPr>
                <w:rFonts w:ascii="Roboto" w:hAnsi="Roboto"/>
                <w:sz w:val="20"/>
                <w:szCs w:val="20"/>
              </w:rPr>
            </w:pPr>
            <w:r w:rsidRPr="00EB7A1C">
              <w:rPr>
                <w:rFonts w:ascii="Roboto" w:hAnsi="Roboto"/>
                <w:sz w:val="20"/>
                <w:szCs w:val="20"/>
              </w:rPr>
              <w:t>Cable Aging</w:t>
            </w:r>
          </w:p>
        </w:tc>
        <w:tc>
          <w:tcPr>
            <w:tcW w:w="1890" w:type="dxa"/>
            <w:tcBorders>
              <w:left w:val="single" w:sz="12" w:space="0" w:color="auto"/>
              <w:right w:val="single" w:sz="12" w:space="0" w:color="auto"/>
            </w:tcBorders>
          </w:tcPr>
          <w:p w14:paraId="1DACAD50" w14:textId="77777777" w:rsidR="00EB7A1C" w:rsidRPr="00EB7A1C" w:rsidRDefault="00EB7A1C" w:rsidP="00EB7A1C">
            <w:pPr>
              <w:rPr>
                <w:rFonts w:ascii="Roboto" w:hAnsi="Roboto"/>
                <w:sz w:val="20"/>
                <w:szCs w:val="20"/>
              </w:rPr>
            </w:pPr>
            <w:r w:rsidRPr="00EB7A1C">
              <w:rPr>
                <w:rFonts w:ascii="Roboto" w:hAnsi="Roboto"/>
                <w:sz w:val="20"/>
                <w:szCs w:val="20"/>
              </w:rPr>
              <w:t>EIA/TIA-455-3</w:t>
            </w:r>
          </w:p>
          <w:p w14:paraId="04818AE4" w14:textId="77777777" w:rsidR="00EB7A1C" w:rsidRPr="00EB7A1C" w:rsidRDefault="00EB7A1C" w:rsidP="00EB7A1C">
            <w:pPr>
              <w:rPr>
                <w:rFonts w:ascii="Roboto" w:hAnsi="Roboto"/>
                <w:sz w:val="20"/>
                <w:szCs w:val="20"/>
              </w:rPr>
            </w:pPr>
            <w:r w:rsidRPr="00EB7A1C">
              <w:rPr>
                <w:rFonts w:ascii="Roboto" w:hAnsi="Roboto"/>
                <w:sz w:val="20"/>
                <w:szCs w:val="20"/>
              </w:rPr>
              <w:t>IEC 794-1-F1**</w:t>
            </w:r>
          </w:p>
        </w:tc>
        <w:tc>
          <w:tcPr>
            <w:tcW w:w="6346" w:type="dxa"/>
            <w:tcBorders>
              <w:left w:val="nil"/>
              <w:right w:val="single" w:sz="12" w:space="0" w:color="auto"/>
            </w:tcBorders>
          </w:tcPr>
          <w:p w14:paraId="78BA0279" w14:textId="77777777" w:rsidR="00EB7A1C" w:rsidRPr="00EB7A1C" w:rsidRDefault="00EB7A1C" w:rsidP="00EB7A1C">
            <w:pPr>
              <w:numPr>
                <w:ilvl w:val="0"/>
                <w:numId w:val="35"/>
              </w:numPr>
              <w:spacing w:after="0" w:line="240" w:lineRule="auto"/>
              <w:rPr>
                <w:rFonts w:ascii="Roboto" w:hAnsi="Roboto"/>
                <w:sz w:val="20"/>
                <w:szCs w:val="20"/>
              </w:rPr>
            </w:pPr>
            <w:r w:rsidRPr="00EB7A1C">
              <w:rPr>
                <w:rFonts w:ascii="Roboto" w:hAnsi="Roboto"/>
                <w:sz w:val="20"/>
                <w:szCs w:val="20"/>
              </w:rPr>
              <w:t xml:space="preserve">Temperature:  85°C for 168 hours,  -40° for 24 hours,  70°C for 24 hours, -40°C for 24 hours, 70°C for 24 hours, returned to 23°C.  </w:t>
            </w:r>
          </w:p>
          <w:p w14:paraId="12FDDE43" w14:textId="77777777" w:rsidR="00EB7A1C" w:rsidRPr="00EB7A1C" w:rsidRDefault="00EB7A1C" w:rsidP="00EB7A1C">
            <w:pPr>
              <w:jc w:val="both"/>
              <w:rPr>
                <w:rFonts w:ascii="Roboto" w:hAnsi="Roboto"/>
                <w:sz w:val="20"/>
                <w:szCs w:val="20"/>
              </w:rPr>
            </w:pPr>
            <w:r w:rsidRPr="00EB7A1C">
              <w:rPr>
                <w:rFonts w:ascii="Roboto" w:hAnsi="Roboto"/>
                <w:sz w:val="20"/>
                <w:szCs w:val="20"/>
              </w:rPr>
              <w:t xml:space="preserve">Requirement:  The average change in attenuation from the original values observed before the start of the temperature cycling test shall not be greater than 0.10 dB/km.  The magnitude of the maximum attenuation change for each individual fiber shall not be greater than 0.25 dB/km.    </w:t>
            </w:r>
          </w:p>
          <w:p w14:paraId="30445F05" w14:textId="77777777" w:rsidR="00EB7A1C" w:rsidRPr="00EB7A1C" w:rsidRDefault="00EB7A1C" w:rsidP="00EB7A1C">
            <w:pPr>
              <w:jc w:val="both"/>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163 \f "Symbol"</w:instrText>
            </w:r>
            <w:r w:rsidRPr="00EB7A1C">
              <w:rPr>
                <w:rFonts w:ascii="Roboto" w:hAnsi="Roboto"/>
                <w:sz w:val="20"/>
                <w:szCs w:val="20"/>
              </w:rPr>
              <w:fldChar w:fldCharType="end"/>
            </w:r>
            <w:r w:rsidRPr="00EB7A1C">
              <w:rPr>
                <w:rFonts w:ascii="Roboto" w:hAnsi="Roboto"/>
                <w:sz w:val="20"/>
                <w:szCs w:val="20"/>
              </w:rPr>
              <w:t xml:space="preserve"> 0.10 dB/km Mean Added Loss</w:t>
            </w:r>
          </w:p>
          <w:p w14:paraId="49FE22E0" w14:textId="77777777" w:rsidR="00EB7A1C" w:rsidRPr="00EB7A1C" w:rsidRDefault="00EB7A1C" w:rsidP="00EB7A1C">
            <w:pPr>
              <w:jc w:val="both"/>
              <w:rPr>
                <w:rFonts w:ascii="Roboto" w:hAnsi="Roboto"/>
                <w:sz w:val="20"/>
                <w:szCs w:val="20"/>
              </w:rPr>
            </w:pPr>
            <w:r w:rsidRPr="00EB7A1C">
              <w:rPr>
                <w:rFonts w:ascii="Roboto" w:hAnsi="Roboto"/>
                <w:sz w:val="20"/>
                <w:szCs w:val="20"/>
              </w:rPr>
              <w:fldChar w:fldCharType="begin"/>
            </w:r>
            <w:r w:rsidRPr="00EB7A1C">
              <w:rPr>
                <w:rFonts w:ascii="Roboto" w:hAnsi="Roboto"/>
                <w:sz w:val="20"/>
                <w:szCs w:val="20"/>
              </w:rPr>
              <w:instrText>SYMBOL 163 \f "Symbol"</w:instrText>
            </w:r>
            <w:r w:rsidRPr="00EB7A1C">
              <w:rPr>
                <w:rFonts w:ascii="Roboto" w:hAnsi="Roboto"/>
                <w:sz w:val="20"/>
                <w:szCs w:val="20"/>
              </w:rPr>
              <w:fldChar w:fldCharType="end"/>
            </w:r>
            <w:r w:rsidRPr="00EB7A1C">
              <w:rPr>
                <w:rFonts w:ascii="Roboto" w:hAnsi="Roboto"/>
                <w:sz w:val="20"/>
                <w:szCs w:val="20"/>
              </w:rPr>
              <w:t xml:space="preserve"> 0.25 dB/km Max Added Loss</w:t>
            </w:r>
          </w:p>
        </w:tc>
      </w:tr>
      <w:tr w:rsidR="00EB7A1C" w:rsidRPr="00EB7A1C" w14:paraId="6C01C001" w14:textId="77777777" w:rsidTr="00EB7A1C">
        <w:trPr>
          <w:cantSplit/>
          <w:jc w:val="center"/>
        </w:trPr>
        <w:tc>
          <w:tcPr>
            <w:tcW w:w="1757" w:type="dxa"/>
            <w:tcBorders>
              <w:right w:val="nil"/>
            </w:tcBorders>
          </w:tcPr>
          <w:p w14:paraId="73AD69B4" w14:textId="77777777" w:rsidR="00EB7A1C" w:rsidRPr="00EB7A1C" w:rsidRDefault="00EB7A1C" w:rsidP="00EB7A1C">
            <w:pPr>
              <w:rPr>
                <w:rFonts w:ascii="Roboto" w:hAnsi="Roboto"/>
                <w:sz w:val="20"/>
                <w:szCs w:val="20"/>
              </w:rPr>
            </w:pPr>
            <w:r w:rsidRPr="00EB7A1C">
              <w:rPr>
                <w:rFonts w:ascii="Roboto" w:hAnsi="Roboto"/>
                <w:sz w:val="20"/>
                <w:szCs w:val="20"/>
              </w:rPr>
              <w:t>Water Penetration</w:t>
            </w:r>
          </w:p>
        </w:tc>
        <w:tc>
          <w:tcPr>
            <w:tcW w:w="1890" w:type="dxa"/>
            <w:tcBorders>
              <w:left w:val="single" w:sz="12" w:space="0" w:color="auto"/>
              <w:right w:val="single" w:sz="12" w:space="0" w:color="auto"/>
            </w:tcBorders>
          </w:tcPr>
          <w:p w14:paraId="5EBD0BB6" w14:textId="77777777" w:rsidR="00EB7A1C" w:rsidRPr="00EB7A1C" w:rsidRDefault="00EB7A1C" w:rsidP="00EB7A1C">
            <w:pPr>
              <w:rPr>
                <w:rFonts w:ascii="Roboto" w:hAnsi="Roboto"/>
                <w:sz w:val="20"/>
                <w:szCs w:val="20"/>
              </w:rPr>
            </w:pPr>
            <w:r w:rsidRPr="00EB7A1C">
              <w:rPr>
                <w:rFonts w:ascii="Roboto" w:hAnsi="Roboto"/>
                <w:sz w:val="20"/>
                <w:szCs w:val="20"/>
              </w:rPr>
              <w:t>EIA/TIA-455-82</w:t>
            </w:r>
          </w:p>
          <w:p w14:paraId="15771F8F" w14:textId="77777777" w:rsidR="00EB7A1C" w:rsidRPr="00EB7A1C" w:rsidRDefault="00EB7A1C" w:rsidP="00EB7A1C">
            <w:pPr>
              <w:rPr>
                <w:rFonts w:ascii="Roboto" w:hAnsi="Roboto"/>
                <w:sz w:val="20"/>
                <w:szCs w:val="20"/>
              </w:rPr>
            </w:pPr>
            <w:r w:rsidRPr="00EB7A1C">
              <w:rPr>
                <w:rFonts w:ascii="Roboto" w:hAnsi="Roboto"/>
                <w:sz w:val="20"/>
                <w:szCs w:val="20"/>
              </w:rPr>
              <w:t>IEC 794-1-F5**</w:t>
            </w:r>
          </w:p>
        </w:tc>
        <w:tc>
          <w:tcPr>
            <w:tcW w:w="6346" w:type="dxa"/>
            <w:tcBorders>
              <w:left w:val="nil"/>
              <w:right w:val="single" w:sz="12" w:space="0" w:color="auto"/>
            </w:tcBorders>
          </w:tcPr>
          <w:p w14:paraId="16026DA5" w14:textId="77777777" w:rsidR="00EB7A1C" w:rsidRPr="00EB7A1C" w:rsidRDefault="00EB7A1C" w:rsidP="00EB7A1C">
            <w:pPr>
              <w:numPr>
                <w:ilvl w:val="0"/>
                <w:numId w:val="30"/>
              </w:numPr>
              <w:spacing w:after="0" w:line="240" w:lineRule="auto"/>
              <w:jc w:val="both"/>
              <w:rPr>
                <w:rFonts w:ascii="Roboto" w:hAnsi="Roboto"/>
                <w:sz w:val="20"/>
                <w:szCs w:val="20"/>
              </w:rPr>
            </w:pPr>
            <w:r w:rsidRPr="00EB7A1C">
              <w:rPr>
                <w:rFonts w:ascii="Roboto" w:hAnsi="Roboto"/>
                <w:sz w:val="20"/>
                <w:szCs w:val="20"/>
              </w:rPr>
              <w:t xml:space="preserve">Cable sample:  1 </w:t>
            </w:r>
            <w:r w:rsidRPr="00EB7A1C">
              <w:rPr>
                <w:rFonts w:ascii="Roboto" w:hAnsi="Roboto"/>
                <w:sz w:val="20"/>
                <w:szCs w:val="20"/>
              </w:rPr>
              <w:sym w:font="Symbol" w:char="F0B1"/>
            </w:r>
            <w:r w:rsidRPr="00EB7A1C">
              <w:rPr>
                <w:rFonts w:ascii="Roboto" w:hAnsi="Roboto"/>
                <w:sz w:val="20"/>
                <w:szCs w:val="20"/>
              </w:rPr>
              <w:t xml:space="preserve"> 0.1 meter</w:t>
            </w:r>
          </w:p>
          <w:p w14:paraId="76350B5C" w14:textId="77777777" w:rsidR="00EB7A1C" w:rsidRPr="00EB7A1C" w:rsidRDefault="00EB7A1C" w:rsidP="00EB7A1C">
            <w:pPr>
              <w:jc w:val="both"/>
              <w:rPr>
                <w:rFonts w:ascii="Roboto" w:hAnsi="Roboto"/>
                <w:sz w:val="20"/>
                <w:szCs w:val="20"/>
              </w:rPr>
            </w:pPr>
            <w:r w:rsidRPr="00EB7A1C">
              <w:rPr>
                <w:rFonts w:ascii="Roboto" w:hAnsi="Roboto"/>
                <w:sz w:val="20"/>
                <w:szCs w:val="20"/>
              </w:rPr>
              <w:t>Requirement:  Sample must show no signs of leaking with a one-meter static head of fluid applied for 24 hours.</w:t>
            </w:r>
          </w:p>
        </w:tc>
      </w:tr>
    </w:tbl>
    <w:p w14:paraId="1A2FE2AC" w14:textId="77777777" w:rsidR="00EB7A1C" w:rsidRPr="00EB7A1C" w:rsidRDefault="00EB7A1C" w:rsidP="00EB7A1C">
      <w:pPr>
        <w:jc w:val="both"/>
        <w:rPr>
          <w:rFonts w:ascii="Roboto" w:hAnsi="Roboto"/>
          <w:b/>
          <w:bCs/>
          <w:sz w:val="20"/>
          <w:szCs w:val="20"/>
        </w:rPr>
      </w:pPr>
    </w:p>
    <w:p w14:paraId="3A17A126" w14:textId="77777777" w:rsidR="00EB7A1C" w:rsidRPr="00EB7A1C" w:rsidRDefault="00EB7A1C" w:rsidP="00EB7A1C">
      <w:pPr>
        <w:jc w:val="both"/>
        <w:rPr>
          <w:rFonts w:ascii="Roboto" w:hAnsi="Roboto"/>
          <w:bCs/>
          <w:i/>
          <w:sz w:val="20"/>
          <w:szCs w:val="20"/>
        </w:rPr>
      </w:pPr>
      <w:r w:rsidRPr="00EB7A1C">
        <w:rPr>
          <w:rFonts w:ascii="Roboto" w:hAnsi="Roboto"/>
          <w:b/>
          <w:bCs/>
          <w:sz w:val="20"/>
          <w:szCs w:val="20"/>
        </w:rPr>
        <w:br w:type="page"/>
      </w:r>
      <w:r w:rsidRPr="00EB7A1C">
        <w:rPr>
          <w:rFonts w:ascii="Roboto" w:hAnsi="Roboto"/>
          <w:bCs/>
          <w:i/>
          <w:sz w:val="20"/>
          <w:szCs w:val="20"/>
        </w:rPr>
        <w:lastRenderedPageBreak/>
        <w:t xml:space="preserve"> </w:t>
      </w:r>
    </w:p>
    <w:p w14:paraId="5D8723C7" w14:textId="3D14BFBA" w:rsidR="00EB7A1C" w:rsidRPr="00884803" w:rsidRDefault="00EB7A1C" w:rsidP="00884803">
      <w:pPr>
        <w:numPr>
          <w:ilvl w:val="0"/>
          <w:numId w:val="39"/>
        </w:numPr>
        <w:spacing w:before="120" w:after="120" w:line="40" w:lineRule="atLeast"/>
        <w:jc w:val="both"/>
        <w:rPr>
          <w:rFonts w:ascii="Raleway" w:hAnsi="Raleway" w:cs="Arial"/>
          <w:b/>
          <w:bCs/>
          <w:color w:val="78AA65"/>
          <w:sz w:val="24"/>
          <w:szCs w:val="24"/>
        </w:rPr>
      </w:pPr>
      <w:r w:rsidRPr="00884803">
        <w:rPr>
          <w:rFonts w:ascii="Raleway" w:hAnsi="Raleway" w:cs="Arial"/>
          <w:b/>
          <w:bCs/>
          <w:color w:val="78AA65"/>
          <w:sz w:val="24"/>
          <w:szCs w:val="24"/>
        </w:rPr>
        <w:t xml:space="preserve"> </w:t>
      </w:r>
      <w:r w:rsidR="00A27201" w:rsidRPr="00884803">
        <w:rPr>
          <w:rFonts w:ascii="Raleway" w:hAnsi="Raleway" w:cs="Arial"/>
          <w:b/>
          <w:bCs/>
          <w:color w:val="78AA65"/>
          <w:sz w:val="24"/>
          <w:szCs w:val="24"/>
        </w:rPr>
        <w:tab/>
      </w:r>
      <w:r w:rsidRPr="00884803">
        <w:rPr>
          <w:rFonts w:ascii="Raleway" w:hAnsi="Raleway" w:cs="Arial"/>
          <w:b/>
          <w:bCs/>
          <w:color w:val="78AA65"/>
          <w:sz w:val="24"/>
          <w:szCs w:val="24"/>
        </w:rPr>
        <w:t>Quality Control</w:t>
      </w:r>
    </w:p>
    <w:p w14:paraId="24747318" w14:textId="77777777" w:rsidR="00EB7A1C" w:rsidRPr="00A27201" w:rsidRDefault="00EB7A1C" w:rsidP="00EB7A1C">
      <w:pPr>
        <w:spacing w:before="120" w:after="120" w:line="40" w:lineRule="atLeast"/>
        <w:ind w:left="720"/>
        <w:jc w:val="both"/>
        <w:rPr>
          <w:rFonts w:ascii="Roboto" w:hAnsi="Roboto"/>
          <w:b/>
          <w:bCs/>
          <w:i/>
          <w:iCs/>
          <w:color w:val="78AA65"/>
          <w:sz w:val="20"/>
          <w:szCs w:val="20"/>
          <w:u w:val="single"/>
        </w:rPr>
      </w:pPr>
      <w:r w:rsidRPr="00A27201">
        <w:rPr>
          <w:rFonts w:ascii="Roboto" w:hAnsi="Roboto"/>
          <w:b/>
          <w:bCs/>
          <w:color w:val="78AA65"/>
          <w:sz w:val="20"/>
          <w:szCs w:val="20"/>
        </w:rPr>
        <w:t>7.1 Reel Testing</w:t>
      </w:r>
    </w:p>
    <w:p w14:paraId="2270257B" w14:textId="77777777" w:rsidR="00EB7A1C" w:rsidRPr="00EB7A1C" w:rsidRDefault="00EB7A1C" w:rsidP="00EB7A1C">
      <w:pPr>
        <w:spacing w:before="120" w:after="120" w:line="40" w:lineRule="atLeast"/>
        <w:ind w:left="720"/>
        <w:jc w:val="both"/>
        <w:rPr>
          <w:rFonts w:ascii="Roboto" w:hAnsi="Roboto"/>
          <w:sz w:val="20"/>
          <w:szCs w:val="20"/>
        </w:rPr>
      </w:pPr>
      <w:r w:rsidRPr="00EB7A1C">
        <w:rPr>
          <w:rFonts w:ascii="Roboto" w:hAnsi="Roboto"/>
          <w:sz w:val="20"/>
          <w:szCs w:val="20"/>
        </w:rPr>
        <w:t>Each master reel shall be tested to ensure fiber integrity, attenuation, and cable length. Single mode fibers shall be tested at both 1310 and 1550 nm. Each master reel shall be given a unique identification and the test results documented. The manufacturer must maintain documentation such that the cable history may be traced to the individual fibers used in construction of the cable.</w:t>
      </w:r>
    </w:p>
    <w:p w14:paraId="435A9748" w14:textId="77777777" w:rsidR="00EB7A1C" w:rsidRPr="00A27201" w:rsidRDefault="00EB7A1C" w:rsidP="00EB7A1C">
      <w:pPr>
        <w:numPr>
          <w:ilvl w:val="1"/>
          <w:numId w:val="45"/>
        </w:numPr>
        <w:spacing w:before="120" w:after="120" w:line="40" w:lineRule="atLeast"/>
        <w:jc w:val="both"/>
        <w:rPr>
          <w:rFonts w:ascii="Roboto" w:hAnsi="Roboto"/>
          <w:b/>
          <w:bCs/>
          <w:color w:val="78AA65"/>
          <w:sz w:val="20"/>
          <w:szCs w:val="20"/>
        </w:rPr>
      </w:pPr>
      <w:r w:rsidRPr="00A27201">
        <w:rPr>
          <w:rFonts w:ascii="Roboto" w:hAnsi="Roboto"/>
          <w:b/>
          <w:bCs/>
          <w:color w:val="78AA65"/>
          <w:sz w:val="20"/>
          <w:szCs w:val="20"/>
        </w:rPr>
        <w:t xml:space="preserve"> Certified Test Data</w:t>
      </w:r>
    </w:p>
    <w:p w14:paraId="056A7675" w14:textId="77777777" w:rsidR="00EB7A1C" w:rsidRPr="00EB7A1C" w:rsidRDefault="00EB7A1C" w:rsidP="00EB7A1C">
      <w:pPr>
        <w:spacing w:before="120" w:after="120" w:line="40" w:lineRule="atLeast"/>
        <w:ind w:left="720"/>
        <w:jc w:val="both"/>
        <w:rPr>
          <w:rFonts w:ascii="Roboto" w:hAnsi="Roboto"/>
          <w:sz w:val="20"/>
          <w:szCs w:val="20"/>
        </w:rPr>
      </w:pPr>
      <w:r w:rsidRPr="00EB7A1C">
        <w:rPr>
          <w:rFonts w:ascii="Roboto" w:hAnsi="Roboto"/>
          <w:sz w:val="20"/>
          <w:szCs w:val="20"/>
        </w:rPr>
        <w:t>Each cable shall have a certified test data sheet attached to the reel in a waterproof wrapping containing the following information:  manufacturer, cable number, date, Customer Name Customer Name, ordered length, order number, ship length, cable code, reel number, attenuation specification(s), number of fibers, cable construction, fiber transmission data and authorized signature.</w:t>
      </w:r>
    </w:p>
    <w:p w14:paraId="561A5E8D" w14:textId="09638BC0" w:rsidR="00EB7A1C" w:rsidRDefault="00EB7A1C" w:rsidP="00A27201">
      <w:pPr>
        <w:spacing w:before="120" w:after="120" w:line="40" w:lineRule="atLeast"/>
        <w:ind w:left="720"/>
        <w:jc w:val="both"/>
        <w:rPr>
          <w:rFonts w:ascii="Roboto" w:hAnsi="Roboto"/>
          <w:i/>
          <w:sz w:val="20"/>
          <w:szCs w:val="20"/>
        </w:rPr>
      </w:pPr>
      <w:r w:rsidRPr="00EB7A1C">
        <w:rPr>
          <w:rFonts w:ascii="Roboto" w:hAnsi="Roboto"/>
          <w:i/>
          <w:sz w:val="20"/>
          <w:szCs w:val="20"/>
        </w:rPr>
        <w:t xml:space="preserve">Rationale: All reels should be tested at both 1310 and 1550 nm to ensure fiber integrity.  All manufacturers must include appropriate documentation and full traceability throughout the manufacturing process to address appropriate remedies in case of any manufacturing-related problems. </w:t>
      </w:r>
    </w:p>
    <w:p w14:paraId="4AF4E9FD" w14:textId="77777777" w:rsidR="00A27201" w:rsidRPr="00A27201" w:rsidRDefault="00A27201" w:rsidP="00A27201">
      <w:pPr>
        <w:spacing w:before="120" w:after="120" w:line="40" w:lineRule="atLeast"/>
        <w:ind w:left="720"/>
        <w:jc w:val="both"/>
        <w:rPr>
          <w:rFonts w:ascii="Roboto" w:hAnsi="Roboto"/>
          <w:i/>
          <w:sz w:val="20"/>
          <w:szCs w:val="20"/>
        </w:rPr>
      </w:pPr>
    </w:p>
    <w:p w14:paraId="391EADD1" w14:textId="730DDC6E" w:rsidR="00EB7A1C" w:rsidRPr="00884803" w:rsidRDefault="00A27201" w:rsidP="00884803">
      <w:pPr>
        <w:numPr>
          <w:ilvl w:val="0"/>
          <w:numId w:val="39"/>
        </w:numPr>
        <w:spacing w:before="120" w:after="120" w:line="40" w:lineRule="atLeast"/>
        <w:jc w:val="both"/>
        <w:rPr>
          <w:rFonts w:ascii="Raleway" w:hAnsi="Raleway" w:cs="Arial"/>
          <w:b/>
          <w:bCs/>
          <w:color w:val="78AA65"/>
          <w:sz w:val="24"/>
          <w:szCs w:val="24"/>
        </w:rPr>
      </w:pPr>
      <w:r w:rsidRPr="00884803">
        <w:rPr>
          <w:rFonts w:ascii="Raleway" w:hAnsi="Raleway" w:cs="Arial"/>
          <w:b/>
          <w:bCs/>
          <w:color w:val="78AA65"/>
          <w:sz w:val="24"/>
          <w:szCs w:val="24"/>
        </w:rPr>
        <w:tab/>
        <w:t>F</w:t>
      </w:r>
      <w:r w:rsidR="00EB7A1C" w:rsidRPr="00884803">
        <w:rPr>
          <w:rFonts w:ascii="Raleway" w:hAnsi="Raleway" w:cs="Arial"/>
          <w:b/>
          <w:bCs/>
          <w:color w:val="78AA65"/>
          <w:sz w:val="24"/>
          <w:szCs w:val="24"/>
        </w:rPr>
        <w:t>iber Specifications</w:t>
      </w:r>
    </w:p>
    <w:p w14:paraId="19A60D8B" w14:textId="75CE62C4" w:rsidR="00EB7A1C" w:rsidRPr="00EB7A1C" w:rsidRDefault="00EB7A1C" w:rsidP="00EB7A1C">
      <w:pPr>
        <w:rPr>
          <w:rFonts w:ascii="Roboto" w:hAnsi="Roboto"/>
          <w:color w:val="000000"/>
          <w:sz w:val="20"/>
          <w:szCs w:val="20"/>
        </w:rPr>
      </w:pPr>
      <w:r w:rsidRPr="00EB7A1C">
        <w:rPr>
          <w:rFonts w:ascii="Roboto" w:hAnsi="Roboto"/>
          <w:color w:val="000000"/>
          <w:sz w:val="20"/>
          <w:szCs w:val="20"/>
        </w:rPr>
        <w:t>This document provides fiber specifications for ITU-T G.652 D/ITU-T G.657 A1 single-mode fiber in cable constructions.  The requirements below must be met in cabled fiber form unless otherwise highlighted.  Dual rated fiber is important for bending-related attenuation performance in the field.</w:t>
      </w:r>
    </w:p>
    <w:p w14:paraId="5F7475D7" w14:textId="4E291A7A" w:rsidR="00EB7A1C" w:rsidRDefault="00A27201" w:rsidP="00EB7A1C">
      <w:pPr>
        <w:numPr>
          <w:ilvl w:val="1"/>
          <w:numId w:val="46"/>
        </w:numPr>
        <w:spacing w:after="0" w:line="240" w:lineRule="auto"/>
        <w:rPr>
          <w:rFonts w:ascii="Roboto" w:hAnsi="Roboto"/>
          <w:b/>
          <w:color w:val="78AA65"/>
          <w:sz w:val="20"/>
          <w:szCs w:val="20"/>
        </w:rPr>
      </w:pPr>
      <w:r>
        <w:rPr>
          <w:rFonts w:ascii="Roboto" w:hAnsi="Roboto"/>
          <w:b/>
          <w:color w:val="78AA65"/>
          <w:sz w:val="20"/>
          <w:szCs w:val="20"/>
        </w:rPr>
        <w:tab/>
        <w:t>S</w:t>
      </w:r>
      <w:r w:rsidR="00EB7A1C" w:rsidRPr="00A27201">
        <w:rPr>
          <w:rFonts w:ascii="Roboto" w:hAnsi="Roboto"/>
          <w:b/>
          <w:color w:val="78AA65"/>
          <w:sz w:val="20"/>
          <w:szCs w:val="20"/>
        </w:rPr>
        <w:t>tandards References</w:t>
      </w:r>
    </w:p>
    <w:p w14:paraId="19E990F1" w14:textId="77777777" w:rsidR="00A27201" w:rsidRPr="00A27201" w:rsidRDefault="00A27201" w:rsidP="00A27201">
      <w:pPr>
        <w:spacing w:after="0" w:line="240" w:lineRule="auto"/>
        <w:ind w:left="360"/>
        <w:rPr>
          <w:rFonts w:ascii="Roboto" w:hAnsi="Roboto"/>
          <w:b/>
          <w:color w:val="78AA65"/>
          <w:sz w:val="20"/>
          <w:szCs w:val="20"/>
        </w:rPr>
      </w:pPr>
    </w:p>
    <w:p w14:paraId="11D9B0FE" w14:textId="77777777" w:rsidR="00EB7A1C" w:rsidRPr="00EB7A1C" w:rsidRDefault="00EB7A1C" w:rsidP="00A27201">
      <w:pPr>
        <w:spacing w:after="0" w:line="240" w:lineRule="auto"/>
        <w:rPr>
          <w:rFonts w:ascii="Roboto" w:hAnsi="Roboto"/>
          <w:color w:val="000000"/>
          <w:sz w:val="20"/>
          <w:szCs w:val="20"/>
        </w:rPr>
      </w:pPr>
      <w:r w:rsidRPr="00EB7A1C">
        <w:rPr>
          <w:rFonts w:ascii="Roboto" w:hAnsi="Roboto"/>
          <w:color w:val="000000"/>
          <w:sz w:val="20"/>
          <w:szCs w:val="20"/>
        </w:rPr>
        <w:t>The Optical Fiber shall meet or exceed the national and international standards for single-mode fiber described in the table below.</w:t>
      </w:r>
    </w:p>
    <w:p w14:paraId="2645FF3D" w14:textId="77777777" w:rsidR="00EB7A1C" w:rsidRPr="00EB7A1C" w:rsidRDefault="00EB7A1C" w:rsidP="00EB7A1C">
      <w:pPr>
        <w:rPr>
          <w:rFonts w:ascii="Roboto" w:hAnsi="Roboto"/>
          <w:color w:val="000000"/>
          <w:sz w:val="20"/>
          <w:szCs w:val="20"/>
        </w:rPr>
      </w:pPr>
    </w:p>
    <w:p w14:paraId="25F3CE99"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2CB1FFD1" w14:textId="37A3E779" w:rsidR="00EB7A1C" w:rsidRPr="00A27201" w:rsidRDefault="00EB7A1C" w:rsidP="00A27201">
      <w:pPr>
        <w:jc w:val="center"/>
        <w:rPr>
          <w:rFonts w:ascii="Roboto" w:hAnsi="Roboto"/>
          <w:b/>
          <w:bCs/>
          <w:color w:val="000000"/>
          <w:sz w:val="24"/>
          <w:szCs w:val="24"/>
        </w:rPr>
      </w:pPr>
      <w:r w:rsidRPr="00A27201">
        <w:rPr>
          <w:rFonts w:ascii="Roboto" w:hAnsi="Roboto"/>
          <w:b/>
          <w:bCs/>
          <w:color w:val="000000"/>
          <w:sz w:val="24"/>
          <w:szCs w:val="24"/>
        </w:rPr>
        <w:lastRenderedPageBreak/>
        <w:t>Table 5 – Optical Fiber Standards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01"/>
        <w:gridCol w:w="4894"/>
      </w:tblGrid>
      <w:tr w:rsidR="00A27201" w:rsidRPr="00A27201" w14:paraId="5A7AB18E" w14:textId="77777777" w:rsidTr="00A27201">
        <w:trPr>
          <w:jc w:val="center"/>
        </w:trPr>
        <w:tc>
          <w:tcPr>
            <w:tcW w:w="2160" w:type="dxa"/>
            <w:shd w:val="clear" w:color="auto" w:fill="78AA65"/>
          </w:tcPr>
          <w:p w14:paraId="43AFC76C"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Standard</w:t>
            </w:r>
          </w:p>
        </w:tc>
        <w:tc>
          <w:tcPr>
            <w:tcW w:w="2301" w:type="dxa"/>
            <w:shd w:val="clear" w:color="auto" w:fill="78AA65"/>
          </w:tcPr>
          <w:p w14:paraId="4982538C"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Designation</w:t>
            </w:r>
          </w:p>
        </w:tc>
        <w:tc>
          <w:tcPr>
            <w:tcW w:w="4894" w:type="dxa"/>
            <w:shd w:val="clear" w:color="auto" w:fill="78AA65"/>
          </w:tcPr>
          <w:p w14:paraId="27CC0F7B"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Description</w:t>
            </w:r>
          </w:p>
        </w:tc>
      </w:tr>
      <w:tr w:rsidR="00EB7A1C" w:rsidRPr="00EB7A1C" w14:paraId="322A6D05" w14:textId="77777777" w:rsidTr="00A27201">
        <w:trPr>
          <w:jc w:val="center"/>
        </w:trPr>
        <w:tc>
          <w:tcPr>
            <w:tcW w:w="2160" w:type="dxa"/>
          </w:tcPr>
          <w:p w14:paraId="2FFA868E"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ITU-T</w:t>
            </w:r>
          </w:p>
        </w:tc>
        <w:tc>
          <w:tcPr>
            <w:tcW w:w="2301" w:type="dxa"/>
          </w:tcPr>
          <w:p w14:paraId="3908B3A1"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G.652D/G.657A1</w:t>
            </w:r>
          </w:p>
        </w:tc>
        <w:tc>
          <w:tcPr>
            <w:tcW w:w="4894" w:type="dxa"/>
          </w:tcPr>
          <w:p w14:paraId="1DDFEA40"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extended wavelength band</w:t>
            </w:r>
          </w:p>
        </w:tc>
      </w:tr>
      <w:tr w:rsidR="00EB7A1C" w:rsidRPr="00EB7A1C" w14:paraId="26C660AA" w14:textId="77777777" w:rsidTr="00A27201">
        <w:trPr>
          <w:jc w:val="center"/>
        </w:trPr>
        <w:tc>
          <w:tcPr>
            <w:tcW w:w="2160" w:type="dxa"/>
          </w:tcPr>
          <w:p w14:paraId="20A53581"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IEC 60793-2-50</w:t>
            </w:r>
          </w:p>
        </w:tc>
        <w:tc>
          <w:tcPr>
            <w:tcW w:w="2301" w:type="dxa"/>
          </w:tcPr>
          <w:p w14:paraId="7D0263C9"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B1.3</w:t>
            </w:r>
          </w:p>
        </w:tc>
        <w:tc>
          <w:tcPr>
            <w:tcW w:w="4894" w:type="dxa"/>
          </w:tcPr>
          <w:p w14:paraId="5FBB12A0"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extended wavelength band</w:t>
            </w:r>
          </w:p>
        </w:tc>
      </w:tr>
      <w:tr w:rsidR="00EB7A1C" w:rsidRPr="00EB7A1C" w14:paraId="6913AFA2" w14:textId="77777777" w:rsidTr="00A27201">
        <w:trPr>
          <w:jc w:val="center"/>
        </w:trPr>
        <w:tc>
          <w:tcPr>
            <w:tcW w:w="2160" w:type="dxa"/>
          </w:tcPr>
          <w:p w14:paraId="237719C0"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TIA-492-CAAB</w:t>
            </w:r>
          </w:p>
        </w:tc>
        <w:tc>
          <w:tcPr>
            <w:tcW w:w="2301" w:type="dxa"/>
          </w:tcPr>
          <w:p w14:paraId="2B2392DF"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Type IVa</w:t>
            </w:r>
          </w:p>
        </w:tc>
        <w:tc>
          <w:tcPr>
            <w:tcW w:w="4894" w:type="dxa"/>
          </w:tcPr>
          <w:p w14:paraId="0EC650BA"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dispersion-unshifted with reduced water peak</w:t>
            </w:r>
          </w:p>
        </w:tc>
      </w:tr>
    </w:tbl>
    <w:p w14:paraId="3345BF4E" w14:textId="77777777" w:rsidR="00EB7A1C" w:rsidRPr="00EB7A1C" w:rsidRDefault="00EB7A1C" w:rsidP="00EB7A1C">
      <w:pPr>
        <w:rPr>
          <w:rFonts w:ascii="Roboto" w:hAnsi="Roboto"/>
          <w:color w:val="000000"/>
          <w:sz w:val="20"/>
          <w:szCs w:val="20"/>
        </w:rPr>
      </w:pPr>
    </w:p>
    <w:p w14:paraId="15C8EAEE" w14:textId="27A8DF61" w:rsidR="00EB7A1C" w:rsidRPr="00EB7A1C" w:rsidRDefault="00EB7A1C" w:rsidP="00A27201">
      <w:pPr>
        <w:spacing w:after="0" w:line="240" w:lineRule="auto"/>
        <w:rPr>
          <w:rFonts w:ascii="Roboto" w:hAnsi="Roboto"/>
          <w:color w:val="000000"/>
          <w:sz w:val="20"/>
          <w:szCs w:val="20"/>
        </w:rPr>
      </w:pPr>
      <w:r w:rsidRPr="00EB7A1C">
        <w:rPr>
          <w:rFonts w:ascii="Roboto" w:hAnsi="Roboto"/>
          <w:color w:val="000000"/>
          <w:sz w:val="20"/>
          <w:szCs w:val="20"/>
        </w:rPr>
        <w:t>The Optical Fiber shall be referenced in the national and international standards for applications utilizing single-mode fiber described in the table below.</w:t>
      </w:r>
    </w:p>
    <w:p w14:paraId="57E96CE6" w14:textId="77777777" w:rsidR="00EB7A1C" w:rsidRPr="00EB7A1C" w:rsidRDefault="00EB7A1C" w:rsidP="00EB7A1C">
      <w:pPr>
        <w:rPr>
          <w:rFonts w:ascii="Roboto" w:hAnsi="Roboto"/>
          <w:color w:val="000000"/>
          <w:sz w:val="20"/>
          <w:szCs w:val="20"/>
        </w:rPr>
      </w:pPr>
    </w:p>
    <w:p w14:paraId="718A9F65" w14:textId="679D178E" w:rsidR="00EB7A1C" w:rsidRPr="00A27201" w:rsidRDefault="00EB7A1C" w:rsidP="00A27201">
      <w:pPr>
        <w:jc w:val="center"/>
        <w:rPr>
          <w:rFonts w:ascii="Roboto" w:hAnsi="Roboto"/>
          <w:b/>
          <w:bCs/>
          <w:color w:val="000000"/>
          <w:sz w:val="24"/>
          <w:szCs w:val="24"/>
        </w:rPr>
      </w:pPr>
      <w:r w:rsidRPr="00A27201">
        <w:rPr>
          <w:rFonts w:ascii="Roboto" w:hAnsi="Roboto"/>
          <w:b/>
          <w:bCs/>
          <w:color w:val="000000"/>
          <w:sz w:val="24"/>
          <w:szCs w:val="24"/>
        </w:rPr>
        <w:t>Table 6 – Application Standards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3060"/>
      </w:tblGrid>
      <w:tr w:rsidR="00A27201" w:rsidRPr="00A27201" w14:paraId="128F8B2B" w14:textId="77777777" w:rsidTr="00A27201">
        <w:trPr>
          <w:jc w:val="center"/>
        </w:trPr>
        <w:tc>
          <w:tcPr>
            <w:tcW w:w="1440" w:type="dxa"/>
            <w:shd w:val="clear" w:color="auto" w:fill="78AA65"/>
          </w:tcPr>
          <w:p w14:paraId="6E11CE5D"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Standard</w:t>
            </w:r>
          </w:p>
        </w:tc>
        <w:tc>
          <w:tcPr>
            <w:tcW w:w="3960" w:type="dxa"/>
            <w:shd w:val="clear" w:color="auto" w:fill="78AA65"/>
          </w:tcPr>
          <w:p w14:paraId="3C26BC8C" w14:textId="4653116E"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Description</w:t>
            </w:r>
          </w:p>
        </w:tc>
        <w:tc>
          <w:tcPr>
            <w:tcW w:w="3060" w:type="dxa"/>
            <w:shd w:val="clear" w:color="auto" w:fill="78AA65"/>
          </w:tcPr>
          <w:p w14:paraId="351C1CF4"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Optical Fiber Reference(s)</w:t>
            </w:r>
          </w:p>
        </w:tc>
      </w:tr>
      <w:tr w:rsidR="00EB7A1C" w:rsidRPr="00EB7A1C" w14:paraId="391A9D66" w14:textId="77777777" w:rsidTr="00A27201">
        <w:trPr>
          <w:jc w:val="center"/>
        </w:trPr>
        <w:tc>
          <w:tcPr>
            <w:tcW w:w="1440" w:type="dxa"/>
          </w:tcPr>
          <w:p w14:paraId="27DAB1E3"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IEEE 802.3</w:t>
            </w:r>
          </w:p>
        </w:tc>
        <w:tc>
          <w:tcPr>
            <w:tcW w:w="3960" w:type="dxa"/>
          </w:tcPr>
          <w:p w14:paraId="0BE70CF6"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Ethernet for Subscriber Access Networks. (Includes both PON and point to point applications)</w:t>
            </w:r>
          </w:p>
        </w:tc>
        <w:tc>
          <w:tcPr>
            <w:tcW w:w="3060" w:type="dxa"/>
          </w:tcPr>
          <w:p w14:paraId="39E8F563"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IEC 60793-2-50 B1.3</w:t>
            </w:r>
          </w:p>
        </w:tc>
      </w:tr>
      <w:tr w:rsidR="00EB7A1C" w:rsidRPr="00EB7A1C" w14:paraId="1847A44F" w14:textId="77777777" w:rsidTr="00A27201">
        <w:trPr>
          <w:jc w:val="center"/>
        </w:trPr>
        <w:tc>
          <w:tcPr>
            <w:tcW w:w="1440" w:type="dxa"/>
          </w:tcPr>
          <w:p w14:paraId="4D152201"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ITU – G.983.3</w:t>
            </w:r>
          </w:p>
        </w:tc>
        <w:tc>
          <w:tcPr>
            <w:tcW w:w="3960" w:type="dxa"/>
          </w:tcPr>
          <w:p w14:paraId="3EC652EF"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Broadband Passive Optical Network (BPON)</w:t>
            </w:r>
          </w:p>
        </w:tc>
        <w:tc>
          <w:tcPr>
            <w:tcW w:w="3060" w:type="dxa"/>
          </w:tcPr>
          <w:p w14:paraId="59687B1B"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ITU-T G.652D</w:t>
            </w:r>
          </w:p>
        </w:tc>
      </w:tr>
      <w:tr w:rsidR="00EB7A1C" w:rsidRPr="00EB7A1C" w14:paraId="20A3486B" w14:textId="77777777" w:rsidTr="00A27201">
        <w:trPr>
          <w:jc w:val="center"/>
        </w:trPr>
        <w:tc>
          <w:tcPr>
            <w:tcW w:w="1440" w:type="dxa"/>
          </w:tcPr>
          <w:p w14:paraId="0F773AF3"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ITU – G.984.2</w:t>
            </w:r>
          </w:p>
        </w:tc>
        <w:tc>
          <w:tcPr>
            <w:tcW w:w="3960" w:type="dxa"/>
          </w:tcPr>
          <w:p w14:paraId="6C1D445B"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Gigabit Capable Passive Optical Network (GPON)</w:t>
            </w:r>
          </w:p>
        </w:tc>
        <w:tc>
          <w:tcPr>
            <w:tcW w:w="3060" w:type="dxa"/>
          </w:tcPr>
          <w:p w14:paraId="39D44D39" w14:textId="77777777" w:rsidR="00EB7A1C" w:rsidRPr="00EB7A1C" w:rsidRDefault="00EB7A1C" w:rsidP="00A27201">
            <w:pPr>
              <w:spacing w:before="120" w:after="120" w:line="240" w:lineRule="auto"/>
              <w:rPr>
                <w:rFonts w:ascii="Roboto" w:hAnsi="Roboto"/>
                <w:color w:val="000000"/>
                <w:sz w:val="20"/>
                <w:szCs w:val="20"/>
              </w:rPr>
            </w:pPr>
            <w:r w:rsidRPr="00EB7A1C">
              <w:rPr>
                <w:rFonts w:ascii="Roboto" w:hAnsi="Roboto"/>
                <w:color w:val="000000"/>
                <w:sz w:val="20"/>
                <w:szCs w:val="20"/>
              </w:rPr>
              <w:t>ITU-T G.652D</w:t>
            </w:r>
          </w:p>
        </w:tc>
      </w:tr>
    </w:tbl>
    <w:p w14:paraId="331DFA01" w14:textId="77777777" w:rsidR="00EB7A1C" w:rsidRPr="00EB7A1C" w:rsidRDefault="00EB7A1C" w:rsidP="00EB7A1C">
      <w:pPr>
        <w:rPr>
          <w:rFonts w:ascii="Roboto" w:hAnsi="Roboto"/>
          <w:color w:val="000000"/>
          <w:sz w:val="20"/>
          <w:szCs w:val="20"/>
        </w:rPr>
      </w:pPr>
    </w:p>
    <w:p w14:paraId="73F091A6" w14:textId="411AEC17" w:rsidR="00EB7A1C" w:rsidRPr="00627808" w:rsidRDefault="00EB7A1C" w:rsidP="00EB7A1C">
      <w:pPr>
        <w:rPr>
          <w:rFonts w:ascii="Roboto" w:hAnsi="Roboto"/>
          <w:i/>
          <w:color w:val="000000"/>
          <w:sz w:val="20"/>
          <w:szCs w:val="20"/>
        </w:rPr>
      </w:pPr>
      <w:r w:rsidRPr="00EB7A1C">
        <w:rPr>
          <w:rFonts w:ascii="Roboto" w:hAnsi="Roboto"/>
          <w:i/>
          <w:color w:val="000000"/>
          <w:sz w:val="20"/>
          <w:szCs w:val="20"/>
        </w:rPr>
        <w:t>Rationale:  Fibers included in the cables must be compliant to the latest versions of internationally-recognized specifications to ensure appropriate compatibility and proper performance with various network protocols over the next several decades.  Fibers that meet both G.652D and G.657A1 provide additional bend insensitivity that can be helpful to minimize bending-related attenuation in the field</w:t>
      </w:r>
    </w:p>
    <w:p w14:paraId="2CE1569D" w14:textId="77777777" w:rsidR="00627808" w:rsidRDefault="00627808">
      <w:pPr>
        <w:rPr>
          <w:rFonts w:ascii="Raleway" w:hAnsi="Raleway" w:cs="Arial"/>
          <w:b/>
          <w:bCs/>
          <w:color w:val="78AA65"/>
          <w:sz w:val="24"/>
          <w:szCs w:val="24"/>
        </w:rPr>
      </w:pPr>
      <w:r>
        <w:rPr>
          <w:rFonts w:ascii="Raleway" w:hAnsi="Raleway" w:cs="Arial"/>
          <w:b/>
          <w:bCs/>
          <w:color w:val="78AA65"/>
          <w:sz w:val="24"/>
          <w:szCs w:val="24"/>
        </w:rPr>
        <w:br w:type="page"/>
      </w:r>
    </w:p>
    <w:p w14:paraId="65994E02" w14:textId="4C748363" w:rsidR="00EB7A1C" w:rsidRPr="00884803" w:rsidRDefault="00884803" w:rsidP="00884803">
      <w:pPr>
        <w:numPr>
          <w:ilvl w:val="0"/>
          <w:numId w:val="39"/>
        </w:numPr>
        <w:spacing w:before="120" w:after="120" w:line="40" w:lineRule="atLeast"/>
        <w:jc w:val="both"/>
        <w:rPr>
          <w:rFonts w:ascii="Raleway" w:hAnsi="Raleway" w:cs="Arial"/>
          <w:b/>
          <w:bCs/>
          <w:color w:val="78AA65"/>
          <w:sz w:val="24"/>
          <w:szCs w:val="24"/>
        </w:rPr>
      </w:pPr>
      <w:r>
        <w:rPr>
          <w:rFonts w:ascii="Raleway" w:hAnsi="Raleway" w:cs="Arial"/>
          <w:b/>
          <w:bCs/>
          <w:color w:val="78AA65"/>
          <w:sz w:val="24"/>
          <w:szCs w:val="24"/>
        </w:rPr>
        <w:lastRenderedPageBreak/>
        <w:t xml:space="preserve">     </w:t>
      </w:r>
      <w:r w:rsidR="00EB7A1C" w:rsidRPr="00884803">
        <w:rPr>
          <w:rFonts w:ascii="Raleway" w:hAnsi="Raleway" w:cs="Arial"/>
          <w:b/>
          <w:bCs/>
          <w:color w:val="78AA65"/>
          <w:sz w:val="24"/>
          <w:szCs w:val="24"/>
        </w:rPr>
        <w:t>Material</w:t>
      </w:r>
    </w:p>
    <w:p w14:paraId="7BC8156F" w14:textId="77777777" w:rsidR="00A27201" w:rsidRPr="00A27201" w:rsidRDefault="00A27201" w:rsidP="00A27201">
      <w:pPr>
        <w:spacing w:after="0" w:line="240" w:lineRule="auto"/>
        <w:ind w:left="360"/>
        <w:rPr>
          <w:rFonts w:ascii="Roboto" w:hAnsi="Roboto"/>
          <w:b/>
          <w:color w:val="78AA65"/>
          <w:sz w:val="20"/>
          <w:szCs w:val="20"/>
        </w:rPr>
      </w:pPr>
    </w:p>
    <w:p w14:paraId="0BA67424" w14:textId="3150177E" w:rsidR="00EB7A1C" w:rsidRDefault="00EB7A1C" w:rsidP="00A27201">
      <w:pPr>
        <w:spacing w:after="0" w:line="240" w:lineRule="auto"/>
        <w:rPr>
          <w:rFonts w:ascii="Roboto" w:hAnsi="Roboto"/>
          <w:color w:val="000000"/>
          <w:sz w:val="20"/>
          <w:szCs w:val="20"/>
        </w:rPr>
      </w:pPr>
      <w:r w:rsidRPr="00EB7A1C">
        <w:rPr>
          <w:rFonts w:ascii="Roboto" w:hAnsi="Roboto"/>
          <w:color w:val="000000"/>
          <w:sz w:val="20"/>
          <w:szCs w:val="20"/>
        </w:rPr>
        <w:t xml:space="preserve">The Optical Fiber shall be comprised of 100% synthetic silica to ensure the best possible long-term mechanical and optical performance. Natural Quartz shall not be used in any proportion of the fiber core or cladding.  Customer Name reserves the right to require the manufacturer to provide objective evidence of the use of 100% synthetic silica for selected fibers. </w:t>
      </w:r>
    </w:p>
    <w:p w14:paraId="68A203A7" w14:textId="77777777" w:rsidR="00A27201" w:rsidRPr="00A27201" w:rsidRDefault="00A27201" w:rsidP="00A27201">
      <w:pPr>
        <w:spacing w:after="0" w:line="240" w:lineRule="auto"/>
        <w:rPr>
          <w:rFonts w:ascii="Roboto" w:hAnsi="Roboto"/>
          <w:color w:val="000000"/>
          <w:sz w:val="20"/>
          <w:szCs w:val="20"/>
        </w:rPr>
      </w:pPr>
    </w:p>
    <w:p w14:paraId="0BC2391C" w14:textId="6ACA238C" w:rsidR="00EB7A1C" w:rsidRPr="00EB7A1C" w:rsidRDefault="00EB7A1C" w:rsidP="00A27201">
      <w:pPr>
        <w:spacing w:after="0" w:line="240" w:lineRule="auto"/>
        <w:rPr>
          <w:rFonts w:ascii="Roboto" w:hAnsi="Roboto"/>
          <w:color w:val="000000"/>
          <w:sz w:val="20"/>
          <w:szCs w:val="20"/>
        </w:rPr>
      </w:pPr>
      <w:r w:rsidRPr="00EB7A1C">
        <w:rPr>
          <w:rFonts w:ascii="Roboto" w:hAnsi="Roboto"/>
          <w:color w:val="000000"/>
          <w:sz w:val="20"/>
          <w:szCs w:val="20"/>
        </w:rPr>
        <w:t>The Optical Fiber in finished cable form shall meet the transmission specifications in all wavelength bands listed in the tables below.</w:t>
      </w:r>
    </w:p>
    <w:p w14:paraId="3515AB35" w14:textId="77777777" w:rsidR="00EB7A1C" w:rsidRPr="00A27201" w:rsidRDefault="00EB7A1C" w:rsidP="00A27201">
      <w:pPr>
        <w:jc w:val="center"/>
        <w:rPr>
          <w:rFonts w:ascii="Roboto" w:hAnsi="Roboto"/>
          <w:b/>
          <w:bCs/>
          <w:color w:val="000000"/>
          <w:sz w:val="24"/>
          <w:szCs w:val="24"/>
        </w:rPr>
      </w:pPr>
    </w:p>
    <w:p w14:paraId="499AF10C" w14:textId="3FFE115E" w:rsidR="00EB7A1C" w:rsidRPr="00A27201" w:rsidRDefault="00EB7A1C" w:rsidP="00A27201">
      <w:pPr>
        <w:jc w:val="center"/>
        <w:rPr>
          <w:rFonts w:ascii="Roboto" w:hAnsi="Roboto"/>
          <w:b/>
          <w:bCs/>
          <w:color w:val="000000"/>
          <w:sz w:val="24"/>
          <w:szCs w:val="24"/>
        </w:rPr>
      </w:pPr>
      <w:r w:rsidRPr="00A27201">
        <w:rPr>
          <w:rFonts w:ascii="Roboto" w:hAnsi="Roboto"/>
          <w:b/>
          <w:bCs/>
          <w:color w:val="000000"/>
          <w:sz w:val="24"/>
          <w:szCs w:val="24"/>
        </w:rPr>
        <w:t>Table 7. Attenuation</w:t>
      </w:r>
    </w:p>
    <w:p w14:paraId="18CA46C6" w14:textId="10ED1785" w:rsidR="00EB7A1C" w:rsidRPr="00EB7A1C" w:rsidRDefault="00EB7A1C" w:rsidP="00A27201">
      <w:pPr>
        <w:rPr>
          <w:rFonts w:ascii="Roboto" w:hAnsi="Roboto"/>
          <w:color w:val="000000"/>
          <w:sz w:val="20"/>
          <w:szCs w:val="20"/>
        </w:rPr>
      </w:pPr>
      <w:r w:rsidRPr="00EB7A1C">
        <w:rPr>
          <w:rFonts w:ascii="Roboto" w:hAnsi="Roboto"/>
          <w:color w:val="000000"/>
          <w:sz w:val="20"/>
          <w:szCs w:val="20"/>
        </w:rPr>
        <w:t>The fiber shall be classified as a “zero water peak” fiber, meeting the attenuation specifications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tblGrid>
      <w:tr w:rsidR="00A27201" w:rsidRPr="00A27201" w14:paraId="14F75F08" w14:textId="77777777" w:rsidTr="00A27201">
        <w:trPr>
          <w:cantSplit/>
          <w:jc w:val="center"/>
        </w:trPr>
        <w:tc>
          <w:tcPr>
            <w:tcW w:w="2952" w:type="dxa"/>
            <w:shd w:val="clear" w:color="auto" w:fill="78AA65"/>
            <w:vAlign w:val="center"/>
          </w:tcPr>
          <w:p w14:paraId="2309CB03"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Wavelength (nm)</w:t>
            </w:r>
          </w:p>
        </w:tc>
        <w:tc>
          <w:tcPr>
            <w:tcW w:w="2952" w:type="dxa"/>
            <w:shd w:val="clear" w:color="auto" w:fill="78AA65"/>
            <w:vAlign w:val="center"/>
          </w:tcPr>
          <w:p w14:paraId="49BDE497" w14:textId="6816F04B" w:rsidR="00EB7A1C" w:rsidRPr="00A27201" w:rsidRDefault="00A27201"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 xml:space="preserve">Maximum </w:t>
            </w:r>
            <w:r w:rsidR="00EB7A1C" w:rsidRPr="00A27201">
              <w:rPr>
                <w:rFonts w:ascii="Roboto" w:hAnsi="Roboto"/>
                <w:b/>
                <w:bCs/>
                <w:color w:val="FFFFFF" w:themeColor="background1"/>
                <w:sz w:val="24"/>
                <w:szCs w:val="24"/>
              </w:rPr>
              <w:t>Attenuation (dB/km)</w:t>
            </w:r>
          </w:p>
        </w:tc>
      </w:tr>
      <w:tr w:rsidR="00EB7A1C" w:rsidRPr="00EB7A1C" w14:paraId="23A59344" w14:textId="77777777" w:rsidTr="00A27201">
        <w:trPr>
          <w:jc w:val="center"/>
        </w:trPr>
        <w:tc>
          <w:tcPr>
            <w:tcW w:w="2952" w:type="dxa"/>
          </w:tcPr>
          <w:p w14:paraId="431F7268"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1310</w:t>
            </w:r>
          </w:p>
        </w:tc>
        <w:tc>
          <w:tcPr>
            <w:tcW w:w="2952" w:type="dxa"/>
          </w:tcPr>
          <w:p w14:paraId="2874CB3C"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0.35</w:t>
            </w:r>
          </w:p>
        </w:tc>
      </w:tr>
      <w:tr w:rsidR="00EB7A1C" w:rsidRPr="00EB7A1C" w14:paraId="1E076BA9" w14:textId="77777777" w:rsidTr="00A27201">
        <w:trPr>
          <w:jc w:val="center"/>
        </w:trPr>
        <w:tc>
          <w:tcPr>
            <w:tcW w:w="2952" w:type="dxa"/>
          </w:tcPr>
          <w:p w14:paraId="220F62B5"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1383</w:t>
            </w:r>
          </w:p>
        </w:tc>
        <w:tc>
          <w:tcPr>
            <w:tcW w:w="2952" w:type="dxa"/>
          </w:tcPr>
          <w:p w14:paraId="434A8CC6"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0.31</w:t>
            </w:r>
          </w:p>
        </w:tc>
      </w:tr>
      <w:tr w:rsidR="00EB7A1C" w:rsidRPr="00EB7A1C" w14:paraId="356C6737" w14:textId="77777777" w:rsidTr="00A27201">
        <w:trPr>
          <w:jc w:val="center"/>
        </w:trPr>
        <w:tc>
          <w:tcPr>
            <w:tcW w:w="2952" w:type="dxa"/>
          </w:tcPr>
          <w:p w14:paraId="1DBA032B"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1490</w:t>
            </w:r>
          </w:p>
        </w:tc>
        <w:tc>
          <w:tcPr>
            <w:tcW w:w="2952" w:type="dxa"/>
          </w:tcPr>
          <w:p w14:paraId="04185B1F"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0.27</w:t>
            </w:r>
          </w:p>
        </w:tc>
      </w:tr>
      <w:tr w:rsidR="00EB7A1C" w:rsidRPr="00EB7A1C" w14:paraId="5807B8DF" w14:textId="77777777" w:rsidTr="00A27201">
        <w:trPr>
          <w:jc w:val="center"/>
        </w:trPr>
        <w:tc>
          <w:tcPr>
            <w:tcW w:w="2952" w:type="dxa"/>
          </w:tcPr>
          <w:p w14:paraId="1AC0703D"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1550</w:t>
            </w:r>
          </w:p>
        </w:tc>
        <w:tc>
          <w:tcPr>
            <w:tcW w:w="2952" w:type="dxa"/>
            <w:tcBorders>
              <w:bottom w:val="single" w:sz="4" w:space="0" w:color="auto"/>
            </w:tcBorders>
          </w:tcPr>
          <w:p w14:paraId="639EA408"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0.25</w:t>
            </w:r>
          </w:p>
        </w:tc>
      </w:tr>
      <w:tr w:rsidR="00EB7A1C" w:rsidRPr="00EB7A1C" w14:paraId="1B5278A0" w14:textId="77777777" w:rsidTr="00A27201">
        <w:trPr>
          <w:jc w:val="center"/>
        </w:trPr>
        <w:tc>
          <w:tcPr>
            <w:tcW w:w="2952" w:type="dxa"/>
          </w:tcPr>
          <w:p w14:paraId="3B4C276B"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1625</w:t>
            </w:r>
          </w:p>
        </w:tc>
        <w:tc>
          <w:tcPr>
            <w:tcW w:w="2952" w:type="dxa"/>
          </w:tcPr>
          <w:p w14:paraId="7390F6A1"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0.27</w:t>
            </w:r>
          </w:p>
        </w:tc>
      </w:tr>
    </w:tbl>
    <w:p w14:paraId="45EA4899" w14:textId="77777777" w:rsidR="00EB7A1C" w:rsidRPr="00EB7A1C" w:rsidRDefault="00EB7A1C" w:rsidP="00EB7A1C">
      <w:pPr>
        <w:rPr>
          <w:rFonts w:ascii="Roboto" w:hAnsi="Roboto"/>
          <w:sz w:val="20"/>
          <w:szCs w:val="20"/>
        </w:rPr>
      </w:pPr>
    </w:p>
    <w:p w14:paraId="21B6818C"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5B0E706A" w14:textId="5BC4A338" w:rsidR="00EB7A1C" w:rsidRPr="00A27201" w:rsidRDefault="00EB7A1C" w:rsidP="00A27201">
      <w:pPr>
        <w:jc w:val="center"/>
        <w:rPr>
          <w:rFonts w:ascii="Roboto" w:hAnsi="Roboto"/>
          <w:b/>
          <w:bCs/>
          <w:color w:val="000000"/>
          <w:sz w:val="24"/>
          <w:szCs w:val="24"/>
        </w:rPr>
      </w:pPr>
      <w:r w:rsidRPr="00A27201">
        <w:rPr>
          <w:rFonts w:ascii="Roboto" w:hAnsi="Roboto"/>
          <w:b/>
          <w:bCs/>
          <w:color w:val="000000"/>
          <w:sz w:val="24"/>
          <w:szCs w:val="24"/>
        </w:rPr>
        <w:lastRenderedPageBreak/>
        <w:t>Table 7.1 Attenuation vs. Wavelength Uniformity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B7A1C" w:rsidRPr="00EB7A1C" w14:paraId="7480FA9C" w14:textId="77777777" w:rsidTr="00A27201">
        <w:trPr>
          <w:jc w:val="center"/>
        </w:trPr>
        <w:tc>
          <w:tcPr>
            <w:tcW w:w="2952" w:type="dxa"/>
            <w:shd w:val="clear" w:color="auto" w:fill="78AA65"/>
          </w:tcPr>
          <w:p w14:paraId="53FB6FB8"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Range (nm)</w:t>
            </w:r>
          </w:p>
        </w:tc>
        <w:tc>
          <w:tcPr>
            <w:tcW w:w="2952" w:type="dxa"/>
            <w:shd w:val="clear" w:color="auto" w:fill="78AA65"/>
          </w:tcPr>
          <w:p w14:paraId="6FF9BE2E"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 xml:space="preserve">Reference (nm) </w:t>
            </w:r>
            <w:r w:rsidRPr="00A27201">
              <w:rPr>
                <w:rFonts w:ascii="Roboto" w:hAnsi="Roboto"/>
                <w:b/>
                <w:bCs/>
                <w:color w:val="FFFFFF" w:themeColor="background1"/>
                <w:sz w:val="24"/>
                <w:szCs w:val="24"/>
              </w:rPr>
              <w:t></w:t>
            </w:r>
          </w:p>
        </w:tc>
        <w:tc>
          <w:tcPr>
            <w:tcW w:w="2952" w:type="dxa"/>
            <w:shd w:val="clear" w:color="auto" w:fill="78AA65"/>
          </w:tcPr>
          <w:p w14:paraId="5B01F0D5" w14:textId="77777777" w:rsidR="00EB7A1C" w:rsidRPr="00A27201" w:rsidRDefault="00EB7A1C" w:rsidP="00A27201">
            <w:pPr>
              <w:spacing w:before="120" w:after="120" w:line="240" w:lineRule="auto"/>
              <w:jc w:val="center"/>
              <w:rPr>
                <w:rFonts w:ascii="Roboto" w:hAnsi="Roboto"/>
                <w:b/>
                <w:bCs/>
                <w:color w:val="FFFFFF" w:themeColor="background1"/>
                <w:sz w:val="24"/>
                <w:szCs w:val="24"/>
              </w:rPr>
            </w:pPr>
            <w:r w:rsidRPr="00A27201">
              <w:rPr>
                <w:rFonts w:ascii="Roboto" w:hAnsi="Roboto"/>
                <w:b/>
                <w:bCs/>
                <w:color w:val="FFFFFF" w:themeColor="background1"/>
                <w:sz w:val="24"/>
                <w:szCs w:val="24"/>
              </w:rPr>
              <w:t></w:t>
            </w:r>
          </w:p>
        </w:tc>
      </w:tr>
      <w:tr w:rsidR="00EB7A1C" w:rsidRPr="00EB7A1C" w14:paraId="5D0F6FC4" w14:textId="77777777" w:rsidTr="00A27201">
        <w:trPr>
          <w:jc w:val="center"/>
        </w:trPr>
        <w:tc>
          <w:tcPr>
            <w:tcW w:w="2952" w:type="dxa"/>
          </w:tcPr>
          <w:p w14:paraId="131B2DB5"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1285-1330</w:t>
            </w:r>
          </w:p>
        </w:tc>
        <w:tc>
          <w:tcPr>
            <w:tcW w:w="2952" w:type="dxa"/>
          </w:tcPr>
          <w:p w14:paraId="14B53620"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1310</w:t>
            </w:r>
          </w:p>
        </w:tc>
        <w:tc>
          <w:tcPr>
            <w:tcW w:w="2952" w:type="dxa"/>
          </w:tcPr>
          <w:p w14:paraId="06EA140A"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0.03</w:t>
            </w:r>
          </w:p>
        </w:tc>
      </w:tr>
      <w:tr w:rsidR="00EB7A1C" w:rsidRPr="00EB7A1C" w14:paraId="5ACE5E65" w14:textId="77777777" w:rsidTr="00A27201">
        <w:trPr>
          <w:jc w:val="center"/>
        </w:trPr>
        <w:tc>
          <w:tcPr>
            <w:tcW w:w="2952" w:type="dxa"/>
          </w:tcPr>
          <w:p w14:paraId="343F8B85"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1360-1480</w:t>
            </w:r>
          </w:p>
        </w:tc>
        <w:tc>
          <w:tcPr>
            <w:tcW w:w="2952" w:type="dxa"/>
          </w:tcPr>
          <w:p w14:paraId="04D83494"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1385</w:t>
            </w:r>
          </w:p>
        </w:tc>
        <w:tc>
          <w:tcPr>
            <w:tcW w:w="2952" w:type="dxa"/>
          </w:tcPr>
          <w:p w14:paraId="7565BB46"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0.04</w:t>
            </w:r>
          </w:p>
        </w:tc>
      </w:tr>
      <w:tr w:rsidR="00EB7A1C" w:rsidRPr="00EB7A1C" w14:paraId="7DBCA50C" w14:textId="77777777" w:rsidTr="00A27201">
        <w:trPr>
          <w:jc w:val="center"/>
        </w:trPr>
        <w:tc>
          <w:tcPr>
            <w:tcW w:w="2952" w:type="dxa"/>
          </w:tcPr>
          <w:p w14:paraId="3A082D2C"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1525-1575</w:t>
            </w:r>
          </w:p>
        </w:tc>
        <w:tc>
          <w:tcPr>
            <w:tcW w:w="2952" w:type="dxa"/>
          </w:tcPr>
          <w:p w14:paraId="66B9BAB6"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1550</w:t>
            </w:r>
          </w:p>
        </w:tc>
        <w:tc>
          <w:tcPr>
            <w:tcW w:w="2952" w:type="dxa"/>
          </w:tcPr>
          <w:p w14:paraId="7E3CCE20"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0.02</w:t>
            </w:r>
          </w:p>
        </w:tc>
      </w:tr>
      <w:tr w:rsidR="00EB7A1C" w:rsidRPr="00EB7A1C" w14:paraId="42D3EFF0" w14:textId="77777777" w:rsidTr="00A27201">
        <w:trPr>
          <w:jc w:val="center"/>
        </w:trPr>
        <w:tc>
          <w:tcPr>
            <w:tcW w:w="2952" w:type="dxa"/>
          </w:tcPr>
          <w:p w14:paraId="4914AE47"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1460-1625</w:t>
            </w:r>
          </w:p>
        </w:tc>
        <w:tc>
          <w:tcPr>
            <w:tcW w:w="2952" w:type="dxa"/>
          </w:tcPr>
          <w:p w14:paraId="396EA971"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1550</w:t>
            </w:r>
          </w:p>
        </w:tc>
        <w:tc>
          <w:tcPr>
            <w:tcW w:w="2952" w:type="dxa"/>
          </w:tcPr>
          <w:p w14:paraId="6567311C" w14:textId="77777777" w:rsidR="00EB7A1C" w:rsidRPr="00EB7A1C" w:rsidRDefault="00EB7A1C" w:rsidP="00A27201">
            <w:pPr>
              <w:spacing w:before="120" w:after="120" w:line="240" w:lineRule="auto"/>
              <w:jc w:val="center"/>
              <w:rPr>
                <w:rFonts w:ascii="Roboto" w:hAnsi="Roboto"/>
                <w:color w:val="000000"/>
                <w:sz w:val="20"/>
                <w:szCs w:val="20"/>
              </w:rPr>
            </w:pPr>
            <w:r w:rsidRPr="00EB7A1C">
              <w:rPr>
                <w:rFonts w:ascii="Roboto" w:hAnsi="Roboto"/>
                <w:color w:val="000000"/>
                <w:sz w:val="20"/>
                <w:szCs w:val="20"/>
              </w:rPr>
              <w:t>0.04</w:t>
            </w:r>
          </w:p>
        </w:tc>
      </w:tr>
    </w:tbl>
    <w:p w14:paraId="30D3C2D3" w14:textId="77777777" w:rsidR="00A27201" w:rsidRDefault="00A27201" w:rsidP="00A27201">
      <w:pPr>
        <w:rPr>
          <w:rFonts w:ascii="Roboto" w:hAnsi="Roboto"/>
          <w:color w:val="000000"/>
          <w:sz w:val="20"/>
          <w:szCs w:val="20"/>
        </w:rPr>
      </w:pPr>
    </w:p>
    <w:p w14:paraId="7DC8B9C5" w14:textId="46E5E5C1" w:rsidR="00EB7A1C" w:rsidRPr="00EB7A1C" w:rsidRDefault="00EB7A1C" w:rsidP="00A27201">
      <w:pPr>
        <w:rPr>
          <w:rFonts w:ascii="Roboto" w:hAnsi="Roboto"/>
          <w:color w:val="000000"/>
          <w:sz w:val="20"/>
          <w:szCs w:val="20"/>
        </w:rPr>
      </w:pPr>
      <w:r w:rsidRPr="00EB7A1C">
        <w:rPr>
          <w:rFonts w:ascii="Roboto" w:hAnsi="Roboto"/>
          <w:color w:val="000000"/>
          <w:sz w:val="20"/>
          <w:szCs w:val="20"/>
        </w:rPr>
        <w:t>The attenuation in a given wavelength range does not exceed the attenuation of the reference wavelength (</w:t>
      </w:r>
      <w:r w:rsidRPr="00EB7A1C">
        <w:rPr>
          <w:rFonts w:ascii="Roboto" w:hAnsi="Roboto"/>
          <w:color w:val="000000"/>
          <w:sz w:val="20"/>
          <w:szCs w:val="20"/>
        </w:rPr>
        <w:t xml:space="preserve">) by more than the value </w:t>
      </w:r>
      <w:r w:rsidRPr="00EB7A1C">
        <w:rPr>
          <w:rFonts w:ascii="Roboto" w:hAnsi="Roboto"/>
          <w:color w:val="000000"/>
          <w:sz w:val="20"/>
          <w:szCs w:val="20"/>
        </w:rPr>
        <w:t>. This data is in fiber form.</w:t>
      </w:r>
    </w:p>
    <w:p w14:paraId="188BAEB5" w14:textId="7C58C154"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t>Table 7.2 Change in Attenuation at Water Peak</w:t>
      </w:r>
    </w:p>
    <w:tbl>
      <w:tblPr>
        <w:tblStyle w:val="TableGrid"/>
        <w:tblW w:w="0" w:type="auto"/>
        <w:tblInd w:w="2065" w:type="dxa"/>
        <w:tblLook w:val="04A0" w:firstRow="1" w:lastRow="0" w:firstColumn="1" w:lastColumn="0" w:noHBand="0" w:noVBand="1"/>
      </w:tblPr>
      <w:tblGrid>
        <w:gridCol w:w="8820"/>
      </w:tblGrid>
      <w:tr w:rsidR="002C442C" w14:paraId="7B91275C" w14:textId="77777777" w:rsidTr="002C442C">
        <w:tc>
          <w:tcPr>
            <w:tcW w:w="8820" w:type="dxa"/>
          </w:tcPr>
          <w:p w14:paraId="02225E88" w14:textId="605D5A46" w:rsidR="002C442C" w:rsidRPr="002C442C" w:rsidRDefault="002C442C" w:rsidP="002C442C">
            <w:pPr>
              <w:spacing w:before="120" w:after="120"/>
              <w:rPr>
                <w:rFonts w:ascii="Roboto" w:hAnsi="Roboto"/>
                <w:bCs/>
                <w:color w:val="000000"/>
                <w:sz w:val="20"/>
                <w:szCs w:val="20"/>
              </w:rPr>
            </w:pPr>
            <w:r w:rsidRPr="00EB7A1C">
              <w:rPr>
                <w:rFonts w:ascii="Roboto" w:hAnsi="Roboto"/>
                <w:bCs/>
                <w:color w:val="000000"/>
                <w:sz w:val="20"/>
                <w:szCs w:val="20"/>
              </w:rPr>
              <w:t>The optical fiber attenuation coefficient at the OH- absorption peak (1383 + 3nm) after exposure to hydrogen shall be  &lt;0.31 dB/km and &lt;0.29 dB/km typically. This test simulates long-term hydrogen aging in installed cables. The test shall be performed in fiber form.</w:t>
            </w:r>
          </w:p>
        </w:tc>
      </w:tr>
    </w:tbl>
    <w:p w14:paraId="70BF2C95" w14:textId="77777777" w:rsidR="00EB7A1C" w:rsidRPr="00EB7A1C" w:rsidRDefault="00EB7A1C" w:rsidP="00EB7A1C">
      <w:pPr>
        <w:jc w:val="both"/>
        <w:rPr>
          <w:rFonts w:ascii="Roboto" w:hAnsi="Roboto"/>
          <w:bCs/>
          <w:color w:val="000000"/>
          <w:sz w:val="20"/>
          <w:szCs w:val="20"/>
        </w:rPr>
      </w:pPr>
    </w:p>
    <w:p w14:paraId="6F0D81BC"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2FB82430" w14:textId="7194A868"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lastRenderedPageBreak/>
        <w:t>Table 7.3 Optical Fiber (not in a cable) Macrobending Attenuation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2"/>
        <w:gridCol w:w="2132"/>
        <w:gridCol w:w="2952"/>
      </w:tblGrid>
      <w:tr w:rsidR="002C442C" w:rsidRPr="002C442C" w14:paraId="3F3F0220" w14:textId="77777777" w:rsidTr="002C442C">
        <w:trPr>
          <w:jc w:val="center"/>
        </w:trPr>
        <w:tc>
          <w:tcPr>
            <w:tcW w:w="3772" w:type="dxa"/>
            <w:shd w:val="clear" w:color="auto" w:fill="78AA65"/>
            <w:vAlign w:val="center"/>
          </w:tcPr>
          <w:p w14:paraId="46510281" w14:textId="77777777" w:rsidR="00EB7A1C" w:rsidRPr="002C442C" w:rsidRDefault="00EB7A1C" w:rsidP="002C442C">
            <w:pPr>
              <w:spacing w:before="120" w:after="120" w:line="240" w:lineRule="auto"/>
              <w:jc w:val="center"/>
              <w:rPr>
                <w:rFonts w:ascii="Roboto" w:hAnsi="Roboto"/>
                <w:b/>
                <w:bCs/>
                <w:color w:val="FFFFFF" w:themeColor="background1"/>
                <w:sz w:val="24"/>
                <w:szCs w:val="24"/>
              </w:rPr>
            </w:pPr>
            <w:r w:rsidRPr="002C442C">
              <w:rPr>
                <w:rFonts w:ascii="Roboto" w:hAnsi="Roboto"/>
                <w:b/>
                <w:bCs/>
                <w:color w:val="FFFFFF" w:themeColor="background1"/>
                <w:sz w:val="24"/>
                <w:szCs w:val="24"/>
              </w:rPr>
              <w:t>Deployment Condition</w:t>
            </w:r>
          </w:p>
        </w:tc>
        <w:tc>
          <w:tcPr>
            <w:tcW w:w="2132" w:type="dxa"/>
            <w:shd w:val="clear" w:color="auto" w:fill="78AA65"/>
            <w:vAlign w:val="center"/>
          </w:tcPr>
          <w:p w14:paraId="2CD9EA21" w14:textId="77777777" w:rsidR="00EB7A1C" w:rsidRPr="002C442C" w:rsidRDefault="00EB7A1C" w:rsidP="002C442C">
            <w:pPr>
              <w:spacing w:before="120" w:after="120" w:line="240" w:lineRule="auto"/>
              <w:jc w:val="center"/>
              <w:rPr>
                <w:rFonts w:ascii="Roboto" w:hAnsi="Roboto"/>
                <w:b/>
                <w:bCs/>
                <w:color w:val="FFFFFF" w:themeColor="background1"/>
                <w:sz w:val="24"/>
                <w:szCs w:val="24"/>
              </w:rPr>
            </w:pPr>
            <w:r w:rsidRPr="002C442C">
              <w:rPr>
                <w:rFonts w:ascii="Roboto" w:hAnsi="Roboto"/>
                <w:b/>
                <w:bCs/>
                <w:color w:val="FFFFFF" w:themeColor="background1"/>
                <w:sz w:val="24"/>
                <w:szCs w:val="24"/>
              </w:rPr>
              <w:t>Wavelength</w:t>
            </w:r>
          </w:p>
        </w:tc>
        <w:tc>
          <w:tcPr>
            <w:tcW w:w="2952" w:type="dxa"/>
            <w:shd w:val="clear" w:color="auto" w:fill="78AA65"/>
            <w:vAlign w:val="center"/>
          </w:tcPr>
          <w:p w14:paraId="3EF7B09B" w14:textId="77777777" w:rsidR="00EB7A1C" w:rsidRPr="002C442C" w:rsidRDefault="00EB7A1C" w:rsidP="002C442C">
            <w:pPr>
              <w:spacing w:before="120" w:after="120" w:line="240" w:lineRule="auto"/>
              <w:jc w:val="center"/>
              <w:rPr>
                <w:rFonts w:ascii="Roboto" w:hAnsi="Roboto"/>
                <w:b/>
                <w:bCs/>
                <w:color w:val="FFFFFF" w:themeColor="background1"/>
                <w:sz w:val="24"/>
                <w:szCs w:val="24"/>
              </w:rPr>
            </w:pPr>
            <w:r w:rsidRPr="002C442C">
              <w:rPr>
                <w:rFonts w:ascii="Roboto" w:hAnsi="Roboto"/>
                <w:b/>
                <w:bCs/>
                <w:color w:val="FFFFFF" w:themeColor="background1"/>
                <w:sz w:val="24"/>
                <w:szCs w:val="24"/>
              </w:rPr>
              <w:t>Induced Attenuation</w:t>
            </w:r>
          </w:p>
        </w:tc>
      </w:tr>
      <w:tr w:rsidR="00EB7A1C" w:rsidRPr="00EB7A1C" w14:paraId="12410481" w14:textId="77777777" w:rsidTr="002C442C">
        <w:trPr>
          <w:jc w:val="center"/>
        </w:trPr>
        <w:tc>
          <w:tcPr>
            <w:tcW w:w="3772" w:type="dxa"/>
            <w:vMerge w:val="restart"/>
            <w:vAlign w:val="center"/>
          </w:tcPr>
          <w:p w14:paraId="6F415AF7"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1 turn, 10 mm radius mandrel</w:t>
            </w:r>
          </w:p>
        </w:tc>
        <w:tc>
          <w:tcPr>
            <w:tcW w:w="2132" w:type="dxa"/>
            <w:vAlign w:val="center"/>
          </w:tcPr>
          <w:p w14:paraId="394BB1AA"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1550 nm</w:t>
            </w:r>
          </w:p>
        </w:tc>
        <w:tc>
          <w:tcPr>
            <w:tcW w:w="2952" w:type="dxa"/>
            <w:vAlign w:val="center"/>
          </w:tcPr>
          <w:p w14:paraId="27EB8B05"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0.075 dB</w:t>
            </w:r>
          </w:p>
        </w:tc>
      </w:tr>
      <w:tr w:rsidR="00EB7A1C" w:rsidRPr="00EB7A1C" w14:paraId="6A62B998" w14:textId="77777777" w:rsidTr="002C442C">
        <w:trPr>
          <w:jc w:val="center"/>
        </w:trPr>
        <w:tc>
          <w:tcPr>
            <w:tcW w:w="3772" w:type="dxa"/>
            <w:vMerge/>
            <w:vAlign w:val="center"/>
          </w:tcPr>
          <w:p w14:paraId="6356797D" w14:textId="77777777" w:rsidR="00EB7A1C" w:rsidRPr="00EB7A1C" w:rsidRDefault="00EB7A1C" w:rsidP="002C442C">
            <w:pPr>
              <w:spacing w:before="120" w:after="120" w:line="240" w:lineRule="auto"/>
              <w:rPr>
                <w:rFonts w:ascii="Roboto" w:hAnsi="Roboto"/>
                <w:color w:val="000000"/>
                <w:sz w:val="20"/>
                <w:szCs w:val="20"/>
              </w:rPr>
            </w:pPr>
          </w:p>
        </w:tc>
        <w:tc>
          <w:tcPr>
            <w:tcW w:w="2132" w:type="dxa"/>
            <w:vAlign w:val="center"/>
          </w:tcPr>
          <w:p w14:paraId="077FAC32"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1625 nm</w:t>
            </w:r>
          </w:p>
        </w:tc>
        <w:tc>
          <w:tcPr>
            <w:tcW w:w="2952" w:type="dxa"/>
            <w:vAlign w:val="center"/>
          </w:tcPr>
          <w:p w14:paraId="47FDB056" w14:textId="77777777" w:rsidR="00EB7A1C" w:rsidRPr="00EB7A1C" w:rsidRDefault="00EB7A1C" w:rsidP="002C442C">
            <w:pPr>
              <w:spacing w:before="120" w:after="120" w:line="240" w:lineRule="auto"/>
              <w:jc w:val="center"/>
              <w:rPr>
                <w:rFonts w:ascii="Roboto" w:hAnsi="Roboto"/>
                <w:color w:val="000000"/>
                <w:sz w:val="20"/>
                <w:szCs w:val="20"/>
                <w:u w:val="single"/>
              </w:rPr>
            </w:pPr>
            <w:r w:rsidRPr="00EB7A1C">
              <w:rPr>
                <w:rFonts w:ascii="Roboto" w:hAnsi="Roboto"/>
                <w:color w:val="000000"/>
                <w:sz w:val="20"/>
                <w:szCs w:val="20"/>
                <w:u w:val="single"/>
              </w:rPr>
              <w:t>&lt;</w:t>
            </w:r>
            <w:r w:rsidRPr="00EB7A1C">
              <w:rPr>
                <w:rFonts w:ascii="Roboto" w:hAnsi="Roboto"/>
                <w:color w:val="000000"/>
                <w:sz w:val="20"/>
                <w:szCs w:val="20"/>
              </w:rPr>
              <w:t>1.5 dB</w:t>
            </w:r>
          </w:p>
        </w:tc>
      </w:tr>
      <w:tr w:rsidR="00EB7A1C" w:rsidRPr="00EB7A1C" w14:paraId="26938E77" w14:textId="77777777" w:rsidTr="002C442C">
        <w:trPr>
          <w:jc w:val="center"/>
        </w:trPr>
        <w:tc>
          <w:tcPr>
            <w:tcW w:w="3772" w:type="dxa"/>
            <w:vAlign w:val="center"/>
          </w:tcPr>
          <w:p w14:paraId="6876DAB4"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10 turns on a 15 mm radius mandrel</w:t>
            </w:r>
          </w:p>
        </w:tc>
        <w:tc>
          <w:tcPr>
            <w:tcW w:w="2132" w:type="dxa"/>
            <w:vAlign w:val="center"/>
          </w:tcPr>
          <w:p w14:paraId="32B1071B"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1550 nm</w:t>
            </w:r>
          </w:p>
        </w:tc>
        <w:tc>
          <w:tcPr>
            <w:tcW w:w="2952" w:type="dxa"/>
            <w:vAlign w:val="center"/>
          </w:tcPr>
          <w:p w14:paraId="4C6A56DF"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0.25 dB</w:t>
            </w:r>
          </w:p>
        </w:tc>
      </w:tr>
      <w:tr w:rsidR="00EB7A1C" w:rsidRPr="00EB7A1C" w14:paraId="340A3EDF" w14:textId="77777777" w:rsidTr="002C442C">
        <w:trPr>
          <w:jc w:val="center"/>
        </w:trPr>
        <w:tc>
          <w:tcPr>
            <w:tcW w:w="3772" w:type="dxa"/>
            <w:vAlign w:val="center"/>
          </w:tcPr>
          <w:p w14:paraId="05CD42D3" w14:textId="77777777" w:rsidR="00EB7A1C" w:rsidRPr="00EB7A1C" w:rsidRDefault="00EB7A1C" w:rsidP="002C442C">
            <w:pPr>
              <w:spacing w:before="120" w:after="120" w:line="240" w:lineRule="auto"/>
              <w:rPr>
                <w:rFonts w:ascii="Roboto" w:hAnsi="Roboto"/>
                <w:color w:val="000000"/>
                <w:sz w:val="20"/>
                <w:szCs w:val="20"/>
              </w:rPr>
            </w:pPr>
          </w:p>
        </w:tc>
        <w:tc>
          <w:tcPr>
            <w:tcW w:w="2132" w:type="dxa"/>
            <w:vAlign w:val="center"/>
          </w:tcPr>
          <w:p w14:paraId="2E895918"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1625 nm</w:t>
            </w:r>
          </w:p>
        </w:tc>
        <w:tc>
          <w:tcPr>
            <w:tcW w:w="2952" w:type="dxa"/>
            <w:vAlign w:val="center"/>
          </w:tcPr>
          <w:p w14:paraId="662BA949"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1.0 dB</w:t>
            </w:r>
          </w:p>
        </w:tc>
      </w:tr>
      <w:tr w:rsidR="00EB7A1C" w:rsidRPr="00EB7A1C" w14:paraId="4B412230" w14:textId="77777777" w:rsidTr="002C442C">
        <w:trPr>
          <w:jc w:val="center"/>
        </w:trPr>
        <w:tc>
          <w:tcPr>
            <w:tcW w:w="3772" w:type="dxa"/>
            <w:vAlign w:val="center"/>
          </w:tcPr>
          <w:p w14:paraId="081AB354"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100 turns, 30 mm radius mandrel</w:t>
            </w:r>
          </w:p>
        </w:tc>
        <w:tc>
          <w:tcPr>
            <w:tcW w:w="2132" w:type="dxa"/>
            <w:vAlign w:val="center"/>
          </w:tcPr>
          <w:p w14:paraId="035E477B"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1550 nm</w:t>
            </w:r>
          </w:p>
        </w:tc>
        <w:tc>
          <w:tcPr>
            <w:tcW w:w="2952" w:type="dxa"/>
            <w:vAlign w:val="center"/>
          </w:tcPr>
          <w:p w14:paraId="52E8E25E"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0.05 dB</w:t>
            </w:r>
          </w:p>
        </w:tc>
      </w:tr>
      <w:tr w:rsidR="00EB7A1C" w:rsidRPr="00EB7A1C" w14:paraId="0E81FD83" w14:textId="77777777" w:rsidTr="002C442C">
        <w:trPr>
          <w:jc w:val="center"/>
        </w:trPr>
        <w:tc>
          <w:tcPr>
            <w:tcW w:w="3772" w:type="dxa"/>
            <w:vAlign w:val="center"/>
          </w:tcPr>
          <w:p w14:paraId="1CC976D0" w14:textId="77777777" w:rsidR="00EB7A1C" w:rsidRPr="00EB7A1C" w:rsidRDefault="00EB7A1C" w:rsidP="002C442C">
            <w:pPr>
              <w:spacing w:before="120" w:after="120" w:line="240" w:lineRule="auto"/>
              <w:rPr>
                <w:rFonts w:ascii="Roboto" w:hAnsi="Roboto"/>
                <w:color w:val="000000"/>
                <w:sz w:val="20"/>
                <w:szCs w:val="20"/>
              </w:rPr>
            </w:pPr>
          </w:p>
        </w:tc>
        <w:tc>
          <w:tcPr>
            <w:tcW w:w="2132" w:type="dxa"/>
            <w:vAlign w:val="center"/>
          </w:tcPr>
          <w:p w14:paraId="77DFC833"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1625 nm</w:t>
            </w:r>
          </w:p>
        </w:tc>
        <w:tc>
          <w:tcPr>
            <w:tcW w:w="2952" w:type="dxa"/>
            <w:vAlign w:val="center"/>
          </w:tcPr>
          <w:p w14:paraId="5F104709"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0.05 dB</w:t>
            </w:r>
          </w:p>
        </w:tc>
      </w:tr>
    </w:tbl>
    <w:p w14:paraId="7CFABC31" w14:textId="7436EF1F" w:rsidR="002C442C" w:rsidRDefault="002C442C">
      <w:pPr>
        <w:rPr>
          <w:rFonts w:ascii="Roboto" w:hAnsi="Roboto"/>
          <w:b/>
          <w:bCs/>
          <w:color w:val="000000"/>
          <w:sz w:val="24"/>
          <w:szCs w:val="24"/>
        </w:rPr>
      </w:pPr>
    </w:p>
    <w:p w14:paraId="53EE9086" w14:textId="3A129132"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t>Table 7.4 Point Discontinuities in 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EB7A1C" w:rsidRPr="00EB7A1C" w14:paraId="5226ADAD" w14:textId="77777777" w:rsidTr="002C442C">
        <w:trPr>
          <w:jc w:val="center"/>
        </w:trPr>
        <w:tc>
          <w:tcPr>
            <w:tcW w:w="8856" w:type="dxa"/>
          </w:tcPr>
          <w:p w14:paraId="022B4C9C"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No attenuation discontinuities greater than 0.10 dB at 1310 nm or 1550 nm shall be present in the finished cable</w:t>
            </w:r>
          </w:p>
        </w:tc>
      </w:tr>
    </w:tbl>
    <w:p w14:paraId="4E3EA0FA" w14:textId="77777777" w:rsidR="00EB7A1C" w:rsidRPr="00EB7A1C" w:rsidRDefault="00EB7A1C" w:rsidP="00EB7A1C">
      <w:pPr>
        <w:rPr>
          <w:rFonts w:ascii="Roboto" w:hAnsi="Roboto"/>
          <w:bCs/>
          <w:color w:val="000000"/>
          <w:sz w:val="20"/>
          <w:szCs w:val="20"/>
        </w:rPr>
      </w:pPr>
    </w:p>
    <w:p w14:paraId="2CBFC8CF"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01AC9D25" w14:textId="7A8072C4"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lastRenderedPageBreak/>
        <w:t>Table 8 Chromatic Dispersion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248"/>
      </w:tblGrid>
      <w:tr w:rsidR="00EB7A1C" w:rsidRPr="00EB7A1C" w14:paraId="4C3201F0" w14:textId="77777777" w:rsidTr="002C442C">
        <w:trPr>
          <w:cantSplit/>
          <w:jc w:val="center"/>
        </w:trPr>
        <w:tc>
          <w:tcPr>
            <w:tcW w:w="4608" w:type="dxa"/>
          </w:tcPr>
          <w:p w14:paraId="56154C56"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Zero dispersion wavelength (</w:t>
            </w:r>
            <w:r w:rsidRPr="00EB7A1C">
              <w:rPr>
                <w:rFonts w:ascii="Roboto" w:hAnsi="Roboto"/>
                <w:color w:val="000000"/>
                <w:sz w:val="20"/>
                <w:szCs w:val="20"/>
              </w:rPr>
              <w:t></w:t>
            </w:r>
            <w:r w:rsidRPr="00EB7A1C">
              <w:rPr>
                <w:rFonts w:ascii="Roboto" w:hAnsi="Roboto"/>
                <w:color w:val="000000"/>
                <w:sz w:val="20"/>
                <w:szCs w:val="20"/>
                <w:vertAlign w:val="subscript"/>
              </w:rPr>
              <w:t>o</w:t>
            </w:r>
            <w:r w:rsidRPr="00EB7A1C">
              <w:rPr>
                <w:rFonts w:ascii="Roboto" w:hAnsi="Roboto"/>
                <w:color w:val="000000"/>
                <w:sz w:val="20"/>
                <w:szCs w:val="20"/>
              </w:rPr>
              <w:t>)</w:t>
            </w:r>
          </w:p>
        </w:tc>
        <w:tc>
          <w:tcPr>
            <w:tcW w:w="4248" w:type="dxa"/>
          </w:tcPr>
          <w:p w14:paraId="0A1E6C6B"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1302-1322 nm</w:t>
            </w:r>
          </w:p>
        </w:tc>
      </w:tr>
      <w:tr w:rsidR="00EB7A1C" w:rsidRPr="00EB7A1C" w14:paraId="60AFB74A" w14:textId="77777777" w:rsidTr="002C442C">
        <w:trPr>
          <w:cantSplit/>
          <w:jc w:val="center"/>
        </w:trPr>
        <w:tc>
          <w:tcPr>
            <w:tcW w:w="4608" w:type="dxa"/>
          </w:tcPr>
          <w:p w14:paraId="35812F73" w14:textId="77777777" w:rsidR="00EB7A1C" w:rsidRPr="00EB7A1C" w:rsidRDefault="00EB7A1C" w:rsidP="002C442C">
            <w:pPr>
              <w:spacing w:before="120" w:after="120" w:line="240" w:lineRule="auto"/>
              <w:rPr>
                <w:rFonts w:ascii="Roboto" w:hAnsi="Roboto"/>
                <w:color w:val="000000"/>
                <w:sz w:val="20"/>
                <w:szCs w:val="20"/>
                <w:vertAlign w:val="subscript"/>
              </w:rPr>
            </w:pPr>
            <w:r w:rsidRPr="00EB7A1C">
              <w:rPr>
                <w:rFonts w:ascii="Roboto" w:hAnsi="Roboto"/>
                <w:color w:val="000000"/>
                <w:sz w:val="20"/>
                <w:szCs w:val="20"/>
              </w:rPr>
              <w:t>The maximum dispersion slope (S</w:t>
            </w:r>
            <w:r w:rsidRPr="00EB7A1C">
              <w:rPr>
                <w:rFonts w:ascii="Roboto" w:hAnsi="Roboto"/>
                <w:color w:val="000000"/>
                <w:sz w:val="20"/>
                <w:szCs w:val="20"/>
                <w:vertAlign w:val="subscript"/>
              </w:rPr>
              <w:t>o</w:t>
            </w:r>
            <w:r w:rsidRPr="00EB7A1C">
              <w:rPr>
                <w:rFonts w:ascii="Roboto" w:hAnsi="Roboto"/>
                <w:color w:val="000000"/>
                <w:sz w:val="20"/>
                <w:szCs w:val="20"/>
              </w:rPr>
              <w:t xml:space="preserve">) at </w:t>
            </w:r>
            <w:r w:rsidRPr="00EB7A1C">
              <w:rPr>
                <w:rFonts w:ascii="Roboto" w:hAnsi="Roboto"/>
                <w:color w:val="000000"/>
                <w:sz w:val="20"/>
                <w:szCs w:val="20"/>
              </w:rPr>
              <w:t></w:t>
            </w:r>
            <w:r w:rsidRPr="00EB7A1C">
              <w:rPr>
                <w:rFonts w:ascii="Roboto" w:hAnsi="Roboto"/>
                <w:color w:val="000000"/>
                <w:sz w:val="20"/>
                <w:szCs w:val="20"/>
                <w:vertAlign w:val="subscript"/>
              </w:rPr>
              <w:t>o</w:t>
            </w:r>
          </w:p>
        </w:tc>
        <w:tc>
          <w:tcPr>
            <w:tcW w:w="4248" w:type="dxa"/>
          </w:tcPr>
          <w:p w14:paraId="380631C2"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0.090 ps/nm</w:t>
            </w:r>
            <w:r w:rsidRPr="00EB7A1C">
              <w:rPr>
                <w:rFonts w:ascii="Roboto" w:hAnsi="Roboto"/>
                <w:color w:val="000000"/>
                <w:sz w:val="20"/>
                <w:szCs w:val="20"/>
                <w:vertAlign w:val="superscript"/>
              </w:rPr>
              <w:t>2</w:t>
            </w:r>
            <w:r w:rsidRPr="00EB7A1C">
              <w:rPr>
                <w:rFonts w:ascii="Roboto" w:hAnsi="Roboto"/>
                <w:color w:val="000000"/>
                <w:sz w:val="20"/>
                <w:szCs w:val="20"/>
              </w:rPr>
              <w:t>-km</w:t>
            </w:r>
          </w:p>
        </w:tc>
      </w:tr>
      <w:tr w:rsidR="00EB7A1C" w:rsidRPr="00EB7A1C" w14:paraId="3319ACB5" w14:textId="77777777" w:rsidTr="002C442C">
        <w:trPr>
          <w:cantSplit/>
          <w:jc w:val="center"/>
        </w:trPr>
        <w:tc>
          <w:tcPr>
            <w:tcW w:w="4608" w:type="dxa"/>
          </w:tcPr>
          <w:p w14:paraId="50178D97"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Typical dispersion slope</w:t>
            </w:r>
          </w:p>
        </w:tc>
        <w:tc>
          <w:tcPr>
            <w:tcW w:w="4248" w:type="dxa"/>
          </w:tcPr>
          <w:p w14:paraId="329FAF6D"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0.087 ps/nm</w:t>
            </w:r>
            <w:r w:rsidRPr="00EB7A1C">
              <w:rPr>
                <w:rFonts w:ascii="Roboto" w:hAnsi="Roboto"/>
                <w:color w:val="000000"/>
                <w:sz w:val="20"/>
                <w:szCs w:val="20"/>
                <w:vertAlign w:val="superscript"/>
              </w:rPr>
              <w:t>2</w:t>
            </w:r>
            <w:r w:rsidRPr="00EB7A1C">
              <w:rPr>
                <w:rFonts w:ascii="Roboto" w:hAnsi="Roboto"/>
                <w:color w:val="000000"/>
                <w:sz w:val="20"/>
                <w:szCs w:val="20"/>
              </w:rPr>
              <w:t>-km</w:t>
            </w:r>
          </w:p>
        </w:tc>
      </w:tr>
      <w:tr w:rsidR="00EB7A1C" w:rsidRPr="00EB7A1C" w14:paraId="3B72AD10" w14:textId="77777777" w:rsidTr="002C442C">
        <w:trPr>
          <w:cantSplit/>
          <w:jc w:val="center"/>
        </w:trPr>
        <w:tc>
          <w:tcPr>
            <w:tcW w:w="4608" w:type="dxa"/>
          </w:tcPr>
          <w:p w14:paraId="7B0379DC"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Dispersion Max at 1310 nm</w:t>
            </w:r>
          </w:p>
        </w:tc>
        <w:tc>
          <w:tcPr>
            <w:tcW w:w="4248" w:type="dxa"/>
          </w:tcPr>
          <w:p w14:paraId="4F66F285"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3.5 ps/nm</w:t>
            </w:r>
            <w:r w:rsidRPr="00EB7A1C">
              <w:rPr>
                <w:rFonts w:ascii="Roboto" w:hAnsi="Roboto"/>
                <w:color w:val="000000"/>
                <w:sz w:val="20"/>
                <w:szCs w:val="20"/>
                <w:vertAlign w:val="superscript"/>
              </w:rPr>
              <w:t>2</w:t>
            </w:r>
            <w:r w:rsidRPr="00EB7A1C">
              <w:rPr>
                <w:rFonts w:ascii="Roboto" w:hAnsi="Roboto"/>
                <w:color w:val="000000"/>
                <w:sz w:val="20"/>
                <w:szCs w:val="20"/>
              </w:rPr>
              <w:t>-km</w:t>
            </w:r>
          </w:p>
        </w:tc>
      </w:tr>
      <w:tr w:rsidR="00EB7A1C" w:rsidRPr="00EB7A1C" w14:paraId="714CA897" w14:textId="77777777" w:rsidTr="002C442C">
        <w:trPr>
          <w:cantSplit/>
          <w:jc w:val="center"/>
        </w:trPr>
        <w:tc>
          <w:tcPr>
            <w:tcW w:w="4608" w:type="dxa"/>
          </w:tcPr>
          <w:p w14:paraId="396602FF"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Dispersion Max at 1550 nm</w:t>
            </w:r>
          </w:p>
        </w:tc>
        <w:tc>
          <w:tcPr>
            <w:tcW w:w="4248" w:type="dxa"/>
          </w:tcPr>
          <w:p w14:paraId="198DD5B8"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18 ps/nm</w:t>
            </w:r>
            <w:r w:rsidRPr="00EB7A1C">
              <w:rPr>
                <w:rFonts w:ascii="Roboto" w:hAnsi="Roboto"/>
                <w:color w:val="000000"/>
                <w:sz w:val="20"/>
                <w:szCs w:val="20"/>
                <w:vertAlign w:val="superscript"/>
              </w:rPr>
              <w:t>2</w:t>
            </w:r>
            <w:r w:rsidRPr="00EB7A1C">
              <w:rPr>
                <w:rFonts w:ascii="Roboto" w:hAnsi="Roboto"/>
                <w:color w:val="000000"/>
                <w:sz w:val="20"/>
                <w:szCs w:val="20"/>
              </w:rPr>
              <w:t>-km</w:t>
            </w:r>
          </w:p>
        </w:tc>
      </w:tr>
      <w:tr w:rsidR="00EB7A1C" w:rsidRPr="00EB7A1C" w14:paraId="680EC384" w14:textId="77777777" w:rsidTr="002C442C">
        <w:trPr>
          <w:cantSplit/>
          <w:jc w:val="center"/>
        </w:trPr>
        <w:tc>
          <w:tcPr>
            <w:tcW w:w="4608" w:type="dxa"/>
          </w:tcPr>
          <w:p w14:paraId="24ECA444"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Dispersion Max at 1625 nm</w:t>
            </w:r>
          </w:p>
        </w:tc>
        <w:tc>
          <w:tcPr>
            <w:tcW w:w="4248" w:type="dxa"/>
          </w:tcPr>
          <w:p w14:paraId="25667E7A" w14:textId="77777777" w:rsidR="00EB7A1C" w:rsidRPr="00EB7A1C" w:rsidRDefault="00EB7A1C" w:rsidP="002C442C">
            <w:pPr>
              <w:spacing w:before="120" w:after="120" w:line="240" w:lineRule="auto"/>
              <w:jc w:val="center"/>
              <w:rPr>
                <w:rFonts w:ascii="Roboto" w:hAnsi="Roboto"/>
                <w:color w:val="000000"/>
                <w:sz w:val="20"/>
                <w:szCs w:val="20"/>
              </w:rPr>
            </w:pPr>
            <w:r w:rsidRPr="00EB7A1C">
              <w:rPr>
                <w:rFonts w:ascii="Roboto" w:hAnsi="Roboto"/>
                <w:color w:val="000000"/>
                <w:sz w:val="20"/>
                <w:szCs w:val="20"/>
              </w:rPr>
              <w:t>22 ps/nm</w:t>
            </w:r>
            <w:r w:rsidRPr="00EB7A1C">
              <w:rPr>
                <w:rFonts w:ascii="Roboto" w:hAnsi="Roboto"/>
                <w:color w:val="000000"/>
                <w:sz w:val="20"/>
                <w:szCs w:val="20"/>
                <w:vertAlign w:val="superscript"/>
              </w:rPr>
              <w:t>2</w:t>
            </w:r>
            <w:r w:rsidRPr="00EB7A1C">
              <w:rPr>
                <w:rFonts w:ascii="Roboto" w:hAnsi="Roboto"/>
                <w:color w:val="000000"/>
                <w:sz w:val="20"/>
                <w:szCs w:val="20"/>
              </w:rPr>
              <w:t>-km</w:t>
            </w:r>
          </w:p>
        </w:tc>
      </w:tr>
    </w:tbl>
    <w:p w14:paraId="196F9DCF" w14:textId="77777777" w:rsidR="00EB7A1C" w:rsidRPr="00EB7A1C" w:rsidRDefault="00EB7A1C" w:rsidP="00EB7A1C">
      <w:pPr>
        <w:rPr>
          <w:rFonts w:ascii="Roboto" w:hAnsi="Roboto"/>
          <w:color w:val="000000"/>
          <w:sz w:val="20"/>
          <w:szCs w:val="20"/>
        </w:rPr>
      </w:pPr>
    </w:p>
    <w:p w14:paraId="7CDD993F" w14:textId="1A9FE95F"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t>Table 9 Mode Field Diameter (MFD)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tblGrid>
      <w:tr w:rsidR="00EB7A1C" w:rsidRPr="00EB7A1C" w14:paraId="2098B877" w14:textId="77777777" w:rsidTr="002C442C">
        <w:trPr>
          <w:jc w:val="center"/>
        </w:trPr>
        <w:tc>
          <w:tcPr>
            <w:tcW w:w="1771" w:type="dxa"/>
          </w:tcPr>
          <w:p w14:paraId="5C4CF3BB" w14:textId="77777777" w:rsidR="00EB7A1C" w:rsidRPr="00EB7A1C" w:rsidRDefault="00EB7A1C" w:rsidP="00EB7A1C">
            <w:pPr>
              <w:rPr>
                <w:rFonts w:ascii="Roboto" w:hAnsi="Roboto"/>
                <w:color w:val="000000"/>
                <w:sz w:val="20"/>
                <w:szCs w:val="20"/>
              </w:rPr>
            </w:pPr>
            <w:r w:rsidRPr="00EB7A1C">
              <w:rPr>
                <w:rFonts w:ascii="Roboto" w:hAnsi="Roboto"/>
                <w:color w:val="000000"/>
                <w:sz w:val="20"/>
                <w:szCs w:val="20"/>
              </w:rPr>
              <w:t>at 1310 nm</w:t>
            </w:r>
          </w:p>
        </w:tc>
        <w:tc>
          <w:tcPr>
            <w:tcW w:w="1771" w:type="dxa"/>
          </w:tcPr>
          <w:p w14:paraId="0F2F31DE" w14:textId="77777777" w:rsidR="00EB7A1C" w:rsidRPr="00EB7A1C" w:rsidRDefault="00EB7A1C" w:rsidP="00EB7A1C">
            <w:pPr>
              <w:rPr>
                <w:rFonts w:ascii="Roboto" w:hAnsi="Roboto"/>
                <w:color w:val="000000"/>
                <w:sz w:val="20"/>
                <w:szCs w:val="20"/>
              </w:rPr>
            </w:pPr>
            <w:r w:rsidRPr="00EB7A1C">
              <w:rPr>
                <w:rFonts w:ascii="Roboto" w:hAnsi="Roboto"/>
                <w:color w:val="000000"/>
                <w:sz w:val="20"/>
                <w:szCs w:val="20"/>
              </w:rPr>
              <w:t xml:space="preserve">  9.2</w:t>
            </w:r>
            <w:r w:rsidRPr="00EB7A1C">
              <w:rPr>
                <w:rFonts w:ascii="Roboto" w:hAnsi="Roboto"/>
                <w:color w:val="000000"/>
                <w:sz w:val="20"/>
                <w:szCs w:val="20"/>
                <w:u w:val="single"/>
              </w:rPr>
              <w:t>+</w:t>
            </w:r>
            <w:r w:rsidRPr="00EB7A1C">
              <w:rPr>
                <w:rFonts w:ascii="Roboto" w:hAnsi="Roboto"/>
                <w:color w:val="000000"/>
                <w:sz w:val="20"/>
                <w:szCs w:val="20"/>
              </w:rPr>
              <w:t xml:space="preserve">0.4 </w:t>
            </w:r>
            <w:r w:rsidRPr="00EB7A1C">
              <w:rPr>
                <w:rFonts w:ascii="Roboto" w:hAnsi="Roboto"/>
                <w:color w:val="000000"/>
                <w:sz w:val="20"/>
                <w:szCs w:val="20"/>
              </w:rPr>
              <w:t>m</w:t>
            </w:r>
          </w:p>
        </w:tc>
      </w:tr>
      <w:tr w:rsidR="00EB7A1C" w:rsidRPr="00EB7A1C" w14:paraId="1F2922F6" w14:textId="77777777" w:rsidTr="002C442C">
        <w:trPr>
          <w:jc w:val="center"/>
        </w:trPr>
        <w:tc>
          <w:tcPr>
            <w:tcW w:w="1771" w:type="dxa"/>
          </w:tcPr>
          <w:p w14:paraId="1DE96428" w14:textId="77777777" w:rsidR="00EB7A1C" w:rsidRPr="00EB7A1C" w:rsidRDefault="00EB7A1C" w:rsidP="00EB7A1C">
            <w:pPr>
              <w:rPr>
                <w:rFonts w:ascii="Roboto" w:hAnsi="Roboto"/>
                <w:color w:val="000000"/>
                <w:sz w:val="20"/>
                <w:szCs w:val="20"/>
              </w:rPr>
            </w:pPr>
            <w:r w:rsidRPr="00EB7A1C">
              <w:rPr>
                <w:rFonts w:ascii="Roboto" w:hAnsi="Roboto"/>
                <w:color w:val="000000"/>
                <w:sz w:val="20"/>
                <w:szCs w:val="20"/>
              </w:rPr>
              <w:t>at 1550 nm</w:t>
            </w:r>
          </w:p>
        </w:tc>
        <w:tc>
          <w:tcPr>
            <w:tcW w:w="1771" w:type="dxa"/>
          </w:tcPr>
          <w:p w14:paraId="1DB40B7B" w14:textId="77777777" w:rsidR="00EB7A1C" w:rsidRPr="00EB7A1C" w:rsidRDefault="00EB7A1C" w:rsidP="00EB7A1C">
            <w:pPr>
              <w:rPr>
                <w:rFonts w:ascii="Roboto" w:hAnsi="Roboto"/>
                <w:color w:val="000000"/>
                <w:sz w:val="20"/>
                <w:szCs w:val="20"/>
              </w:rPr>
            </w:pPr>
            <w:r w:rsidRPr="00EB7A1C">
              <w:rPr>
                <w:rFonts w:ascii="Roboto" w:hAnsi="Roboto"/>
                <w:color w:val="000000"/>
                <w:sz w:val="20"/>
                <w:szCs w:val="20"/>
              </w:rPr>
              <w:t>10.4</w:t>
            </w:r>
            <w:r w:rsidRPr="00EB7A1C">
              <w:rPr>
                <w:rFonts w:ascii="Roboto" w:hAnsi="Roboto"/>
                <w:color w:val="000000"/>
                <w:sz w:val="20"/>
                <w:szCs w:val="20"/>
                <w:u w:val="single"/>
              </w:rPr>
              <w:t>+</w:t>
            </w:r>
            <w:r w:rsidRPr="00EB7A1C">
              <w:rPr>
                <w:rFonts w:ascii="Roboto" w:hAnsi="Roboto"/>
                <w:color w:val="000000"/>
                <w:sz w:val="20"/>
                <w:szCs w:val="20"/>
              </w:rPr>
              <w:t xml:space="preserve">0.5 </w:t>
            </w:r>
            <w:r w:rsidRPr="00EB7A1C">
              <w:rPr>
                <w:rFonts w:ascii="Roboto" w:hAnsi="Roboto"/>
                <w:color w:val="000000"/>
                <w:sz w:val="20"/>
                <w:szCs w:val="20"/>
              </w:rPr>
              <w:t>m</w:t>
            </w:r>
          </w:p>
        </w:tc>
      </w:tr>
    </w:tbl>
    <w:p w14:paraId="04C08B72" w14:textId="77777777" w:rsidR="002C442C" w:rsidRDefault="002C442C" w:rsidP="002C442C">
      <w:pPr>
        <w:spacing w:after="0" w:line="240" w:lineRule="auto"/>
        <w:ind w:left="1440"/>
        <w:rPr>
          <w:rFonts w:ascii="Roboto" w:hAnsi="Roboto"/>
          <w:color w:val="000000"/>
          <w:sz w:val="20"/>
          <w:szCs w:val="20"/>
        </w:rPr>
      </w:pPr>
    </w:p>
    <w:p w14:paraId="23D56E45" w14:textId="03C8A254" w:rsidR="00EB7A1C" w:rsidRPr="00EB7A1C" w:rsidRDefault="00EB7A1C" w:rsidP="002C442C">
      <w:pPr>
        <w:jc w:val="center"/>
        <w:rPr>
          <w:rFonts w:ascii="Roboto" w:hAnsi="Roboto"/>
          <w:color w:val="000000"/>
          <w:sz w:val="20"/>
          <w:szCs w:val="20"/>
        </w:rPr>
      </w:pPr>
      <w:r w:rsidRPr="00EB7A1C">
        <w:rPr>
          <w:rFonts w:ascii="Roboto" w:hAnsi="Roboto"/>
          <w:color w:val="000000"/>
          <w:sz w:val="20"/>
          <w:szCs w:val="20"/>
        </w:rPr>
        <w:t>Note:  The 9.2 µm MFD is important for splicing performance in the field.</w:t>
      </w:r>
    </w:p>
    <w:p w14:paraId="2B08F10F" w14:textId="54876D90" w:rsidR="002C442C" w:rsidRDefault="002C442C">
      <w:pPr>
        <w:rPr>
          <w:rFonts w:ascii="Roboto" w:hAnsi="Roboto"/>
          <w:b/>
          <w:bCs/>
          <w:color w:val="000000"/>
          <w:sz w:val="24"/>
          <w:szCs w:val="24"/>
        </w:rPr>
      </w:pPr>
    </w:p>
    <w:p w14:paraId="273E09B8" w14:textId="111490A3"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t>Table 10 Cable Cutoff Wavelength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2556"/>
      </w:tblGrid>
      <w:tr w:rsidR="00EB7A1C" w:rsidRPr="00EB7A1C" w14:paraId="01D9C25D" w14:textId="77777777" w:rsidTr="002C442C">
        <w:trPr>
          <w:jc w:val="center"/>
        </w:trPr>
        <w:tc>
          <w:tcPr>
            <w:tcW w:w="3348" w:type="dxa"/>
          </w:tcPr>
          <w:p w14:paraId="120798F6"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Cable cutoff wavelength (</w:t>
            </w:r>
            <w:r w:rsidRPr="00EB7A1C">
              <w:rPr>
                <w:rFonts w:ascii="Roboto" w:hAnsi="Roboto"/>
                <w:color w:val="000000"/>
                <w:sz w:val="20"/>
                <w:szCs w:val="20"/>
              </w:rPr>
              <w:t></w:t>
            </w:r>
            <w:r w:rsidRPr="00EB7A1C">
              <w:rPr>
                <w:rFonts w:ascii="Roboto" w:hAnsi="Roboto"/>
                <w:color w:val="000000"/>
                <w:sz w:val="20"/>
                <w:szCs w:val="20"/>
                <w:vertAlign w:val="subscript"/>
              </w:rPr>
              <w:t>cc</w:t>
            </w:r>
            <w:r w:rsidRPr="00EB7A1C">
              <w:rPr>
                <w:rFonts w:ascii="Roboto" w:hAnsi="Roboto"/>
                <w:color w:val="000000"/>
                <w:sz w:val="20"/>
                <w:szCs w:val="20"/>
              </w:rPr>
              <w:t>)</w:t>
            </w:r>
          </w:p>
        </w:tc>
        <w:tc>
          <w:tcPr>
            <w:tcW w:w="2556" w:type="dxa"/>
          </w:tcPr>
          <w:p w14:paraId="4883C2EC"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1260 nm</w:t>
            </w:r>
          </w:p>
        </w:tc>
      </w:tr>
    </w:tbl>
    <w:p w14:paraId="07F878D6" w14:textId="77777777" w:rsidR="002C442C" w:rsidRDefault="002C442C" w:rsidP="002C442C">
      <w:pPr>
        <w:pStyle w:val="Heading2"/>
        <w:numPr>
          <w:ilvl w:val="0"/>
          <w:numId w:val="0"/>
        </w:numPr>
        <w:spacing w:before="0" w:line="240" w:lineRule="auto"/>
        <w:rPr>
          <w:rFonts w:ascii="Roboto" w:hAnsi="Roboto"/>
          <w:color w:val="000000"/>
          <w:sz w:val="20"/>
          <w:szCs w:val="20"/>
        </w:rPr>
      </w:pPr>
    </w:p>
    <w:p w14:paraId="3FE152E6"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72CDC8DD" w14:textId="6A830846"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lastRenderedPageBreak/>
        <w:t>Table 11 – Geometry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8"/>
        <w:gridCol w:w="3872"/>
      </w:tblGrid>
      <w:tr w:rsidR="00EB7A1C" w:rsidRPr="00EB7A1C" w14:paraId="177DE9FA" w14:textId="77777777" w:rsidTr="002C442C">
        <w:trPr>
          <w:cantSplit/>
          <w:jc w:val="center"/>
        </w:trPr>
        <w:tc>
          <w:tcPr>
            <w:tcW w:w="7910" w:type="dxa"/>
            <w:gridSpan w:val="2"/>
            <w:shd w:val="clear" w:color="auto" w:fill="78AA65"/>
          </w:tcPr>
          <w:p w14:paraId="5B9FAB5D" w14:textId="77777777" w:rsidR="00EB7A1C" w:rsidRPr="002C442C" w:rsidRDefault="00EB7A1C" w:rsidP="002C442C">
            <w:pPr>
              <w:pStyle w:val="Heading1"/>
              <w:numPr>
                <w:ilvl w:val="0"/>
                <w:numId w:val="0"/>
              </w:numPr>
              <w:spacing w:before="120" w:after="120" w:line="240" w:lineRule="auto"/>
              <w:ind w:left="432" w:hanging="432"/>
              <w:rPr>
                <w:rFonts w:ascii="Roboto" w:hAnsi="Roboto"/>
                <w:color w:val="FFFFFF" w:themeColor="background1"/>
                <w:sz w:val="24"/>
                <w:szCs w:val="24"/>
              </w:rPr>
            </w:pPr>
            <w:r w:rsidRPr="002C442C">
              <w:rPr>
                <w:rFonts w:ascii="Roboto" w:hAnsi="Roboto"/>
                <w:color w:val="FFFFFF" w:themeColor="background1"/>
                <w:sz w:val="24"/>
                <w:szCs w:val="24"/>
              </w:rPr>
              <w:t>Glass Geometry</w:t>
            </w:r>
          </w:p>
        </w:tc>
      </w:tr>
      <w:tr w:rsidR="00EB7A1C" w:rsidRPr="00EB7A1C" w14:paraId="209D6A61" w14:textId="77777777" w:rsidTr="002C442C">
        <w:trPr>
          <w:jc w:val="center"/>
        </w:trPr>
        <w:tc>
          <w:tcPr>
            <w:tcW w:w="4038" w:type="dxa"/>
          </w:tcPr>
          <w:p w14:paraId="5485D178"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Cladding Diameter</w:t>
            </w:r>
          </w:p>
        </w:tc>
        <w:tc>
          <w:tcPr>
            <w:tcW w:w="3872" w:type="dxa"/>
          </w:tcPr>
          <w:p w14:paraId="2CC1C488"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 xml:space="preserve">125.0 </w:t>
            </w:r>
            <w:r w:rsidRPr="00EB7A1C">
              <w:rPr>
                <w:rFonts w:ascii="Roboto" w:hAnsi="Roboto"/>
                <w:color w:val="000000"/>
                <w:sz w:val="20"/>
                <w:szCs w:val="20"/>
                <w:u w:val="single"/>
              </w:rPr>
              <w:t xml:space="preserve">+ </w:t>
            </w:r>
            <w:r w:rsidRPr="00EB7A1C">
              <w:rPr>
                <w:rFonts w:ascii="Roboto" w:hAnsi="Roboto"/>
                <w:color w:val="000000"/>
                <w:sz w:val="20"/>
                <w:szCs w:val="20"/>
              </w:rPr>
              <w:t xml:space="preserve">0.7 </w:t>
            </w:r>
            <w:r w:rsidRPr="00EB7A1C">
              <w:rPr>
                <w:rFonts w:ascii="Roboto" w:hAnsi="Roboto"/>
                <w:color w:val="000000"/>
                <w:sz w:val="20"/>
                <w:szCs w:val="20"/>
              </w:rPr>
              <w:t>m</w:t>
            </w:r>
          </w:p>
        </w:tc>
      </w:tr>
      <w:tr w:rsidR="00EB7A1C" w:rsidRPr="00EB7A1C" w14:paraId="46B642A7" w14:textId="77777777" w:rsidTr="002C442C">
        <w:trPr>
          <w:jc w:val="center"/>
        </w:trPr>
        <w:tc>
          <w:tcPr>
            <w:tcW w:w="4038" w:type="dxa"/>
          </w:tcPr>
          <w:p w14:paraId="5206BDF7"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Core/Clad Concentricity Error</w:t>
            </w:r>
          </w:p>
        </w:tc>
        <w:tc>
          <w:tcPr>
            <w:tcW w:w="3872" w:type="dxa"/>
          </w:tcPr>
          <w:p w14:paraId="67B28572"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0.5 </w:t>
            </w:r>
            <w:r w:rsidRPr="00EB7A1C">
              <w:rPr>
                <w:rFonts w:ascii="Roboto" w:hAnsi="Roboto"/>
                <w:color w:val="000000"/>
                <w:sz w:val="20"/>
                <w:szCs w:val="20"/>
              </w:rPr>
              <w:t xml:space="preserve">m, &lt;0.2 </w:t>
            </w:r>
            <w:r w:rsidRPr="00EB7A1C">
              <w:rPr>
                <w:rFonts w:ascii="Roboto" w:hAnsi="Roboto"/>
                <w:color w:val="000000"/>
                <w:sz w:val="20"/>
                <w:szCs w:val="20"/>
              </w:rPr>
              <w:t>m typically</w:t>
            </w:r>
          </w:p>
        </w:tc>
      </w:tr>
      <w:tr w:rsidR="00EB7A1C" w:rsidRPr="00EB7A1C" w14:paraId="050C4B5D" w14:textId="77777777" w:rsidTr="002C442C">
        <w:trPr>
          <w:jc w:val="center"/>
        </w:trPr>
        <w:tc>
          <w:tcPr>
            <w:tcW w:w="4038" w:type="dxa"/>
          </w:tcPr>
          <w:p w14:paraId="5927CB25"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Cladding Non-circularity</w:t>
            </w:r>
          </w:p>
        </w:tc>
        <w:tc>
          <w:tcPr>
            <w:tcW w:w="3872" w:type="dxa"/>
          </w:tcPr>
          <w:p w14:paraId="66A93968"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0.70%</w:t>
            </w:r>
          </w:p>
        </w:tc>
      </w:tr>
      <w:tr w:rsidR="00EB7A1C" w:rsidRPr="00EB7A1C" w14:paraId="38312389" w14:textId="77777777" w:rsidTr="002C442C">
        <w:trPr>
          <w:jc w:val="center"/>
        </w:trPr>
        <w:tc>
          <w:tcPr>
            <w:tcW w:w="4038" w:type="dxa"/>
          </w:tcPr>
          <w:p w14:paraId="43B3D692"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Typical Splice Loss (profile alignment)</w:t>
            </w:r>
          </w:p>
        </w:tc>
        <w:tc>
          <w:tcPr>
            <w:tcW w:w="3872" w:type="dxa"/>
          </w:tcPr>
          <w:p w14:paraId="653B8A2F"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&lt;0.02 dB</w:t>
            </w:r>
          </w:p>
        </w:tc>
      </w:tr>
      <w:tr w:rsidR="00EB7A1C" w:rsidRPr="00EB7A1C" w14:paraId="6E15BED5" w14:textId="77777777" w:rsidTr="002C442C">
        <w:trPr>
          <w:cantSplit/>
          <w:jc w:val="center"/>
        </w:trPr>
        <w:tc>
          <w:tcPr>
            <w:tcW w:w="7910" w:type="dxa"/>
            <w:gridSpan w:val="2"/>
            <w:shd w:val="clear" w:color="auto" w:fill="78AA65"/>
          </w:tcPr>
          <w:p w14:paraId="502D1F47" w14:textId="77777777" w:rsidR="00EB7A1C" w:rsidRPr="002C442C" w:rsidRDefault="00EB7A1C" w:rsidP="002C442C">
            <w:pPr>
              <w:pStyle w:val="Heading1"/>
              <w:numPr>
                <w:ilvl w:val="0"/>
                <w:numId w:val="0"/>
              </w:numPr>
              <w:spacing w:before="120" w:after="120" w:line="240" w:lineRule="auto"/>
              <w:ind w:left="432" w:hanging="432"/>
              <w:rPr>
                <w:rFonts w:ascii="Roboto" w:hAnsi="Roboto"/>
                <w:color w:val="FFFFFF" w:themeColor="background1"/>
                <w:sz w:val="24"/>
                <w:szCs w:val="24"/>
              </w:rPr>
            </w:pPr>
            <w:r w:rsidRPr="002C442C">
              <w:rPr>
                <w:rFonts w:ascii="Roboto" w:hAnsi="Roboto"/>
                <w:color w:val="FFFFFF" w:themeColor="background1"/>
                <w:sz w:val="24"/>
                <w:szCs w:val="24"/>
              </w:rPr>
              <w:t>Coating Geometry</w:t>
            </w:r>
          </w:p>
        </w:tc>
      </w:tr>
      <w:tr w:rsidR="00EB7A1C" w:rsidRPr="00EB7A1C" w14:paraId="097CC9A5" w14:textId="77777777" w:rsidTr="002C442C">
        <w:trPr>
          <w:jc w:val="center"/>
        </w:trPr>
        <w:tc>
          <w:tcPr>
            <w:tcW w:w="4038" w:type="dxa"/>
          </w:tcPr>
          <w:p w14:paraId="5346DBA0"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Coating Diameter (colored)</w:t>
            </w:r>
          </w:p>
        </w:tc>
        <w:tc>
          <w:tcPr>
            <w:tcW w:w="3872" w:type="dxa"/>
          </w:tcPr>
          <w:p w14:paraId="606478D7"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 xml:space="preserve">245 – 260 </w:t>
            </w:r>
            <w:r w:rsidRPr="00EB7A1C">
              <w:rPr>
                <w:rFonts w:ascii="Roboto" w:hAnsi="Roboto"/>
                <w:color w:val="000000"/>
                <w:sz w:val="20"/>
                <w:szCs w:val="20"/>
              </w:rPr>
              <w:t>m</w:t>
            </w:r>
          </w:p>
        </w:tc>
      </w:tr>
      <w:tr w:rsidR="00EB7A1C" w:rsidRPr="00EB7A1C" w14:paraId="47F02319" w14:textId="77777777" w:rsidTr="002C442C">
        <w:trPr>
          <w:jc w:val="center"/>
        </w:trPr>
        <w:tc>
          <w:tcPr>
            <w:tcW w:w="4038" w:type="dxa"/>
          </w:tcPr>
          <w:p w14:paraId="135063E2"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Coating/Cladding Concentricity Error</w:t>
            </w:r>
          </w:p>
        </w:tc>
        <w:tc>
          <w:tcPr>
            <w:tcW w:w="3872" w:type="dxa"/>
          </w:tcPr>
          <w:p w14:paraId="0E149DA3"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12 </w:t>
            </w:r>
            <w:r w:rsidRPr="00EB7A1C">
              <w:rPr>
                <w:rFonts w:ascii="Roboto" w:hAnsi="Roboto"/>
                <w:color w:val="000000"/>
                <w:sz w:val="20"/>
                <w:szCs w:val="20"/>
              </w:rPr>
              <w:t>m</w:t>
            </w:r>
          </w:p>
        </w:tc>
      </w:tr>
    </w:tbl>
    <w:p w14:paraId="627F485A" w14:textId="77777777" w:rsidR="00EB7A1C" w:rsidRPr="00EB7A1C" w:rsidRDefault="00EB7A1C" w:rsidP="00EB7A1C">
      <w:pPr>
        <w:rPr>
          <w:rFonts w:ascii="Roboto" w:hAnsi="Roboto"/>
          <w:color w:val="000000"/>
          <w:sz w:val="20"/>
          <w:szCs w:val="20"/>
        </w:rPr>
      </w:pPr>
    </w:p>
    <w:p w14:paraId="6517C236" w14:textId="57DB9CE4" w:rsidR="00EB7A1C" w:rsidRPr="002C442C" w:rsidRDefault="00EB7A1C" w:rsidP="002C442C">
      <w:pPr>
        <w:jc w:val="center"/>
        <w:rPr>
          <w:rFonts w:ascii="Roboto" w:hAnsi="Roboto"/>
          <w:b/>
          <w:bCs/>
          <w:color w:val="000000"/>
          <w:sz w:val="24"/>
          <w:szCs w:val="24"/>
        </w:rPr>
      </w:pPr>
      <w:r w:rsidRPr="002C442C">
        <w:rPr>
          <w:rFonts w:ascii="Roboto" w:hAnsi="Roboto"/>
          <w:b/>
          <w:bCs/>
          <w:color w:val="000000"/>
          <w:sz w:val="24"/>
          <w:szCs w:val="24"/>
        </w:rPr>
        <w:t>Table 12 – PMD in 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2"/>
        <w:gridCol w:w="1980"/>
      </w:tblGrid>
      <w:tr w:rsidR="00EB7A1C" w:rsidRPr="00EB7A1C" w14:paraId="39F9DCF0" w14:textId="77777777" w:rsidTr="002C442C">
        <w:trPr>
          <w:jc w:val="center"/>
        </w:trPr>
        <w:tc>
          <w:tcPr>
            <w:tcW w:w="4492" w:type="dxa"/>
          </w:tcPr>
          <w:p w14:paraId="5B8286BB"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Fiber PMD Link Design Value (LDV)</w:t>
            </w:r>
            <w:r w:rsidRPr="00EB7A1C">
              <w:rPr>
                <w:rFonts w:ascii="Roboto" w:hAnsi="Roboto"/>
                <w:color w:val="000000"/>
                <w:sz w:val="20"/>
                <w:szCs w:val="20"/>
                <w:vertAlign w:val="superscript"/>
              </w:rPr>
              <w:t>2</w:t>
            </w:r>
          </w:p>
        </w:tc>
        <w:tc>
          <w:tcPr>
            <w:tcW w:w="1980" w:type="dxa"/>
          </w:tcPr>
          <w:p w14:paraId="39778A1A"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0.1 ps</w:t>
            </w:r>
            <w:r w:rsidRPr="00EB7A1C">
              <w:rPr>
                <w:rFonts w:ascii="Roboto" w:hAnsi="Roboto"/>
                <w:color w:val="000000"/>
                <w:sz w:val="20"/>
                <w:szCs w:val="20"/>
              </w:rPr>
              <w:t></w:t>
            </w:r>
            <w:r w:rsidRPr="00EB7A1C">
              <w:rPr>
                <w:rFonts w:ascii="Roboto" w:hAnsi="Roboto"/>
                <w:color w:val="000000"/>
                <w:sz w:val="20"/>
                <w:szCs w:val="20"/>
              </w:rPr>
              <w:t>km)</w:t>
            </w:r>
            <w:r w:rsidRPr="00EB7A1C">
              <w:rPr>
                <w:rFonts w:ascii="Roboto" w:hAnsi="Roboto"/>
                <w:color w:val="000000"/>
                <w:sz w:val="20"/>
                <w:szCs w:val="20"/>
                <w:vertAlign w:val="superscript"/>
              </w:rPr>
              <w:t>1/2</w:t>
            </w:r>
          </w:p>
        </w:tc>
      </w:tr>
      <w:tr w:rsidR="00EB7A1C" w:rsidRPr="00EB7A1C" w14:paraId="0BF07E45" w14:textId="77777777" w:rsidTr="002C442C">
        <w:trPr>
          <w:jc w:val="center"/>
        </w:trPr>
        <w:tc>
          <w:tcPr>
            <w:tcW w:w="4492" w:type="dxa"/>
          </w:tcPr>
          <w:p w14:paraId="419DC6B1"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Maximum Individual Fiber</w:t>
            </w:r>
          </w:p>
        </w:tc>
        <w:tc>
          <w:tcPr>
            <w:tcW w:w="1980" w:type="dxa"/>
          </w:tcPr>
          <w:p w14:paraId="5CDC5688"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0.1 ps</w:t>
            </w:r>
            <w:r w:rsidRPr="00EB7A1C">
              <w:rPr>
                <w:rFonts w:ascii="Roboto" w:hAnsi="Roboto"/>
                <w:color w:val="000000"/>
                <w:sz w:val="20"/>
                <w:szCs w:val="20"/>
              </w:rPr>
              <w:t></w:t>
            </w:r>
            <w:r w:rsidRPr="00EB7A1C">
              <w:rPr>
                <w:rFonts w:ascii="Roboto" w:hAnsi="Roboto"/>
                <w:color w:val="000000"/>
                <w:sz w:val="20"/>
                <w:szCs w:val="20"/>
              </w:rPr>
              <w:t>km)</w:t>
            </w:r>
            <w:r w:rsidRPr="00EB7A1C">
              <w:rPr>
                <w:rFonts w:ascii="Roboto" w:hAnsi="Roboto"/>
                <w:color w:val="000000"/>
                <w:sz w:val="20"/>
                <w:szCs w:val="20"/>
                <w:vertAlign w:val="superscript"/>
              </w:rPr>
              <w:t>1/2</w:t>
            </w:r>
          </w:p>
        </w:tc>
      </w:tr>
      <w:tr w:rsidR="00EB7A1C" w:rsidRPr="00EB7A1C" w14:paraId="307ECF6B" w14:textId="77777777" w:rsidTr="002C442C">
        <w:trPr>
          <w:jc w:val="center"/>
        </w:trPr>
        <w:tc>
          <w:tcPr>
            <w:tcW w:w="4492" w:type="dxa"/>
          </w:tcPr>
          <w:p w14:paraId="2428CEE5"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rPr>
              <w:t>Typical Fiber LMC PMD</w:t>
            </w:r>
          </w:p>
        </w:tc>
        <w:tc>
          <w:tcPr>
            <w:tcW w:w="1980" w:type="dxa"/>
          </w:tcPr>
          <w:p w14:paraId="4C95F903" w14:textId="77777777" w:rsidR="00EB7A1C" w:rsidRPr="00EB7A1C" w:rsidRDefault="00EB7A1C" w:rsidP="002C442C">
            <w:pPr>
              <w:spacing w:before="120" w:after="120" w:line="240" w:lineRule="auto"/>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 0.02 ps</w:t>
            </w:r>
            <w:r w:rsidRPr="00EB7A1C">
              <w:rPr>
                <w:rFonts w:ascii="Roboto" w:hAnsi="Roboto"/>
                <w:color w:val="000000"/>
                <w:sz w:val="20"/>
                <w:szCs w:val="20"/>
              </w:rPr>
              <w:t></w:t>
            </w:r>
            <w:r w:rsidRPr="00EB7A1C">
              <w:rPr>
                <w:rFonts w:ascii="Roboto" w:hAnsi="Roboto"/>
                <w:color w:val="000000"/>
                <w:sz w:val="20"/>
                <w:szCs w:val="20"/>
              </w:rPr>
              <w:t>km)</w:t>
            </w:r>
            <w:r w:rsidRPr="00EB7A1C">
              <w:rPr>
                <w:rFonts w:ascii="Roboto" w:hAnsi="Roboto"/>
                <w:color w:val="000000"/>
                <w:sz w:val="20"/>
                <w:szCs w:val="20"/>
                <w:vertAlign w:val="superscript"/>
              </w:rPr>
              <w:t>1/2</w:t>
            </w:r>
          </w:p>
        </w:tc>
      </w:tr>
    </w:tbl>
    <w:p w14:paraId="0BE801DC" w14:textId="77777777" w:rsidR="00EB7A1C" w:rsidRPr="00EB7A1C" w:rsidRDefault="00EB7A1C" w:rsidP="002C442C">
      <w:pPr>
        <w:spacing w:after="0" w:line="240" w:lineRule="auto"/>
        <w:rPr>
          <w:rFonts w:ascii="Roboto" w:hAnsi="Roboto"/>
          <w:color w:val="000000"/>
          <w:sz w:val="20"/>
          <w:szCs w:val="20"/>
        </w:rPr>
      </w:pPr>
    </w:p>
    <w:p w14:paraId="20FB59C0" w14:textId="3C022E4D" w:rsidR="00EB7A1C" w:rsidRPr="00503767" w:rsidRDefault="00EB7A1C" w:rsidP="00503767">
      <w:pPr>
        <w:rPr>
          <w:rFonts w:ascii="Roboto" w:hAnsi="Roboto"/>
          <w:i/>
          <w:color w:val="000000"/>
          <w:sz w:val="20"/>
          <w:szCs w:val="20"/>
        </w:rPr>
      </w:pPr>
      <w:r w:rsidRPr="00EB7A1C">
        <w:rPr>
          <w:rFonts w:ascii="Roboto" w:hAnsi="Roboto"/>
          <w:i/>
          <w:color w:val="000000"/>
          <w:sz w:val="20"/>
          <w:szCs w:val="20"/>
        </w:rPr>
        <w:t xml:space="preserve">Rationale for optical specifications: The highest quality fiber is manufactured from 100% synthetic silica derived from reactions of chemicals.  As a method of cost reducing products, manufacturers have been known to substitute natural quartz mined from the earth as the source of the silica.  Natural quartz can experience inferior mechanical and optical reliability versus synthetic silica, and the specification is designed to eliminate the possibility of issues related to that concern.   The number of wavelengths that are being used in optical systems is increasing rapidly, and it is expected that this trend will either continue or accelerate over the next decades as the network is used.  Low attenuation values across the entire optical spectrum, including the “water peak” band around 1383 nm are needed to ensure that the network will be compatible with all of the existing and future wavelengths expected to be deployed over the system in the next several decades.  The Chromatic Dispersion and fiber and coating </w:t>
      </w:r>
      <w:r w:rsidRPr="00EB7A1C">
        <w:rPr>
          <w:rFonts w:ascii="Roboto" w:hAnsi="Roboto"/>
          <w:i/>
          <w:color w:val="000000"/>
          <w:sz w:val="20"/>
          <w:szCs w:val="20"/>
        </w:rPr>
        <w:lastRenderedPageBreak/>
        <w:t xml:space="preserve">geometry specifications are standard industry specifications designed to ensure compatibility and ease of splicing/connectivity.  PMD (Polarization Mode Dispersion) is an important parameter to specify for higher speed application requirements.  </w:t>
      </w:r>
    </w:p>
    <w:p w14:paraId="7ECB517F" w14:textId="1BBCA561" w:rsidR="00EB7A1C" w:rsidRDefault="00EB7A1C" w:rsidP="00503767">
      <w:pPr>
        <w:spacing w:after="0" w:line="240" w:lineRule="auto"/>
        <w:rPr>
          <w:rFonts w:ascii="Roboto" w:hAnsi="Roboto"/>
          <w:color w:val="000000"/>
          <w:sz w:val="20"/>
          <w:szCs w:val="20"/>
        </w:rPr>
      </w:pPr>
      <w:r w:rsidRPr="00EB7A1C">
        <w:rPr>
          <w:rFonts w:ascii="Roboto" w:hAnsi="Roboto"/>
          <w:color w:val="000000"/>
          <w:sz w:val="20"/>
          <w:szCs w:val="20"/>
        </w:rPr>
        <w:t xml:space="preserve">The Optical Fiber shall meet the Environmental specifications listed in Table 13 when tested in fiber form.  </w:t>
      </w:r>
    </w:p>
    <w:p w14:paraId="2F21295F" w14:textId="77777777" w:rsidR="00503767" w:rsidRPr="00EB7A1C" w:rsidRDefault="00503767" w:rsidP="00503767">
      <w:pPr>
        <w:spacing w:after="0" w:line="240" w:lineRule="auto"/>
        <w:rPr>
          <w:rFonts w:ascii="Roboto" w:hAnsi="Roboto"/>
          <w:color w:val="000000"/>
          <w:sz w:val="20"/>
          <w:szCs w:val="20"/>
        </w:rPr>
      </w:pPr>
    </w:p>
    <w:p w14:paraId="028D2F6C" w14:textId="272CA6C1" w:rsidR="00EB7A1C" w:rsidRPr="00EB7A1C" w:rsidRDefault="00EB7A1C" w:rsidP="00EB7A1C">
      <w:pPr>
        <w:rPr>
          <w:rFonts w:ascii="Roboto" w:hAnsi="Roboto"/>
          <w:color w:val="000000"/>
          <w:sz w:val="20"/>
          <w:szCs w:val="20"/>
        </w:rPr>
      </w:pPr>
      <w:r w:rsidRPr="00EB7A1C">
        <w:rPr>
          <w:rFonts w:ascii="Roboto" w:hAnsi="Roboto"/>
          <w:color w:val="000000"/>
          <w:sz w:val="20"/>
          <w:szCs w:val="20"/>
        </w:rPr>
        <w:t>For all mechanical &amp; environmental tests, the magnitude of the attenuation change at 1550nm shall be less than or equal to 0.05 dB for 90% of the test fibers and less than or equal to 0.15 dB for the remaining 10% of the test fibers.  These attenuation values include a 0.05 dB allowance for measurement repeatability.</w:t>
      </w:r>
    </w:p>
    <w:p w14:paraId="7D610597" w14:textId="77777777" w:rsidR="00EB7A1C" w:rsidRPr="00503767" w:rsidRDefault="00EB7A1C" w:rsidP="00503767">
      <w:pPr>
        <w:jc w:val="center"/>
        <w:rPr>
          <w:rFonts w:ascii="Roboto" w:hAnsi="Roboto"/>
          <w:b/>
          <w:bCs/>
          <w:color w:val="000000"/>
          <w:sz w:val="24"/>
          <w:szCs w:val="24"/>
        </w:rPr>
      </w:pPr>
      <w:r w:rsidRPr="00503767">
        <w:rPr>
          <w:rFonts w:ascii="Roboto" w:hAnsi="Roboto"/>
          <w:b/>
          <w:bCs/>
          <w:color w:val="000000"/>
          <w:sz w:val="24"/>
          <w:szCs w:val="24"/>
        </w:rPr>
        <w:t xml:space="preserve">Table 13 – Environmental Characteristics of optical fiber (performance in closures, pedestal and cabinets)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6"/>
        <w:gridCol w:w="3654"/>
      </w:tblGrid>
      <w:tr w:rsidR="00EB7A1C" w:rsidRPr="00EB7A1C" w14:paraId="54B1FB4F" w14:textId="77777777" w:rsidTr="00503767">
        <w:trPr>
          <w:jc w:val="center"/>
        </w:trPr>
        <w:tc>
          <w:tcPr>
            <w:tcW w:w="4256" w:type="dxa"/>
            <w:vAlign w:val="center"/>
          </w:tcPr>
          <w:p w14:paraId="0E207D61" w14:textId="77777777" w:rsidR="00EB7A1C" w:rsidRPr="00EB7A1C" w:rsidRDefault="00EB7A1C" w:rsidP="00503767">
            <w:pPr>
              <w:pStyle w:val="Heading1"/>
              <w:numPr>
                <w:ilvl w:val="0"/>
                <w:numId w:val="0"/>
              </w:numPr>
              <w:spacing w:before="120" w:after="120" w:line="240" w:lineRule="auto"/>
              <w:ind w:left="432" w:hanging="432"/>
              <w:rPr>
                <w:rFonts w:ascii="Roboto" w:hAnsi="Roboto"/>
                <w:color w:val="000000"/>
                <w:sz w:val="20"/>
                <w:szCs w:val="20"/>
              </w:rPr>
            </w:pPr>
            <w:r w:rsidRPr="00EB7A1C">
              <w:rPr>
                <w:rFonts w:ascii="Roboto" w:hAnsi="Roboto"/>
                <w:color w:val="000000"/>
                <w:sz w:val="20"/>
                <w:szCs w:val="20"/>
              </w:rPr>
              <w:t>Operating Temperature</w:t>
            </w:r>
          </w:p>
        </w:tc>
        <w:tc>
          <w:tcPr>
            <w:tcW w:w="3654" w:type="dxa"/>
            <w:vAlign w:val="center"/>
          </w:tcPr>
          <w:p w14:paraId="0F769EAD"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-60</w:t>
            </w:r>
            <w:r w:rsidRPr="00EB7A1C">
              <w:rPr>
                <w:rFonts w:ascii="Roboto" w:hAnsi="Roboto"/>
                <w:color w:val="000000"/>
                <w:sz w:val="20"/>
                <w:szCs w:val="20"/>
                <w:vertAlign w:val="superscript"/>
              </w:rPr>
              <w:t>o</w:t>
            </w:r>
            <w:r w:rsidRPr="00EB7A1C">
              <w:rPr>
                <w:rFonts w:ascii="Roboto" w:hAnsi="Roboto"/>
                <w:color w:val="000000"/>
                <w:sz w:val="20"/>
                <w:szCs w:val="20"/>
              </w:rPr>
              <w:t xml:space="preserve"> C to +85</w:t>
            </w:r>
            <w:r w:rsidRPr="00EB7A1C">
              <w:rPr>
                <w:rFonts w:ascii="Roboto" w:hAnsi="Roboto"/>
                <w:color w:val="000000"/>
                <w:sz w:val="20"/>
                <w:szCs w:val="20"/>
                <w:vertAlign w:val="superscript"/>
              </w:rPr>
              <w:t>o</w:t>
            </w:r>
            <w:r w:rsidRPr="00EB7A1C">
              <w:rPr>
                <w:rFonts w:ascii="Roboto" w:hAnsi="Roboto"/>
                <w:color w:val="000000"/>
                <w:sz w:val="20"/>
                <w:szCs w:val="20"/>
              </w:rPr>
              <w:t xml:space="preserve"> C</w:t>
            </w:r>
          </w:p>
        </w:tc>
      </w:tr>
      <w:tr w:rsidR="00EB7A1C" w:rsidRPr="00EB7A1C" w14:paraId="568DBFA5" w14:textId="77777777" w:rsidTr="00503767">
        <w:trPr>
          <w:jc w:val="center"/>
        </w:trPr>
        <w:tc>
          <w:tcPr>
            <w:tcW w:w="4256" w:type="dxa"/>
            <w:vAlign w:val="center"/>
          </w:tcPr>
          <w:p w14:paraId="4B02E2D6" w14:textId="77777777" w:rsidR="00EB7A1C" w:rsidRPr="00EB7A1C" w:rsidRDefault="00EB7A1C" w:rsidP="00503767">
            <w:pPr>
              <w:pStyle w:val="BodyText"/>
              <w:spacing w:before="120"/>
              <w:rPr>
                <w:rFonts w:ascii="Roboto" w:hAnsi="Roboto"/>
                <w:color w:val="000000"/>
              </w:rPr>
            </w:pPr>
            <w:r w:rsidRPr="00EB7A1C">
              <w:rPr>
                <w:rFonts w:ascii="Roboto" w:hAnsi="Roboto"/>
                <w:color w:val="000000"/>
              </w:rPr>
              <w:t>Temperature Dependence of Attenuation</w:t>
            </w:r>
          </w:p>
          <w:p w14:paraId="48C4FD1D"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Induced attenuation at 1310, 1550, &amp; 1625 nm at -60</w:t>
            </w:r>
            <w:r w:rsidRPr="00EB7A1C">
              <w:rPr>
                <w:rFonts w:ascii="Roboto" w:hAnsi="Roboto"/>
                <w:color w:val="000000"/>
                <w:sz w:val="20"/>
                <w:szCs w:val="20"/>
                <w:vertAlign w:val="superscript"/>
              </w:rPr>
              <w:t>o</w:t>
            </w:r>
            <w:r w:rsidRPr="00EB7A1C">
              <w:rPr>
                <w:rFonts w:ascii="Roboto" w:hAnsi="Roboto"/>
                <w:color w:val="000000"/>
                <w:sz w:val="20"/>
                <w:szCs w:val="20"/>
              </w:rPr>
              <w:t xml:space="preserve"> C to +85</w:t>
            </w:r>
            <w:r w:rsidRPr="00EB7A1C">
              <w:rPr>
                <w:rFonts w:ascii="Roboto" w:hAnsi="Roboto"/>
                <w:color w:val="000000"/>
                <w:sz w:val="20"/>
                <w:szCs w:val="20"/>
                <w:vertAlign w:val="superscript"/>
              </w:rPr>
              <w:t>o</w:t>
            </w:r>
            <w:r w:rsidRPr="00EB7A1C">
              <w:rPr>
                <w:rFonts w:ascii="Roboto" w:hAnsi="Roboto"/>
                <w:color w:val="000000"/>
                <w:sz w:val="20"/>
                <w:szCs w:val="20"/>
              </w:rPr>
              <w:t xml:space="preserve"> C</w:t>
            </w:r>
          </w:p>
        </w:tc>
        <w:tc>
          <w:tcPr>
            <w:tcW w:w="3654" w:type="dxa"/>
            <w:vAlign w:val="center"/>
          </w:tcPr>
          <w:p w14:paraId="482F256A" w14:textId="77777777" w:rsidR="00EB7A1C" w:rsidRPr="00EB7A1C" w:rsidRDefault="00EB7A1C" w:rsidP="00503767">
            <w:pPr>
              <w:spacing w:before="120" w:after="120" w:line="240" w:lineRule="auto"/>
              <w:jc w:val="center"/>
              <w:rPr>
                <w:rFonts w:ascii="Roboto" w:hAnsi="Roboto"/>
                <w:color w:val="000000"/>
                <w:sz w:val="20"/>
                <w:szCs w:val="20"/>
              </w:rPr>
            </w:pPr>
          </w:p>
          <w:p w14:paraId="53BB3237"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0.05 dB/km</w:t>
            </w:r>
          </w:p>
          <w:p w14:paraId="4F825899"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FOTP 3</w:t>
            </w:r>
          </w:p>
        </w:tc>
      </w:tr>
      <w:tr w:rsidR="00EB7A1C" w:rsidRPr="00EB7A1C" w14:paraId="77C444B5" w14:textId="77777777" w:rsidTr="00503767">
        <w:trPr>
          <w:jc w:val="center"/>
        </w:trPr>
        <w:tc>
          <w:tcPr>
            <w:tcW w:w="4256" w:type="dxa"/>
            <w:vAlign w:val="center"/>
          </w:tcPr>
          <w:p w14:paraId="16FE0385" w14:textId="1DB738F4"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b/>
                <w:bCs/>
                <w:color w:val="000000"/>
                <w:sz w:val="20"/>
                <w:szCs w:val="20"/>
              </w:rPr>
              <w:t xml:space="preserve">Temperature – Humidity Cycling </w:t>
            </w:r>
          </w:p>
          <w:p w14:paraId="29D9D258" w14:textId="77777777"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color w:val="000000"/>
                <w:sz w:val="20"/>
                <w:szCs w:val="20"/>
              </w:rPr>
              <w:t>Induced attenuation at 1310, 1550, &amp; 1625 nm at –10 - +85</w:t>
            </w:r>
            <w:r w:rsidRPr="00EB7A1C">
              <w:rPr>
                <w:rFonts w:ascii="Roboto" w:hAnsi="Roboto"/>
                <w:color w:val="000000"/>
                <w:sz w:val="20"/>
                <w:szCs w:val="20"/>
                <w:vertAlign w:val="superscript"/>
              </w:rPr>
              <w:t>o</w:t>
            </w:r>
            <w:r w:rsidRPr="00EB7A1C">
              <w:rPr>
                <w:rFonts w:ascii="Roboto" w:hAnsi="Roboto"/>
                <w:color w:val="000000"/>
                <w:sz w:val="20"/>
                <w:szCs w:val="20"/>
              </w:rPr>
              <w:t xml:space="preserve"> C at 95% RH</w:t>
            </w:r>
          </w:p>
        </w:tc>
        <w:tc>
          <w:tcPr>
            <w:tcW w:w="3654" w:type="dxa"/>
            <w:vAlign w:val="center"/>
          </w:tcPr>
          <w:p w14:paraId="24674952"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 xml:space="preserve">0.05 dB/km </w:t>
            </w:r>
          </w:p>
          <w:p w14:paraId="29748FFA" w14:textId="77777777" w:rsidR="00EB7A1C" w:rsidRPr="00EB7A1C" w:rsidRDefault="00EB7A1C" w:rsidP="00503767">
            <w:pPr>
              <w:spacing w:before="120" w:after="120" w:line="240" w:lineRule="auto"/>
              <w:jc w:val="center"/>
              <w:rPr>
                <w:rFonts w:ascii="Roboto" w:hAnsi="Roboto"/>
                <w:color w:val="000000"/>
                <w:sz w:val="20"/>
                <w:szCs w:val="20"/>
                <w:u w:val="single"/>
              </w:rPr>
            </w:pPr>
            <w:r w:rsidRPr="00EB7A1C">
              <w:rPr>
                <w:rFonts w:ascii="Roboto" w:hAnsi="Roboto"/>
                <w:color w:val="000000"/>
                <w:sz w:val="20"/>
                <w:szCs w:val="20"/>
              </w:rPr>
              <w:t>FOTP 72</w:t>
            </w:r>
          </w:p>
        </w:tc>
      </w:tr>
      <w:tr w:rsidR="00EB7A1C" w:rsidRPr="00EB7A1C" w14:paraId="62E675E9" w14:textId="77777777" w:rsidTr="00503767">
        <w:trPr>
          <w:jc w:val="center"/>
        </w:trPr>
        <w:tc>
          <w:tcPr>
            <w:tcW w:w="4256" w:type="dxa"/>
            <w:vAlign w:val="center"/>
          </w:tcPr>
          <w:p w14:paraId="3F8CBA42" w14:textId="77777777"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b/>
                <w:bCs/>
                <w:color w:val="000000"/>
                <w:sz w:val="20"/>
                <w:szCs w:val="20"/>
              </w:rPr>
              <w:t>Water Immersion, 23</w:t>
            </w:r>
            <w:r w:rsidRPr="00EB7A1C">
              <w:rPr>
                <w:rFonts w:ascii="Roboto" w:hAnsi="Roboto"/>
                <w:b/>
                <w:bCs/>
                <w:color w:val="000000"/>
                <w:sz w:val="20"/>
                <w:szCs w:val="20"/>
                <w:vertAlign w:val="superscript"/>
              </w:rPr>
              <w:t>o</w:t>
            </w:r>
            <w:r w:rsidRPr="00EB7A1C">
              <w:rPr>
                <w:rFonts w:ascii="Roboto" w:hAnsi="Roboto"/>
                <w:b/>
                <w:bCs/>
                <w:color w:val="000000"/>
                <w:sz w:val="20"/>
                <w:szCs w:val="20"/>
              </w:rPr>
              <w:t>C</w:t>
            </w:r>
          </w:p>
          <w:p w14:paraId="14D23C0A"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 xml:space="preserve">Induced attenuation at 1310, 1550, &amp; 1625 nm due to water immersion at 23 </w:t>
            </w:r>
            <w:r w:rsidRPr="00EB7A1C">
              <w:rPr>
                <w:rFonts w:ascii="Roboto" w:hAnsi="Roboto"/>
                <w:color w:val="000000"/>
                <w:sz w:val="20"/>
                <w:szCs w:val="20"/>
                <w:u w:val="single"/>
              </w:rPr>
              <w:t>+</w:t>
            </w:r>
            <w:r w:rsidRPr="00EB7A1C">
              <w:rPr>
                <w:rFonts w:ascii="Roboto" w:hAnsi="Roboto"/>
                <w:color w:val="000000"/>
                <w:sz w:val="20"/>
                <w:szCs w:val="20"/>
              </w:rPr>
              <w:t xml:space="preserve"> 2</w:t>
            </w:r>
            <w:r w:rsidRPr="00EB7A1C">
              <w:rPr>
                <w:rFonts w:ascii="Roboto" w:hAnsi="Roboto"/>
                <w:color w:val="000000"/>
                <w:sz w:val="20"/>
                <w:szCs w:val="20"/>
                <w:vertAlign w:val="superscript"/>
              </w:rPr>
              <w:t xml:space="preserve">o </w:t>
            </w:r>
            <w:r w:rsidRPr="00EB7A1C">
              <w:rPr>
                <w:rFonts w:ascii="Roboto" w:hAnsi="Roboto"/>
                <w:color w:val="000000"/>
                <w:sz w:val="20"/>
                <w:szCs w:val="20"/>
              </w:rPr>
              <w:t>C</w:t>
            </w:r>
          </w:p>
        </w:tc>
        <w:tc>
          <w:tcPr>
            <w:tcW w:w="3654" w:type="dxa"/>
            <w:vAlign w:val="center"/>
          </w:tcPr>
          <w:p w14:paraId="6055F8BD" w14:textId="77777777" w:rsidR="00EB7A1C" w:rsidRPr="00EB7A1C" w:rsidRDefault="00EB7A1C" w:rsidP="00503767">
            <w:pPr>
              <w:spacing w:before="120" w:after="120" w:line="240" w:lineRule="auto"/>
              <w:jc w:val="center"/>
              <w:rPr>
                <w:rFonts w:ascii="Roboto" w:hAnsi="Roboto"/>
                <w:color w:val="000000"/>
                <w:sz w:val="20"/>
                <w:szCs w:val="20"/>
                <w:u w:val="single"/>
              </w:rPr>
            </w:pPr>
          </w:p>
          <w:p w14:paraId="5D3451D6"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0.05 dB/km</w:t>
            </w:r>
          </w:p>
          <w:p w14:paraId="3B345D27"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FOTP 75</w:t>
            </w:r>
          </w:p>
        </w:tc>
      </w:tr>
      <w:tr w:rsidR="00EB7A1C" w:rsidRPr="00EB7A1C" w14:paraId="66D080CE" w14:textId="77777777" w:rsidTr="00503767">
        <w:trPr>
          <w:jc w:val="center"/>
        </w:trPr>
        <w:tc>
          <w:tcPr>
            <w:tcW w:w="4256" w:type="dxa"/>
            <w:vAlign w:val="center"/>
          </w:tcPr>
          <w:p w14:paraId="3E465631" w14:textId="77777777"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b/>
                <w:bCs/>
                <w:color w:val="000000"/>
                <w:sz w:val="20"/>
                <w:szCs w:val="20"/>
              </w:rPr>
              <w:t>Accelerated Aging (Temperature), 85</w:t>
            </w:r>
            <w:r w:rsidRPr="00EB7A1C">
              <w:rPr>
                <w:rFonts w:ascii="Roboto" w:hAnsi="Roboto"/>
                <w:b/>
                <w:bCs/>
                <w:color w:val="000000"/>
                <w:sz w:val="20"/>
                <w:szCs w:val="20"/>
                <w:vertAlign w:val="superscript"/>
              </w:rPr>
              <w:t xml:space="preserve">o </w:t>
            </w:r>
            <w:r w:rsidRPr="00EB7A1C">
              <w:rPr>
                <w:rFonts w:ascii="Roboto" w:hAnsi="Roboto"/>
                <w:b/>
                <w:bCs/>
                <w:color w:val="000000"/>
                <w:sz w:val="20"/>
                <w:szCs w:val="20"/>
              </w:rPr>
              <w:t>C</w:t>
            </w:r>
          </w:p>
          <w:p w14:paraId="2B657AE1"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 xml:space="preserve">Induced attenuation at 1310, 1550, &amp; 1625 nm due to temperature aging at +85 </w:t>
            </w:r>
            <w:r w:rsidRPr="00EB7A1C">
              <w:rPr>
                <w:rFonts w:ascii="Roboto" w:hAnsi="Roboto"/>
                <w:color w:val="000000"/>
                <w:sz w:val="20"/>
                <w:szCs w:val="20"/>
                <w:u w:val="single"/>
              </w:rPr>
              <w:t>+</w:t>
            </w:r>
            <w:r w:rsidRPr="00EB7A1C">
              <w:rPr>
                <w:rFonts w:ascii="Roboto" w:hAnsi="Roboto"/>
                <w:color w:val="000000"/>
                <w:sz w:val="20"/>
                <w:szCs w:val="20"/>
              </w:rPr>
              <w:t xml:space="preserve"> 2</w:t>
            </w:r>
            <w:r w:rsidRPr="00EB7A1C">
              <w:rPr>
                <w:rFonts w:ascii="Roboto" w:hAnsi="Roboto"/>
                <w:color w:val="000000"/>
                <w:sz w:val="20"/>
                <w:szCs w:val="20"/>
                <w:vertAlign w:val="superscript"/>
              </w:rPr>
              <w:t xml:space="preserve">o </w:t>
            </w:r>
            <w:r w:rsidRPr="00EB7A1C">
              <w:rPr>
                <w:rFonts w:ascii="Roboto" w:hAnsi="Roboto"/>
                <w:color w:val="000000"/>
                <w:sz w:val="20"/>
                <w:szCs w:val="20"/>
              </w:rPr>
              <w:t>C</w:t>
            </w:r>
          </w:p>
        </w:tc>
        <w:tc>
          <w:tcPr>
            <w:tcW w:w="3654" w:type="dxa"/>
            <w:vAlign w:val="center"/>
          </w:tcPr>
          <w:p w14:paraId="6F27E4D9" w14:textId="77777777" w:rsidR="00EB7A1C" w:rsidRPr="00EB7A1C" w:rsidRDefault="00EB7A1C" w:rsidP="00503767">
            <w:pPr>
              <w:spacing w:before="120" w:after="120" w:line="240" w:lineRule="auto"/>
              <w:jc w:val="center"/>
              <w:rPr>
                <w:rFonts w:ascii="Roboto" w:hAnsi="Roboto"/>
                <w:color w:val="000000"/>
                <w:sz w:val="20"/>
                <w:szCs w:val="20"/>
                <w:u w:val="single"/>
              </w:rPr>
            </w:pPr>
          </w:p>
          <w:p w14:paraId="6883543D"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&lt;</w:t>
            </w:r>
            <w:r w:rsidRPr="00EB7A1C">
              <w:rPr>
                <w:rFonts w:ascii="Roboto" w:hAnsi="Roboto"/>
                <w:color w:val="000000"/>
                <w:sz w:val="20"/>
                <w:szCs w:val="20"/>
              </w:rPr>
              <w:t>0.05 dB/km</w:t>
            </w:r>
          </w:p>
          <w:p w14:paraId="1143884C"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FOTP 67</w:t>
            </w:r>
          </w:p>
        </w:tc>
      </w:tr>
      <w:tr w:rsidR="00EB7A1C" w:rsidRPr="00EB7A1C" w14:paraId="251916A2" w14:textId="77777777" w:rsidTr="00503767">
        <w:trPr>
          <w:jc w:val="center"/>
        </w:trPr>
        <w:tc>
          <w:tcPr>
            <w:tcW w:w="7910" w:type="dxa"/>
            <w:gridSpan w:val="2"/>
            <w:vAlign w:val="center"/>
          </w:tcPr>
          <w:p w14:paraId="67EA5DB0"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Full Spectrum Testing &amp; Performance Assurance</w:t>
            </w:r>
          </w:p>
        </w:tc>
      </w:tr>
    </w:tbl>
    <w:p w14:paraId="09E14326" w14:textId="77777777" w:rsidR="00EB7A1C" w:rsidRPr="00EB7A1C" w:rsidRDefault="00EB7A1C" w:rsidP="00503767">
      <w:pPr>
        <w:rPr>
          <w:rFonts w:ascii="Roboto" w:hAnsi="Roboto"/>
          <w:color w:val="000000"/>
          <w:sz w:val="20"/>
          <w:szCs w:val="20"/>
        </w:rPr>
      </w:pPr>
    </w:p>
    <w:p w14:paraId="3ABC94F2" w14:textId="6B870294" w:rsidR="00EB7A1C" w:rsidRPr="00503767" w:rsidRDefault="00EB7A1C" w:rsidP="00503767">
      <w:pPr>
        <w:jc w:val="center"/>
        <w:rPr>
          <w:rFonts w:ascii="Roboto" w:hAnsi="Roboto"/>
          <w:b/>
          <w:bCs/>
          <w:color w:val="000000"/>
          <w:sz w:val="24"/>
          <w:szCs w:val="24"/>
        </w:rPr>
      </w:pPr>
      <w:r w:rsidRPr="00503767">
        <w:rPr>
          <w:rFonts w:ascii="Roboto" w:hAnsi="Roboto"/>
          <w:b/>
          <w:bCs/>
          <w:color w:val="000000"/>
          <w:sz w:val="24"/>
          <w:szCs w:val="24"/>
        </w:rPr>
        <w:lastRenderedPageBreak/>
        <w:t>Table 14– Mechanical Characteristics (Customer Name reserves the right to request 3rd testing to verify mechanical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2880"/>
      </w:tblGrid>
      <w:tr w:rsidR="00EB7A1C" w:rsidRPr="00EB7A1C" w14:paraId="1292D181" w14:textId="77777777" w:rsidTr="00503767">
        <w:trPr>
          <w:jc w:val="center"/>
        </w:trPr>
        <w:tc>
          <w:tcPr>
            <w:tcW w:w="5940" w:type="dxa"/>
            <w:vAlign w:val="center"/>
          </w:tcPr>
          <w:p w14:paraId="6FAAED70" w14:textId="77777777" w:rsidR="00EB7A1C" w:rsidRPr="00EB7A1C" w:rsidRDefault="00EB7A1C" w:rsidP="00503767">
            <w:pPr>
              <w:pStyle w:val="Heading1"/>
              <w:numPr>
                <w:ilvl w:val="0"/>
                <w:numId w:val="0"/>
              </w:numPr>
              <w:spacing w:before="120" w:after="120" w:line="240" w:lineRule="auto"/>
              <w:ind w:left="432" w:hanging="432"/>
              <w:rPr>
                <w:rFonts w:ascii="Roboto" w:hAnsi="Roboto"/>
                <w:color w:val="000000"/>
                <w:sz w:val="20"/>
                <w:szCs w:val="20"/>
              </w:rPr>
            </w:pPr>
            <w:r w:rsidRPr="00EB7A1C">
              <w:rPr>
                <w:rFonts w:ascii="Roboto" w:hAnsi="Roboto"/>
                <w:color w:val="000000"/>
                <w:sz w:val="20"/>
                <w:szCs w:val="20"/>
              </w:rPr>
              <w:t>Proof Test Level</w:t>
            </w:r>
          </w:p>
        </w:tc>
        <w:tc>
          <w:tcPr>
            <w:tcW w:w="2880" w:type="dxa"/>
            <w:vAlign w:val="center"/>
          </w:tcPr>
          <w:p w14:paraId="0B63E69D"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0.7 Gpa (100 kpsi)</w:t>
            </w:r>
          </w:p>
        </w:tc>
      </w:tr>
      <w:tr w:rsidR="00EB7A1C" w:rsidRPr="00EB7A1C" w14:paraId="5679270E" w14:textId="77777777" w:rsidTr="00503767">
        <w:trPr>
          <w:jc w:val="center"/>
        </w:trPr>
        <w:tc>
          <w:tcPr>
            <w:tcW w:w="5940" w:type="dxa"/>
            <w:vAlign w:val="center"/>
          </w:tcPr>
          <w:p w14:paraId="257C0BBF" w14:textId="77777777" w:rsidR="00EB7A1C" w:rsidRPr="00EB7A1C" w:rsidRDefault="00EB7A1C" w:rsidP="00503767">
            <w:pPr>
              <w:pStyle w:val="Heading1"/>
              <w:numPr>
                <w:ilvl w:val="0"/>
                <w:numId w:val="0"/>
              </w:numPr>
              <w:spacing w:before="120" w:after="120" w:line="240" w:lineRule="auto"/>
              <w:ind w:left="432" w:hanging="432"/>
              <w:rPr>
                <w:rFonts w:ascii="Roboto" w:hAnsi="Roboto"/>
                <w:color w:val="000000"/>
                <w:sz w:val="20"/>
                <w:szCs w:val="20"/>
              </w:rPr>
            </w:pPr>
            <w:r w:rsidRPr="00EB7A1C">
              <w:rPr>
                <w:rFonts w:ascii="Roboto" w:hAnsi="Roboto"/>
                <w:color w:val="000000"/>
                <w:sz w:val="20"/>
                <w:szCs w:val="20"/>
              </w:rPr>
              <w:t>Dynamic Tensile Strength (aged and unaged)</w:t>
            </w:r>
          </w:p>
          <w:p w14:paraId="22DB559C"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The median tensile strength of samples with a 0.5 meter gauge length is:</w:t>
            </w:r>
          </w:p>
        </w:tc>
        <w:tc>
          <w:tcPr>
            <w:tcW w:w="2880" w:type="dxa"/>
            <w:vAlign w:val="center"/>
          </w:tcPr>
          <w:p w14:paraId="5370167D" w14:textId="77777777" w:rsidR="00EB7A1C" w:rsidRPr="00EB7A1C" w:rsidRDefault="00EB7A1C" w:rsidP="00503767">
            <w:pPr>
              <w:spacing w:before="120" w:after="120" w:line="240" w:lineRule="auto"/>
              <w:jc w:val="center"/>
              <w:rPr>
                <w:rFonts w:ascii="Roboto" w:hAnsi="Roboto"/>
                <w:color w:val="000000"/>
                <w:sz w:val="20"/>
                <w:szCs w:val="20"/>
              </w:rPr>
            </w:pPr>
          </w:p>
          <w:p w14:paraId="0E1BAAEE"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&gt;</w:t>
            </w:r>
            <w:r w:rsidRPr="00EB7A1C">
              <w:rPr>
                <w:rFonts w:ascii="Roboto" w:hAnsi="Roboto"/>
                <w:color w:val="000000"/>
                <w:sz w:val="20"/>
                <w:szCs w:val="20"/>
              </w:rPr>
              <w:t>3.8 Gpa(550 kpsi)</w:t>
            </w:r>
          </w:p>
        </w:tc>
      </w:tr>
      <w:tr w:rsidR="00EB7A1C" w:rsidRPr="00EB7A1C" w14:paraId="73A01E8C" w14:textId="77777777" w:rsidTr="00503767">
        <w:trPr>
          <w:jc w:val="center"/>
        </w:trPr>
        <w:tc>
          <w:tcPr>
            <w:tcW w:w="5940" w:type="dxa"/>
            <w:vAlign w:val="center"/>
          </w:tcPr>
          <w:p w14:paraId="00DC1F94" w14:textId="77777777"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b/>
                <w:bCs/>
                <w:color w:val="000000"/>
                <w:sz w:val="20"/>
                <w:szCs w:val="20"/>
              </w:rPr>
              <w:t>Dynamic Fatigue Parameter (n</w:t>
            </w:r>
            <w:r w:rsidRPr="00EB7A1C">
              <w:rPr>
                <w:rFonts w:ascii="Roboto" w:hAnsi="Roboto"/>
                <w:b/>
                <w:bCs/>
                <w:color w:val="000000"/>
                <w:sz w:val="20"/>
                <w:szCs w:val="20"/>
                <w:vertAlign w:val="subscript"/>
              </w:rPr>
              <w:t>d</w:t>
            </w:r>
            <w:r w:rsidRPr="00EB7A1C">
              <w:rPr>
                <w:rFonts w:ascii="Roboto" w:hAnsi="Roboto"/>
                <w:b/>
                <w:bCs/>
                <w:color w:val="000000"/>
                <w:sz w:val="20"/>
                <w:szCs w:val="20"/>
              </w:rPr>
              <w:t xml:space="preserve">).  </w:t>
            </w:r>
            <w:r w:rsidRPr="00EB7A1C">
              <w:rPr>
                <w:rFonts w:ascii="Roboto" w:hAnsi="Roboto"/>
                <w:bCs/>
                <w:color w:val="000000"/>
                <w:sz w:val="20"/>
                <w:szCs w:val="20"/>
              </w:rPr>
              <w:t xml:space="preserve">This test must be performed in accordance with FOTP-28, Measuring Dynamic Tensile Strength and Fatigue Parameters of Optical Fibers by Tension.  </w:t>
            </w:r>
          </w:p>
        </w:tc>
        <w:tc>
          <w:tcPr>
            <w:tcW w:w="2880" w:type="dxa"/>
            <w:vAlign w:val="center"/>
          </w:tcPr>
          <w:p w14:paraId="17B41BED"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 xml:space="preserve">&gt;20 </w:t>
            </w:r>
          </w:p>
        </w:tc>
      </w:tr>
      <w:tr w:rsidR="00EB7A1C" w:rsidRPr="00EB7A1C" w14:paraId="732AEC65" w14:textId="77777777" w:rsidTr="00503767">
        <w:trPr>
          <w:jc w:val="center"/>
        </w:trPr>
        <w:tc>
          <w:tcPr>
            <w:tcW w:w="5940" w:type="dxa"/>
            <w:vAlign w:val="center"/>
          </w:tcPr>
          <w:p w14:paraId="60C0E931" w14:textId="77777777" w:rsidR="00EB7A1C" w:rsidRPr="00EB7A1C" w:rsidRDefault="00EB7A1C" w:rsidP="00503767">
            <w:pPr>
              <w:pStyle w:val="Heading1"/>
              <w:numPr>
                <w:ilvl w:val="0"/>
                <w:numId w:val="0"/>
              </w:numPr>
              <w:spacing w:before="120" w:after="120" w:line="240" w:lineRule="auto"/>
              <w:ind w:left="432" w:hanging="432"/>
              <w:rPr>
                <w:rFonts w:ascii="Roboto" w:hAnsi="Roboto"/>
                <w:color w:val="000000"/>
                <w:sz w:val="20"/>
                <w:szCs w:val="20"/>
              </w:rPr>
            </w:pPr>
            <w:r w:rsidRPr="00EB7A1C">
              <w:rPr>
                <w:rFonts w:ascii="Roboto" w:hAnsi="Roboto"/>
                <w:color w:val="000000"/>
                <w:sz w:val="20"/>
                <w:szCs w:val="20"/>
              </w:rPr>
              <w:t xml:space="preserve">Coating Strip Force (aged and unaged) </w:t>
            </w:r>
          </w:p>
          <w:p w14:paraId="63BED67D"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The average force to mechanically strip the dual coating is:</w:t>
            </w:r>
          </w:p>
        </w:tc>
        <w:tc>
          <w:tcPr>
            <w:tcW w:w="2880" w:type="dxa"/>
            <w:vAlign w:val="center"/>
          </w:tcPr>
          <w:p w14:paraId="2B376383"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u w:val="single"/>
              </w:rPr>
              <w:t>&gt;</w:t>
            </w:r>
            <w:r w:rsidRPr="00EB7A1C">
              <w:rPr>
                <w:rFonts w:ascii="Roboto" w:hAnsi="Roboto"/>
                <w:color w:val="000000"/>
                <w:sz w:val="20"/>
                <w:szCs w:val="20"/>
              </w:rPr>
              <w:t>1.3 N (0.3 lbf.) and</w:t>
            </w:r>
          </w:p>
          <w:p w14:paraId="06F153DD"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&lt; 5.0 N (1.1 lbf.)</w:t>
            </w:r>
          </w:p>
        </w:tc>
      </w:tr>
      <w:tr w:rsidR="00EB7A1C" w:rsidRPr="00EB7A1C" w14:paraId="34E89DD3" w14:textId="77777777" w:rsidTr="00503767">
        <w:trPr>
          <w:jc w:val="center"/>
        </w:trPr>
        <w:tc>
          <w:tcPr>
            <w:tcW w:w="5940" w:type="dxa"/>
            <w:vAlign w:val="center"/>
          </w:tcPr>
          <w:p w14:paraId="50BBD7DA" w14:textId="77777777" w:rsidR="00EB7A1C" w:rsidRPr="00EB7A1C" w:rsidRDefault="00EB7A1C" w:rsidP="00503767">
            <w:pPr>
              <w:autoSpaceDE w:val="0"/>
              <w:autoSpaceDN w:val="0"/>
              <w:adjustRightInd w:val="0"/>
              <w:spacing w:before="120" w:after="120" w:line="240" w:lineRule="auto"/>
              <w:ind w:left="173" w:hanging="173"/>
              <w:rPr>
                <w:rFonts w:ascii="Roboto" w:eastAsia="MS Mincho" w:hAnsi="Roboto" w:cs="Arial"/>
                <w:b/>
                <w:color w:val="000000"/>
                <w:kern w:val="24"/>
                <w:sz w:val="20"/>
                <w:szCs w:val="20"/>
                <w:lang w:eastAsia="ja-JP"/>
              </w:rPr>
            </w:pPr>
            <w:r w:rsidRPr="00EB7A1C">
              <w:rPr>
                <w:rFonts w:ascii="Roboto" w:hAnsi="Roboto"/>
                <w:b/>
                <w:sz w:val="20"/>
                <w:szCs w:val="20"/>
              </w:rPr>
              <w:t xml:space="preserve">Coating Adhesion (Pull-out force, aged, 30 days, 85/85 and unaged)  </w:t>
            </w:r>
            <w:r w:rsidRPr="00EB7A1C">
              <w:rPr>
                <w:rFonts w:ascii="Roboto" w:hAnsi="Roboto"/>
                <w:color w:val="000000"/>
                <w:sz w:val="20"/>
                <w:szCs w:val="20"/>
              </w:rPr>
              <w:t xml:space="preserve">Tested in accordance with FOTP-105.  </w:t>
            </w:r>
          </w:p>
        </w:tc>
        <w:tc>
          <w:tcPr>
            <w:tcW w:w="2880" w:type="dxa"/>
            <w:vAlign w:val="center"/>
          </w:tcPr>
          <w:p w14:paraId="51549518" w14:textId="77777777" w:rsidR="00EB7A1C" w:rsidRPr="00EB7A1C" w:rsidRDefault="00EB7A1C" w:rsidP="00503767">
            <w:pPr>
              <w:spacing w:before="120" w:after="120" w:line="240" w:lineRule="auto"/>
              <w:jc w:val="center"/>
              <w:rPr>
                <w:rFonts w:ascii="Roboto" w:hAnsi="Roboto"/>
                <w:color w:val="000000"/>
                <w:sz w:val="20"/>
                <w:szCs w:val="20"/>
                <w:u w:val="single"/>
              </w:rPr>
            </w:pPr>
            <w:r w:rsidRPr="00EB7A1C">
              <w:rPr>
                <w:rFonts w:ascii="Roboto" w:hAnsi="Roboto"/>
                <w:color w:val="000000"/>
                <w:sz w:val="20"/>
                <w:szCs w:val="20"/>
                <w:u w:val="single"/>
              </w:rPr>
              <w:t>&gt;6.0 N/cm</w:t>
            </w:r>
          </w:p>
        </w:tc>
      </w:tr>
    </w:tbl>
    <w:p w14:paraId="5AFB74E7" w14:textId="77777777" w:rsidR="00EB7A1C" w:rsidRPr="00EB7A1C" w:rsidRDefault="00EB7A1C" w:rsidP="00503767">
      <w:pPr>
        <w:spacing w:after="0" w:line="240" w:lineRule="auto"/>
        <w:ind w:left="2160"/>
        <w:rPr>
          <w:rFonts w:ascii="Roboto" w:hAnsi="Roboto"/>
          <w:color w:val="000000"/>
          <w:sz w:val="20"/>
          <w:szCs w:val="20"/>
        </w:rPr>
      </w:pPr>
    </w:p>
    <w:p w14:paraId="7BC0A62B" w14:textId="77777777" w:rsidR="00EB7A1C" w:rsidRPr="00EB7A1C" w:rsidRDefault="00EB7A1C" w:rsidP="00503767">
      <w:pPr>
        <w:spacing w:after="0" w:line="240" w:lineRule="auto"/>
        <w:rPr>
          <w:rFonts w:ascii="Roboto" w:hAnsi="Roboto"/>
          <w:color w:val="000000"/>
          <w:sz w:val="20"/>
          <w:szCs w:val="20"/>
        </w:rPr>
      </w:pPr>
      <w:r w:rsidRPr="00EB7A1C">
        <w:rPr>
          <w:rFonts w:ascii="Roboto" w:hAnsi="Roboto"/>
          <w:color w:val="000000"/>
          <w:sz w:val="20"/>
          <w:szCs w:val="20"/>
        </w:rPr>
        <w:t>The Optical Fiber shall meet the other specifications listed in Table 15.</w:t>
      </w:r>
    </w:p>
    <w:p w14:paraId="28B3C12D" w14:textId="77777777" w:rsidR="00EB7A1C" w:rsidRPr="00EB7A1C" w:rsidRDefault="00EB7A1C" w:rsidP="00EB7A1C">
      <w:pPr>
        <w:rPr>
          <w:rFonts w:ascii="Roboto" w:hAnsi="Roboto"/>
          <w:color w:val="000000"/>
          <w:sz w:val="20"/>
          <w:szCs w:val="20"/>
        </w:rPr>
      </w:pPr>
    </w:p>
    <w:p w14:paraId="32F08A68" w14:textId="77777777" w:rsidR="00627808" w:rsidRDefault="00627808">
      <w:pPr>
        <w:rPr>
          <w:rFonts w:ascii="Roboto" w:hAnsi="Roboto"/>
          <w:b/>
          <w:bCs/>
          <w:color w:val="000000"/>
          <w:sz w:val="24"/>
          <w:szCs w:val="24"/>
        </w:rPr>
      </w:pPr>
      <w:r>
        <w:rPr>
          <w:rFonts w:ascii="Roboto" w:hAnsi="Roboto"/>
          <w:b/>
          <w:bCs/>
          <w:color w:val="000000"/>
          <w:sz w:val="24"/>
          <w:szCs w:val="24"/>
        </w:rPr>
        <w:br w:type="page"/>
      </w:r>
    </w:p>
    <w:p w14:paraId="7DF84271" w14:textId="423629DB" w:rsidR="00EB7A1C" w:rsidRPr="00503767" w:rsidRDefault="00EB7A1C" w:rsidP="00503767">
      <w:pPr>
        <w:jc w:val="center"/>
        <w:rPr>
          <w:rFonts w:ascii="Roboto" w:hAnsi="Roboto"/>
          <w:b/>
          <w:bCs/>
          <w:color w:val="000000"/>
          <w:sz w:val="24"/>
          <w:szCs w:val="24"/>
        </w:rPr>
      </w:pPr>
      <w:r w:rsidRPr="00503767">
        <w:rPr>
          <w:rFonts w:ascii="Roboto" w:hAnsi="Roboto"/>
          <w:b/>
          <w:bCs/>
          <w:color w:val="000000"/>
          <w:sz w:val="24"/>
          <w:szCs w:val="24"/>
        </w:rPr>
        <w:lastRenderedPageBreak/>
        <w:t>Table 15 – Other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5"/>
        <w:gridCol w:w="3579"/>
      </w:tblGrid>
      <w:tr w:rsidR="00EB7A1C" w:rsidRPr="00EB7A1C" w14:paraId="4550CFF7" w14:textId="77777777" w:rsidTr="00503767">
        <w:trPr>
          <w:jc w:val="center"/>
        </w:trPr>
        <w:tc>
          <w:tcPr>
            <w:tcW w:w="5825" w:type="dxa"/>
          </w:tcPr>
          <w:p w14:paraId="3819E043" w14:textId="77777777" w:rsidR="00EB7A1C" w:rsidRPr="00EB7A1C" w:rsidRDefault="00EB7A1C" w:rsidP="00503767">
            <w:pPr>
              <w:spacing w:before="120" w:after="120" w:line="240" w:lineRule="auto"/>
              <w:rPr>
                <w:rFonts w:ascii="Roboto" w:hAnsi="Roboto"/>
                <w:b/>
                <w:bCs/>
                <w:color w:val="000000"/>
                <w:sz w:val="20"/>
                <w:szCs w:val="20"/>
              </w:rPr>
            </w:pPr>
            <w:r w:rsidRPr="00EB7A1C">
              <w:rPr>
                <w:rFonts w:ascii="Roboto" w:hAnsi="Roboto"/>
                <w:b/>
                <w:bCs/>
                <w:color w:val="000000"/>
                <w:sz w:val="20"/>
                <w:szCs w:val="20"/>
              </w:rPr>
              <w:t>Effective Group Index of Refraction</w:t>
            </w:r>
          </w:p>
          <w:p w14:paraId="53BD43E1"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1310 nm</w:t>
            </w:r>
          </w:p>
          <w:p w14:paraId="1EE1EAE7"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1550 nm</w:t>
            </w:r>
          </w:p>
        </w:tc>
        <w:tc>
          <w:tcPr>
            <w:tcW w:w="3579" w:type="dxa"/>
          </w:tcPr>
          <w:p w14:paraId="5BFD636D" w14:textId="77777777" w:rsidR="00EB7A1C" w:rsidRPr="00EB7A1C" w:rsidRDefault="00EB7A1C" w:rsidP="00503767">
            <w:pPr>
              <w:spacing w:before="120" w:after="120" w:line="240" w:lineRule="auto"/>
              <w:jc w:val="center"/>
              <w:rPr>
                <w:rFonts w:ascii="Roboto" w:hAnsi="Roboto"/>
                <w:color w:val="000000"/>
                <w:sz w:val="20"/>
                <w:szCs w:val="20"/>
              </w:rPr>
            </w:pPr>
          </w:p>
          <w:p w14:paraId="22DC3FB1"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1.466</w:t>
            </w:r>
          </w:p>
          <w:p w14:paraId="76841CC6"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1.467</w:t>
            </w:r>
          </w:p>
        </w:tc>
      </w:tr>
      <w:tr w:rsidR="00EB7A1C" w:rsidRPr="00EB7A1C" w14:paraId="7FC145E2" w14:textId="77777777" w:rsidTr="00503767">
        <w:trPr>
          <w:jc w:val="center"/>
        </w:trPr>
        <w:tc>
          <w:tcPr>
            <w:tcW w:w="5825" w:type="dxa"/>
          </w:tcPr>
          <w:p w14:paraId="48471045" w14:textId="77777777" w:rsidR="00EB7A1C" w:rsidRPr="00EB7A1C" w:rsidRDefault="00EB7A1C" w:rsidP="00503767">
            <w:pPr>
              <w:pStyle w:val="BodyText"/>
              <w:spacing w:before="120"/>
              <w:rPr>
                <w:rFonts w:ascii="Roboto" w:hAnsi="Roboto"/>
                <w:color w:val="000000"/>
              </w:rPr>
            </w:pPr>
            <w:r w:rsidRPr="00EB7A1C">
              <w:rPr>
                <w:rFonts w:ascii="Roboto" w:hAnsi="Roboto"/>
                <w:b/>
                <w:color w:val="000000"/>
              </w:rPr>
              <w:t>Rayleigh Backscattering Coefficient (for 1ns pulse width</w:t>
            </w:r>
            <w:r w:rsidRPr="00EB7A1C">
              <w:rPr>
                <w:rFonts w:ascii="Roboto" w:hAnsi="Roboto"/>
                <w:color w:val="000000"/>
              </w:rPr>
              <w:t>)</w:t>
            </w:r>
          </w:p>
          <w:p w14:paraId="6948033A"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1310 nm</w:t>
            </w:r>
          </w:p>
          <w:p w14:paraId="0AB0B1F3" w14:textId="77777777" w:rsidR="00EB7A1C" w:rsidRPr="00EB7A1C" w:rsidRDefault="00EB7A1C" w:rsidP="00503767">
            <w:pPr>
              <w:spacing w:before="120" w:after="120" w:line="240" w:lineRule="auto"/>
              <w:rPr>
                <w:rFonts w:ascii="Roboto" w:hAnsi="Roboto"/>
                <w:color w:val="000000"/>
                <w:sz w:val="20"/>
                <w:szCs w:val="20"/>
              </w:rPr>
            </w:pPr>
            <w:r w:rsidRPr="00EB7A1C">
              <w:rPr>
                <w:rFonts w:ascii="Roboto" w:hAnsi="Roboto"/>
                <w:color w:val="000000"/>
                <w:sz w:val="20"/>
                <w:szCs w:val="20"/>
              </w:rPr>
              <w:t>1550 nm</w:t>
            </w:r>
          </w:p>
        </w:tc>
        <w:tc>
          <w:tcPr>
            <w:tcW w:w="3579" w:type="dxa"/>
          </w:tcPr>
          <w:p w14:paraId="37A75DA4" w14:textId="77777777" w:rsidR="00EB7A1C" w:rsidRPr="00EB7A1C" w:rsidRDefault="00EB7A1C" w:rsidP="00503767">
            <w:pPr>
              <w:spacing w:before="120" w:after="120" w:line="240" w:lineRule="auto"/>
              <w:jc w:val="center"/>
              <w:rPr>
                <w:rFonts w:ascii="Roboto" w:hAnsi="Roboto"/>
                <w:color w:val="000000"/>
                <w:sz w:val="20"/>
                <w:szCs w:val="20"/>
              </w:rPr>
            </w:pPr>
          </w:p>
          <w:p w14:paraId="2AC0366B"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-79.6 dB</w:t>
            </w:r>
          </w:p>
          <w:p w14:paraId="2AF4788B" w14:textId="77777777" w:rsidR="00EB7A1C" w:rsidRPr="00EB7A1C" w:rsidRDefault="00EB7A1C" w:rsidP="00503767">
            <w:pPr>
              <w:spacing w:before="120" w:after="120" w:line="240" w:lineRule="auto"/>
              <w:jc w:val="center"/>
              <w:rPr>
                <w:rFonts w:ascii="Roboto" w:hAnsi="Roboto"/>
                <w:color w:val="000000"/>
                <w:sz w:val="20"/>
                <w:szCs w:val="20"/>
              </w:rPr>
            </w:pPr>
            <w:r w:rsidRPr="00EB7A1C">
              <w:rPr>
                <w:rFonts w:ascii="Roboto" w:hAnsi="Roboto"/>
                <w:color w:val="000000"/>
                <w:sz w:val="20"/>
                <w:szCs w:val="20"/>
              </w:rPr>
              <w:t>-82.1 dB</w:t>
            </w:r>
          </w:p>
        </w:tc>
      </w:tr>
    </w:tbl>
    <w:p w14:paraId="34A2E3B1" w14:textId="77777777" w:rsidR="00EB7A1C" w:rsidRPr="00EB7A1C" w:rsidRDefault="00EB7A1C" w:rsidP="00503767">
      <w:pPr>
        <w:spacing w:after="0" w:line="240" w:lineRule="auto"/>
        <w:rPr>
          <w:rFonts w:ascii="Roboto" w:hAnsi="Roboto"/>
          <w:sz w:val="20"/>
          <w:szCs w:val="20"/>
        </w:rPr>
      </w:pPr>
    </w:p>
    <w:p w14:paraId="165E84DF" w14:textId="4C757468" w:rsidR="00EB7A1C" w:rsidRDefault="00EB7A1C" w:rsidP="00503767">
      <w:pPr>
        <w:rPr>
          <w:rFonts w:ascii="Roboto" w:hAnsi="Roboto"/>
          <w:i/>
          <w:sz w:val="20"/>
          <w:szCs w:val="20"/>
        </w:rPr>
      </w:pPr>
      <w:r w:rsidRPr="00EB7A1C">
        <w:rPr>
          <w:rFonts w:ascii="Roboto" w:hAnsi="Roboto"/>
          <w:i/>
          <w:sz w:val="20"/>
          <w:szCs w:val="20"/>
        </w:rPr>
        <w:t>Rationale: The fiber must be able to withstand all of the installation, operational and environmental situations expected over its lifetime with minimal changes in attenuation performance.  In addition, the fiber must be proof tested at 100 kpsi to ensure a minimal strength level.  The Dynamic Fatigue Parameter is important to ensure that the strength of the fiber does not degrade significantly enough to pose a mechanical problem with the cable.  If this number is low or highly variable, traditional cable design and manufacturing parameters designed to ensure multi-decade lifetime of the cable become suspect.   The coating strip force and adhesion specifications are important to ensure that the fiber is easily strippable, but is not easily delaminated from the glass to provide long-term protection of the glass.  The EIOR (Effective Group Index of Refraction) and Rayleigh Backscattering numbers are characterization number used in conjunction with optical test equipment.</w:t>
      </w:r>
    </w:p>
    <w:p w14:paraId="20356807" w14:textId="77777777" w:rsidR="006B133B" w:rsidRDefault="006B133B" w:rsidP="00503767">
      <w:pPr>
        <w:rPr>
          <w:rFonts w:ascii="Roboto" w:hAnsi="Roboto"/>
          <w:i/>
          <w:sz w:val="20"/>
          <w:szCs w:val="20"/>
        </w:rPr>
        <w:sectPr w:rsidR="006B133B" w:rsidSect="006B133B">
          <w:pgSz w:w="15840" w:h="12240" w:orient="landscape" w:code="1"/>
          <w:pgMar w:top="1440" w:right="1440" w:bottom="1440" w:left="1440" w:header="720" w:footer="720" w:gutter="0"/>
          <w:cols w:space="720"/>
          <w:docGrid w:linePitch="360"/>
        </w:sectPr>
      </w:pPr>
    </w:p>
    <w:p w14:paraId="2DA78F67" w14:textId="710719FC" w:rsidR="00725CC2" w:rsidRPr="00725CC2" w:rsidRDefault="00B955E2" w:rsidP="006B133B">
      <w:pPr>
        <w:jc w:val="center"/>
        <w:rPr>
          <w:rFonts w:ascii="Raleway" w:hAnsi="Raleway"/>
          <w:b/>
          <w:bCs/>
          <w:sz w:val="40"/>
          <w:szCs w:val="40"/>
        </w:rPr>
      </w:pPr>
      <w:r w:rsidRPr="00EE124A">
        <w:rPr>
          <w:rFonts w:ascii="Raleway" w:hAnsi="Raleway"/>
          <w:b/>
          <w:bCs/>
          <w:sz w:val="40"/>
          <w:szCs w:val="40"/>
        </w:rPr>
        <w:lastRenderedPageBreak/>
        <w:t xml:space="preserve">Appendix </w:t>
      </w:r>
      <w:r w:rsidR="00113923">
        <w:rPr>
          <w:rFonts w:ascii="Raleway" w:hAnsi="Raleway"/>
          <w:b/>
          <w:bCs/>
          <w:sz w:val="40"/>
          <w:szCs w:val="40"/>
        </w:rPr>
        <w:t>D</w:t>
      </w:r>
    </w:p>
    <w:p w14:paraId="1CD80B20" w14:textId="77777777" w:rsidR="00725CC2" w:rsidRPr="00725CC2" w:rsidRDefault="00725CC2" w:rsidP="00725CC2">
      <w:pPr>
        <w:spacing w:line="360" w:lineRule="auto"/>
        <w:jc w:val="center"/>
        <w:rPr>
          <w:rFonts w:ascii="Roboto" w:hAnsi="Roboto" w:cs="Times New Roman"/>
          <w:b/>
          <w:color w:val="78AA65"/>
          <w:sz w:val="20"/>
          <w:szCs w:val="20"/>
          <w:u w:val="single"/>
        </w:rPr>
      </w:pPr>
      <w:r w:rsidRPr="00725CC2">
        <w:rPr>
          <w:rFonts w:ascii="Roboto" w:hAnsi="Roboto" w:cs="Times New Roman"/>
          <w:b/>
          <w:color w:val="78AA65"/>
          <w:sz w:val="20"/>
          <w:szCs w:val="20"/>
          <w:u w:val="single"/>
        </w:rPr>
        <w:t>MUTUAL NON-DISCLOSURE AGREEMENT</w:t>
      </w:r>
    </w:p>
    <w:p w14:paraId="272F842C" w14:textId="77777777" w:rsidR="00725CC2" w:rsidRPr="00725CC2" w:rsidRDefault="00725CC2" w:rsidP="00725CC2">
      <w:pPr>
        <w:spacing w:before="120" w:after="120"/>
        <w:jc w:val="both"/>
        <w:rPr>
          <w:rFonts w:ascii="Roboto" w:hAnsi="Roboto" w:cs="Times New Roman"/>
          <w:sz w:val="20"/>
          <w:szCs w:val="20"/>
        </w:rPr>
      </w:pPr>
      <w:r w:rsidRPr="00725CC2">
        <w:rPr>
          <w:rFonts w:ascii="Roboto" w:hAnsi="Roboto" w:cs="Times New Roman"/>
          <w:sz w:val="20"/>
          <w:szCs w:val="20"/>
        </w:rPr>
        <w:t>This Mutual Non-Disclosure Agreement is between ___________________(“7SPC”) and ____________________ (“Company”), a ________________ duly organized and existing under the laws of the State of _____________.   7SPC and Company wish to exchange certain proprietary and confidential information.  As used in this Agreement, a party who receives Confidential Information shall be referred to as the “Receiving Party” and a party who discloses Confidential Information shall be referred to as the “Disclosing Party.”</w:t>
      </w:r>
    </w:p>
    <w:p w14:paraId="64EE52A4" w14:textId="77777777" w:rsidR="00725CC2" w:rsidRPr="00725CC2" w:rsidRDefault="00725CC2" w:rsidP="00725CC2">
      <w:pPr>
        <w:spacing w:after="120"/>
        <w:jc w:val="both"/>
        <w:rPr>
          <w:rFonts w:ascii="Roboto" w:hAnsi="Roboto" w:cs="Times New Roman"/>
          <w:sz w:val="20"/>
          <w:szCs w:val="20"/>
        </w:rPr>
      </w:pPr>
      <w:r w:rsidRPr="00725CC2">
        <w:rPr>
          <w:rFonts w:ascii="Roboto" w:hAnsi="Roboto" w:cs="Times New Roman"/>
          <w:sz w:val="20"/>
          <w:szCs w:val="20"/>
        </w:rPr>
        <w:t>In consideration of the relationship of the parties, any access of the Receiving Party to Confidential Information of the Disclosing Party, and for other valuable consideration, the receipt and sufficiency of which is hereby acknowledged, the Receiving Party hereby agrees as follows:</w:t>
      </w:r>
    </w:p>
    <w:p w14:paraId="25E5426F"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“Confidential Information” means all intellectual property, trade secrets, commercially valuable or proprietary information related to the Disclosing Party’s business and products, whether of a technical, business or other nature including, without limitation, information relating to the technology, customers, business plans, promotional and marketing activities, finances and other business affairs of the Disclosing Party whether or not it has been labeled as confidential, identified orally as being proprietary and/or confidential, or by the nature of the circumstances surrounding the disclosure of the information ought to be treated as confidential.  Confidential Information shall include all summaries, extracts, notes, analyses, compilations, interpretations and other documents prepared by the Receiving Party that contain, reflect or are based upon or generated from, in whole or in part, the Confidential Information.</w:t>
      </w:r>
    </w:p>
    <w:p w14:paraId="67326288"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Each party agrees that all Confidential Information shall remain the secret and confidential property of the Disclosing Party and the Receiving Party shall not disclose any Confidential Information to any other party unless authorized by this Agreement.  The Receiving Party shall (i) hold the Disclosing Party’s Confidential Information in strict confidence and take reasonable precautions to protect such Confidential Information from unauthorized disclosure, (ii) take reasonable precautions to prevent Confidential Information from being disclosed to any person other than those directors, officers, employees, legal counselors, agents or consultants of the Receiving Party who need to know such Confidential Information and the Receiving Party shall be responsible to notify any such person of the existence of this Agreement and the Receiving Party shall be responsible for any breach of this Agreement by any of them, (iii) not make any use whatsoever of such Confidential Information except as may be required by the relationship with the Disclosing Party, (iv) not copy, decompile, disassemble or reverse engineer any such Confidential Information, and (v) not export or re-export (within the meaning of U.S. or other export control laws or regulations) any such Confidential Information.</w:t>
      </w:r>
    </w:p>
    <w:p w14:paraId="12FADCD1"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 xml:space="preserve">Without granting any right or license, the Disclosing Party agrees that the limitations on disclosure of Confidential Information by the Receiving Party shall not apply to information that the Receiving Party can document and prove that (i) such information is or becomes generally available to the public other than a result of a breach or improper action or inaction by the Receiving Party or any individual who has a need to know such Confidential Information, or (ii) was already in the Receiving Party’s possession or known prior to receipt from the Disclosing Party, or (iii) was independently developed without the use of any Confidential Information of the Disclosing Party and the Receiving Party did not have access to such Confidential Information. The Receiving Party may make disclosures if required by law or requested by any court with jurisdiction to disclose or produce any Confidential Information, the party so requested or required to disclose or produce any Confidential Information will (i) provide the other party with prompt notice thereof and copies, if possible, and, if not, a description, of the Confidential Information requested or required to be disclosed or produced so that the Disclosing Party may seek an appropriate protective order or waive compliance with the provisions of this Agreement. </w:t>
      </w:r>
    </w:p>
    <w:p w14:paraId="3CF5F67F"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lastRenderedPageBreak/>
        <w:t xml:space="preserve">Upon expiration or termination of this Agreement or if a Disclosing Party so requests at any time, the Receiving party will return promptly to the Disclosing Party or promptly destroy all copies, extracts or other reproductions in whole or in part of all Confidential Information in the possession of the Receiving Party and the </w:t>
      </w:r>
      <w:r w:rsidRPr="00725CC2">
        <w:rPr>
          <w:rFonts w:ascii="Roboto" w:hAnsi="Roboto" w:cs="Times New Roman"/>
          <w:sz w:val="20"/>
          <w:szCs w:val="20"/>
        </w:rPr>
        <w:br/>
        <w:t xml:space="preserve">Receiving Party will destroy or cause to be destroyed all copies of any memoranda, notes, analyses, compilations, studies or other documents prepared by the Receiving Party or for its use based on, containing or otherwise reflecting any Confidential Information of the Disclosing Party; provided, that each party shall be entitled to retain any electronic copies backed up in the ordinary course of business. Such destruction will, if requested, be certified in writing to the furnishing party by an authorized officer supervising such destruction. Notwithstanding the return or destruction of the Confidential Information, the parties will continue to be bound by their obligations under this Agreement. </w:t>
      </w:r>
    </w:p>
    <w:p w14:paraId="42FE454C"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The Receiving Party understands that nothing herein (i) requires the disclosure of any Confidential Information of the Disclosing Party or (ii) requires either party to perform any work or to enter into any transaction, relationship, or agreement. Neither party will share or disclose any of the work it does with the other party or the nature of its relationship for any reason without the express prior written permission of the other party.</w:t>
      </w:r>
    </w:p>
    <w:p w14:paraId="2FB54250" w14:textId="387CC1AC"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 xml:space="preserve">The Disclosing Party provides Confidential Information without warranties of any kind and is not liable for any damages arising out of the Receiving Party’s use of Confidential Information.  Neither this Agreement nor any disclosure of Confidential Information made under it grants the Receiving Party any right, title, interest or license to the Confidential Information or to any trademark, copyright patent or any other intellectual property right now or subsequently owned or controlled by Disclosing Party. The exchange of Confidential Information under this Agreement does not create any joint or fiduciary relationship, or authorize either party to act or speak on behalf of the other.   </w:t>
      </w:r>
    </w:p>
    <w:p w14:paraId="57BDB866"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 xml:space="preserve">The Receiving Party acknowledges and agrees that due to the unique nature of the Disclosing Party’s Confidential Information, there may be no adequate remedy at law for any breach of its obligations hereunder, which breach may result in irreparable harm to the Disclosing Party, and therefore, that upon any such breach or any threat thereof, the Disclosing Party shall be entitled to seek appropriate equitable relief, without the requirement of posting a bond, in addition to other remedies available at law. </w:t>
      </w:r>
    </w:p>
    <w:p w14:paraId="245809E2"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 xml:space="preserve">In the event that any of the provisions of this Agreement shall be held by a court or other tribunal of competent jurisdiction to be illegal, invalid or unenforceable, </w:t>
      </w:r>
      <w:r w:rsidRPr="00725CC2">
        <w:rPr>
          <w:rFonts w:ascii="Roboto" w:hAnsi="Roboto" w:cs="Times New Roman"/>
          <w:color w:val="333333"/>
          <w:sz w:val="20"/>
          <w:szCs w:val="20"/>
        </w:rPr>
        <w:t>the Parties agree to renegotiate such provision in good faith.</w:t>
      </w:r>
      <w:r w:rsidRPr="00725CC2">
        <w:rPr>
          <w:rFonts w:ascii="Roboto" w:hAnsi="Roboto" w:cs="Times New Roman"/>
          <w:sz w:val="20"/>
          <w:szCs w:val="20"/>
        </w:rPr>
        <w:t xml:space="preserve"> </w:t>
      </w:r>
      <w:r w:rsidRPr="00725CC2">
        <w:rPr>
          <w:rFonts w:ascii="Roboto" w:hAnsi="Roboto" w:cs="Times New Roman"/>
          <w:color w:val="333333"/>
          <w:sz w:val="20"/>
          <w:szCs w:val="20"/>
        </w:rPr>
        <w:t>In the event that the Parties cannot reach a mutually agreeable and enforceable</w:t>
      </w:r>
      <w:r w:rsidRPr="00725CC2">
        <w:rPr>
          <w:rFonts w:ascii="Roboto" w:hAnsi="Roboto" w:cs="Times New Roman"/>
          <w:sz w:val="20"/>
          <w:szCs w:val="20"/>
        </w:rPr>
        <w:t xml:space="preserve"> </w:t>
      </w:r>
      <w:r w:rsidRPr="00725CC2">
        <w:rPr>
          <w:rFonts w:ascii="Roboto" w:hAnsi="Roboto" w:cs="Times New Roman"/>
          <w:color w:val="333333"/>
          <w:sz w:val="20"/>
          <w:szCs w:val="20"/>
        </w:rPr>
        <w:t xml:space="preserve">replacement, </w:t>
      </w:r>
      <w:r w:rsidRPr="00725CC2">
        <w:rPr>
          <w:rFonts w:ascii="Roboto" w:hAnsi="Roboto" w:cs="Times New Roman"/>
          <w:sz w:val="20"/>
          <w:szCs w:val="20"/>
        </w:rPr>
        <w:t xml:space="preserve">such provisions shall be limited or eliminated to the minimum extent necessary so that this Agreement shall otherwise remain in full force and effect. </w:t>
      </w:r>
    </w:p>
    <w:p w14:paraId="607FDAFF"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 xml:space="preserve">This Agreement shall be governed by the laws of the State of Tennessee without regard to its conflicts of law provisions. </w:t>
      </w:r>
    </w:p>
    <w:p w14:paraId="240155CF"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The prevailing party in any action to enforce this Agreement shall be entitled to costs and reasonable attorneys’ fees. No waiver or modification of this Agreement will be binding upon a party unless made in writing and signed by a duly authorized representative of such party and no failure or delay in enforcing any right will be deemed a waiver.</w:t>
      </w:r>
    </w:p>
    <w:p w14:paraId="6245B2A0"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This Agreement supersedes all prior discussions and writings and constitutes the entire agreement between the parties with respect to the subject matter hereof.</w:t>
      </w:r>
    </w:p>
    <w:p w14:paraId="26E28875"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Each of the parties to this Agreement represents and warrants that it has carefully read this Agreement, that it fully understands its final and binding effect, that it has had an opportunity to consult with an attorney of its own choosing prior to signing and that the person signing this Agreement has the power and authority to execute and deliver the Agreement on behalf of the party whom s/he represents.</w:t>
      </w:r>
    </w:p>
    <w:p w14:paraId="5B99AC4C" w14:textId="77777777" w:rsidR="00725CC2" w:rsidRPr="00725CC2" w:rsidRDefault="00725CC2" w:rsidP="00725CC2">
      <w:pPr>
        <w:numPr>
          <w:ilvl w:val="0"/>
          <w:numId w:val="50"/>
        </w:numPr>
        <w:tabs>
          <w:tab w:val="clear" w:pos="1080"/>
          <w:tab w:val="num" w:pos="72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t>This Agreement comprises the complete and integrated agreement of the parties related to confidentiality and supersedes and terminates all prior agreements, leases, promises, understandings, and representations, written or oral, on such subject matter. In the event of any conflict between the provisions of this Agreement and those of any other agreements, the provisions of this Agreement shall control.</w:t>
      </w:r>
    </w:p>
    <w:p w14:paraId="3173B780" w14:textId="77777777" w:rsidR="00725CC2" w:rsidRPr="00725CC2" w:rsidRDefault="00725CC2" w:rsidP="00725CC2">
      <w:pPr>
        <w:numPr>
          <w:ilvl w:val="0"/>
          <w:numId w:val="50"/>
        </w:numPr>
        <w:tabs>
          <w:tab w:val="clear" w:pos="1080"/>
        </w:tabs>
        <w:spacing w:after="120" w:line="240" w:lineRule="auto"/>
        <w:ind w:left="0" w:firstLine="0"/>
        <w:jc w:val="both"/>
        <w:rPr>
          <w:rFonts w:ascii="Roboto" w:hAnsi="Roboto" w:cs="Times New Roman"/>
          <w:sz w:val="20"/>
          <w:szCs w:val="20"/>
        </w:rPr>
      </w:pPr>
      <w:r w:rsidRPr="00725CC2">
        <w:rPr>
          <w:rFonts w:ascii="Roboto" w:hAnsi="Roboto" w:cs="Times New Roman"/>
          <w:sz w:val="20"/>
          <w:szCs w:val="20"/>
        </w:rPr>
        <w:lastRenderedPageBreak/>
        <w:t>The term of this Agreement is for three (3) years from the Effective Date. Either party may terminate this Agreement at any time by giving the other party thirty (30) days written notice. The parties’ obligations hereunder with respect to Confidential Information shall survive the termination or expiration of this Agreement and shall continue in full force and effect for a period of two (2) years from the termination or expiration date.</w:t>
      </w:r>
    </w:p>
    <w:p w14:paraId="3F5385D0" w14:textId="77777777" w:rsidR="00725CC2" w:rsidRPr="00725CC2" w:rsidRDefault="00725CC2" w:rsidP="00725CC2">
      <w:pPr>
        <w:spacing w:after="120"/>
        <w:jc w:val="both"/>
        <w:rPr>
          <w:rFonts w:ascii="Roboto" w:hAnsi="Roboto" w:cs="Times New Roman"/>
          <w:sz w:val="20"/>
          <w:szCs w:val="20"/>
        </w:rPr>
      </w:pPr>
      <w:r w:rsidRPr="00725CC2">
        <w:rPr>
          <w:rFonts w:ascii="Roboto" w:hAnsi="Roboto" w:cs="Times New Roman"/>
          <w:sz w:val="20"/>
          <w:szCs w:val="20"/>
        </w:rPr>
        <w:t>IN WITNESS WHEREOF the parties have duly executed this Agreement effective as of the date the last party signed this Agreement (“Effective Date”).</w:t>
      </w:r>
    </w:p>
    <w:p w14:paraId="02414E03" w14:textId="77777777" w:rsidR="00725CC2" w:rsidRPr="00725CC2" w:rsidRDefault="00725CC2" w:rsidP="00725CC2">
      <w:pPr>
        <w:jc w:val="both"/>
        <w:rPr>
          <w:rFonts w:ascii="Roboto" w:hAnsi="Roboto" w:cs="Times New Roman"/>
          <w:sz w:val="20"/>
          <w:szCs w:val="20"/>
        </w:rPr>
      </w:pPr>
      <w:r w:rsidRPr="00725CC2">
        <w:rPr>
          <w:rFonts w:ascii="Roboto" w:hAnsi="Roboto" w:cs="Times New Roman"/>
          <w:b/>
          <w:sz w:val="20"/>
          <w:szCs w:val="20"/>
        </w:rPr>
        <w:t>Company</w:t>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b/>
          <w:sz w:val="20"/>
          <w:szCs w:val="20"/>
        </w:rPr>
        <w:t xml:space="preserve">7SPC </w:t>
      </w:r>
    </w:p>
    <w:p w14:paraId="1E5A8D94" w14:textId="77777777" w:rsidR="00725CC2" w:rsidRPr="00725CC2" w:rsidRDefault="00725CC2" w:rsidP="00725CC2">
      <w:pPr>
        <w:jc w:val="both"/>
        <w:rPr>
          <w:rFonts w:ascii="Roboto" w:hAnsi="Roboto" w:cs="Times New Roman"/>
          <w:sz w:val="20"/>
          <w:szCs w:val="20"/>
        </w:rPr>
      </w:pPr>
    </w:p>
    <w:p w14:paraId="12F61AFF" w14:textId="77777777"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rPr>
        <w:t>Signature:</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rPr>
        <w:tab/>
        <w:t>Signature:</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p>
    <w:p w14:paraId="067663E9" w14:textId="77777777"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rPr>
        <w:t>Name:</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rPr>
        <w:tab/>
        <w:t>Name: _____________________________________</w:t>
      </w:r>
    </w:p>
    <w:p w14:paraId="06E388C3" w14:textId="77777777" w:rsidR="00725CC2" w:rsidRPr="00725CC2" w:rsidRDefault="00725CC2" w:rsidP="00725CC2">
      <w:pPr>
        <w:rPr>
          <w:rFonts w:ascii="Roboto" w:hAnsi="Roboto" w:cs="Times New Roman"/>
          <w:sz w:val="20"/>
          <w:szCs w:val="20"/>
        </w:rPr>
      </w:pPr>
      <w:r w:rsidRPr="00725CC2">
        <w:rPr>
          <w:rFonts w:ascii="Roboto" w:hAnsi="Roboto" w:cs="Times New Roman"/>
          <w:sz w:val="20"/>
          <w:szCs w:val="20"/>
        </w:rPr>
        <w:t>Title:</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rPr>
        <w:tab/>
        <w:t>Title: _____________________________________</w:t>
      </w:r>
      <w:r w:rsidRPr="00725CC2">
        <w:rPr>
          <w:rFonts w:ascii="Roboto" w:hAnsi="Roboto" w:cs="Times New Roman"/>
          <w:sz w:val="20"/>
          <w:szCs w:val="20"/>
        </w:rPr>
        <w:tab/>
      </w:r>
      <w:r w:rsidRPr="00725CC2">
        <w:rPr>
          <w:rFonts w:ascii="Roboto" w:hAnsi="Roboto" w:cs="Times New Roman"/>
          <w:sz w:val="20"/>
          <w:szCs w:val="20"/>
        </w:rPr>
        <w:tab/>
      </w:r>
    </w:p>
    <w:p w14:paraId="62024D45" w14:textId="77777777" w:rsidR="00725CC2" w:rsidRPr="00725CC2" w:rsidRDefault="00725CC2" w:rsidP="00725CC2">
      <w:pPr>
        <w:jc w:val="both"/>
        <w:rPr>
          <w:rFonts w:ascii="Roboto" w:hAnsi="Roboto" w:cs="Times New Roman"/>
          <w:sz w:val="20"/>
          <w:szCs w:val="20"/>
          <w:u w:val="single"/>
        </w:rPr>
      </w:pPr>
      <w:r w:rsidRPr="00725CC2">
        <w:rPr>
          <w:rFonts w:ascii="Roboto" w:hAnsi="Roboto" w:cs="Times New Roman"/>
          <w:sz w:val="20"/>
          <w:szCs w:val="20"/>
        </w:rPr>
        <w:t xml:space="preserve">Date: </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rPr>
        <w:tab/>
        <w:t>Date</w:t>
      </w:r>
      <w:r w:rsidRPr="00725CC2">
        <w:rPr>
          <w:rFonts w:ascii="Roboto" w:hAnsi="Roboto" w:cs="Times New Roman"/>
          <w:sz w:val="20"/>
          <w:szCs w:val="20"/>
          <w:u w:val="single"/>
        </w:rPr>
        <w:t xml:space="preserve">: </w:t>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r w:rsidRPr="00725CC2">
        <w:rPr>
          <w:rFonts w:ascii="Roboto" w:hAnsi="Roboto" w:cs="Times New Roman"/>
          <w:sz w:val="20"/>
          <w:szCs w:val="20"/>
          <w:u w:val="single"/>
        </w:rPr>
        <w:tab/>
      </w:r>
    </w:p>
    <w:p w14:paraId="0D5B4542" w14:textId="77777777" w:rsidR="00725CC2" w:rsidRPr="00725CC2" w:rsidRDefault="00725CC2" w:rsidP="00725CC2">
      <w:pPr>
        <w:jc w:val="both"/>
        <w:rPr>
          <w:rFonts w:ascii="Roboto" w:hAnsi="Roboto" w:cs="Times New Roman"/>
          <w:sz w:val="20"/>
          <w:szCs w:val="20"/>
          <w:u w:val="single"/>
        </w:rPr>
      </w:pPr>
    </w:p>
    <w:p w14:paraId="017CABC1" w14:textId="77777777"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u w:val="single"/>
        </w:rPr>
        <w:t>Address for Notice</w:t>
      </w:r>
      <w:r w:rsidRPr="00725CC2">
        <w:rPr>
          <w:rFonts w:ascii="Roboto" w:hAnsi="Roboto" w:cs="Times New Roman"/>
          <w:sz w:val="20"/>
          <w:szCs w:val="20"/>
        </w:rPr>
        <w:t>:</w:t>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u w:val="single"/>
        </w:rPr>
        <w:t>Address for Notice:</w:t>
      </w:r>
    </w:p>
    <w:p w14:paraId="26D5B620" w14:textId="5635F6F0"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rPr>
        <w:t>_____________________________</w:t>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Pr>
          <w:rFonts w:ascii="Roboto" w:hAnsi="Roboto" w:cs="Times New Roman"/>
          <w:sz w:val="20"/>
          <w:szCs w:val="20"/>
        </w:rPr>
        <w:tab/>
      </w:r>
      <w:r w:rsidRPr="00725CC2">
        <w:rPr>
          <w:rFonts w:ascii="Roboto" w:hAnsi="Roboto" w:cs="Times New Roman"/>
          <w:sz w:val="20"/>
          <w:szCs w:val="20"/>
        </w:rPr>
        <w:t>_____________________________</w:t>
      </w:r>
    </w:p>
    <w:p w14:paraId="6FB8A724" w14:textId="266BF52C"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rPr>
        <w:t>_____________________________</w:t>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Pr>
          <w:rFonts w:ascii="Roboto" w:hAnsi="Roboto" w:cs="Times New Roman"/>
          <w:sz w:val="20"/>
          <w:szCs w:val="20"/>
        </w:rPr>
        <w:tab/>
      </w:r>
      <w:r w:rsidRPr="00725CC2">
        <w:rPr>
          <w:rFonts w:ascii="Roboto" w:hAnsi="Roboto" w:cs="Times New Roman"/>
          <w:sz w:val="20"/>
          <w:szCs w:val="20"/>
        </w:rPr>
        <w:t>_____________________________</w:t>
      </w:r>
    </w:p>
    <w:p w14:paraId="19F0FA4B" w14:textId="16A962CB" w:rsidR="00725CC2" w:rsidRPr="00725CC2" w:rsidRDefault="00725CC2" w:rsidP="00725CC2">
      <w:pPr>
        <w:jc w:val="both"/>
        <w:rPr>
          <w:rFonts w:ascii="Roboto" w:hAnsi="Roboto" w:cs="Times New Roman"/>
          <w:sz w:val="20"/>
          <w:szCs w:val="20"/>
        </w:rPr>
      </w:pPr>
      <w:r w:rsidRPr="00725CC2">
        <w:rPr>
          <w:rFonts w:ascii="Roboto" w:hAnsi="Roboto" w:cs="Times New Roman"/>
          <w:sz w:val="20"/>
          <w:szCs w:val="20"/>
        </w:rPr>
        <w:t>_____________________________</w:t>
      </w:r>
      <w:r w:rsidRPr="00725CC2">
        <w:rPr>
          <w:rFonts w:ascii="Roboto" w:hAnsi="Roboto" w:cs="Times New Roman"/>
          <w:sz w:val="20"/>
          <w:szCs w:val="20"/>
        </w:rPr>
        <w:tab/>
      </w:r>
      <w:r w:rsidRPr="00725CC2">
        <w:rPr>
          <w:rFonts w:ascii="Roboto" w:hAnsi="Roboto" w:cs="Times New Roman"/>
          <w:sz w:val="20"/>
          <w:szCs w:val="20"/>
        </w:rPr>
        <w:tab/>
      </w:r>
      <w:r w:rsidRPr="00725CC2">
        <w:rPr>
          <w:rFonts w:ascii="Roboto" w:hAnsi="Roboto" w:cs="Times New Roman"/>
          <w:sz w:val="20"/>
          <w:szCs w:val="20"/>
        </w:rPr>
        <w:tab/>
      </w:r>
      <w:r>
        <w:rPr>
          <w:rFonts w:ascii="Roboto" w:hAnsi="Roboto" w:cs="Times New Roman"/>
          <w:sz w:val="20"/>
          <w:szCs w:val="20"/>
        </w:rPr>
        <w:tab/>
      </w:r>
      <w:r w:rsidRPr="00725CC2">
        <w:rPr>
          <w:rFonts w:ascii="Roboto" w:hAnsi="Roboto" w:cs="Times New Roman"/>
          <w:sz w:val="20"/>
          <w:szCs w:val="20"/>
        </w:rPr>
        <w:t>_____________________________</w:t>
      </w:r>
    </w:p>
    <w:p w14:paraId="626A2345" w14:textId="77777777" w:rsidR="00725CC2" w:rsidRPr="00503767" w:rsidRDefault="00725CC2" w:rsidP="00824BF3">
      <w:pPr>
        <w:jc w:val="center"/>
        <w:rPr>
          <w:rFonts w:ascii="Roboto" w:hAnsi="Roboto"/>
          <w:i/>
          <w:sz w:val="20"/>
          <w:szCs w:val="20"/>
        </w:rPr>
      </w:pPr>
    </w:p>
    <w:sectPr w:rsidR="00725CC2" w:rsidRPr="00503767" w:rsidSect="006B133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DDBCE" w14:textId="77777777" w:rsidR="00DF0BFB" w:rsidRDefault="00DF0BFB" w:rsidP="00C4521A">
      <w:pPr>
        <w:spacing w:after="0" w:line="240" w:lineRule="auto"/>
      </w:pPr>
      <w:r>
        <w:separator/>
      </w:r>
    </w:p>
  </w:endnote>
  <w:endnote w:type="continuationSeparator" w:id="0">
    <w:p w14:paraId="15F08766" w14:textId="77777777" w:rsidR="00DF0BFB" w:rsidRDefault="00DF0BFB" w:rsidP="00C4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Roboto">
    <w:altName w:val="Arial"/>
    <w:panose1 w:val="02000000000000000000"/>
    <w:charset w:val="00"/>
    <w:family w:val="auto"/>
    <w:pitch w:val="variable"/>
    <w:sig w:usb0="E00002FF" w:usb1="5000205B" w:usb2="00000020" w:usb3="00000000" w:csb0="0000019F" w:csb1="00000000"/>
  </w:font>
  <w:font w:name="Raleway">
    <w:panose1 w:val="020B0503030101060003"/>
    <w:charset w:val="00"/>
    <w:family w:val="swiss"/>
    <w:pitch w:val="variable"/>
    <w:sig w:usb0="A00002FF" w:usb1="5000205B" w:usb2="00000000" w:usb3="00000000" w:csb0="00000097"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75960" w14:textId="6EC14B43" w:rsidR="00824BF3" w:rsidRPr="004B3FFA" w:rsidRDefault="00824BF3">
    <w:pPr>
      <w:pStyle w:val="Footer"/>
      <w:rPr>
        <w:rFonts w:ascii="Tahoma" w:hAnsi="Tahoma" w:cs="Tahoma"/>
        <w:sz w:val="20"/>
      </w:rPr>
    </w:pPr>
    <w:r w:rsidRPr="004B3FFA">
      <w:rPr>
        <w:rFonts w:ascii="Tahoma" w:hAnsi="Tahoma" w:cs="Tahoma"/>
        <w:sz w:val="20"/>
      </w:rPr>
      <w:t xml:space="preserve">Confidential Information                                   </w:t>
    </w:r>
    <w:r w:rsidRPr="004B3FFA">
      <w:rPr>
        <w:rStyle w:val="PageNumber"/>
        <w:rFonts w:ascii="Tahoma" w:hAnsi="Tahoma" w:cs="Tahoma"/>
      </w:rPr>
      <w:fldChar w:fldCharType="begin"/>
    </w:r>
    <w:r w:rsidRPr="004B3FFA">
      <w:rPr>
        <w:rStyle w:val="PageNumber"/>
        <w:rFonts w:ascii="Tahoma" w:hAnsi="Tahoma" w:cs="Tahoma"/>
      </w:rPr>
      <w:instrText xml:space="preserve"> PAGE </w:instrText>
    </w:r>
    <w:r w:rsidRPr="004B3FFA">
      <w:rPr>
        <w:rStyle w:val="PageNumber"/>
        <w:rFonts w:ascii="Tahoma" w:hAnsi="Tahoma" w:cs="Tahoma"/>
      </w:rPr>
      <w:fldChar w:fldCharType="separate"/>
    </w:r>
    <w:r>
      <w:rPr>
        <w:rStyle w:val="PageNumber"/>
        <w:rFonts w:ascii="Tahoma" w:hAnsi="Tahoma" w:cs="Tahoma"/>
        <w:noProof/>
      </w:rPr>
      <w:t>2</w:t>
    </w:r>
    <w:r w:rsidRPr="004B3FFA">
      <w:rPr>
        <w:rStyle w:val="PageNumber"/>
        <w:rFonts w:ascii="Tahoma" w:hAnsi="Tahoma" w:cs="Tahoma"/>
      </w:rPr>
      <w:fldChar w:fldCharType="end"/>
    </w:r>
    <w:r w:rsidRPr="004B3FFA">
      <w:rPr>
        <w:rStyle w:val="PageNumber"/>
        <w:rFonts w:ascii="Tahoma" w:hAnsi="Tahoma" w:cs="Tahoma"/>
      </w:rPr>
      <w:t xml:space="preserve"> of </w:t>
    </w:r>
    <w:r w:rsidRPr="004B3FFA">
      <w:rPr>
        <w:rStyle w:val="PageNumber"/>
        <w:rFonts w:ascii="Tahoma" w:hAnsi="Tahoma" w:cs="Tahoma"/>
      </w:rPr>
      <w:fldChar w:fldCharType="begin"/>
    </w:r>
    <w:r w:rsidRPr="004B3FFA">
      <w:rPr>
        <w:rStyle w:val="PageNumber"/>
        <w:rFonts w:ascii="Tahoma" w:hAnsi="Tahoma" w:cs="Tahoma"/>
      </w:rPr>
      <w:instrText xml:space="preserve"> NUMPAGES </w:instrText>
    </w:r>
    <w:r w:rsidRPr="004B3FFA">
      <w:rPr>
        <w:rStyle w:val="PageNumber"/>
        <w:rFonts w:ascii="Tahoma" w:hAnsi="Tahoma" w:cs="Tahoma"/>
      </w:rPr>
      <w:fldChar w:fldCharType="separate"/>
    </w:r>
    <w:r>
      <w:rPr>
        <w:rStyle w:val="PageNumber"/>
        <w:rFonts w:ascii="Tahoma" w:hAnsi="Tahoma" w:cs="Tahoma"/>
        <w:noProof/>
      </w:rPr>
      <w:t>19</w:t>
    </w:r>
    <w:r w:rsidRPr="004B3FFA">
      <w:rPr>
        <w:rStyle w:val="PageNumber"/>
        <w:rFonts w:ascii="Tahoma" w:hAnsi="Tahoma" w:cs="Tahoma"/>
      </w:rPr>
      <w:fldChar w:fldCharType="end"/>
    </w:r>
    <w:r w:rsidRPr="004B3FFA">
      <w:rPr>
        <w:rStyle w:val="PageNumber"/>
        <w:rFonts w:ascii="Tahoma" w:hAnsi="Tahoma" w:cs="Tahoma"/>
      </w:rPr>
      <w:t xml:space="preserve">                        </w:t>
    </w:r>
    <w:r w:rsidRPr="004B3FFA">
      <w:rPr>
        <w:rStyle w:val="PageNumber"/>
        <w:rFonts w:ascii="Tahoma" w:hAnsi="Tahoma" w:cs="Tahoma"/>
      </w:rPr>
      <w:tab/>
      <w:t xml:space="preserve">  </w:t>
    </w:r>
    <w:r>
      <w:rPr>
        <w:rFonts w:ascii="Tahoma" w:hAnsi="Tahoma" w:cs="Tahoma"/>
        <w:sz w:val="20"/>
      </w:rPr>
      <w:t>SEVEN STATES POWER</w:t>
    </w:r>
    <w:r w:rsidRPr="004B3FFA">
      <w:rPr>
        <w:rFonts w:ascii="Tahoma" w:hAnsi="Tahoma" w:cs="Tahoma"/>
        <w:sz w:val="20"/>
      </w:rPr>
      <w:t xml:space="preserve"> of </w:t>
    </w:r>
    <w:smartTag w:uri="urn:schemas-microsoft-com:office:smarttags" w:element="place">
      <w:smartTag w:uri="urn:schemas-microsoft-com:office:smarttags" w:element="City">
        <w:r w:rsidRPr="004B3FFA">
          <w:rPr>
            <w:rFonts w:ascii="Tahoma" w:hAnsi="Tahoma" w:cs="Tahoma"/>
            <w:sz w:val="20"/>
          </w:rPr>
          <w:t>Chattanooga</w:t>
        </w:r>
      </w:smartTag>
    </w:smartTag>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8722656"/>
      <w:docPartObj>
        <w:docPartGallery w:val="Page Numbers (Bottom of Page)"/>
        <w:docPartUnique/>
      </w:docPartObj>
    </w:sdtPr>
    <w:sdtEndPr/>
    <w:sdtContent>
      <w:p w14:paraId="5EEEBB92" w14:textId="182109E5" w:rsidR="00824BF3" w:rsidRDefault="00824BF3">
        <w:pPr>
          <w:pStyle w:val="Footer"/>
        </w:pPr>
        <w:r>
          <w:rPr>
            <w:noProof/>
          </w:rPr>
          <mc:AlternateContent>
            <mc:Choice Requires="wps">
              <w:drawing>
                <wp:anchor distT="0" distB="0" distL="114300" distR="114300" simplePos="0" relativeHeight="251659264" behindDoc="0" locked="0" layoutInCell="1" allowOverlap="1" wp14:anchorId="20FAB672" wp14:editId="67FA88D3">
                  <wp:simplePos x="0" y="0"/>
                  <wp:positionH relativeFrom="page">
                    <wp:align>right</wp:align>
                  </wp:positionH>
                  <wp:positionV relativeFrom="page">
                    <wp:align>bottom</wp:align>
                  </wp:positionV>
                  <wp:extent cx="2125980" cy="2054860"/>
                  <wp:effectExtent l="0" t="0" r="7620" b="2540"/>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78AA65"/>
                          </a:solidFill>
                          <a:ln>
                            <a:noFill/>
                          </a:ln>
                        </wps:spPr>
                        <wps:txbx>
                          <w:txbxContent>
                            <w:p w14:paraId="4D35F739" w14:textId="77777777" w:rsidR="00824BF3" w:rsidRPr="00057F3A" w:rsidRDefault="00824BF3">
                              <w:pPr>
                                <w:jc w:val="center"/>
                                <w:rPr>
                                  <w:rFonts w:ascii="Roboto" w:hAnsi="Roboto"/>
                                  <w:sz w:val="48"/>
                                  <w:szCs w:val="48"/>
                                </w:rPr>
                              </w:pPr>
                              <w:r w:rsidRPr="00057F3A">
                                <w:rPr>
                                  <w:rFonts w:ascii="Roboto" w:eastAsiaTheme="minorEastAsia" w:hAnsi="Roboto" w:cs="Times New Roman"/>
                                  <w:sz w:val="48"/>
                                  <w:szCs w:val="48"/>
                                </w:rPr>
                                <w:fldChar w:fldCharType="begin"/>
                              </w:r>
                              <w:r w:rsidRPr="00057F3A">
                                <w:rPr>
                                  <w:rFonts w:ascii="Roboto" w:hAnsi="Roboto"/>
                                  <w:sz w:val="48"/>
                                  <w:szCs w:val="48"/>
                                </w:rPr>
                                <w:instrText xml:space="preserve"> PAGE    \* MERGEFORMAT </w:instrText>
                              </w:r>
                              <w:r w:rsidRPr="00057F3A">
                                <w:rPr>
                                  <w:rFonts w:ascii="Roboto" w:eastAsiaTheme="minorEastAsia" w:hAnsi="Roboto" w:cs="Times New Roman"/>
                                  <w:sz w:val="48"/>
                                  <w:szCs w:val="48"/>
                                </w:rPr>
                                <w:fldChar w:fldCharType="separate"/>
                              </w:r>
                              <w:r w:rsidRPr="00057F3A">
                                <w:rPr>
                                  <w:rFonts w:ascii="Roboto" w:eastAsiaTheme="majorEastAsia" w:hAnsi="Roboto" w:cstheme="majorBidi"/>
                                  <w:noProof/>
                                  <w:color w:val="FFFFFF" w:themeColor="background1"/>
                                  <w:sz w:val="48"/>
                                  <w:szCs w:val="48"/>
                                </w:rPr>
                                <w:t>2</w:t>
                              </w:r>
                              <w:r w:rsidRPr="00057F3A">
                                <w:rPr>
                                  <w:rFonts w:ascii="Roboto" w:eastAsiaTheme="majorEastAsia" w:hAnsi="Roboto" w:cstheme="majorBidi"/>
                                  <w:noProof/>
                                  <w:color w:val="FFFFFF" w:themeColor="background1"/>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AB6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" adj="21600" fillcolor="#78aa65" stroked="f">
                  <v:textbox>
                    <w:txbxContent>
                      <w:p w14:paraId="4D35F739" w14:textId="77777777" w:rsidR="00824BF3" w:rsidRPr="00057F3A" w:rsidRDefault="00824BF3">
                        <w:pPr>
                          <w:jc w:val="center"/>
                          <w:rPr>
                            <w:rFonts w:ascii="Roboto" w:hAnsi="Roboto"/>
                            <w:sz w:val="48"/>
                            <w:szCs w:val="48"/>
                          </w:rPr>
                        </w:pPr>
                        <w:r w:rsidRPr="00057F3A">
                          <w:rPr>
                            <w:rFonts w:ascii="Roboto" w:eastAsiaTheme="minorEastAsia" w:hAnsi="Roboto" w:cs="Times New Roman"/>
                            <w:sz w:val="48"/>
                            <w:szCs w:val="48"/>
                          </w:rPr>
                          <w:fldChar w:fldCharType="begin"/>
                        </w:r>
                        <w:r w:rsidRPr="00057F3A">
                          <w:rPr>
                            <w:rFonts w:ascii="Roboto" w:hAnsi="Roboto"/>
                            <w:sz w:val="48"/>
                            <w:szCs w:val="48"/>
                          </w:rPr>
                          <w:instrText xml:space="preserve"> PAGE    \* MERGEFORMAT </w:instrText>
                        </w:r>
                        <w:r w:rsidRPr="00057F3A">
                          <w:rPr>
                            <w:rFonts w:ascii="Roboto" w:eastAsiaTheme="minorEastAsia" w:hAnsi="Roboto" w:cs="Times New Roman"/>
                            <w:sz w:val="48"/>
                            <w:szCs w:val="48"/>
                          </w:rPr>
                          <w:fldChar w:fldCharType="separate"/>
                        </w:r>
                        <w:r w:rsidRPr="00057F3A">
                          <w:rPr>
                            <w:rFonts w:ascii="Roboto" w:eastAsiaTheme="majorEastAsia" w:hAnsi="Roboto" w:cstheme="majorBidi"/>
                            <w:noProof/>
                            <w:color w:val="FFFFFF" w:themeColor="background1"/>
                            <w:sz w:val="48"/>
                            <w:szCs w:val="48"/>
                          </w:rPr>
                          <w:t>2</w:t>
                        </w:r>
                        <w:r w:rsidRPr="00057F3A">
                          <w:rPr>
                            <w:rFonts w:ascii="Roboto" w:eastAsiaTheme="majorEastAsia" w:hAnsi="Roboto" w:cstheme="majorBidi"/>
                            <w:noProof/>
                            <w:color w:val="FFFFFF" w:themeColor="background1"/>
                            <w:sz w:val="48"/>
                            <w:szCs w:val="4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142A8" w14:textId="77777777" w:rsidR="00DF0BFB" w:rsidRDefault="00DF0BFB" w:rsidP="00C4521A">
      <w:pPr>
        <w:spacing w:after="0" w:line="240" w:lineRule="auto"/>
      </w:pPr>
      <w:r>
        <w:separator/>
      </w:r>
    </w:p>
  </w:footnote>
  <w:footnote w:type="continuationSeparator" w:id="0">
    <w:p w14:paraId="040542F4" w14:textId="77777777" w:rsidR="00DF0BFB" w:rsidRDefault="00DF0BFB" w:rsidP="00C45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B4672" w14:textId="071A0CB1" w:rsidR="00824BF3" w:rsidRPr="004B146B" w:rsidRDefault="00824BF3">
    <w:pPr>
      <w:pStyle w:val="Header"/>
      <w:tabs>
        <w:tab w:val="left" w:pos="495"/>
      </w:tabs>
      <w:jc w:val="right"/>
      <w:rPr>
        <w:rFonts w:ascii="Tahoma" w:hAnsi="Tahoma"/>
        <w:sz w:val="20"/>
        <w:lang w:val="fr-FR"/>
      </w:rPr>
    </w:pPr>
    <w:r>
      <w:rPr>
        <w:sz w:val="20"/>
      </w:rPr>
      <w:tab/>
    </w:r>
    <w:r>
      <w:rPr>
        <w:sz w:val="20"/>
      </w:rPr>
      <w:tab/>
    </w:r>
    <w:r>
      <w:rPr>
        <w:sz w:val="20"/>
      </w:rPr>
      <w:tab/>
    </w:r>
    <w:r>
      <w:rPr>
        <w:rFonts w:ascii="Tahoma" w:hAnsi="Tahoma"/>
        <w:sz w:val="20"/>
        <w:lang w:val="fr-FR"/>
      </w:rPr>
      <w:t>Middle Mile Engineering Design</w:t>
    </w:r>
    <w:r w:rsidRPr="004B146B">
      <w:rPr>
        <w:rFonts w:ascii="Tahoma" w:hAnsi="Tahoma"/>
        <w:sz w:val="20"/>
        <w:lang w:val="fr-FR"/>
      </w:rPr>
      <w:t xml:space="preserve"> RFP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08D0"/>
    <w:multiLevelType w:val="multilevel"/>
    <w:tmpl w:val="9F70FAA2"/>
    <w:lvl w:ilvl="0">
      <w:start w:val="1"/>
      <w:numFmt w:val="decimal"/>
      <w:lvlText w:val="%1.0"/>
      <w:lvlJc w:val="left"/>
      <w:pPr>
        <w:tabs>
          <w:tab w:val="num" w:pos="405"/>
        </w:tabs>
        <w:ind w:left="405" w:hanging="405"/>
      </w:pPr>
      <w:rPr>
        <w:rFonts w:hint="default"/>
        <w:b w:val="0"/>
        <w:i w:val="0"/>
        <w:sz w:val="28"/>
      </w:rPr>
    </w:lvl>
    <w:lvl w:ilvl="1">
      <w:start w:val="1"/>
      <w:numFmt w:val="decimal"/>
      <w:lvlText w:val="%1.%2"/>
      <w:lvlJc w:val="left"/>
      <w:pPr>
        <w:tabs>
          <w:tab w:val="num" w:pos="1125"/>
        </w:tabs>
        <w:ind w:left="1125" w:hanging="405"/>
      </w:pPr>
      <w:rPr>
        <w:rFonts w:hint="default"/>
        <w:sz w:val="28"/>
      </w:rPr>
    </w:lvl>
    <w:lvl w:ilvl="2">
      <w:start w:val="1"/>
      <w:numFmt w:val="decimal"/>
      <w:lvlText w:val="%1.%2.%3"/>
      <w:lvlJc w:val="left"/>
      <w:pPr>
        <w:tabs>
          <w:tab w:val="num" w:pos="2160"/>
        </w:tabs>
        <w:ind w:left="2160" w:hanging="720"/>
      </w:pPr>
      <w:rPr>
        <w:rFonts w:hint="default"/>
        <w:sz w:val="28"/>
      </w:rPr>
    </w:lvl>
    <w:lvl w:ilvl="3">
      <w:start w:val="1"/>
      <w:numFmt w:val="decimal"/>
      <w:lvlText w:val="%1.%2.%3.%4"/>
      <w:lvlJc w:val="left"/>
      <w:pPr>
        <w:tabs>
          <w:tab w:val="num" w:pos="2880"/>
        </w:tabs>
        <w:ind w:left="2880" w:hanging="720"/>
      </w:pPr>
      <w:rPr>
        <w:rFonts w:hint="default"/>
        <w:sz w:val="28"/>
      </w:rPr>
    </w:lvl>
    <w:lvl w:ilvl="4">
      <w:start w:val="1"/>
      <w:numFmt w:val="decimal"/>
      <w:lvlText w:val="%1.%2.%3.%4.%5"/>
      <w:lvlJc w:val="left"/>
      <w:pPr>
        <w:tabs>
          <w:tab w:val="num" w:pos="3960"/>
        </w:tabs>
        <w:ind w:left="3960" w:hanging="1080"/>
      </w:pPr>
      <w:rPr>
        <w:rFonts w:hint="default"/>
        <w:sz w:val="28"/>
      </w:rPr>
    </w:lvl>
    <w:lvl w:ilvl="5">
      <w:start w:val="1"/>
      <w:numFmt w:val="decimal"/>
      <w:lvlText w:val="%1.%2.%3.%4.%5.%6"/>
      <w:lvlJc w:val="left"/>
      <w:pPr>
        <w:tabs>
          <w:tab w:val="num" w:pos="4680"/>
        </w:tabs>
        <w:ind w:left="4680" w:hanging="1080"/>
      </w:pPr>
      <w:rPr>
        <w:rFonts w:hint="default"/>
        <w:sz w:val="28"/>
      </w:rPr>
    </w:lvl>
    <w:lvl w:ilvl="6">
      <w:start w:val="1"/>
      <w:numFmt w:val="decimal"/>
      <w:lvlText w:val="%1.%2.%3.%4.%5.%6.%7"/>
      <w:lvlJc w:val="left"/>
      <w:pPr>
        <w:tabs>
          <w:tab w:val="num" w:pos="5760"/>
        </w:tabs>
        <w:ind w:left="5760" w:hanging="1440"/>
      </w:pPr>
      <w:rPr>
        <w:rFonts w:hint="default"/>
        <w:sz w:val="28"/>
      </w:rPr>
    </w:lvl>
    <w:lvl w:ilvl="7">
      <w:start w:val="1"/>
      <w:numFmt w:val="decimal"/>
      <w:lvlText w:val="%1.%2.%3.%4.%5.%6.%7.%8"/>
      <w:lvlJc w:val="left"/>
      <w:pPr>
        <w:tabs>
          <w:tab w:val="num" w:pos="6480"/>
        </w:tabs>
        <w:ind w:left="6480" w:hanging="1440"/>
      </w:pPr>
      <w:rPr>
        <w:rFonts w:hint="default"/>
        <w:sz w:val="28"/>
      </w:rPr>
    </w:lvl>
    <w:lvl w:ilvl="8">
      <w:start w:val="1"/>
      <w:numFmt w:val="decimal"/>
      <w:lvlText w:val="%1.%2.%3.%4.%5.%6.%7.%8.%9"/>
      <w:lvlJc w:val="left"/>
      <w:pPr>
        <w:tabs>
          <w:tab w:val="num" w:pos="7560"/>
        </w:tabs>
        <w:ind w:left="7560" w:hanging="1800"/>
      </w:pPr>
      <w:rPr>
        <w:rFonts w:hint="default"/>
        <w:sz w:val="28"/>
      </w:rPr>
    </w:lvl>
  </w:abstractNum>
  <w:abstractNum w:abstractNumId="1" w15:restartNumberingAfterBreak="0">
    <w:nsid w:val="00532FE8"/>
    <w:multiLevelType w:val="hybridMultilevel"/>
    <w:tmpl w:val="12EA13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8115FB"/>
    <w:multiLevelType w:val="hybridMultilevel"/>
    <w:tmpl w:val="4364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34564"/>
    <w:multiLevelType w:val="hybridMultilevel"/>
    <w:tmpl w:val="8AB84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BA5"/>
    <w:multiLevelType w:val="hybridMultilevel"/>
    <w:tmpl w:val="9CD2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75C81"/>
    <w:multiLevelType w:val="multilevel"/>
    <w:tmpl w:val="F952612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FE211E2"/>
    <w:multiLevelType w:val="hybridMultilevel"/>
    <w:tmpl w:val="5C4AD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9140A7"/>
    <w:multiLevelType w:val="hybridMultilevel"/>
    <w:tmpl w:val="0EF8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6701"/>
    <w:multiLevelType w:val="hybridMultilevel"/>
    <w:tmpl w:val="B838D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52A43"/>
    <w:multiLevelType w:val="hybridMultilevel"/>
    <w:tmpl w:val="1EDA00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BD2F28"/>
    <w:multiLevelType w:val="hybridMultilevel"/>
    <w:tmpl w:val="B638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129EB"/>
    <w:multiLevelType w:val="hybridMultilevel"/>
    <w:tmpl w:val="9A7C20C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DAE4233"/>
    <w:multiLevelType w:val="hybridMultilevel"/>
    <w:tmpl w:val="B63237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9E4F43"/>
    <w:multiLevelType w:val="multilevel"/>
    <w:tmpl w:val="0D8887A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810"/>
        </w:tabs>
        <w:ind w:left="810" w:hanging="360"/>
      </w:pPr>
      <w:rPr>
        <w:rFonts w:hint="default"/>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1935"/>
        </w:tabs>
        <w:ind w:left="1935" w:hanging="72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105"/>
        </w:tabs>
        <w:ind w:left="3105" w:hanging="1080"/>
      </w:pPr>
      <w:rPr>
        <w:rFonts w:hint="default"/>
      </w:rPr>
    </w:lvl>
    <w:lvl w:ilvl="6">
      <w:start w:val="1"/>
      <w:numFmt w:val="decimal"/>
      <w:lvlText w:val="%1.%2.%3.%4.%5.%6.%7"/>
      <w:lvlJc w:val="left"/>
      <w:pPr>
        <w:tabs>
          <w:tab w:val="num" w:pos="3870"/>
        </w:tabs>
        <w:ind w:left="3870" w:hanging="1440"/>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4" w15:restartNumberingAfterBreak="0">
    <w:nsid w:val="24AB5D7C"/>
    <w:multiLevelType w:val="hybridMultilevel"/>
    <w:tmpl w:val="32FC3A76"/>
    <w:lvl w:ilvl="0" w:tplc="D73CC50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2F3AB6"/>
    <w:multiLevelType w:val="hybridMultilevel"/>
    <w:tmpl w:val="549A2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A02AA"/>
    <w:multiLevelType w:val="multilevel"/>
    <w:tmpl w:val="D0D65694"/>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2B354E73"/>
    <w:multiLevelType w:val="hybridMultilevel"/>
    <w:tmpl w:val="B986DA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EBB05E3"/>
    <w:multiLevelType w:val="multilevel"/>
    <w:tmpl w:val="0D8E7C4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65"/>
        </w:tabs>
        <w:ind w:left="765" w:hanging="360"/>
      </w:pPr>
      <w:rPr>
        <w:rFonts w:hint="default"/>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1935"/>
        </w:tabs>
        <w:ind w:left="1935" w:hanging="72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105"/>
        </w:tabs>
        <w:ind w:left="3105" w:hanging="1080"/>
      </w:pPr>
      <w:rPr>
        <w:rFonts w:hint="default"/>
      </w:rPr>
    </w:lvl>
    <w:lvl w:ilvl="6">
      <w:start w:val="1"/>
      <w:numFmt w:val="decimal"/>
      <w:lvlText w:val="%1.%2.%3.%4.%5.%6.%7"/>
      <w:lvlJc w:val="left"/>
      <w:pPr>
        <w:tabs>
          <w:tab w:val="num" w:pos="3870"/>
        </w:tabs>
        <w:ind w:left="3870" w:hanging="1440"/>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9" w15:restartNumberingAfterBreak="0">
    <w:nsid w:val="2EDE4047"/>
    <w:multiLevelType w:val="multilevel"/>
    <w:tmpl w:val="49A00F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30847546"/>
    <w:multiLevelType w:val="multilevel"/>
    <w:tmpl w:val="397804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0875E70"/>
    <w:multiLevelType w:val="hybridMultilevel"/>
    <w:tmpl w:val="71D8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E16F6"/>
    <w:multiLevelType w:val="hybridMultilevel"/>
    <w:tmpl w:val="28DCF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4D12F0"/>
    <w:multiLevelType w:val="multilevel"/>
    <w:tmpl w:val="51D2623E"/>
    <w:lvl w:ilvl="0">
      <w:start w:val="3"/>
      <w:numFmt w:val="decimal"/>
      <w:lvlText w:val="%1"/>
      <w:lvlJc w:val="left"/>
      <w:pPr>
        <w:tabs>
          <w:tab w:val="num" w:pos="600"/>
        </w:tabs>
        <w:ind w:left="600" w:hanging="600"/>
      </w:pPr>
      <w:rPr>
        <w:rFonts w:hint="default"/>
      </w:rPr>
    </w:lvl>
    <w:lvl w:ilvl="1">
      <w:start w:val="12"/>
      <w:numFmt w:val="decimal"/>
      <w:lvlText w:val="%1.%2"/>
      <w:lvlJc w:val="left"/>
      <w:pPr>
        <w:tabs>
          <w:tab w:val="num" w:pos="780"/>
        </w:tabs>
        <w:ind w:left="780" w:hanging="60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4" w15:restartNumberingAfterBreak="0">
    <w:nsid w:val="36DE233E"/>
    <w:multiLevelType w:val="hybridMultilevel"/>
    <w:tmpl w:val="99EA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970C2"/>
    <w:multiLevelType w:val="hybridMultilevel"/>
    <w:tmpl w:val="180254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B624F77"/>
    <w:multiLevelType w:val="hybridMultilevel"/>
    <w:tmpl w:val="8D206646"/>
    <w:lvl w:ilvl="0" w:tplc="ED240F00">
      <w:start w:val="1"/>
      <w:numFmt w:val="bullet"/>
      <w:lvlText w:val=""/>
      <w:lvlJc w:val="left"/>
      <w:pPr>
        <w:tabs>
          <w:tab w:val="num" w:pos="720"/>
        </w:tabs>
        <w:ind w:left="720" w:hanging="360"/>
      </w:pPr>
      <w:rPr>
        <w:rFonts w:ascii="Symbol" w:hAnsi="Symbol" w:hint="default"/>
      </w:rPr>
    </w:lvl>
    <w:lvl w:ilvl="1" w:tplc="F120F23E" w:tentative="1">
      <w:start w:val="1"/>
      <w:numFmt w:val="bullet"/>
      <w:lvlText w:val=""/>
      <w:lvlJc w:val="left"/>
      <w:pPr>
        <w:tabs>
          <w:tab w:val="num" w:pos="1440"/>
        </w:tabs>
        <w:ind w:left="1440" w:hanging="360"/>
      </w:pPr>
      <w:rPr>
        <w:rFonts w:ascii="Symbol" w:hAnsi="Symbol" w:hint="default"/>
      </w:rPr>
    </w:lvl>
    <w:lvl w:ilvl="2" w:tplc="FE2A4916" w:tentative="1">
      <w:start w:val="1"/>
      <w:numFmt w:val="bullet"/>
      <w:lvlText w:val=""/>
      <w:lvlJc w:val="left"/>
      <w:pPr>
        <w:tabs>
          <w:tab w:val="num" w:pos="2160"/>
        </w:tabs>
        <w:ind w:left="2160" w:hanging="360"/>
      </w:pPr>
      <w:rPr>
        <w:rFonts w:ascii="Symbol" w:hAnsi="Symbol" w:hint="default"/>
      </w:rPr>
    </w:lvl>
    <w:lvl w:ilvl="3" w:tplc="68C6E49A" w:tentative="1">
      <w:start w:val="1"/>
      <w:numFmt w:val="bullet"/>
      <w:lvlText w:val=""/>
      <w:lvlJc w:val="left"/>
      <w:pPr>
        <w:tabs>
          <w:tab w:val="num" w:pos="2880"/>
        </w:tabs>
        <w:ind w:left="2880" w:hanging="360"/>
      </w:pPr>
      <w:rPr>
        <w:rFonts w:ascii="Symbol" w:hAnsi="Symbol" w:hint="default"/>
      </w:rPr>
    </w:lvl>
    <w:lvl w:ilvl="4" w:tplc="783E85B4" w:tentative="1">
      <w:start w:val="1"/>
      <w:numFmt w:val="bullet"/>
      <w:lvlText w:val=""/>
      <w:lvlJc w:val="left"/>
      <w:pPr>
        <w:tabs>
          <w:tab w:val="num" w:pos="3600"/>
        </w:tabs>
        <w:ind w:left="3600" w:hanging="360"/>
      </w:pPr>
      <w:rPr>
        <w:rFonts w:ascii="Symbol" w:hAnsi="Symbol" w:hint="default"/>
      </w:rPr>
    </w:lvl>
    <w:lvl w:ilvl="5" w:tplc="E3B655BC" w:tentative="1">
      <w:start w:val="1"/>
      <w:numFmt w:val="bullet"/>
      <w:lvlText w:val=""/>
      <w:lvlJc w:val="left"/>
      <w:pPr>
        <w:tabs>
          <w:tab w:val="num" w:pos="4320"/>
        </w:tabs>
        <w:ind w:left="4320" w:hanging="360"/>
      </w:pPr>
      <w:rPr>
        <w:rFonts w:ascii="Symbol" w:hAnsi="Symbol" w:hint="default"/>
      </w:rPr>
    </w:lvl>
    <w:lvl w:ilvl="6" w:tplc="9A2C0212" w:tentative="1">
      <w:start w:val="1"/>
      <w:numFmt w:val="bullet"/>
      <w:lvlText w:val=""/>
      <w:lvlJc w:val="left"/>
      <w:pPr>
        <w:tabs>
          <w:tab w:val="num" w:pos="5040"/>
        </w:tabs>
        <w:ind w:left="5040" w:hanging="360"/>
      </w:pPr>
      <w:rPr>
        <w:rFonts w:ascii="Symbol" w:hAnsi="Symbol" w:hint="default"/>
      </w:rPr>
    </w:lvl>
    <w:lvl w:ilvl="7" w:tplc="EF3C676E" w:tentative="1">
      <w:start w:val="1"/>
      <w:numFmt w:val="bullet"/>
      <w:lvlText w:val=""/>
      <w:lvlJc w:val="left"/>
      <w:pPr>
        <w:tabs>
          <w:tab w:val="num" w:pos="5760"/>
        </w:tabs>
        <w:ind w:left="5760" w:hanging="360"/>
      </w:pPr>
      <w:rPr>
        <w:rFonts w:ascii="Symbol" w:hAnsi="Symbol" w:hint="default"/>
      </w:rPr>
    </w:lvl>
    <w:lvl w:ilvl="8" w:tplc="6C52239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0571286"/>
    <w:multiLevelType w:val="multilevel"/>
    <w:tmpl w:val="882ECE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5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500434E"/>
    <w:multiLevelType w:val="hybridMultilevel"/>
    <w:tmpl w:val="51CED1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8D0364"/>
    <w:multiLevelType w:val="hybridMultilevel"/>
    <w:tmpl w:val="977CD71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C867BD7"/>
    <w:multiLevelType w:val="hybridMultilevel"/>
    <w:tmpl w:val="A62ED4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D66025B"/>
    <w:multiLevelType w:val="multilevel"/>
    <w:tmpl w:val="543036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FFC4D48"/>
    <w:multiLevelType w:val="hybridMultilevel"/>
    <w:tmpl w:val="04A8E1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1C64FD"/>
    <w:multiLevelType w:val="hybridMultilevel"/>
    <w:tmpl w:val="39F4D00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7744BA0"/>
    <w:multiLevelType w:val="hybridMultilevel"/>
    <w:tmpl w:val="131675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B092B79"/>
    <w:multiLevelType w:val="multilevel"/>
    <w:tmpl w:val="0FF21D44"/>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C6F685D"/>
    <w:multiLevelType w:val="hybridMultilevel"/>
    <w:tmpl w:val="40824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45FB8"/>
    <w:multiLevelType w:val="hybridMultilevel"/>
    <w:tmpl w:val="B5224D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34818F1"/>
    <w:multiLevelType w:val="hybridMultilevel"/>
    <w:tmpl w:val="00A06A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46A7A57"/>
    <w:multiLevelType w:val="hybridMultilevel"/>
    <w:tmpl w:val="523427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69069EA"/>
    <w:multiLevelType w:val="hybridMultilevel"/>
    <w:tmpl w:val="F17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E1ADF"/>
    <w:multiLevelType w:val="hybridMultilevel"/>
    <w:tmpl w:val="007E3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D073D1"/>
    <w:multiLevelType w:val="hybridMultilevel"/>
    <w:tmpl w:val="D3F4F7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6FC92FDB"/>
    <w:multiLevelType w:val="singleLevel"/>
    <w:tmpl w:val="3E82804A"/>
    <w:lvl w:ilvl="0">
      <w:start w:val="1"/>
      <w:numFmt w:val="bullet"/>
      <w:pStyle w:val="bullet1"/>
      <w:lvlText w:val=""/>
      <w:lvlJc w:val="left"/>
      <w:pPr>
        <w:tabs>
          <w:tab w:val="num" w:pos="720"/>
        </w:tabs>
        <w:ind w:left="720" w:hanging="360"/>
      </w:pPr>
      <w:rPr>
        <w:rFonts w:ascii="Wingdings" w:hAnsi="Wingdings" w:hint="default"/>
      </w:rPr>
    </w:lvl>
  </w:abstractNum>
  <w:abstractNum w:abstractNumId="44" w15:restartNumberingAfterBreak="0">
    <w:nsid w:val="73E56054"/>
    <w:multiLevelType w:val="multilevel"/>
    <w:tmpl w:val="87CAC9AA"/>
    <w:lvl w:ilvl="0">
      <w:start w:val="3"/>
      <w:numFmt w:val="decimal"/>
      <w:lvlText w:val="%1"/>
      <w:lvlJc w:val="left"/>
      <w:pPr>
        <w:tabs>
          <w:tab w:val="num" w:pos="420"/>
        </w:tabs>
        <w:ind w:left="420" w:hanging="420"/>
      </w:pPr>
      <w:rPr>
        <w:rFonts w:hint="default"/>
      </w:rPr>
    </w:lvl>
    <w:lvl w:ilvl="1">
      <w:start w:val="1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74280229"/>
    <w:multiLevelType w:val="hybridMultilevel"/>
    <w:tmpl w:val="02BC1FD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6" w15:restartNumberingAfterBreak="0">
    <w:nsid w:val="77BB235F"/>
    <w:multiLevelType w:val="multilevel"/>
    <w:tmpl w:val="6EDEC3F2"/>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A2E183C"/>
    <w:multiLevelType w:val="hybridMultilevel"/>
    <w:tmpl w:val="F6023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51E3A"/>
    <w:multiLevelType w:val="hybridMultilevel"/>
    <w:tmpl w:val="80CED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37"/>
  </w:num>
  <w:num w:numId="4">
    <w:abstractNumId w:val="11"/>
  </w:num>
  <w:num w:numId="5">
    <w:abstractNumId w:val="39"/>
  </w:num>
  <w:num w:numId="6">
    <w:abstractNumId w:val="43"/>
  </w:num>
  <w:num w:numId="7">
    <w:abstractNumId w:val="45"/>
  </w:num>
  <w:num w:numId="8">
    <w:abstractNumId w:val="42"/>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1"/>
  </w:num>
  <w:num w:numId="12">
    <w:abstractNumId w:val="47"/>
  </w:num>
  <w:num w:numId="13">
    <w:abstractNumId w:val="3"/>
  </w:num>
  <w:num w:numId="14">
    <w:abstractNumId w:val="10"/>
  </w:num>
  <w:num w:numId="15">
    <w:abstractNumId w:val="48"/>
  </w:num>
  <w:num w:numId="16">
    <w:abstractNumId w:val="8"/>
  </w:num>
  <w:num w:numId="17">
    <w:abstractNumId w:val="28"/>
  </w:num>
  <w:num w:numId="18">
    <w:abstractNumId w:val="41"/>
  </w:num>
  <w:num w:numId="19">
    <w:abstractNumId w:val="24"/>
  </w:num>
  <w:num w:numId="20">
    <w:abstractNumId w:val="2"/>
  </w:num>
  <w:num w:numId="21">
    <w:abstractNumId w:val="36"/>
  </w:num>
  <w:num w:numId="22">
    <w:abstractNumId w:val="15"/>
  </w:num>
  <w:num w:numId="23">
    <w:abstractNumId w:val="7"/>
  </w:num>
  <w:num w:numId="24">
    <w:abstractNumId w:val="29"/>
  </w:num>
  <w:num w:numId="25">
    <w:abstractNumId w:val="22"/>
  </w:num>
  <w:num w:numId="26">
    <w:abstractNumId w:val="31"/>
  </w:num>
  <w:num w:numId="27">
    <w:abstractNumId w:val="26"/>
  </w:num>
  <w:num w:numId="28">
    <w:abstractNumId w:val="40"/>
  </w:num>
  <w:num w:numId="29">
    <w:abstractNumId w:val="30"/>
  </w:num>
  <w:num w:numId="30">
    <w:abstractNumId w:val="38"/>
  </w:num>
  <w:num w:numId="31">
    <w:abstractNumId w:val="12"/>
  </w:num>
  <w:num w:numId="32">
    <w:abstractNumId w:val="17"/>
  </w:num>
  <w:num w:numId="33">
    <w:abstractNumId w:val="25"/>
  </w:num>
  <w:num w:numId="34">
    <w:abstractNumId w:val="6"/>
  </w:num>
  <w:num w:numId="35">
    <w:abstractNumId w:val="34"/>
  </w:num>
  <w:num w:numId="36">
    <w:abstractNumId w:val="32"/>
  </w:num>
  <w:num w:numId="37">
    <w:abstractNumId w:val="1"/>
  </w:num>
  <w:num w:numId="38">
    <w:abstractNumId w:val="9"/>
  </w:num>
  <w:num w:numId="39">
    <w:abstractNumId w:val="0"/>
  </w:num>
  <w:num w:numId="40">
    <w:abstractNumId w:val="13"/>
  </w:num>
  <w:num w:numId="41">
    <w:abstractNumId w:val="16"/>
  </w:num>
  <w:num w:numId="42">
    <w:abstractNumId w:val="46"/>
  </w:num>
  <w:num w:numId="43">
    <w:abstractNumId w:val="19"/>
  </w:num>
  <w:num w:numId="44">
    <w:abstractNumId w:val="35"/>
  </w:num>
  <w:num w:numId="45">
    <w:abstractNumId w:val="5"/>
  </w:num>
  <w:num w:numId="46">
    <w:abstractNumId w:val="20"/>
  </w:num>
  <w:num w:numId="47">
    <w:abstractNumId w:val="44"/>
  </w:num>
  <w:num w:numId="48">
    <w:abstractNumId w:val="23"/>
  </w:num>
  <w:num w:numId="49">
    <w:abstractNumId w:val="18"/>
  </w:num>
  <w:num w:numId="5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21A"/>
    <w:rsid w:val="00001C56"/>
    <w:rsid w:val="00003DEB"/>
    <w:rsid w:val="00005BA1"/>
    <w:rsid w:val="0000604E"/>
    <w:rsid w:val="00011678"/>
    <w:rsid w:val="00011C36"/>
    <w:rsid w:val="00013B75"/>
    <w:rsid w:val="00014378"/>
    <w:rsid w:val="000204C2"/>
    <w:rsid w:val="00021618"/>
    <w:rsid w:val="0002324D"/>
    <w:rsid w:val="0002395A"/>
    <w:rsid w:val="00026A75"/>
    <w:rsid w:val="00027C0F"/>
    <w:rsid w:val="00031AB9"/>
    <w:rsid w:val="00032CD0"/>
    <w:rsid w:val="00035487"/>
    <w:rsid w:val="00036765"/>
    <w:rsid w:val="000448AA"/>
    <w:rsid w:val="00045D95"/>
    <w:rsid w:val="00052410"/>
    <w:rsid w:val="00053F8F"/>
    <w:rsid w:val="0005496C"/>
    <w:rsid w:val="00055024"/>
    <w:rsid w:val="00055954"/>
    <w:rsid w:val="00057A28"/>
    <w:rsid w:val="00057F3A"/>
    <w:rsid w:val="000610DA"/>
    <w:rsid w:val="00061520"/>
    <w:rsid w:val="00061930"/>
    <w:rsid w:val="00062AB6"/>
    <w:rsid w:val="000632B9"/>
    <w:rsid w:val="00063341"/>
    <w:rsid w:val="00064892"/>
    <w:rsid w:val="000650CA"/>
    <w:rsid w:val="0006666E"/>
    <w:rsid w:val="00072345"/>
    <w:rsid w:val="000760E7"/>
    <w:rsid w:val="00077C03"/>
    <w:rsid w:val="000801FD"/>
    <w:rsid w:val="00086276"/>
    <w:rsid w:val="00091900"/>
    <w:rsid w:val="00094868"/>
    <w:rsid w:val="000A064D"/>
    <w:rsid w:val="000A0A51"/>
    <w:rsid w:val="000A3FD8"/>
    <w:rsid w:val="000A556D"/>
    <w:rsid w:val="000A56D7"/>
    <w:rsid w:val="000B10B0"/>
    <w:rsid w:val="000B7A1F"/>
    <w:rsid w:val="000B7E74"/>
    <w:rsid w:val="000B7F06"/>
    <w:rsid w:val="000C2E21"/>
    <w:rsid w:val="000C3714"/>
    <w:rsid w:val="000C3D22"/>
    <w:rsid w:val="000C3EA5"/>
    <w:rsid w:val="000C47AD"/>
    <w:rsid w:val="000C4800"/>
    <w:rsid w:val="000C503E"/>
    <w:rsid w:val="000C571D"/>
    <w:rsid w:val="000C5D06"/>
    <w:rsid w:val="000C70A8"/>
    <w:rsid w:val="000D37F9"/>
    <w:rsid w:val="000D4044"/>
    <w:rsid w:val="000E744B"/>
    <w:rsid w:val="000E7C75"/>
    <w:rsid w:val="000F383A"/>
    <w:rsid w:val="000F4D9D"/>
    <w:rsid w:val="000F5A47"/>
    <w:rsid w:val="000F5CB3"/>
    <w:rsid w:val="000F6172"/>
    <w:rsid w:val="00100EDC"/>
    <w:rsid w:val="00103322"/>
    <w:rsid w:val="00105ADC"/>
    <w:rsid w:val="00107CE6"/>
    <w:rsid w:val="00110A1E"/>
    <w:rsid w:val="00111420"/>
    <w:rsid w:val="00113070"/>
    <w:rsid w:val="00113923"/>
    <w:rsid w:val="00117F8E"/>
    <w:rsid w:val="001242D1"/>
    <w:rsid w:val="001243CF"/>
    <w:rsid w:val="00131CDD"/>
    <w:rsid w:val="00132B31"/>
    <w:rsid w:val="001366E8"/>
    <w:rsid w:val="00142B89"/>
    <w:rsid w:val="001444C3"/>
    <w:rsid w:val="00145E70"/>
    <w:rsid w:val="0014673B"/>
    <w:rsid w:val="001524B5"/>
    <w:rsid w:val="00152A62"/>
    <w:rsid w:val="00152F8B"/>
    <w:rsid w:val="001540E9"/>
    <w:rsid w:val="00155522"/>
    <w:rsid w:val="00155C83"/>
    <w:rsid w:val="00156D2F"/>
    <w:rsid w:val="00157157"/>
    <w:rsid w:val="001575B3"/>
    <w:rsid w:val="001605C5"/>
    <w:rsid w:val="001605D3"/>
    <w:rsid w:val="0016580E"/>
    <w:rsid w:val="00166842"/>
    <w:rsid w:val="001723A1"/>
    <w:rsid w:val="00176FB3"/>
    <w:rsid w:val="0018012D"/>
    <w:rsid w:val="00180FA1"/>
    <w:rsid w:val="00182670"/>
    <w:rsid w:val="0018381F"/>
    <w:rsid w:val="0019233D"/>
    <w:rsid w:val="00192628"/>
    <w:rsid w:val="0019287C"/>
    <w:rsid w:val="001957FF"/>
    <w:rsid w:val="00197D10"/>
    <w:rsid w:val="001A2FBB"/>
    <w:rsid w:val="001A5A3B"/>
    <w:rsid w:val="001A61DE"/>
    <w:rsid w:val="001A7158"/>
    <w:rsid w:val="001A7B31"/>
    <w:rsid w:val="001B1110"/>
    <w:rsid w:val="001B2285"/>
    <w:rsid w:val="001B4371"/>
    <w:rsid w:val="001B4382"/>
    <w:rsid w:val="001B7625"/>
    <w:rsid w:val="001C2E4F"/>
    <w:rsid w:val="001C32B8"/>
    <w:rsid w:val="001C48A2"/>
    <w:rsid w:val="001C513E"/>
    <w:rsid w:val="001D1E73"/>
    <w:rsid w:val="001D2834"/>
    <w:rsid w:val="001D4C8F"/>
    <w:rsid w:val="001D6407"/>
    <w:rsid w:val="001E0615"/>
    <w:rsid w:val="001E3D6F"/>
    <w:rsid w:val="001F04DC"/>
    <w:rsid w:val="001F0F3D"/>
    <w:rsid w:val="001F3A6C"/>
    <w:rsid w:val="002048A0"/>
    <w:rsid w:val="0020653E"/>
    <w:rsid w:val="00206FEA"/>
    <w:rsid w:val="00210CB0"/>
    <w:rsid w:val="00211043"/>
    <w:rsid w:val="002128FD"/>
    <w:rsid w:val="0021342E"/>
    <w:rsid w:val="00213899"/>
    <w:rsid w:val="002215B2"/>
    <w:rsid w:val="00221893"/>
    <w:rsid w:val="002239AB"/>
    <w:rsid w:val="00224BDB"/>
    <w:rsid w:val="00225DBB"/>
    <w:rsid w:val="00226C76"/>
    <w:rsid w:val="002323D3"/>
    <w:rsid w:val="002340F2"/>
    <w:rsid w:val="002355E1"/>
    <w:rsid w:val="00235972"/>
    <w:rsid w:val="00236926"/>
    <w:rsid w:val="00236AB0"/>
    <w:rsid w:val="002371BE"/>
    <w:rsid w:val="002425B3"/>
    <w:rsid w:val="00242C23"/>
    <w:rsid w:val="00243785"/>
    <w:rsid w:val="00244062"/>
    <w:rsid w:val="002473C6"/>
    <w:rsid w:val="00252913"/>
    <w:rsid w:val="0025547D"/>
    <w:rsid w:val="00256BFC"/>
    <w:rsid w:val="002572B0"/>
    <w:rsid w:val="002631E6"/>
    <w:rsid w:val="00263FF9"/>
    <w:rsid w:val="00265912"/>
    <w:rsid w:val="0026627F"/>
    <w:rsid w:val="002667F6"/>
    <w:rsid w:val="002715A1"/>
    <w:rsid w:val="00272B49"/>
    <w:rsid w:val="00272BFF"/>
    <w:rsid w:val="00273DE7"/>
    <w:rsid w:val="0027786A"/>
    <w:rsid w:val="002805DB"/>
    <w:rsid w:val="00281034"/>
    <w:rsid w:val="002813FC"/>
    <w:rsid w:val="002814F0"/>
    <w:rsid w:val="00287328"/>
    <w:rsid w:val="0029097A"/>
    <w:rsid w:val="002929D3"/>
    <w:rsid w:val="0029312B"/>
    <w:rsid w:val="00295230"/>
    <w:rsid w:val="00296FF5"/>
    <w:rsid w:val="002A6332"/>
    <w:rsid w:val="002A6AAD"/>
    <w:rsid w:val="002B1877"/>
    <w:rsid w:val="002B2C27"/>
    <w:rsid w:val="002B39BE"/>
    <w:rsid w:val="002B6366"/>
    <w:rsid w:val="002B7218"/>
    <w:rsid w:val="002B77EB"/>
    <w:rsid w:val="002C442C"/>
    <w:rsid w:val="002C4C48"/>
    <w:rsid w:val="002C591A"/>
    <w:rsid w:val="002C716F"/>
    <w:rsid w:val="002D0680"/>
    <w:rsid w:val="002D0A4D"/>
    <w:rsid w:val="002D361E"/>
    <w:rsid w:val="002D4919"/>
    <w:rsid w:val="002D553A"/>
    <w:rsid w:val="002D5A1E"/>
    <w:rsid w:val="002D6334"/>
    <w:rsid w:val="002E260B"/>
    <w:rsid w:val="002E3AA7"/>
    <w:rsid w:val="002E44A3"/>
    <w:rsid w:val="002F154D"/>
    <w:rsid w:val="002F2464"/>
    <w:rsid w:val="002F4E4B"/>
    <w:rsid w:val="002F5FD9"/>
    <w:rsid w:val="002F6624"/>
    <w:rsid w:val="00303501"/>
    <w:rsid w:val="00304F5B"/>
    <w:rsid w:val="0030560E"/>
    <w:rsid w:val="00305CDF"/>
    <w:rsid w:val="003074CB"/>
    <w:rsid w:val="00313750"/>
    <w:rsid w:val="003216FE"/>
    <w:rsid w:val="00321FC3"/>
    <w:rsid w:val="00322320"/>
    <w:rsid w:val="00322692"/>
    <w:rsid w:val="00322DFB"/>
    <w:rsid w:val="003271F8"/>
    <w:rsid w:val="00330946"/>
    <w:rsid w:val="00333D10"/>
    <w:rsid w:val="003351BA"/>
    <w:rsid w:val="00343A3F"/>
    <w:rsid w:val="00345744"/>
    <w:rsid w:val="0035050C"/>
    <w:rsid w:val="00352FE3"/>
    <w:rsid w:val="003543CF"/>
    <w:rsid w:val="0035647E"/>
    <w:rsid w:val="0035682F"/>
    <w:rsid w:val="00363811"/>
    <w:rsid w:val="003646DA"/>
    <w:rsid w:val="00365AF8"/>
    <w:rsid w:val="00365BF9"/>
    <w:rsid w:val="00367E83"/>
    <w:rsid w:val="003705D0"/>
    <w:rsid w:val="003727E8"/>
    <w:rsid w:val="00376B4F"/>
    <w:rsid w:val="0038058A"/>
    <w:rsid w:val="003825B5"/>
    <w:rsid w:val="003841CF"/>
    <w:rsid w:val="00384678"/>
    <w:rsid w:val="00384930"/>
    <w:rsid w:val="0038600D"/>
    <w:rsid w:val="00396F44"/>
    <w:rsid w:val="003A1CE7"/>
    <w:rsid w:val="003A2F83"/>
    <w:rsid w:val="003A4AA0"/>
    <w:rsid w:val="003A6E7A"/>
    <w:rsid w:val="003B12BC"/>
    <w:rsid w:val="003B157C"/>
    <w:rsid w:val="003B3219"/>
    <w:rsid w:val="003B3FF8"/>
    <w:rsid w:val="003B4FB0"/>
    <w:rsid w:val="003B6836"/>
    <w:rsid w:val="003B6C46"/>
    <w:rsid w:val="003B6F0C"/>
    <w:rsid w:val="003C1887"/>
    <w:rsid w:val="003C2BB1"/>
    <w:rsid w:val="003C3A14"/>
    <w:rsid w:val="003C4B41"/>
    <w:rsid w:val="003C7EC6"/>
    <w:rsid w:val="003D0C8F"/>
    <w:rsid w:val="003D6697"/>
    <w:rsid w:val="003E0563"/>
    <w:rsid w:val="003E183F"/>
    <w:rsid w:val="003E6AA8"/>
    <w:rsid w:val="00402050"/>
    <w:rsid w:val="00412ED9"/>
    <w:rsid w:val="004130EA"/>
    <w:rsid w:val="00413AA7"/>
    <w:rsid w:val="004156A3"/>
    <w:rsid w:val="00426526"/>
    <w:rsid w:val="00432AF1"/>
    <w:rsid w:val="0043326B"/>
    <w:rsid w:val="004339FE"/>
    <w:rsid w:val="00437B95"/>
    <w:rsid w:val="00442C54"/>
    <w:rsid w:val="00444711"/>
    <w:rsid w:val="00447210"/>
    <w:rsid w:val="0044751E"/>
    <w:rsid w:val="004516C4"/>
    <w:rsid w:val="00451C74"/>
    <w:rsid w:val="00451D6A"/>
    <w:rsid w:val="0045210B"/>
    <w:rsid w:val="0045215E"/>
    <w:rsid w:val="004618F4"/>
    <w:rsid w:val="00465216"/>
    <w:rsid w:val="00466DB5"/>
    <w:rsid w:val="00466F9F"/>
    <w:rsid w:val="00471C3E"/>
    <w:rsid w:val="00472703"/>
    <w:rsid w:val="00484375"/>
    <w:rsid w:val="004860D4"/>
    <w:rsid w:val="004919A2"/>
    <w:rsid w:val="00496E21"/>
    <w:rsid w:val="00496F10"/>
    <w:rsid w:val="004A0B40"/>
    <w:rsid w:val="004A4E38"/>
    <w:rsid w:val="004B0175"/>
    <w:rsid w:val="004B1308"/>
    <w:rsid w:val="004B1F52"/>
    <w:rsid w:val="004B4485"/>
    <w:rsid w:val="004B6214"/>
    <w:rsid w:val="004B74B9"/>
    <w:rsid w:val="004C02B9"/>
    <w:rsid w:val="004C1216"/>
    <w:rsid w:val="004C2ABB"/>
    <w:rsid w:val="004C666C"/>
    <w:rsid w:val="004C7CAE"/>
    <w:rsid w:val="004D1B51"/>
    <w:rsid w:val="004D5E67"/>
    <w:rsid w:val="004D67CC"/>
    <w:rsid w:val="004E0431"/>
    <w:rsid w:val="004E17D5"/>
    <w:rsid w:val="004E18CA"/>
    <w:rsid w:val="004E2466"/>
    <w:rsid w:val="004F052E"/>
    <w:rsid w:val="004F2761"/>
    <w:rsid w:val="004F61EA"/>
    <w:rsid w:val="00503767"/>
    <w:rsid w:val="005066BA"/>
    <w:rsid w:val="00506F17"/>
    <w:rsid w:val="00507E3E"/>
    <w:rsid w:val="005111AC"/>
    <w:rsid w:val="00515CA0"/>
    <w:rsid w:val="00515D12"/>
    <w:rsid w:val="00517615"/>
    <w:rsid w:val="0052089C"/>
    <w:rsid w:val="00523173"/>
    <w:rsid w:val="00525862"/>
    <w:rsid w:val="00527498"/>
    <w:rsid w:val="00534741"/>
    <w:rsid w:val="00534C22"/>
    <w:rsid w:val="00535011"/>
    <w:rsid w:val="005354AE"/>
    <w:rsid w:val="00537138"/>
    <w:rsid w:val="00537738"/>
    <w:rsid w:val="0054113A"/>
    <w:rsid w:val="00542B60"/>
    <w:rsid w:val="0054380E"/>
    <w:rsid w:val="00543BD8"/>
    <w:rsid w:val="0054488A"/>
    <w:rsid w:val="00545704"/>
    <w:rsid w:val="00547310"/>
    <w:rsid w:val="00550B43"/>
    <w:rsid w:val="0055541C"/>
    <w:rsid w:val="005608B8"/>
    <w:rsid w:val="00563DBA"/>
    <w:rsid w:val="00564196"/>
    <w:rsid w:val="00564786"/>
    <w:rsid w:val="0057195A"/>
    <w:rsid w:val="00571E3C"/>
    <w:rsid w:val="00575809"/>
    <w:rsid w:val="005764A6"/>
    <w:rsid w:val="005773D5"/>
    <w:rsid w:val="00577659"/>
    <w:rsid w:val="005827F3"/>
    <w:rsid w:val="00583FB0"/>
    <w:rsid w:val="005959B0"/>
    <w:rsid w:val="00596E88"/>
    <w:rsid w:val="005A0C93"/>
    <w:rsid w:val="005A54C0"/>
    <w:rsid w:val="005A6862"/>
    <w:rsid w:val="005A7585"/>
    <w:rsid w:val="005A7D80"/>
    <w:rsid w:val="005B0AD2"/>
    <w:rsid w:val="005B4578"/>
    <w:rsid w:val="005C2A6D"/>
    <w:rsid w:val="005C3795"/>
    <w:rsid w:val="005C45D2"/>
    <w:rsid w:val="005C6A61"/>
    <w:rsid w:val="005D5F7B"/>
    <w:rsid w:val="005D606A"/>
    <w:rsid w:val="005E02F9"/>
    <w:rsid w:val="005E0EFB"/>
    <w:rsid w:val="005E1237"/>
    <w:rsid w:val="005E614F"/>
    <w:rsid w:val="005F20CA"/>
    <w:rsid w:val="005F2267"/>
    <w:rsid w:val="005F51C6"/>
    <w:rsid w:val="005F547F"/>
    <w:rsid w:val="005F75DF"/>
    <w:rsid w:val="00601439"/>
    <w:rsid w:val="006015AB"/>
    <w:rsid w:val="006050A0"/>
    <w:rsid w:val="0060613E"/>
    <w:rsid w:val="00611DC7"/>
    <w:rsid w:val="0061443F"/>
    <w:rsid w:val="006144AF"/>
    <w:rsid w:val="00616368"/>
    <w:rsid w:val="00620AA6"/>
    <w:rsid w:val="00620B79"/>
    <w:rsid w:val="00620B95"/>
    <w:rsid w:val="00623672"/>
    <w:rsid w:val="00624EEA"/>
    <w:rsid w:val="00625655"/>
    <w:rsid w:val="0062629F"/>
    <w:rsid w:val="006266B6"/>
    <w:rsid w:val="00627808"/>
    <w:rsid w:val="006340C8"/>
    <w:rsid w:val="00634C07"/>
    <w:rsid w:val="00635890"/>
    <w:rsid w:val="00640B07"/>
    <w:rsid w:val="0064491C"/>
    <w:rsid w:val="006463F6"/>
    <w:rsid w:val="00646B7B"/>
    <w:rsid w:val="00651D3B"/>
    <w:rsid w:val="00652DA7"/>
    <w:rsid w:val="00653298"/>
    <w:rsid w:val="006539D9"/>
    <w:rsid w:val="00663116"/>
    <w:rsid w:val="0067005C"/>
    <w:rsid w:val="006855A7"/>
    <w:rsid w:val="00686BA8"/>
    <w:rsid w:val="00687992"/>
    <w:rsid w:val="006928A5"/>
    <w:rsid w:val="00692FF6"/>
    <w:rsid w:val="006934C3"/>
    <w:rsid w:val="00693EBA"/>
    <w:rsid w:val="00695C5F"/>
    <w:rsid w:val="006969E0"/>
    <w:rsid w:val="006A1268"/>
    <w:rsid w:val="006A7DCD"/>
    <w:rsid w:val="006B0197"/>
    <w:rsid w:val="006B133B"/>
    <w:rsid w:val="006B16BF"/>
    <w:rsid w:val="006B2AB0"/>
    <w:rsid w:val="006B5420"/>
    <w:rsid w:val="006B5CA9"/>
    <w:rsid w:val="006B7391"/>
    <w:rsid w:val="006C2017"/>
    <w:rsid w:val="006C297B"/>
    <w:rsid w:val="006C7CB3"/>
    <w:rsid w:val="006D0670"/>
    <w:rsid w:val="006D313D"/>
    <w:rsid w:val="006D45DB"/>
    <w:rsid w:val="006D4CD2"/>
    <w:rsid w:val="006D5070"/>
    <w:rsid w:val="006D5E3E"/>
    <w:rsid w:val="006D775B"/>
    <w:rsid w:val="006E0629"/>
    <w:rsid w:val="006E0D26"/>
    <w:rsid w:val="006E1650"/>
    <w:rsid w:val="006E63D2"/>
    <w:rsid w:val="006E6E0D"/>
    <w:rsid w:val="006F174F"/>
    <w:rsid w:val="006F3350"/>
    <w:rsid w:val="006F3367"/>
    <w:rsid w:val="006F759B"/>
    <w:rsid w:val="006F7D38"/>
    <w:rsid w:val="007005D7"/>
    <w:rsid w:val="00701635"/>
    <w:rsid w:val="00702FAB"/>
    <w:rsid w:val="00702FEF"/>
    <w:rsid w:val="007032EE"/>
    <w:rsid w:val="00706CC6"/>
    <w:rsid w:val="007070BD"/>
    <w:rsid w:val="00710C4D"/>
    <w:rsid w:val="00712A80"/>
    <w:rsid w:val="00713B57"/>
    <w:rsid w:val="0071489C"/>
    <w:rsid w:val="007150B2"/>
    <w:rsid w:val="007177AA"/>
    <w:rsid w:val="00721A8D"/>
    <w:rsid w:val="00725CC2"/>
    <w:rsid w:val="00726ED0"/>
    <w:rsid w:val="0073083D"/>
    <w:rsid w:val="0073193C"/>
    <w:rsid w:val="0073442E"/>
    <w:rsid w:val="00734C1C"/>
    <w:rsid w:val="007350CF"/>
    <w:rsid w:val="00735E6F"/>
    <w:rsid w:val="00737076"/>
    <w:rsid w:val="00740699"/>
    <w:rsid w:val="00743724"/>
    <w:rsid w:val="00743B0D"/>
    <w:rsid w:val="00745CF8"/>
    <w:rsid w:val="00746477"/>
    <w:rsid w:val="007466D2"/>
    <w:rsid w:val="00746899"/>
    <w:rsid w:val="0075173B"/>
    <w:rsid w:val="00753EBD"/>
    <w:rsid w:val="00754876"/>
    <w:rsid w:val="00755CCD"/>
    <w:rsid w:val="007634FE"/>
    <w:rsid w:val="00765BF0"/>
    <w:rsid w:val="007660CE"/>
    <w:rsid w:val="00771776"/>
    <w:rsid w:val="00772476"/>
    <w:rsid w:val="007724B6"/>
    <w:rsid w:val="00772EF6"/>
    <w:rsid w:val="00773D11"/>
    <w:rsid w:val="00773FFB"/>
    <w:rsid w:val="00776F28"/>
    <w:rsid w:val="0078202B"/>
    <w:rsid w:val="00786232"/>
    <w:rsid w:val="00786976"/>
    <w:rsid w:val="00790BD5"/>
    <w:rsid w:val="0079315D"/>
    <w:rsid w:val="007A3996"/>
    <w:rsid w:val="007A56F1"/>
    <w:rsid w:val="007A613C"/>
    <w:rsid w:val="007A6654"/>
    <w:rsid w:val="007A691F"/>
    <w:rsid w:val="007B0093"/>
    <w:rsid w:val="007B076D"/>
    <w:rsid w:val="007B1717"/>
    <w:rsid w:val="007B57B5"/>
    <w:rsid w:val="007B7125"/>
    <w:rsid w:val="007C04C8"/>
    <w:rsid w:val="007C1625"/>
    <w:rsid w:val="007C3716"/>
    <w:rsid w:val="007C3E31"/>
    <w:rsid w:val="007C50B6"/>
    <w:rsid w:val="007D0B6D"/>
    <w:rsid w:val="007D1B05"/>
    <w:rsid w:val="007D3D29"/>
    <w:rsid w:val="007D487A"/>
    <w:rsid w:val="007D6A35"/>
    <w:rsid w:val="007D7357"/>
    <w:rsid w:val="007E05A8"/>
    <w:rsid w:val="007E0D96"/>
    <w:rsid w:val="007E1649"/>
    <w:rsid w:val="007E1DDE"/>
    <w:rsid w:val="007E3B1E"/>
    <w:rsid w:val="007E5A2B"/>
    <w:rsid w:val="007F3B17"/>
    <w:rsid w:val="00800A6F"/>
    <w:rsid w:val="00802F09"/>
    <w:rsid w:val="00806968"/>
    <w:rsid w:val="00806DA4"/>
    <w:rsid w:val="0080731A"/>
    <w:rsid w:val="00807CB0"/>
    <w:rsid w:val="00811037"/>
    <w:rsid w:val="008126EA"/>
    <w:rsid w:val="00812CA4"/>
    <w:rsid w:val="0081385F"/>
    <w:rsid w:val="008146BD"/>
    <w:rsid w:val="00814C31"/>
    <w:rsid w:val="00817A6B"/>
    <w:rsid w:val="00820DDF"/>
    <w:rsid w:val="00821DD1"/>
    <w:rsid w:val="008230B8"/>
    <w:rsid w:val="00823267"/>
    <w:rsid w:val="00824BF3"/>
    <w:rsid w:val="0082607F"/>
    <w:rsid w:val="008273FF"/>
    <w:rsid w:val="008305C8"/>
    <w:rsid w:val="00831360"/>
    <w:rsid w:val="00834DA3"/>
    <w:rsid w:val="00837F92"/>
    <w:rsid w:val="00841704"/>
    <w:rsid w:val="0084201D"/>
    <w:rsid w:val="008433A8"/>
    <w:rsid w:val="00845AC3"/>
    <w:rsid w:val="008466A7"/>
    <w:rsid w:val="00846FE3"/>
    <w:rsid w:val="00847585"/>
    <w:rsid w:val="0085271D"/>
    <w:rsid w:val="00863F61"/>
    <w:rsid w:val="008647F9"/>
    <w:rsid w:val="0086503C"/>
    <w:rsid w:val="008704E9"/>
    <w:rsid w:val="00870E10"/>
    <w:rsid w:val="00871E19"/>
    <w:rsid w:val="0087786E"/>
    <w:rsid w:val="0088362F"/>
    <w:rsid w:val="00883A9C"/>
    <w:rsid w:val="00884803"/>
    <w:rsid w:val="0088489F"/>
    <w:rsid w:val="008859F4"/>
    <w:rsid w:val="00885A31"/>
    <w:rsid w:val="00885BBE"/>
    <w:rsid w:val="00890EFF"/>
    <w:rsid w:val="00895280"/>
    <w:rsid w:val="0089694C"/>
    <w:rsid w:val="00897502"/>
    <w:rsid w:val="008A18D6"/>
    <w:rsid w:val="008A3FDE"/>
    <w:rsid w:val="008B147C"/>
    <w:rsid w:val="008B1B96"/>
    <w:rsid w:val="008B207C"/>
    <w:rsid w:val="008B3001"/>
    <w:rsid w:val="008B3FFA"/>
    <w:rsid w:val="008B6646"/>
    <w:rsid w:val="008C3991"/>
    <w:rsid w:val="008C74EB"/>
    <w:rsid w:val="008D175B"/>
    <w:rsid w:val="008D4BC7"/>
    <w:rsid w:val="008D6DC6"/>
    <w:rsid w:val="008D6E0C"/>
    <w:rsid w:val="008E236F"/>
    <w:rsid w:val="008E3B40"/>
    <w:rsid w:val="008E4F86"/>
    <w:rsid w:val="008E64E0"/>
    <w:rsid w:val="008E69BA"/>
    <w:rsid w:val="008F000C"/>
    <w:rsid w:val="008F1097"/>
    <w:rsid w:val="008F12D0"/>
    <w:rsid w:val="008F1432"/>
    <w:rsid w:val="00901D75"/>
    <w:rsid w:val="0090201F"/>
    <w:rsid w:val="0090331A"/>
    <w:rsid w:val="009036CB"/>
    <w:rsid w:val="00903D63"/>
    <w:rsid w:val="00906CE7"/>
    <w:rsid w:val="00913133"/>
    <w:rsid w:val="00915F87"/>
    <w:rsid w:val="00920AC5"/>
    <w:rsid w:val="00920D13"/>
    <w:rsid w:val="00921372"/>
    <w:rsid w:val="00926B4D"/>
    <w:rsid w:val="00930E63"/>
    <w:rsid w:val="00930E7A"/>
    <w:rsid w:val="00933734"/>
    <w:rsid w:val="00936338"/>
    <w:rsid w:val="00937943"/>
    <w:rsid w:val="00937A19"/>
    <w:rsid w:val="00940C4A"/>
    <w:rsid w:val="00940F1D"/>
    <w:rsid w:val="00941090"/>
    <w:rsid w:val="00945301"/>
    <w:rsid w:val="009506B9"/>
    <w:rsid w:val="009533B9"/>
    <w:rsid w:val="00953A8C"/>
    <w:rsid w:val="00953F9F"/>
    <w:rsid w:val="00954074"/>
    <w:rsid w:val="00960D92"/>
    <w:rsid w:val="009655E3"/>
    <w:rsid w:val="0096560C"/>
    <w:rsid w:val="00967FAF"/>
    <w:rsid w:val="00970978"/>
    <w:rsid w:val="009719D4"/>
    <w:rsid w:val="00973ECB"/>
    <w:rsid w:val="00977A27"/>
    <w:rsid w:val="0098044D"/>
    <w:rsid w:val="00980705"/>
    <w:rsid w:val="00982CED"/>
    <w:rsid w:val="00984B4F"/>
    <w:rsid w:val="00985716"/>
    <w:rsid w:val="0099257A"/>
    <w:rsid w:val="0099403A"/>
    <w:rsid w:val="009A5E33"/>
    <w:rsid w:val="009A5F7D"/>
    <w:rsid w:val="009A7406"/>
    <w:rsid w:val="009A784E"/>
    <w:rsid w:val="009A7D45"/>
    <w:rsid w:val="009B2CA1"/>
    <w:rsid w:val="009B3786"/>
    <w:rsid w:val="009B591C"/>
    <w:rsid w:val="009B7B21"/>
    <w:rsid w:val="009C03BF"/>
    <w:rsid w:val="009C07B8"/>
    <w:rsid w:val="009C089C"/>
    <w:rsid w:val="009C2948"/>
    <w:rsid w:val="009C2B44"/>
    <w:rsid w:val="009C2BC1"/>
    <w:rsid w:val="009C3D86"/>
    <w:rsid w:val="009C4BFC"/>
    <w:rsid w:val="009D0BEF"/>
    <w:rsid w:val="009D686C"/>
    <w:rsid w:val="009D792C"/>
    <w:rsid w:val="009D7D77"/>
    <w:rsid w:val="009E0EB1"/>
    <w:rsid w:val="009E1F7B"/>
    <w:rsid w:val="009E2026"/>
    <w:rsid w:val="009E3292"/>
    <w:rsid w:val="009E4EE7"/>
    <w:rsid w:val="009E5B3E"/>
    <w:rsid w:val="009E7D89"/>
    <w:rsid w:val="009F1863"/>
    <w:rsid w:val="009F34A9"/>
    <w:rsid w:val="009F40C4"/>
    <w:rsid w:val="009F6837"/>
    <w:rsid w:val="009F6BFA"/>
    <w:rsid w:val="00A00847"/>
    <w:rsid w:val="00A0101C"/>
    <w:rsid w:val="00A017F4"/>
    <w:rsid w:val="00A0195E"/>
    <w:rsid w:val="00A02457"/>
    <w:rsid w:val="00A122C4"/>
    <w:rsid w:val="00A12509"/>
    <w:rsid w:val="00A12FC1"/>
    <w:rsid w:val="00A16926"/>
    <w:rsid w:val="00A21655"/>
    <w:rsid w:val="00A2204E"/>
    <w:rsid w:val="00A26746"/>
    <w:rsid w:val="00A27201"/>
    <w:rsid w:val="00A30E26"/>
    <w:rsid w:val="00A332D8"/>
    <w:rsid w:val="00A3398D"/>
    <w:rsid w:val="00A33C00"/>
    <w:rsid w:val="00A40AF9"/>
    <w:rsid w:val="00A42EBE"/>
    <w:rsid w:val="00A5040C"/>
    <w:rsid w:val="00A53F2E"/>
    <w:rsid w:val="00A547BC"/>
    <w:rsid w:val="00A56B6E"/>
    <w:rsid w:val="00A623BF"/>
    <w:rsid w:val="00A71AB0"/>
    <w:rsid w:val="00A71B2C"/>
    <w:rsid w:val="00A7286C"/>
    <w:rsid w:val="00A737E0"/>
    <w:rsid w:val="00A73CCA"/>
    <w:rsid w:val="00A766F6"/>
    <w:rsid w:val="00A80CA8"/>
    <w:rsid w:val="00A80FD6"/>
    <w:rsid w:val="00A81206"/>
    <w:rsid w:val="00A82DAB"/>
    <w:rsid w:val="00A86CF9"/>
    <w:rsid w:val="00A875BA"/>
    <w:rsid w:val="00A87D6F"/>
    <w:rsid w:val="00A87E86"/>
    <w:rsid w:val="00A920F6"/>
    <w:rsid w:val="00A943AA"/>
    <w:rsid w:val="00A958C2"/>
    <w:rsid w:val="00A96DBF"/>
    <w:rsid w:val="00A9710A"/>
    <w:rsid w:val="00AA1E2C"/>
    <w:rsid w:val="00AA56A0"/>
    <w:rsid w:val="00AA5DAC"/>
    <w:rsid w:val="00AB0CA6"/>
    <w:rsid w:val="00AB49AB"/>
    <w:rsid w:val="00AB5622"/>
    <w:rsid w:val="00AB6336"/>
    <w:rsid w:val="00AC20CB"/>
    <w:rsid w:val="00AC4856"/>
    <w:rsid w:val="00AC5C9B"/>
    <w:rsid w:val="00AD07E8"/>
    <w:rsid w:val="00AD5C9D"/>
    <w:rsid w:val="00AD6D80"/>
    <w:rsid w:val="00AE026F"/>
    <w:rsid w:val="00AE2C20"/>
    <w:rsid w:val="00AE50C1"/>
    <w:rsid w:val="00AF1985"/>
    <w:rsid w:val="00AF19F9"/>
    <w:rsid w:val="00AF303D"/>
    <w:rsid w:val="00AF3B70"/>
    <w:rsid w:val="00AF3B95"/>
    <w:rsid w:val="00B01126"/>
    <w:rsid w:val="00B0117A"/>
    <w:rsid w:val="00B0120A"/>
    <w:rsid w:val="00B014FA"/>
    <w:rsid w:val="00B025EE"/>
    <w:rsid w:val="00B04D71"/>
    <w:rsid w:val="00B0606B"/>
    <w:rsid w:val="00B10460"/>
    <w:rsid w:val="00B115D7"/>
    <w:rsid w:val="00B125F9"/>
    <w:rsid w:val="00B13233"/>
    <w:rsid w:val="00B16D17"/>
    <w:rsid w:val="00B24278"/>
    <w:rsid w:val="00B2470E"/>
    <w:rsid w:val="00B2603B"/>
    <w:rsid w:val="00B279F4"/>
    <w:rsid w:val="00B36ABD"/>
    <w:rsid w:val="00B41228"/>
    <w:rsid w:val="00B4337A"/>
    <w:rsid w:val="00B43E07"/>
    <w:rsid w:val="00B4459D"/>
    <w:rsid w:val="00B44ACB"/>
    <w:rsid w:val="00B472E3"/>
    <w:rsid w:val="00B513E4"/>
    <w:rsid w:val="00B51FA7"/>
    <w:rsid w:val="00B530D5"/>
    <w:rsid w:val="00B54344"/>
    <w:rsid w:val="00B55260"/>
    <w:rsid w:val="00B5576A"/>
    <w:rsid w:val="00B5624E"/>
    <w:rsid w:val="00B671BC"/>
    <w:rsid w:val="00B73488"/>
    <w:rsid w:val="00B74268"/>
    <w:rsid w:val="00B74337"/>
    <w:rsid w:val="00B77F43"/>
    <w:rsid w:val="00B80408"/>
    <w:rsid w:val="00B80A9B"/>
    <w:rsid w:val="00B82D25"/>
    <w:rsid w:val="00B83C55"/>
    <w:rsid w:val="00B840D6"/>
    <w:rsid w:val="00B842A2"/>
    <w:rsid w:val="00B8515F"/>
    <w:rsid w:val="00B92D9B"/>
    <w:rsid w:val="00B943A1"/>
    <w:rsid w:val="00B955E2"/>
    <w:rsid w:val="00B96416"/>
    <w:rsid w:val="00B9689F"/>
    <w:rsid w:val="00B96AA2"/>
    <w:rsid w:val="00B97385"/>
    <w:rsid w:val="00B97E2E"/>
    <w:rsid w:val="00BA0302"/>
    <w:rsid w:val="00BA1D46"/>
    <w:rsid w:val="00BA2322"/>
    <w:rsid w:val="00BB0B39"/>
    <w:rsid w:val="00BB51C4"/>
    <w:rsid w:val="00BB6DDB"/>
    <w:rsid w:val="00BB6F83"/>
    <w:rsid w:val="00BC15EB"/>
    <w:rsid w:val="00BC2C15"/>
    <w:rsid w:val="00BC2F58"/>
    <w:rsid w:val="00BC6045"/>
    <w:rsid w:val="00BD01C5"/>
    <w:rsid w:val="00BD316F"/>
    <w:rsid w:val="00BD3ADF"/>
    <w:rsid w:val="00BD3B3A"/>
    <w:rsid w:val="00BD4DE3"/>
    <w:rsid w:val="00BD5866"/>
    <w:rsid w:val="00BD666B"/>
    <w:rsid w:val="00BE0D6D"/>
    <w:rsid w:val="00BE23AF"/>
    <w:rsid w:val="00BE31CA"/>
    <w:rsid w:val="00BE3C89"/>
    <w:rsid w:val="00BE41C9"/>
    <w:rsid w:val="00BE525B"/>
    <w:rsid w:val="00BE6258"/>
    <w:rsid w:val="00BE7C04"/>
    <w:rsid w:val="00BE7E99"/>
    <w:rsid w:val="00BF1574"/>
    <w:rsid w:val="00BF5F73"/>
    <w:rsid w:val="00BF6DA7"/>
    <w:rsid w:val="00C06713"/>
    <w:rsid w:val="00C1013D"/>
    <w:rsid w:val="00C11CAE"/>
    <w:rsid w:val="00C12C78"/>
    <w:rsid w:val="00C12C80"/>
    <w:rsid w:val="00C12CA5"/>
    <w:rsid w:val="00C1315C"/>
    <w:rsid w:val="00C14550"/>
    <w:rsid w:val="00C15137"/>
    <w:rsid w:val="00C15AD2"/>
    <w:rsid w:val="00C17E77"/>
    <w:rsid w:val="00C21A6E"/>
    <w:rsid w:val="00C2253F"/>
    <w:rsid w:val="00C2564F"/>
    <w:rsid w:val="00C256AB"/>
    <w:rsid w:val="00C268FF"/>
    <w:rsid w:val="00C34E60"/>
    <w:rsid w:val="00C357C1"/>
    <w:rsid w:val="00C41707"/>
    <w:rsid w:val="00C434C2"/>
    <w:rsid w:val="00C4521A"/>
    <w:rsid w:val="00C46836"/>
    <w:rsid w:val="00C51FA2"/>
    <w:rsid w:val="00C52E36"/>
    <w:rsid w:val="00C5313E"/>
    <w:rsid w:val="00C5321D"/>
    <w:rsid w:val="00C53A66"/>
    <w:rsid w:val="00C55AB4"/>
    <w:rsid w:val="00C56068"/>
    <w:rsid w:val="00C56B1B"/>
    <w:rsid w:val="00C56E11"/>
    <w:rsid w:val="00C56E76"/>
    <w:rsid w:val="00C62701"/>
    <w:rsid w:val="00C630E6"/>
    <w:rsid w:val="00C63377"/>
    <w:rsid w:val="00C71F63"/>
    <w:rsid w:val="00C71FDA"/>
    <w:rsid w:val="00C758AA"/>
    <w:rsid w:val="00C766D3"/>
    <w:rsid w:val="00C97446"/>
    <w:rsid w:val="00C975E9"/>
    <w:rsid w:val="00C97EB6"/>
    <w:rsid w:val="00CA00EF"/>
    <w:rsid w:val="00CA0B18"/>
    <w:rsid w:val="00CA0EB8"/>
    <w:rsid w:val="00CA13AF"/>
    <w:rsid w:val="00CA3EB1"/>
    <w:rsid w:val="00CA524E"/>
    <w:rsid w:val="00CA5FCB"/>
    <w:rsid w:val="00CA71F5"/>
    <w:rsid w:val="00CB0C54"/>
    <w:rsid w:val="00CB5FF9"/>
    <w:rsid w:val="00CB6561"/>
    <w:rsid w:val="00CC335B"/>
    <w:rsid w:val="00CC409C"/>
    <w:rsid w:val="00CC42E8"/>
    <w:rsid w:val="00CC52F6"/>
    <w:rsid w:val="00CD1706"/>
    <w:rsid w:val="00CD2999"/>
    <w:rsid w:val="00CD6346"/>
    <w:rsid w:val="00CE2025"/>
    <w:rsid w:val="00CE5794"/>
    <w:rsid w:val="00CE64DC"/>
    <w:rsid w:val="00CF0922"/>
    <w:rsid w:val="00CF324E"/>
    <w:rsid w:val="00CF3CA4"/>
    <w:rsid w:val="00CF45C4"/>
    <w:rsid w:val="00CF4F37"/>
    <w:rsid w:val="00CF56CA"/>
    <w:rsid w:val="00CF5A0A"/>
    <w:rsid w:val="00CF6239"/>
    <w:rsid w:val="00D01565"/>
    <w:rsid w:val="00D024B6"/>
    <w:rsid w:val="00D03133"/>
    <w:rsid w:val="00D05C1D"/>
    <w:rsid w:val="00D0712F"/>
    <w:rsid w:val="00D111D2"/>
    <w:rsid w:val="00D13449"/>
    <w:rsid w:val="00D14A63"/>
    <w:rsid w:val="00D16374"/>
    <w:rsid w:val="00D17153"/>
    <w:rsid w:val="00D20FC2"/>
    <w:rsid w:val="00D216D6"/>
    <w:rsid w:val="00D23090"/>
    <w:rsid w:val="00D23F4E"/>
    <w:rsid w:val="00D247EA"/>
    <w:rsid w:val="00D2559E"/>
    <w:rsid w:val="00D2771B"/>
    <w:rsid w:val="00D31828"/>
    <w:rsid w:val="00D32D1F"/>
    <w:rsid w:val="00D33A42"/>
    <w:rsid w:val="00D340D8"/>
    <w:rsid w:val="00D367D8"/>
    <w:rsid w:val="00D3703D"/>
    <w:rsid w:val="00D40CFF"/>
    <w:rsid w:val="00D40D24"/>
    <w:rsid w:val="00D42C87"/>
    <w:rsid w:val="00D42FD0"/>
    <w:rsid w:val="00D45D77"/>
    <w:rsid w:val="00D46106"/>
    <w:rsid w:val="00D477A8"/>
    <w:rsid w:val="00D52324"/>
    <w:rsid w:val="00D52546"/>
    <w:rsid w:val="00D54780"/>
    <w:rsid w:val="00D54F27"/>
    <w:rsid w:val="00D553C4"/>
    <w:rsid w:val="00D55B4C"/>
    <w:rsid w:val="00D565CD"/>
    <w:rsid w:val="00D619A5"/>
    <w:rsid w:val="00D62EED"/>
    <w:rsid w:val="00D6495C"/>
    <w:rsid w:val="00D65DAB"/>
    <w:rsid w:val="00D66682"/>
    <w:rsid w:val="00D70021"/>
    <w:rsid w:val="00D72811"/>
    <w:rsid w:val="00D74E29"/>
    <w:rsid w:val="00D81B96"/>
    <w:rsid w:val="00D900D0"/>
    <w:rsid w:val="00D95B65"/>
    <w:rsid w:val="00D9651B"/>
    <w:rsid w:val="00D97AFE"/>
    <w:rsid w:val="00DA09A4"/>
    <w:rsid w:val="00DA1DDA"/>
    <w:rsid w:val="00DA3B63"/>
    <w:rsid w:val="00DA46A1"/>
    <w:rsid w:val="00DA688C"/>
    <w:rsid w:val="00DA6983"/>
    <w:rsid w:val="00DA76A7"/>
    <w:rsid w:val="00DA796A"/>
    <w:rsid w:val="00DA7EB4"/>
    <w:rsid w:val="00DB16F1"/>
    <w:rsid w:val="00DB2092"/>
    <w:rsid w:val="00DB4356"/>
    <w:rsid w:val="00DB44AD"/>
    <w:rsid w:val="00DB5E62"/>
    <w:rsid w:val="00DC1599"/>
    <w:rsid w:val="00DC183F"/>
    <w:rsid w:val="00DC206F"/>
    <w:rsid w:val="00DC7C07"/>
    <w:rsid w:val="00DD10BB"/>
    <w:rsid w:val="00DD1FC7"/>
    <w:rsid w:val="00DE2666"/>
    <w:rsid w:val="00DE68B2"/>
    <w:rsid w:val="00DE6D87"/>
    <w:rsid w:val="00DF0BFB"/>
    <w:rsid w:val="00DF15F7"/>
    <w:rsid w:val="00DF41B8"/>
    <w:rsid w:val="00DF6A5F"/>
    <w:rsid w:val="00DF6C75"/>
    <w:rsid w:val="00E0047F"/>
    <w:rsid w:val="00E05F17"/>
    <w:rsid w:val="00E06762"/>
    <w:rsid w:val="00E06ADD"/>
    <w:rsid w:val="00E10261"/>
    <w:rsid w:val="00E109C1"/>
    <w:rsid w:val="00E135E2"/>
    <w:rsid w:val="00E147BB"/>
    <w:rsid w:val="00E203BE"/>
    <w:rsid w:val="00E20719"/>
    <w:rsid w:val="00E21604"/>
    <w:rsid w:val="00E27FCC"/>
    <w:rsid w:val="00E30596"/>
    <w:rsid w:val="00E31040"/>
    <w:rsid w:val="00E35822"/>
    <w:rsid w:val="00E3704E"/>
    <w:rsid w:val="00E429AA"/>
    <w:rsid w:val="00E43AEC"/>
    <w:rsid w:val="00E44B1E"/>
    <w:rsid w:val="00E44C3E"/>
    <w:rsid w:val="00E45D6A"/>
    <w:rsid w:val="00E475B3"/>
    <w:rsid w:val="00E506DE"/>
    <w:rsid w:val="00E51F2D"/>
    <w:rsid w:val="00E52F9C"/>
    <w:rsid w:val="00E56CA2"/>
    <w:rsid w:val="00E574ED"/>
    <w:rsid w:val="00E6014A"/>
    <w:rsid w:val="00E60586"/>
    <w:rsid w:val="00E63949"/>
    <w:rsid w:val="00E64107"/>
    <w:rsid w:val="00E64E34"/>
    <w:rsid w:val="00E7462A"/>
    <w:rsid w:val="00E76EC4"/>
    <w:rsid w:val="00E77FBA"/>
    <w:rsid w:val="00E80693"/>
    <w:rsid w:val="00E84735"/>
    <w:rsid w:val="00E84F4C"/>
    <w:rsid w:val="00E87B6F"/>
    <w:rsid w:val="00E929A9"/>
    <w:rsid w:val="00E942D2"/>
    <w:rsid w:val="00E94C0A"/>
    <w:rsid w:val="00E961BB"/>
    <w:rsid w:val="00E968AD"/>
    <w:rsid w:val="00EA04F8"/>
    <w:rsid w:val="00EA2167"/>
    <w:rsid w:val="00EA21FB"/>
    <w:rsid w:val="00EA3093"/>
    <w:rsid w:val="00EA36C3"/>
    <w:rsid w:val="00EA3EFB"/>
    <w:rsid w:val="00EA6096"/>
    <w:rsid w:val="00EA71E8"/>
    <w:rsid w:val="00EB2F06"/>
    <w:rsid w:val="00EB3485"/>
    <w:rsid w:val="00EB3BFE"/>
    <w:rsid w:val="00EB60F7"/>
    <w:rsid w:val="00EB6D29"/>
    <w:rsid w:val="00EB7A1C"/>
    <w:rsid w:val="00EC15E1"/>
    <w:rsid w:val="00EC285F"/>
    <w:rsid w:val="00EC2EB1"/>
    <w:rsid w:val="00EC612E"/>
    <w:rsid w:val="00EC7B0D"/>
    <w:rsid w:val="00ED5BCE"/>
    <w:rsid w:val="00ED66BD"/>
    <w:rsid w:val="00ED7BC2"/>
    <w:rsid w:val="00EE08B2"/>
    <w:rsid w:val="00EE124A"/>
    <w:rsid w:val="00EE1383"/>
    <w:rsid w:val="00EE5B61"/>
    <w:rsid w:val="00EF36B6"/>
    <w:rsid w:val="00EF3DD8"/>
    <w:rsid w:val="00EF53CA"/>
    <w:rsid w:val="00EF5E58"/>
    <w:rsid w:val="00EF66CB"/>
    <w:rsid w:val="00F034DF"/>
    <w:rsid w:val="00F04E0B"/>
    <w:rsid w:val="00F154C9"/>
    <w:rsid w:val="00F177C5"/>
    <w:rsid w:val="00F201C0"/>
    <w:rsid w:val="00F21AE4"/>
    <w:rsid w:val="00F24975"/>
    <w:rsid w:val="00F267B2"/>
    <w:rsid w:val="00F27496"/>
    <w:rsid w:val="00F315CF"/>
    <w:rsid w:val="00F32971"/>
    <w:rsid w:val="00F32CD7"/>
    <w:rsid w:val="00F34A97"/>
    <w:rsid w:val="00F378DC"/>
    <w:rsid w:val="00F416E3"/>
    <w:rsid w:val="00F44ACA"/>
    <w:rsid w:val="00F45458"/>
    <w:rsid w:val="00F45639"/>
    <w:rsid w:val="00F45F77"/>
    <w:rsid w:val="00F51806"/>
    <w:rsid w:val="00F54AFB"/>
    <w:rsid w:val="00F5758D"/>
    <w:rsid w:val="00F648F3"/>
    <w:rsid w:val="00F65289"/>
    <w:rsid w:val="00F679B8"/>
    <w:rsid w:val="00F71912"/>
    <w:rsid w:val="00F72551"/>
    <w:rsid w:val="00F733EE"/>
    <w:rsid w:val="00F77B10"/>
    <w:rsid w:val="00F77D27"/>
    <w:rsid w:val="00F812A1"/>
    <w:rsid w:val="00F82460"/>
    <w:rsid w:val="00F82F6B"/>
    <w:rsid w:val="00F847A7"/>
    <w:rsid w:val="00F871FC"/>
    <w:rsid w:val="00F913B7"/>
    <w:rsid w:val="00F95EAC"/>
    <w:rsid w:val="00F96858"/>
    <w:rsid w:val="00F97163"/>
    <w:rsid w:val="00F97EF3"/>
    <w:rsid w:val="00FA0F0C"/>
    <w:rsid w:val="00FA1476"/>
    <w:rsid w:val="00FA2578"/>
    <w:rsid w:val="00FA7CCF"/>
    <w:rsid w:val="00FB0950"/>
    <w:rsid w:val="00FB123B"/>
    <w:rsid w:val="00FB41CC"/>
    <w:rsid w:val="00FB4F16"/>
    <w:rsid w:val="00FB7226"/>
    <w:rsid w:val="00FC0379"/>
    <w:rsid w:val="00FC091B"/>
    <w:rsid w:val="00FC2731"/>
    <w:rsid w:val="00FC4C04"/>
    <w:rsid w:val="00FC4E0B"/>
    <w:rsid w:val="00FC5659"/>
    <w:rsid w:val="00FD40E7"/>
    <w:rsid w:val="00FD4151"/>
    <w:rsid w:val="00FD630C"/>
    <w:rsid w:val="00FD7DC0"/>
    <w:rsid w:val="00FE4C55"/>
    <w:rsid w:val="00FE5607"/>
    <w:rsid w:val="00FE60E2"/>
    <w:rsid w:val="00FE7211"/>
    <w:rsid w:val="00FE7371"/>
    <w:rsid w:val="00FF0065"/>
    <w:rsid w:val="00FF0195"/>
    <w:rsid w:val="00FF32BC"/>
    <w:rsid w:val="00FF5DF9"/>
    <w:rsid w:val="00FF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208FB21"/>
  <w15:docId w15:val="{FC915315-D74A-4621-9F6C-2D64E862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866"/>
  </w:style>
  <w:style w:type="paragraph" w:styleId="Heading1">
    <w:name w:val="heading 1"/>
    <w:aliases w:val="MCP Heading 1"/>
    <w:basedOn w:val="Normal"/>
    <w:next w:val="Normal"/>
    <w:link w:val="Heading1Char"/>
    <w:uiPriority w:val="9"/>
    <w:qFormat/>
    <w:rsid w:val="00C4521A"/>
    <w:pPr>
      <w:keepNext/>
      <w:keepLines/>
      <w:numPr>
        <w:numId w:val="1"/>
      </w:numPr>
      <w:spacing w:before="480" w:after="0" w:line="48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CP Heading 2,TOCHeading 2"/>
    <w:basedOn w:val="Normal"/>
    <w:next w:val="Normal"/>
    <w:link w:val="Heading2Char"/>
    <w:uiPriority w:val="9"/>
    <w:unhideWhenUsed/>
    <w:qFormat/>
    <w:rsid w:val="00C4521A"/>
    <w:pPr>
      <w:keepNext/>
      <w:keepLines/>
      <w:numPr>
        <w:ilvl w:val="1"/>
        <w:numId w:val="1"/>
      </w:numPr>
      <w:spacing w:before="200" w:after="0" w:line="48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CP Heading 3"/>
    <w:basedOn w:val="Normal"/>
    <w:next w:val="Normal"/>
    <w:link w:val="Heading3Char"/>
    <w:uiPriority w:val="9"/>
    <w:unhideWhenUsed/>
    <w:qFormat/>
    <w:rsid w:val="00C4521A"/>
    <w:pPr>
      <w:keepNext/>
      <w:keepLines/>
      <w:numPr>
        <w:ilvl w:val="2"/>
        <w:numId w:val="1"/>
      </w:numPr>
      <w:spacing w:before="200" w:after="0" w:line="480" w:lineRule="auto"/>
      <w:outlineLvl w:val="2"/>
    </w:pPr>
    <w:rPr>
      <w:rFonts w:asciiTheme="majorHAnsi" w:eastAsiaTheme="majorEastAsia" w:hAnsiTheme="majorHAnsi" w:cstheme="majorBidi"/>
      <w:b/>
      <w:bCs/>
      <w:color w:val="4F81BD" w:themeColor="accent1"/>
    </w:rPr>
  </w:style>
  <w:style w:type="paragraph" w:styleId="Heading4">
    <w:name w:val="heading 4"/>
    <w:aliases w:val="MCP Heading 4"/>
    <w:basedOn w:val="Normal"/>
    <w:next w:val="Normal"/>
    <w:link w:val="Heading4Char"/>
    <w:uiPriority w:val="9"/>
    <w:unhideWhenUsed/>
    <w:qFormat/>
    <w:rsid w:val="00C4521A"/>
    <w:pPr>
      <w:keepNext/>
      <w:keepLines/>
      <w:numPr>
        <w:ilvl w:val="3"/>
        <w:numId w:val="1"/>
      </w:numPr>
      <w:spacing w:before="200" w:after="0" w:line="48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521A"/>
    <w:pPr>
      <w:keepNext/>
      <w:keepLines/>
      <w:numPr>
        <w:ilvl w:val="4"/>
        <w:numId w:val="1"/>
      </w:numPr>
      <w:spacing w:before="200" w:after="0" w:line="48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4521A"/>
    <w:pPr>
      <w:keepNext/>
      <w:keepLines/>
      <w:numPr>
        <w:ilvl w:val="5"/>
        <w:numId w:val="1"/>
      </w:numPr>
      <w:spacing w:before="200" w:after="0" w:line="48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521A"/>
    <w:pPr>
      <w:keepNext/>
      <w:keepLines/>
      <w:numPr>
        <w:ilvl w:val="6"/>
        <w:numId w:val="1"/>
      </w:numPr>
      <w:spacing w:before="200" w:after="0" w:line="48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521A"/>
    <w:pPr>
      <w:keepNext/>
      <w:keepLines/>
      <w:numPr>
        <w:ilvl w:val="7"/>
        <w:numId w:val="1"/>
      </w:numPr>
      <w:spacing w:before="200" w:after="0" w:line="48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4521A"/>
    <w:pPr>
      <w:keepNext/>
      <w:keepLines/>
      <w:numPr>
        <w:ilvl w:val="8"/>
        <w:numId w:val="1"/>
      </w:numPr>
      <w:spacing w:before="200" w:after="0" w:line="48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CP Heading 1 Char"/>
    <w:basedOn w:val="DefaultParagraphFont"/>
    <w:link w:val="Heading1"/>
    <w:uiPriority w:val="9"/>
    <w:rsid w:val="00C452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CP Heading 2 Char,TOCHeading 2 Char"/>
    <w:basedOn w:val="DefaultParagraphFont"/>
    <w:link w:val="Heading2"/>
    <w:uiPriority w:val="9"/>
    <w:rsid w:val="00C4521A"/>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MCP Heading 3 Char"/>
    <w:basedOn w:val="DefaultParagraphFont"/>
    <w:link w:val="Heading3"/>
    <w:uiPriority w:val="9"/>
    <w:rsid w:val="00C4521A"/>
    <w:rPr>
      <w:rFonts w:asciiTheme="majorHAnsi" w:eastAsiaTheme="majorEastAsia" w:hAnsiTheme="majorHAnsi" w:cstheme="majorBidi"/>
      <w:b/>
      <w:bCs/>
      <w:color w:val="4F81BD" w:themeColor="accent1"/>
    </w:rPr>
  </w:style>
  <w:style w:type="character" w:customStyle="1" w:styleId="Heading4Char">
    <w:name w:val="Heading 4 Char"/>
    <w:aliases w:val="MCP Heading 4 Char"/>
    <w:basedOn w:val="DefaultParagraphFont"/>
    <w:link w:val="Heading4"/>
    <w:uiPriority w:val="9"/>
    <w:rsid w:val="00C452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452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452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452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452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4521A"/>
    <w:rPr>
      <w:rFonts w:asciiTheme="majorHAnsi" w:eastAsiaTheme="majorEastAsia" w:hAnsiTheme="majorHAnsi" w:cstheme="majorBidi"/>
      <w:i/>
      <w:iCs/>
      <w:color w:val="404040" w:themeColor="text1" w:themeTint="BF"/>
      <w:sz w:val="20"/>
      <w:szCs w:val="20"/>
    </w:rPr>
  </w:style>
  <w:style w:type="paragraph" w:styleId="Header">
    <w:name w:val="header"/>
    <w:aliases w:val="Header-letter p2"/>
    <w:basedOn w:val="Normal"/>
    <w:link w:val="HeaderChar"/>
    <w:unhideWhenUsed/>
    <w:rsid w:val="00C4521A"/>
    <w:pPr>
      <w:tabs>
        <w:tab w:val="center" w:pos="4680"/>
        <w:tab w:val="right" w:pos="9360"/>
      </w:tabs>
      <w:spacing w:after="0" w:line="240" w:lineRule="auto"/>
    </w:pPr>
  </w:style>
  <w:style w:type="character" w:customStyle="1" w:styleId="HeaderChar">
    <w:name w:val="Header Char"/>
    <w:aliases w:val="Header-letter p2 Char"/>
    <w:basedOn w:val="DefaultParagraphFont"/>
    <w:link w:val="Header"/>
    <w:rsid w:val="00C4521A"/>
  </w:style>
  <w:style w:type="paragraph" w:styleId="Footer">
    <w:name w:val="footer"/>
    <w:basedOn w:val="Normal"/>
    <w:link w:val="FooterChar"/>
    <w:uiPriority w:val="99"/>
    <w:unhideWhenUsed/>
    <w:rsid w:val="00C45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21A"/>
  </w:style>
  <w:style w:type="paragraph" w:styleId="PlainText">
    <w:name w:val="Plain Text"/>
    <w:basedOn w:val="Normal"/>
    <w:link w:val="PlainTextChar"/>
    <w:rsid w:val="00C4521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4521A"/>
    <w:rPr>
      <w:rFonts w:ascii="Courier New" w:eastAsia="Times New Roman" w:hAnsi="Courier New" w:cs="Times New Roman"/>
      <w:sz w:val="20"/>
      <w:szCs w:val="20"/>
    </w:rPr>
  </w:style>
  <w:style w:type="paragraph" w:styleId="ListParagraph">
    <w:name w:val="List Paragraph"/>
    <w:basedOn w:val="Normal"/>
    <w:uiPriority w:val="34"/>
    <w:qFormat/>
    <w:rsid w:val="00C4521A"/>
    <w:pPr>
      <w:ind w:left="720"/>
      <w:contextualSpacing/>
    </w:pPr>
    <w:rPr>
      <w:rFonts w:ascii="Calibri" w:eastAsia="Calibri" w:hAnsi="Calibri" w:cs="Times New Roman"/>
    </w:rPr>
  </w:style>
  <w:style w:type="character" w:styleId="PageNumber">
    <w:name w:val="page number"/>
    <w:basedOn w:val="DefaultParagraphFont"/>
    <w:rsid w:val="00A56B6E"/>
  </w:style>
  <w:style w:type="paragraph" w:styleId="BodyText">
    <w:name w:val="Body Text"/>
    <w:basedOn w:val="Normal"/>
    <w:link w:val="BodyTextChar"/>
    <w:unhideWhenUsed/>
    <w:rsid w:val="00A56B6E"/>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56B6E"/>
    <w:rPr>
      <w:rFonts w:ascii="Times New Roman" w:eastAsia="Times New Roman" w:hAnsi="Times New Roman" w:cs="Times New Roman"/>
      <w:sz w:val="20"/>
      <w:szCs w:val="20"/>
    </w:rPr>
  </w:style>
  <w:style w:type="table" w:styleId="TableGrid">
    <w:name w:val="Table Grid"/>
    <w:basedOn w:val="TableNormal"/>
    <w:uiPriority w:val="39"/>
    <w:rsid w:val="00A56B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6B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56B6E"/>
    <w:rPr>
      <w:rFonts w:ascii="Tahoma" w:eastAsia="Times New Roman" w:hAnsi="Tahoma" w:cs="Tahoma"/>
      <w:sz w:val="16"/>
      <w:szCs w:val="16"/>
    </w:rPr>
  </w:style>
  <w:style w:type="paragraph" w:customStyle="1" w:styleId="Body">
    <w:name w:val="Body"/>
    <w:rsid w:val="00A56B6E"/>
    <w:pPr>
      <w:spacing w:after="0" w:line="240" w:lineRule="auto"/>
    </w:pPr>
    <w:rPr>
      <w:rFonts w:ascii="Helvetica" w:eastAsia="Times New Roman" w:hAnsi="Helvetica" w:cs="Times New Roman"/>
      <w:color w:val="000000"/>
      <w:sz w:val="24"/>
      <w:szCs w:val="20"/>
    </w:rPr>
  </w:style>
  <w:style w:type="paragraph" w:styleId="List">
    <w:name w:val="List"/>
    <w:basedOn w:val="Normal"/>
    <w:rsid w:val="00A56B6E"/>
    <w:pPr>
      <w:tabs>
        <w:tab w:val="left" w:pos="288"/>
      </w:tabs>
      <w:spacing w:before="120" w:after="0" w:line="240" w:lineRule="auto"/>
      <w:ind w:left="714" w:hanging="357"/>
      <w:jc w:val="both"/>
    </w:pPr>
    <w:rPr>
      <w:rFonts w:ascii="Century Gothic" w:eastAsia="SimSun" w:hAnsi="Century Gothic" w:cs="Times New Roman"/>
      <w:sz w:val="18"/>
      <w:szCs w:val="24"/>
      <w:lang w:eastAsia="zh-CN"/>
    </w:rPr>
  </w:style>
  <w:style w:type="character" w:styleId="CommentReference">
    <w:name w:val="annotation reference"/>
    <w:basedOn w:val="DefaultParagraphFont"/>
    <w:uiPriority w:val="99"/>
    <w:semiHidden/>
    <w:unhideWhenUsed/>
    <w:rsid w:val="00C766D3"/>
    <w:rPr>
      <w:sz w:val="16"/>
      <w:szCs w:val="16"/>
    </w:rPr>
  </w:style>
  <w:style w:type="paragraph" w:styleId="CommentText">
    <w:name w:val="annotation text"/>
    <w:basedOn w:val="Normal"/>
    <w:link w:val="CommentTextChar"/>
    <w:uiPriority w:val="99"/>
    <w:semiHidden/>
    <w:unhideWhenUsed/>
    <w:rsid w:val="00C766D3"/>
    <w:pPr>
      <w:spacing w:line="240" w:lineRule="auto"/>
    </w:pPr>
    <w:rPr>
      <w:sz w:val="20"/>
      <w:szCs w:val="20"/>
    </w:rPr>
  </w:style>
  <w:style w:type="character" w:customStyle="1" w:styleId="CommentTextChar">
    <w:name w:val="Comment Text Char"/>
    <w:basedOn w:val="DefaultParagraphFont"/>
    <w:link w:val="CommentText"/>
    <w:uiPriority w:val="99"/>
    <w:semiHidden/>
    <w:rsid w:val="00C766D3"/>
    <w:rPr>
      <w:sz w:val="20"/>
      <w:szCs w:val="20"/>
    </w:rPr>
  </w:style>
  <w:style w:type="character" w:styleId="Hyperlink">
    <w:name w:val="Hyperlink"/>
    <w:basedOn w:val="DefaultParagraphFont"/>
    <w:uiPriority w:val="99"/>
    <w:unhideWhenUsed/>
    <w:rsid w:val="00821DD1"/>
    <w:rPr>
      <w:color w:val="0000FF" w:themeColor="hyperlink"/>
      <w:u w:val="single"/>
    </w:rPr>
  </w:style>
  <w:style w:type="paragraph" w:styleId="BodyText2">
    <w:name w:val="Body Text 2"/>
    <w:basedOn w:val="Normal"/>
    <w:link w:val="BodyText2Char"/>
    <w:uiPriority w:val="99"/>
    <w:unhideWhenUsed/>
    <w:rsid w:val="001A7158"/>
    <w:pPr>
      <w:spacing w:after="120" w:line="480" w:lineRule="auto"/>
    </w:pPr>
  </w:style>
  <w:style w:type="character" w:customStyle="1" w:styleId="BodyText2Char">
    <w:name w:val="Body Text 2 Char"/>
    <w:basedOn w:val="DefaultParagraphFont"/>
    <w:link w:val="BodyText2"/>
    <w:uiPriority w:val="99"/>
    <w:rsid w:val="001A7158"/>
  </w:style>
  <w:style w:type="paragraph" w:styleId="TOC1">
    <w:name w:val="toc 1"/>
    <w:basedOn w:val="Normal"/>
    <w:next w:val="Normal"/>
    <w:autoRedefine/>
    <w:semiHidden/>
    <w:rsid w:val="001A7158"/>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semiHidden/>
    <w:rsid w:val="001A7158"/>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semiHidden/>
    <w:rsid w:val="001A7158"/>
    <w:pPr>
      <w:spacing w:after="0" w:line="240" w:lineRule="auto"/>
      <w:ind w:left="480"/>
    </w:pPr>
    <w:rPr>
      <w:rFonts w:ascii="Times New Roman" w:eastAsia="Times New Roman" w:hAnsi="Times New Roman" w:cs="Times New Roman"/>
      <w:sz w:val="24"/>
      <w:szCs w:val="24"/>
    </w:rPr>
  </w:style>
  <w:style w:type="paragraph" w:customStyle="1" w:styleId="bullet1">
    <w:name w:val="bullet 1"/>
    <w:basedOn w:val="Normal"/>
    <w:rsid w:val="001A7158"/>
    <w:pPr>
      <w:numPr>
        <w:numId w:val="6"/>
      </w:numPr>
      <w:spacing w:before="120" w:after="0" w:line="240" w:lineRule="auto"/>
    </w:pPr>
    <w:rPr>
      <w:rFonts w:ascii="Arial" w:eastAsia="Times New Roman" w:hAnsi="Arial" w:cs="Times New Roman"/>
      <w:sz w:val="24"/>
      <w:szCs w:val="24"/>
    </w:rPr>
  </w:style>
  <w:style w:type="paragraph" w:customStyle="1" w:styleId="LetterDate">
    <w:name w:val="LetterDate"/>
    <w:basedOn w:val="Normal"/>
    <w:rsid w:val="001A7158"/>
    <w:pPr>
      <w:spacing w:after="0" w:line="240" w:lineRule="auto"/>
    </w:pPr>
    <w:rPr>
      <w:rFonts w:ascii="Arial" w:eastAsia="Times New Roman" w:hAnsi="Arial" w:cs="Times New Roman"/>
      <w:szCs w:val="20"/>
    </w:rPr>
  </w:style>
  <w:style w:type="paragraph" w:styleId="NormalWeb">
    <w:name w:val="Normal (Web)"/>
    <w:basedOn w:val="Normal"/>
    <w:uiPriority w:val="99"/>
    <w:rsid w:val="001A7158"/>
    <w:pPr>
      <w:spacing w:before="100" w:beforeAutospacing="1" w:after="100" w:afterAutospacing="1" w:line="240" w:lineRule="auto"/>
    </w:pPr>
    <w:rPr>
      <w:rFonts w:ascii="Arial" w:eastAsia="Arial Unicode MS" w:hAnsi="Arial" w:cs="Arial"/>
      <w:color w:val="000000"/>
      <w:sz w:val="20"/>
      <w:szCs w:val="20"/>
    </w:rPr>
  </w:style>
  <w:style w:type="paragraph" w:styleId="ListBullet">
    <w:name w:val="List Bullet"/>
    <w:basedOn w:val="List"/>
    <w:rsid w:val="00B2603B"/>
    <w:pPr>
      <w:tabs>
        <w:tab w:val="clear" w:pos="288"/>
      </w:tabs>
      <w:spacing w:before="0"/>
      <w:ind w:left="720" w:hanging="360"/>
      <w:jc w:val="left"/>
    </w:pPr>
    <w:rPr>
      <w:rFonts w:ascii="Times New Roman" w:hAnsi="Times New Roman"/>
      <w:sz w:val="20"/>
      <w:szCs w:val="20"/>
      <w:lang w:eastAsia="en-US"/>
    </w:rPr>
  </w:style>
  <w:style w:type="paragraph" w:styleId="NoSpacing">
    <w:name w:val="No Spacing"/>
    <w:uiPriority w:val="1"/>
    <w:qFormat/>
    <w:rsid w:val="006F174F"/>
    <w:pPr>
      <w:spacing w:after="0" w:line="240" w:lineRule="auto"/>
    </w:pPr>
  </w:style>
  <w:style w:type="paragraph" w:styleId="CommentSubject">
    <w:name w:val="annotation subject"/>
    <w:basedOn w:val="CommentText"/>
    <w:next w:val="CommentText"/>
    <w:link w:val="CommentSubjectChar"/>
    <w:uiPriority w:val="99"/>
    <w:semiHidden/>
    <w:unhideWhenUsed/>
    <w:rsid w:val="006B5CA9"/>
    <w:rPr>
      <w:b/>
      <w:bCs/>
    </w:rPr>
  </w:style>
  <w:style w:type="character" w:customStyle="1" w:styleId="CommentSubjectChar">
    <w:name w:val="Comment Subject Char"/>
    <w:basedOn w:val="CommentTextChar"/>
    <w:link w:val="CommentSubject"/>
    <w:uiPriority w:val="99"/>
    <w:semiHidden/>
    <w:rsid w:val="006B5CA9"/>
    <w:rPr>
      <w:b/>
      <w:bCs/>
      <w:sz w:val="20"/>
      <w:szCs w:val="20"/>
    </w:rPr>
  </w:style>
  <w:style w:type="character" w:styleId="UnresolvedMention">
    <w:name w:val="Unresolved Mention"/>
    <w:basedOn w:val="DefaultParagraphFont"/>
    <w:uiPriority w:val="99"/>
    <w:semiHidden/>
    <w:unhideWhenUsed/>
    <w:rsid w:val="005C45D2"/>
    <w:rPr>
      <w:color w:val="605E5C"/>
      <w:shd w:val="clear" w:color="auto" w:fill="E1DFDD"/>
    </w:rPr>
  </w:style>
  <w:style w:type="paragraph" w:styleId="BodyTextIndent2">
    <w:name w:val="Body Text Indent 2"/>
    <w:basedOn w:val="Normal"/>
    <w:link w:val="BodyTextIndent2Char"/>
    <w:rsid w:val="00AB5622"/>
    <w:pPr>
      <w:spacing w:before="120" w:after="120" w:line="480" w:lineRule="auto"/>
      <w:ind w:left="360" w:right="994"/>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AB5622"/>
    <w:rPr>
      <w:rFonts w:ascii="Arial" w:eastAsia="Times New Roman" w:hAnsi="Arial" w:cs="Times New Roman"/>
      <w:sz w:val="20"/>
      <w:szCs w:val="20"/>
    </w:rPr>
  </w:style>
  <w:style w:type="paragraph" w:styleId="Caption">
    <w:name w:val="caption"/>
    <w:basedOn w:val="Normal"/>
    <w:next w:val="Normal"/>
    <w:qFormat/>
    <w:rsid w:val="00AB5622"/>
    <w:pPr>
      <w:keepNext/>
      <w:keepLines/>
      <w:spacing w:after="0" w:line="240" w:lineRule="auto"/>
      <w:jc w:val="center"/>
    </w:pPr>
    <w:rPr>
      <w:rFonts w:ascii="Times New Roman" w:eastAsia="Times New Roman" w:hAnsi="Times New Roman" w:cs="Times New Roman"/>
      <w:b/>
      <w:sz w:val="20"/>
      <w:szCs w:val="20"/>
    </w:rPr>
  </w:style>
  <w:style w:type="paragraph" w:customStyle="1" w:styleId="msonormal0">
    <w:name w:val="msonormal"/>
    <w:basedOn w:val="Normal"/>
    <w:rsid w:val="00AB56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AB5622"/>
    <w:pPr>
      <w:spacing w:before="100" w:beforeAutospacing="1" w:after="100" w:afterAutospacing="1" w:line="240" w:lineRule="auto"/>
      <w:jc w:val="center"/>
    </w:pPr>
    <w:rPr>
      <w:rFonts w:ascii="Verdana" w:eastAsia="Times New Roman" w:hAnsi="Verdana" w:cs="Times New Roman"/>
      <w:sz w:val="20"/>
      <w:szCs w:val="20"/>
    </w:rPr>
  </w:style>
  <w:style w:type="paragraph" w:customStyle="1" w:styleId="xl67">
    <w:name w:val="xl67"/>
    <w:basedOn w:val="Normal"/>
    <w:rsid w:val="00AB5622"/>
    <w:pPr>
      <w:spacing w:before="100" w:beforeAutospacing="1" w:after="100" w:afterAutospacing="1" w:line="240" w:lineRule="auto"/>
      <w:jc w:val="center"/>
    </w:pPr>
    <w:rPr>
      <w:rFonts w:ascii="Verdana" w:eastAsia="Times New Roman" w:hAnsi="Verdana" w:cs="Times New Roman"/>
      <w:sz w:val="20"/>
      <w:szCs w:val="20"/>
    </w:rPr>
  </w:style>
  <w:style w:type="paragraph" w:customStyle="1" w:styleId="xl68">
    <w:name w:val="xl68"/>
    <w:basedOn w:val="Normal"/>
    <w:rsid w:val="00AB5622"/>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line="240" w:lineRule="auto"/>
      <w:jc w:val="center"/>
    </w:pPr>
    <w:rPr>
      <w:rFonts w:ascii="Verdana" w:eastAsia="Times New Roman" w:hAnsi="Verdana" w:cs="Times New Roman"/>
      <w:sz w:val="20"/>
      <w:szCs w:val="20"/>
    </w:rPr>
  </w:style>
  <w:style w:type="paragraph" w:customStyle="1" w:styleId="xl69">
    <w:name w:val="xl69"/>
    <w:basedOn w:val="Normal"/>
    <w:rsid w:val="00AB5622"/>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line="240" w:lineRule="auto"/>
      <w:jc w:val="center"/>
    </w:pPr>
    <w:rPr>
      <w:rFonts w:ascii="Verdana" w:eastAsia="Times New Roman" w:hAnsi="Verdana" w:cs="Times New Roman"/>
      <w:sz w:val="20"/>
      <w:szCs w:val="20"/>
    </w:rPr>
  </w:style>
  <w:style w:type="paragraph" w:customStyle="1" w:styleId="xl70">
    <w:name w:val="xl70"/>
    <w:basedOn w:val="Normal"/>
    <w:rsid w:val="00AB5622"/>
    <w:pPr>
      <w:spacing w:before="100" w:beforeAutospacing="1" w:after="100" w:afterAutospacing="1" w:line="240" w:lineRule="auto"/>
      <w:jc w:val="center"/>
    </w:pPr>
    <w:rPr>
      <w:rFonts w:ascii="Verdana" w:eastAsia="Times New Roman" w:hAnsi="Verdana" w:cs="Times New Roman"/>
      <w:color w:val="0563C1"/>
      <w:sz w:val="20"/>
      <w:szCs w:val="20"/>
      <w:u w:val="single"/>
    </w:rPr>
  </w:style>
  <w:style w:type="paragraph" w:customStyle="1" w:styleId="xl71">
    <w:name w:val="xl71"/>
    <w:basedOn w:val="Normal"/>
    <w:rsid w:val="00AB5622"/>
    <w:pPr>
      <w:spacing w:before="100" w:beforeAutospacing="1" w:after="100" w:afterAutospacing="1" w:line="240" w:lineRule="auto"/>
      <w:jc w:val="center"/>
    </w:pPr>
    <w:rPr>
      <w:rFonts w:ascii="Verdana" w:eastAsia="Times New Roman" w:hAnsi="Verdana" w:cs="Times New Roman"/>
      <w:color w:val="0563C1"/>
      <w:sz w:val="20"/>
      <w:szCs w:val="20"/>
      <w:u w:val="single"/>
    </w:rPr>
  </w:style>
  <w:style w:type="paragraph" w:customStyle="1" w:styleId="xl72">
    <w:name w:val="xl72"/>
    <w:basedOn w:val="Normal"/>
    <w:rsid w:val="00AB5622"/>
    <w:pPr>
      <w:spacing w:before="100" w:beforeAutospacing="1" w:after="100" w:afterAutospacing="1" w:line="240" w:lineRule="auto"/>
      <w:jc w:val="center"/>
    </w:pPr>
    <w:rPr>
      <w:rFonts w:ascii="Verdana" w:eastAsia="Times New Roman" w:hAnsi="Verdana" w:cs="Times New Roman"/>
      <w:b/>
      <w:bCs/>
      <w:sz w:val="20"/>
      <w:szCs w:val="20"/>
    </w:rPr>
  </w:style>
  <w:style w:type="paragraph" w:customStyle="1" w:styleId="xl73">
    <w:name w:val="xl73"/>
    <w:basedOn w:val="Normal"/>
    <w:rsid w:val="00AB5622"/>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line="240" w:lineRule="auto"/>
      <w:jc w:val="center"/>
    </w:pPr>
    <w:rPr>
      <w:rFonts w:ascii="Verdana" w:eastAsia="Times New Roman" w:hAnsi="Verdana" w:cs="Times New Roman"/>
      <w:b/>
      <w:bCs/>
      <w:sz w:val="20"/>
      <w:szCs w:val="20"/>
    </w:rPr>
  </w:style>
  <w:style w:type="character" w:styleId="FollowedHyperlink">
    <w:name w:val="FollowedHyperlink"/>
    <w:basedOn w:val="DefaultParagraphFont"/>
    <w:uiPriority w:val="99"/>
    <w:semiHidden/>
    <w:unhideWhenUsed/>
    <w:rsid w:val="00113923"/>
    <w:rPr>
      <w:color w:val="954F72"/>
      <w:u w:val="single"/>
    </w:rPr>
  </w:style>
  <w:style w:type="paragraph" w:customStyle="1" w:styleId="xl74">
    <w:name w:val="xl74"/>
    <w:basedOn w:val="Normal"/>
    <w:rsid w:val="00113923"/>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pPr>
    <w:rPr>
      <w:rFonts w:ascii="Roboto" w:eastAsia="Times New Roman" w:hAnsi="Roboto" w:cs="Times New Roman"/>
      <w:sz w:val="20"/>
      <w:szCs w:val="20"/>
    </w:rPr>
  </w:style>
  <w:style w:type="paragraph" w:customStyle="1" w:styleId="xl75">
    <w:name w:val="xl75"/>
    <w:basedOn w:val="Normal"/>
    <w:rsid w:val="00113923"/>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76">
    <w:name w:val="xl76"/>
    <w:basedOn w:val="Normal"/>
    <w:rsid w:val="00113923"/>
    <w:pPr>
      <w:pBdr>
        <w:top w:val="single" w:sz="4" w:space="0" w:color="000000"/>
        <w:left w:val="single" w:sz="4" w:space="0" w:color="000000"/>
        <w:bottom w:val="double" w:sz="6" w:space="0" w:color="000000"/>
        <w:right w:val="double" w:sz="6"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77">
    <w:name w:val="xl77"/>
    <w:basedOn w:val="Normal"/>
    <w:rsid w:val="0011392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Roboto" w:eastAsia="Times New Roman" w:hAnsi="Roboto" w:cs="Times New Roman"/>
      <w:sz w:val="20"/>
      <w:szCs w:val="20"/>
    </w:rPr>
  </w:style>
  <w:style w:type="paragraph" w:customStyle="1" w:styleId="xl78">
    <w:name w:val="xl78"/>
    <w:basedOn w:val="Normal"/>
    <w:rsid w:val="00113923"/>
    <w:pPr>
      <w:pBdr>
        <w:left w:val="single" w:sz="4" w:space="0" w:color="000000"/>
        <w:bottom w:val="single" w:sz="4" w:space="0" w:color="000000"/>
        <w:right w:val="single" w:sz="4" w:space="0" w:color="000000"/>
      </w:pBdr>
      <w:spacing w:before="100" w:beforeAutospacing="1" w:after="100" w:afterAutospacing="1" w:line="240" w:lineRule="auto"/>
    </w:pPr>
    <w:rPr>
      <w:rFonts w:ascii="Roboto" w:eastAsia="Times New Roman" w:hAnsi="Roboto" w:cs="Times New Roman"/>
      <w:sz w:val="20"/>
      <w:szCs w:val="20"/>
    </w:rPr>
  </w:style>
  <w:style w:type="paragraph" w:customStyle="1" w:styleId="xl79">
    <w:name w:val="xl79"/>
    <w:basedOn w:val="Normal"/>
    <w:rsid w:val="0011392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80">
    <w:name w:val="xl80"/>
    <w:basedOn w:val="Normal"/>
    <w:rsid w:val="00113923"/>
    <w:pPr>
      <w:pBdr>
        <w:left w:val="single" w:sz="4" w:space="0" w:color="000000"/>
        <w:bottom w:val="single" w:sz="4" w:space="0" w:color="000000"/>
        <w:right w:val="double" w:sz="6"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81">
    <w:name w:val="xl81"/>
    <w:basedOn w:val="Normal"/>
    <w:rsid w:val="00113923"/>
    <w:pPr>
      <w:pBdr>
        <w:top w:val="double" w:sz="6" w:space="0" w:color="000000"/>
        <w:left w:val="double" w:sz="6" w:space="0" w:color="000000"/>
        <w:bottom w:val="double" w:sz="6" w:space="0" w:color="000000"/>
        <w:right w:val="single" w:sz="4"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82">
    <w:name w:val="xl82"/>
    <w:basedOn w:val="Normal"/>
    <w:rsid w:val="00113923"/>
    <w:pPr>
      <w:pBdr>
        <w:top w:val="double" w:sz="6" w:space="0" w:color="000000"/>
        <w:left w:val="single" w:sz="4" w:space="0" w:color="000000"/>
        <w:bottom w:val="double" w:sz="6" w:space="0" w:color="000000"/>
        <w:right w:val="single" w:sz="4"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83">
    <w:name w:val="xl83"/>
    <w:basedOn w:val="Normal"/>
    <w:rsid w:val="00113923"/>
    <w:pPr>
      <w:pBdr>
        <w:top w:val="double" w:sz="6" w:space="0" w:color="000000"/>
        <w:left w:val="single" w:sz="4" w:space="0" w:color="000000"/>
        <w:bottom w:val="double" w:sz="6" w:space="0" w:color="000000"/>
        <w:right w:val="single" w:sz="4"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84">
    <w:name w:val="xl84"/>
    <w:basedOn w:val="Normal"/>
    <w:rsid w:val="00113923"/>
    <w:pPr>
      <w:pBdr>
        <w:top w:val="double" w:sz="6" w:space="0" w:color="000000"/>
        <w:left w:val="single" w:sz="4" w:space="0" w:color="000000"/>
        <w:bottom w:val="double" w:sz="6" w:space="0" w:color="000000"/>
        <w:right w:val="double" w:sz="6"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85">
    <w:name w:val="xl85"/>
    <w:basedOn w:val="Normal"/>
    <w:rsid w:val="00113923"/>
    <w:pPr>
      <w:pBdr>
        <w:top w:val="double" w:sz="6" w:space="0" w:color="000000"/>
        <w:bottom w:val="double" w:sz="6" w:space="0" w:color="000000"/>
      </w:pBdr>
      <w:shd w:val="clear" w:color="000000" w:fill="78AA65"/>
      <w:spacing w:before="100" w:beforeAutospacing="1" w:after="100" w:afterAutospacing="1" w:line="240" w:lineRule="auto"/>
      <w:textAlignment w:val="center"/>
    </w:pPr>
    <w:rPr>
      <w:rFonts w:ascii="Raleway" w:eastAsia="Times New Roman" w:hAnsi="Raleway" w:cs="Times New Roman"/>
      <w:b/>
      <w:bCs/>
      <w:color w:val="FFFFFF"/>
      <w:sz w:val="24"/>
      <w:szCs w:val="24"/>
    </w:rPr>
  </w:style>
  <w:style w:type="paragraph" w:customStyle="1" w:styleId="xl86">
    <w:name w:val="xl86"/>
    <w:basedOn w:val="Normal"/>
    <w:rsid w:val="00113923"/>
    <w:pPr>
      <w:pBdr>
        <w:top w:val="double" w:sz="6" w:space="0" w:color="000000"/>
        <w:bottom w:val="double" w:sz="6" w:space="0" w:color="000000"/>
        <w:right w:val="double" w:sz="6" w:space="0" w:color="000000"/>
      </w:pBdr>
      <w:shd w:val="clear" w:color="000000" w:fill="78AA65"/>
      <w:spacing w:before="100" w:beforeAutospacing="1" w:after="100" w:afterAutospacing="1" w:line="240" w:lineRule="auto"/>
      <w:textAlignment w:val="center"/>
    </w:pPr>
    <w:rPr>
      <w:rFonts w:ascii="Raleway" w:eastAsia="Times New Roman" w:hAnsi="Raleway" w:cs="Times New Roman"/>
      <w:b/>
      <w:bCs/>
      <w:color w:val="FFFFFF"/>
      <w:sz w:val="24"/>
      <w:szCs w:val="24"/>
    </w:rPr>
  </w:style>
  <w:style w:type="paragraph" w:customStyle="1" w:styleId="xl87">
    <w:name w:val="xl87"/>
    <w:basedOn w:val="Normal"/>
    <w:rsid w:val="00113923"/>
    <w:pPr>
      <w:pBdr>
        <w:left w:val="double" w:sz="6" w:space="0" w:color="000000"/>
        <w:bottom w:val="single" w:sz="4" w:space="0" w:color="000000"/>
        <w:right w:val="single" w:sz="4" w:space="0" w:color="000000"/>
      </w:pBdr>
      <w:spacing w:before="100" w:beforeAutospacing="1" w:after="100" w:afterAutospacing="1" w:line="240" w:lineRule="auto"/>
      <w:jc w:val="center"/>
    </w:pPr>
    <w:rPr>
      <w:rFonts w:ascii="Roboto" w:eastAsia="Times New Roman" w:hAnsi="Roboto" w:cs="Times New Roman"/>
      <w:sz w:val="20"/>
      <w:szCs w:val="20"/>
    </w:rPr>
  </w:style>
  <w:style w:type="paragraph" w:customStyle="1" w:styleId="xl88">
    <w:name w:val="xl88"/>
    <w:basedOn w:val="Normal"/>
    <w:rsid w:val="00113923"/>
    <w:pPr>
      <w:pBdr>
        <w:top w:val="single" w:sz="4" w:space="0" w:color="000000"/>
        <w:left w:val="double" w:sz="6" w:space="0" w:color="000000"/>
        <w:bottom w:val="single" w:sz="4" w:space="0" w:color="000000"/>
        <w:right w:val="single" w:sz="4" w:space="0" w:color="000000"/>
      </w:pBdr>
      <w:spacing w:before="100" w:beforeAutospacing="1" w:after="100" w:afterAutospacing="1" w:line="240" w:lineRule="auto"/>
      <w:jc w:val="center"/>
    </w:pPr>
    <w:rPr>
      <w:rFonts w:ascii="Roboto" w:eastAsia="Times New Roman" w:hAnsi="Roboto" w:cs="Times New Roman"/>
      <w:sz w:val="20"/>
      <w:szCs w:val="20"/>
    </w:rPr>
  </w:style>
  <w:style w:type="paragraph" w:customStyle="1" w:styleId="xl89">
    <w:name w:val="xl89"/>
    <w:basedOn w:val="Normal"/>
    <w:rsid w:val="00113923"/>
    <w:pPr>
      <w:pBdr>
        <w:top w:val="single" w:sz="4" w:space="0" w:color="000000"/>
        <w:left w:val="double" w:sz="6" w:space="0" w:color="000000"/>
        <w:bottom w:val="double" w:sz="6" w:space="0" w:color="000000"/>
        <w:right w:val="single" w:sz="4" w:space="0" w:color="000000"/>
      </w:pBdr>
      <w:spacing w:before="100" w:beforeAutospacing="1" w:after="100" w:afterAutospacing="1" w:line="240" w:lineRule="auto"/>
      <w:jc w:val="center"/>
    </w:pPr>
    <w:rPr>
      <w:rFonts w:ascii="Roboto" w:eastAsia="Times New Roman" w:hAnsi="Roboto" w:cs="Times New Roman"/>
      <w:sz w:val="20"/>
      <w:szCs w:val="20"/>
    </w:rPr>
  </w:style>
  <w:style w:type="paragraph" w:customStyle="1" w:styleId="xl90">
    <w:name w:val="xl90"/>
    <w:basedOn w:val="Normal"/>
    <w:rsid w:val="00113923"/>
    <w:pPr>
      <w:spacing w:before="100" w:beforeAutospacing="1" w:after="100" w:afterAutospacing="1" w:line="240" w:lineRule="auto"/>
      <w:jc w:val="center"/>
    </w:pPr>
    <w:rPr>
      <w:rFonts w:ascii="Roboto" w:eastAsia="Times New Roman" w:hAnsi="Roboto" w:cs="Times New Roman"/>
      <w:sz w:val="20"/>
      <w:szCs w:val="20"/>
    </w:rPr>
  </w:style>
  <w:style w:type="paragraph" w:customStyle="1" w:styleId="xl91">
    <w:name w:val="xl91"/>
    <w:basedOn w:val="Normal"/>
    <w:rsid w:val="00113923"/>
    <w:pPr>
      <w:pBdr>
        <w:top w:val="double" w:sz="6" w:space="0" w:color="000000"/>
        <w:left w:val="double" w:sz="6" w:space="0" w:color="000000"/>
        <w:bottom w:val="double" w:sz="6" w:space="0" w:color="000000"/>
      </w:pBdr>
      <w:shd w:val="clear" w:color="000000" w:fill="78AA65"/>
      <w:spacing w:before="100" w:beforeAutospacing="1" w:after="100" w:afterAutospacing="1" w:line="240" w:lineRule="auto"/>
      <w:textAlignment w:val="center"/>
    </w:pPr>
    <w:rPr>
      <w:rFonts w:ascii="Raleway" w:eastAsia="Times New Roman" w:hAnsi="Raleway" w:cs="Times New Roman"/>
      <w:b/>
      <w:bCs/>
      <w:color w:val="FFFFFF"/>
      <w:sz w:val="32"/>
      <w:szCs w:val="32"/>
    </w:rPr>
  </w:style>
  <w:style w:type="paragraph" w:customStyle="1" w:styleId="xl92">
    <w:name w:val="xl92"/>
    <w:basedOn w:val="Normal"/>
    <w:rsid w:val="00113923"/>
    <w:pPr>
      <w:pBdr>
        <w:top w:val="double" w:sz="6" w:space="0" w:color="000000"/>
        <w:left w:val="single" w:sz="4" w:space="0" w:color="000000"/>
        <w:bottom w:val="double" w:sz="6"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93">
    <w:name w:val="xl93"/>
    <w:basedOn w:val="Normal"/>
    <w:rsid w:val="00113923"/>
    <w:pPr>
      <w:pBdr>
        <w:left w:val="single" w:sz="4" w:space="0" w:color="000000"/>
        <w:bottom w:val="single" w:sz="4" w:space="0" w:color="000000"/>
      </w:pBdr>
      <w:spacing w:before="100" w:beforeAutospacing="1" w:after="100" w:afterAutospacing="1" w:line="240" w:lineRule="auto"/>
    </w:pPr>
    <w:rPr>
      <w:rFonts w:ascii="Roboto" w:eastAsia="Times New Roman" w:hAnsi="Roboto" w:cs="Times New Roman"/>
      <w:sz w:val="20"/>
      <w:szCs w:val="20"/>
    </w:rPr>
  </w:style>
  <w:style w:type="paragraph" w:customStyle="1" w:styleId="xl94">
    <w:name w:val="xl94"/>
    <w:basedOn w:val="Normal"/>
    <w:rsid w:val="00113923"/>
    <w:pPr>
      <w:pBdr>
        <w:top w:val="single" w:sz="4" w:space="0" w:color="000000"/>
        <w:left w:val="single" w:sz="4" w:space="0" w:color="000000"/>
        <w:bottom w:val="single" w:sz="4" w:space="0" w:color="000000"/>
      </w:pBdr>
      <w:spacing w:before="100" w:beforeAutospacing="1" w:after="100" w:afterAutospacing="1" w:line="240" w:lineRule="auto"/>
    </w:pPr>
    <w:rPr>
      <w:rFonts w:ascii="Roboto" w:eastAsia="Times New Roman" w:hAnsi="Roboto" w:cs="Times New Roman"/>
      <w:sz w:val="20"/>
      <w:szCs w:val="20"/>
    </w:rPr>
  </w:style>
  <w:style w:type="paragraph" w:customStyle="1" w:styleId="xl95">
    <w:name w:val="xl95"/>
    <w:basedOn w:val="Normal"/>
    <w:rsid w:val="00113923"/>
    <w:pPr>
      <w:pBdr>
        <w:top w:val="single" w:sz="4" w:space="0" w:color="000000"/>
        <w:left w:val="single" w:sz="4" w:space="0" w:color="000000"/>
        <w:bottom w:val="double" w:sz="6" w:space="0" w:color="000000"/>
      </w:pBdr>
      <w:spacing w:before="100" w:beforeAutospacing="1" w:after="100" w:afterAutospacing="1" w:line="240" w:lineRule="auto"/>
    </w:pPr>
    <w:rPr>
      <w:rFonts w:ascii="Roboto" w:eastAsia="Times New Roman" w:hAnsi="Roboto" w:cs="Times New Roman"/>
      <w:sz w:val="20"/>
      <w:szCs w:val="20"/>
    </w:rPr>
  </w:style>
  <w:style w:type="paragraph" w:customStyle="1" w:styleId="xl96">
    <w:name w:val="xl96"/>
    <w:basedOn w:val="Normal"/>
    <w:rsid w:val="00113923"/>
    <w:pPr>
      <w:pBdr>
        <w:top w:val="double" w:sz="6" w:space="0" w:color="000000"/>
        <w:left w:val="double" w:sz="6" w:space="0" w:color="000000"/>
        <w:bottom w:val="double" w:sz="6" w:space="0" w:color="000000"/>
        <w:right w:val="single" w:sz="4" w:space="0" w:color="000000"/>
      </w:pBdr>
      <w:shd w:val="clear" w:color="000000" w:fill="78AA65"/>
      <w:spacing w:before="100" w:beforeAutospacing="1" w:after="100" w:afterAutospacing="1" w:line="240" w:lineRule="auto"/>
      <w:jc w:val="center"/>
      <w:textAlignment w:val="center"/>
    </w:pPr>
    <w:rPr>
      <w:rFonts w:ascii="Raleway" w:eastAsia="Times New Roman" w:hAnsi="Raleway" w:cs="Times New Roman"/>
      <w:b/>
      <w:bCs/>
      <w:color w:val="FFFFFF"/>
      <w:sz w:val="24"/>
      <w:szCs w:val="24"/>
    </w:rPr>
  </w:style>
  <w:style w:type="paragraph" w:customStyle="1" w:styleId="xl97">
    <w:name w:val="xl97"/>
    <w:basedOn w:val="Normal"/>
    <w:rsid w:val="00113923"/>
    <w:pPr>
      <w:pBdr>
        <w:left w:val="double" w:sz="6" w:space="0" w:color="000000"/>
        <w:bottom w:val="single" w:sz="4" w:space="0" w:color="000000"/>
        <w:right w:val="single" w:sz="4"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98">
    <w:name w:val="xl98"/>
    <w:basedOn w:val="Normal"/>
    <w:rsid w:val="00113923"/>
    <w:pPr>
      <w:pBdr>
        <w:top w:val="single" w:sz="4" w:space="0" w:color="000000"/>
        <w:left w:val="double" w:sz="6" w:space="0" w:color="000000"/>
        <w:bottom w:val="single" w:sz="4" w:space="0" w:color="000000"/>
        <w:right w:val="single" w:sz="4" w:space="0" w:color="000000"/>
      </w:pBdr>
      <w:spacing w:before="100" w:beforeAutospacing="1" w:after="100" w:afterAutospacing="1" w:line="240" w:lineRule="auto"/>
      <w:textAlignment w:val="center"/>
    </w:pPr>
    <w:rPr>
      <w:rFonts w:ascii="Roboto" w:eastAsia="Times New Roman" w:hAnsi="Roboto" w:cs="Times New Roman"/>
      <w:sz w:val="20"/>
      <w:szCs w:val="20"/>
    </w:rPr>
  </w:style>
  <w:style w:type="paragraph" w:customStyle="1" w:styleId="xl99">
    <w:name w:val="xl99"/>
    <w:basedOn w:val="Normal"/>
    <w:rsid w:val="00113923"/>
    <w:pPr>
      <w:pBdr>
        <w:top w:val="single" w:sz="4" w:space="0" w:color="000000"/>
        <w:left w:val="double" w:sz="6" w:space="0" w:color="000000"/>
        <w:bottom w:val="double" w:sz="6" w:space="0" w:color="000000"/>
        <w:right w:val="single" w:sz="4" w:space="0" w:color="000000"/>
      </w:pBdr>
      <w:spacing w:before="100" w:beforeAutospacing="1" w:after="100" w:afterAutospacing="1" w:line="240" w:lineRule="auto"/>
      <w:textAlignment w:val="center"/>
    </w:pPr>
    <w:rPr>
      <w:rFonts w:ascii="Roboto" w:eastAsia="Times New Roman" w:hAnsi="Roboto"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853765">
      <w:bodyDiv w:val="1"/>
      <w:marLeft w:val="0"/>
      <w:marRight w:val="0"/>
      <w:marTop w:val="0"/>
      <w:marBottom w:val="0"/>
      <w:divBdr>
        <w:top w:val="none" w:sz="0" w:space="0" w:color="auto"/>
        <w:left w:val="none" w:sz="0" w:space="0" w:color="auto"/>
        <w:bottom w:val="none" w:sz="0" w:space="0" w:color="auto"/>
        <w:right w:val="none" w:sz="0" w:space="0" w:color="auto"/>
      </w:divBdr>
      <w:divsChild>
        <w:div w:id="106848767">
          <w:marLeft w:val="0"/>
          <w:marRight w:val="0"/>
          <w:marTop w:val="0"/>
          <w:marBottom w:val="0"/>
          <w:divBdr>
            <w:top w:val="none" w:sz="0" w:space="0" w:color="auto"/>
            <w:left w:val="none" w:sz="0" w:space="0" w:color="auto"/>
            <w:bottom w:val="none" w:sz="0" w:space="0" w:color="auto"/>
            <w:right w:val="none" w:sz="0" w:space="0" w:color="auto"/>
          </w:divBdr>
        </w:div>
      </w:divsChild>
    </w:div>
    <w:div w:id="644358044">
      <w:bodyDiv w:val="1"/>
      <w:marLeft w:val="0"/>
      <w:marRight w:val="0"/>
      <w:marTop w:val="0"/>
      <w:marBottom w:val="0"/>
      <w:divBdr>
        <w:top w:val="none" w:sz="0" w:space="0" w:color="auto"/>
        <w:left w:val="none" w:sz="0" w:space="0" w:color="auto"/>
        <w:bottom w:val="none" w:sz="0" w:space="0" w:color="auto"/>
        <w:right w:val="none" w:sz="0" w:space="0" w:color="auto"/>
      </w:divBdr>
    </w:div>
    <w:div w:id="1054768586">
      <w:bodyDiv w:val="1"/>
      <w:marLeft w:val="0"/>
      <w:marRight w:val="0"/>
      <w:marTop w:val="0"/>
      <w:marBottom w:val="0"/>
      <w:divBdr>
        <w:top w:val="none" w:sz="0" w:space="0" w:color="auto"/>
        <w:left w:val="none" w:sz="0" w:space="0" w:color="auto"/>
        <w:bottom w:val="none" w:sz="0" w:space="0" w:color="auto"/>
        <w:right w:val="none" w:sz="0" w:space="0" w:color="auto"/>
      </w:divBdr>
    </w:div>
    <w:div w:id="1119883758">
      <w:bodyDiv w:val="1"/>
      <w:marLeft w:val="0"/>
      <w:marRight w:val="0"/>
      <w:marTop w:val="0"/>
      <w:marBottom w:val="0"/>
      <w:divBdr>
        <w:top w:val="none" w:sz="0" w:space="0" w:color="auto"/>
        <w:left w:val="none" w:sz="0" w:space="0" w:color="auto"/>
        <w:bottom w:val="none" w:sz="0" w:space="0" w:color="auto"/>
        <w:right w:val="none" w:sz="0" w:space="0" w:color="auto"/>
      </w:divBdr>
    </w:div>
    <w:div w:id="1406029968">
      <w:bodyDiv w:val="1"/>
      <w:marLeft w:val="0"/>
      <w:marRight w:val="0"/>
      <w:marTop w:val="0"/>
      <w:marBottom w:val="0"/>
      <w:divBdr>
        <w:top w:val="none" w:sz="0" w:space="0" w:color="auto"/>
        <w:left w:val="none" w:sz="0" w:space="0" w:color="auto"/>
        <w:bottom w:val="none" w:sz="0" w:space="0" w:color="auto"/>
        <w:right w:val="none" w:sz="0" w:space="0" w:color="auto"/>
      </w:divBdr>
    </w:div>
    <w:div w:id="1414400500">
      <w:bodyDiv w:val="1"/>
      <w:marLeft w:val="0"/>
      <w:marRight w:val="0"/>
      <w:marTop w:val="0"/>
      <w:marBottom w:val="0"/>
      <w:divBdr>
        <w:top w:val="none" w:sz="0" w:space="0" w:color="auto"/>
        <w:left w:val="none" w:sz="0" w:space="0" w:color="auto"/>
        <w:bottom w:val="none" w:sz="0" w:space="0" w:color="auto"/>
        <w:right w:val="none" w:sz="0" w:space="0" w:color="auto"/>
      </w:divBdr>
    </w:div>
    <w:div w:id="21364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7SPC.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wilson@7SP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CA1A5-6580-4FDD-A296-779A6B2D0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47</Pages>
  <Words>12136</Words>
  <Characters>69176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EPB</Company>
  <LinksUpToDate>false</LinksUpToDate>
  <CharactersWithSpaces>81150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wilsoncm</dc:creator>
  <cp:lastModifiedBy>Clint Wilson</cp:lastModifiedBy>
  <cp:revision>11</cp:revision>
  <cp:lastPrinted>2016-08-01T14:45:00Z</cp:lastPrinted>
  <dcterms:created xsi:type="dcterms:W3CDTF">2021-03-01T19:13:00Z</dcterms:created>
  <dcterms:modified xsi:type="dcterms:W3CDTF">2021-03-01T21:05:00Z</dcterms:modified>
</cp:coreProperties>
</file>