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D8B12" w14:textId="77777777" w:rsidR="00A254F2" w:rsidRDefault="00A254F2">
      <w:pPr>
        <w:pBdr>
          <w:top w:val="nil"/>
          <w:left w:val="nil"/>
          <w:bottom w:val="nil"/>
          <w:right w:val="nil"/>
          <w:between w:val="nil"/>
        </w:pBdr>
        <w:spacing w:after="240" w:line="275" w:lineRule="auto"/>
        <w:rPr>
          <w:color w:val="000000"/>
        </w:rPr>
      </w:pPr>
    </w:p>
    <w:p w14:paraId="0F6D07C9" w14:textId="77777777" w:rsidR="00A254F2" w:rsidRDefault="00A61060">
      <w:pPr>
        <w:pStyle w:val="Heading3"/>
        <w:spacing w:before="0" w:after="120" w:line="275" w:lineRule="auto"/>
        <w:rPr>
          <w:color w:val="1B1C1D"/>
        </w:rPr>
      </w:pPr>
      <w:r>
        <w:rPr>
          <w:color w:val="1B1C1D"/>
        </w:rPr>
        <w:t>Recovery Development Worker: Job Description</w:t>
      </w:r>
    </w:p>
    <w:p w14:paraId="64D0601E" w14:textId="77777777" w:rsidR="00A254F2" w:rsidRDefault="00A254F2">
      <w:pPr>
        <w:pBdr>
          <w:top w:val="nil"/>
          <w:left w:val="nil"/>
          <w:bottom w:val="nil"/>
          <w:right w:val="nil"/>
          <w:between w:val="nil"/>
        </w:pBdr>
        <w:spacing w:after="240" w:line="275" w:lineRule="auto"/>
        <w:rPr>
          <w:color w:val="1B1C1D"/>
        </w:rPr>
      </w:pPr>
    </w:p>
    <w:p w14:paraId="29043E49" w14:textId="77777777" w:rsidR="00A254F2" w:rsidRDefault="000972D5">
      <w:pPr>
        <w:pBdr>
          <w:top w:val="nil"/>
          <w:left w:val="nil"/>
          <w:bottom w:val="nil"/>
          <w:right w:val="nil"/>
          <w:between w:val="nil"/>
        </w:pBdr>
        <w:spacing w:before="120" w:line="275" w:lineRule="auto"/>
      </w:pPr>
      <w:r>
        <w:rPr>
          <w:noProof/>
        </w:rPr>
        <w:pict w14:anchorId="135C6FE1">
          <v:rect id="_x0000_i1029" alt="" style="width:451.3pt;height:.05pt;mso-width-percent:0;mso-height-percent:0;mso-width-percent:0;mso-height-percent:0" o:hralign="center" o:hrstd="t" o:hr="t" fillcolor="#a0a0a0" stroked="f"/>
        </w:pict>
      </w:r>
      <w:r w:rsidR="00A61060">
        <w:t xml:space="preserve">JOB TITLE: </w:t>
      </w:r>
      <w:r w:rsidR="00A61060">
        <w:tab/>
      </w:r>
      <w:r w:rsidR="00A61060">
        <w:tab/>
        <w:t>Recovery Development Worker</w:t>
      </w:r>
    </w:p>
    <w:p w14:paraId="22D632C4" w14:textId="77777777" w:rsidR="00A254F2" w:rsidRDefault="00A61060">
      <w:pPr>
        <w:pBdr>
          <w:top w:val="nil"/>
          <w:left w:val="nil"/>
          <w:bottom w:val="nil"/>
          <w:right w:val="nil"/>
          <w:between w:val="nil"/>
        </w:pBdr>
        <w:spacing w:line="275" w:lineRule="auto"/>
      </w:pPr>
      <w:r>
        <w:t xml:space="preserve">REPORTS TO: </w:t>
      </w:r>
      <w:r>
        <w:tab/>
        <w:t>Service Leader, Registered Manager</w:t>
      </w:r>
    </w:p>
    <w:p w14:paraId="0E663E2E" w14:textId="77777777" w:rsidR="00A254F2" w:rsidRDefault="00A61060">
      <w:pPr>
        <w:pBdr>
          <w:top w:val="nil"/>
          <w:left w:val="nil"/>
          <w:bottom w:val="nil"/>
          <w:right w:val="nil"/>
          <w:between w:val="nil"/>
        </w:pBdr>
        <w:spacing w:line="275" w:lineRule="auto"/>
      </w:pPr>
      <w:r>
        <w:t xml:space="preserve">BASED: </w:t>
      </w:r>
      <w:r>
        <w:tab/>
      </w:r>
      <w:r>
        <w:tab/>
        <w:t>River Garden Auchincruive (RGA), with some travel within Scotland</w:t>
      </w:r>
    </w:p>
    <w:p w14:paraId="036C2E4D" w14:textId="77777777" w:rsidR="00A254F2" w:rsidRDefault="00A61060">
      <w:pPr>
        <w:pBdr>
          <w:top w:val="nil"/>
          <w:left w:val="nil"/>
          <w:bottom w:val="nil"/>
          <w:right w:val="nil"/>
          <w:between w:val="nil"/>
        </w:pBdr>
        <w:spacing w:line="275" w:lineRule="auto"/>
      </w:pPr>
      <w:r>
        <w:t xml:space="preserve">SALARY: </w:t>
      </w:r>
      <w:r>
        <w:tab/>
      </w:r>
      <w:r>
        <w:tab/>
        <w:t>£25,096</w:t>
      </w:r>
    </w:p>
    <w:p w14:paraId="6838ED4D" w14:textId="77777777" w:rsidR="00A254F2" w:rsidRDefault="00A61060">
      <w:pPr>
        <w:pBdr>
          <w:top w:val="nil"/>
          <w:left w:val="nil"/>
          <w:bottom w:val="nil"/>
          <w:right w:val="nil"/>
          <w:between w:val="nil"/>
        </w:pBdr>
        <w:spacing w:line="275" w:lineRule="auto"/>
      </w:pPr>
      <w:r>
        <w:t xml:space="preserve">HOURS: </w:t>
      </w:r>
      <w:r>
        <w:tab/>
      </w:r>
      <w:r>
        <w:tab/>
        <w:t>37.5 hours per week, evening/weekend work on a rotational shift basis</w:t>
      </w:r>
    </w:p>
    <w:p w14:paraId="6AF49F0D" w14:textId="77777777" w:rsidR="00A254F2" w:rsidRDefault="00A61060">
      <w:pPr>
        <w:pBdr>
          <w:top w:val="nil"/>
          <w:left w:val="nil"/>
          <w:bottom w:val="nil"/>
          <w:right w:val="nil"/>
          <w:between w:val="nil"/>
        </w:pBdr>
        <w:spacing w:line="275" w:lineRule="auto"/>
      </w:pPr>
      <w:r>
        <w:tab/>
      </w:r>
      <w:r>
        <w:tab/>
      </w:r>
      <w:r>
        <w:tab/>
        <w:t>Sleepovers</w:t>
      </w:r>
    </w:p>
    <w:p w14:paraId="4586AE22" w14:textId="77777777" w:rsidR="00A254F2" w:rsidRDefault="00A254F2">
      <w:pPr>
        <w:pBdr>
          <w:top w:val="nil"/>
          <w:left w:val="nil"/>
          <w:bottom w:val="nil"/>
          <w:right w:val="nil"/>
          <w:between w:val="nil"/>
        </w:pBdr>
        <w:spacing w:line="275" w:lineRule="auto"/>
      </w:pPr>
    </w:p>
    <w:p w14:paraId="5AD3244B" w14:textId="77777777" w:rsidR="00A254F2" w:rsidRDefault="000972D5">
      <w:pPr>
        <w:pBdr>
          <w:top w:val="nil"/>
          <w:left w:val="nil"/>
          <w:bottom w:val="nil"/>
          <w:right w:val="nil"/>
          <w:between w:val="nil"/>
        </w:pBdr>
        <w:spacing w:before="120" w:after="240" w:line="275" w:lineRule="auto"/>
      </w:pPr>
      <w:r>
        <w:rPr>
          <w:noProof/>
        </w:rPr>
        <w:pict w14:anchorId="5C3CD24B">
          <v:rect id="_x0000_i1028" alt="" style="width:451.3pt;height:.05pt;mso-width-percent:0;mso-height-percent:0;mso-width-percent:0;mso-height-percent:0" o:hralign="center" o:hrstd="t" o:hr="t" fillcolor="#a0a0a0" stroked="f"/>
        </w:pict>
      </w:r>
    </w:p>
    <w:p w14:paraId="71243832" w14:textId="77777777" w:rsidR="00A254F2" w:rsidRDefault="00A61060">
      <w:pPr>
        <w:pStyle w:val="Heading3"/>
        <w:spacing w:before="0" w:after="120" w:line="275" w:lineRule="auto"/>
        <w:rPr>
          <w:color w:val="1B1C1D"/>
        </w:rPr>
      </w:pPr>
      <w:r>
        <w:rPr>
          <w:color w:val="1B1C1D"/>
        </w:rPr>
        <w:t>Introduction</w:t>
      </w:r>
    </w:p>
    <w:p w14:paraId="158CC609" w14:textId="77777777" w:rsidR="00A254F2" w:rsidRDefault="00A61060">
      <w:pPr>
        <w:pBdr>
          <w:top w:val="nil"/>
          <w:left w:val="nil"/>
          <w:bottom w:val="nil"/>
          <w:right w:val="nil"/>
          <w:between w:val="nil"/>
        </w:pBdr>
        <w:spacing w:after="240" w:line="275" w:lineRule="auto"/>
        <w:jc w:val="both"/>
        <w:rPr>
          <w:color w:val="1B1C1D"/>
        </w:rPr>
      </w:pPr>
      <w:r>
        <w:rPr>
          <w:color w:val="1B1C1D"/>
        </w:rPr>
        <w:t xml:space="preserve">People are at the heart of what we do at River Garden, helping people take their next step toward a positive future. We’re looking for people who share our values and want to bring the best of themselves to support people to become the best of themselves. The </w:t>
      </w:r>
      <w:r>
        <w:rPr>
          <w:b/>
          <w:color w:val="1B1C1D"/>
        </w:rPr>
        <w:t>Recovery Development Worker</w:t>
      </w:r>
      <w:r>
        <w:rPr>
          <w:color w:val="1B1C1D"/>
        </w:rPr>
        <w:t xml:space="preserve"> role is a vital part of the support team at River Garden, where you will help build and nurture a therapeutic community of recovery. Your primary goal is to support people throughout their entire journey, from pre-assessment to returning to their home and community.</w:t>
      </w:r>
    </w:p>
    <w:p w14:paraId="54960216" w14:textId="77777777" w:rsidR="00A254F2" w:rsidRDefault="000972D5">
      <w:pPr>
        <w:pBdr>
          <w:top w:val="nil"/>
          <w:left w:val="nil"/>
          <w:bottom w:val="nil"/>
          <w:right w:val="nil"/>
          <w:between w:val="nil"/>
        </w:pBdr>
        <w:spacing w:before="120" w:after="240" w:line="275" w:lineRule="auto"/>
        <w:rPr>
          <w:color w:val="1B1C1D"/>
        </w:rPr>
      </w:pPr>
      <w:r>
        <w:rPr>
          <w:noProof/>
        </w:rPr>
        <w:pict w14:anchorId="245C72FF">
          <v:rect id="_x0000_i1027" alt="" style="width:451.3pt;height:.05pt;mso-width-percent:0;mso-height-percent:0;mso-width-percent:0;mso-height-percent:0" o:hralign="center" o:hrstd="t" o:hr="t" fillcolor="#a0a0a0" stroked="f"/>
        </w:pict>
      </w:r>
    </w:p>
    <w:p w14:paraId="19DAF663" w14:textId="77777777" w:rsidR="00A254F2" w:rsidRDefault="00A61060">
      <w:pPr>
        <w:pStyle w:val="Heading3"/>
        <w:spacing w:before="0" w:after="120" w:line="275" w:lineRule="auto"/>
        <w:rPr>
          <w:color w:val="1B1C1D"/>
        </w:rPr>
      </w:pPr>
      <w:r>
        <w:rPr>
          <w:color w:val="1B1C1D"/>
        </w:rPr>
        <w:t>Role Overview</w:t>
      </w:r>
    </w:p>
    <w:p w14:paraId="002AF921" w14:textId="77777777" w:rsidR="00A254F2" w:rsidRDefault="00A61060">
      <w:pPr>
        <w:pBdr>
          <w:top w:val="nil"/>
          <w:left w:val="nil"/>
          <w:bottom w:val="nil"/>
          <w:right w:val="nil"/>
          <w:between w:val="nil"/>
        </w:pBdr>
        <w:spacing w:after="240" w:line="275" w:lineRule="auto"/>
        <w:jc w:val="both"/>
        <w:rPr>
          <w:color w:val="1B1C1D"/>
        </w:rPr>
      </w:pPr>
      <w:r>
        <w:rPr>
          <w:color w:val="1B1C1D"/>
        </w:rPr>
        <w:t xml:space="preserve">As a vital member of the support team, you will work closely with the Service Leader to nurture the recovery community at River Garden. Your primary role is to support individuals throughout their entire recovery journey. You will manage a small caseload, acting as their key contact worker and providing structured assessments and individualised care to enhance people's well-being. This position is part of the </w:t>
      </w:r>
      <w:r>
        <w:rPr>
          <w:b/>
          <w:color w:val="1B1C1D"/>
        </w:rPr>
        <w:t>Recovery Development Team</w:t>
      </w:r>
      <w:r>
        <w:rPr>
          <w:color w:val="1B1C1D"/>
        </w:rPr>
        <w:t>, which delivers psycho-social and psycho-educational recovery programmes within a residential and social enterprise framework.</w:t>
      </w:r>
    </w:p>
    <w:p w14:paraId="0BA40D35" w14:textId="77777777" w:rsidR="00A254F2" w:rsidRDefault="00A61060">
      <w:pPr>
        <w:pBdr>
          <w:top w:val="nil"/>
          <w:left w:val="nil"/>
          <w:bottom w:val="nil"/>
          <w:right w:val="nil"/>
          <w:between w:val="nil"/>
        </w:pBdr>
        <w:spacing w:after="240" w:line="275" w:lineRule="auto"/>
        <w:jc w:val="both"/>
        <w:rPr>
          <w:color w:val="1B1C1D"/>
        </w:rPr>
      </w:pPr>
      <w:r>
        <w:rPr>
          <w:color w:val="1B1C1D"/>
        </w:rPr>
        <w:t xml:space="preserve">This role requires a calm, empathetic, and non-judgmental approach, based on a </w:t>
      </w:r>
      <w:r>
        <w:rPr>
          <w:b/>
          <w:color w:val="1B1C1D"/>
        </w:rPr>
        <w:t>trauma-informed approach</w:t>
      </w:r>
      <w:r>
        <w:rPr>
          <w:color w:val="1B1C1D"/>
        </w:rPr>
        <w:t xml:space="preserve"> to foster </w:t>
      </w:r>
      <w:r>
        <w:rPr>
          <w:b/>
          <w:color w:val="1B1C1D"/>
        </w:rPr>
        <w:t>psychological safety</w:t>
      </w:r>
      <w:r>
        <w:rPr>
          <w:color w:val="1B1C1D"/>
        </w:rPr>
        <w:t xml:space="preserve"> for everyone. This is essential for supporting people experiencing complex physical, social, and mental well-being needs.</w:t>
      </w:r>
    </w:p>
    <w:p w14:paraId="2F9B4FCC" w14:textId="77777777" w:rsidR="00A254F2" w:rsidRDefault="000972D5">
      <w:pPr>
        <w:pBdr>
          <w:top w:val="nil"/>
          <w:left w:val="nil"/>
          <w:bottom w:val="nil"/>
          <w:right w:val="nil"/>
          <w:between w:val="nil"/>
        </w:pBdr>
        <w:spacing w:before="120" w:after="240" w:line="275" w:lineRule="auto"/>
        <w:rPr>
          <w:color w:val="1B1C1D"/>
        </w:rPr>
      </w:pPr>
      <w:r>
        <w:rPr>
          <w:noProof/>
        </w:rPr>
        <w:pict w14:anchorId="09B45BC2">
          <v:rect id="_x0000_i1026" alt="" style="width:451.3pt;height:.05pt;mso-width-percent:0;mso-height-percent:0;mso-width-percent:0;mso-height-percent:0" o:hralign="center" o:hrstd="t" o:hr="t" fillcolor="#a0a0a0" stroked="f"/>
        </w:pict>
      </w:r>
    </w:p>
    <w:p w14:paraId="74510709" w14:textId="77777777" w:rsidR="00A254F2" w:rsidRDefault="00A61060">
      <w:pPr>
        <w:pStyle w:val="Heading3"/>
        <w:spacing w:before="0" w:after="120" w:line="275" w:lineRule="auto"/>
        <w:rPr>
          <w:color w:val="1B1C1D"/>
        </w:rPr>
      </w:pPr>
      <w:r>
        <w:br w:type="page"/>
      </w:r>
      <w:r>
        <w:rPr>
          <w:color w:val="1B1C1D"/>
        </w:rPr>
        <w:lastRenderedPageBreak/>
        <w:t>Key Responsibilities</w:t>
      </w:r>
    </w:p>
    <w:p w14:paraId="6387CF3A" w14:textId="77777777" w:rsidR="00A254F2" w:rsidRDefault="00A61060">
      <w:pPr>
        <w:spacing w:before="120" w:after="120" w:line="275" w:lineRule="auto"/>
        <w:ind w:left="465"/>
        <w:jc w:val="both"/>
        <w:rPr>
          <w:color w:val="1B1C1D"/>
        </w:rPr>
      </w:pPr>
      <w:r>
        <w:rPr>
          <w:b/>
          <w:color w:val="1B1C1D"/>
        </w:rPr>
        <w:t>Community Support &amp; Development</w:t>
      </w:r>
      <w:r>
        <w:rPr>
          <w:color w:val="1B1C1D"/>
        </w:rPr>
        <w:t xml:space="preserve">: </w:t>
      </w:r>
    </w:p>
    <w:p w14:paraId="6C25DC54" w14:textId="77777777" w:rsidR="00A254F2" w:rsidRDefault="00A61060">
      <w:pPr>
        <w:spacing w:before="120" w:after="120" w:line="275" w:lineRule="auto"/>
        <w:ind w:left="465"/>
        <w:jc w:val="both"/>
        <w:rPr>
          <w:color w:val="1B1C1D"/>
        </w:rPr>
      </w:pPr>
      <w:r>
        <w:rPr>
          <w:color w:val="1B1C1D"/>
        </w:rPr>
        <w:t>You will play an active role in helping people decide if River Garden is the best next step for them on their recovery journey. This involves creating positive relationships and working through the pre-assessment process with people, their families and loved ones.</w:t>
      </w:r>
    </w:p>
    <w:p w14:paraId="038270D0" w14:textId="77777777" w:rsidR="00A254F2" w:rsidRDefault="00A61060">
      <w:pPr>
        <w:spacing w:before="120" w:after="120" w:line="275" w:lineRule="auto"/>
        <w:ind w:left="465"/>
        <w:jc w:val="both"/>
        <w:rPr>
          <w:color w:val="1B1C1D"/>
        </w:rPr>
      </w:pPr>
      <w:r>
        <w:rPr>
          <w:color w:val="1B1C1D"/>
        </w:rPr>
        <w:t xml:space="preserve">You will provide recovery case management, assisting individuals in developing personal, social, and work-related life skills. </w:t>
      </w:r>
    </w:p>
    <w:p w14:paraId="3E2E9D6D" w14:textId="77777777" w:rsidR="00A254F2" w:rsidRDefault="00A61060">
      <w:pPr>
        <w:spacing w:before="120" w:after="120" w:line="275" w:lineRule="auto"/>
        <w:ind w:left="465"/>
        <w:jc w:val="both"/>
        <w:rPr>
          <w:color w:val="1B1C1D"/>
        </w:rPr>
      </w:pPr>
      <w:r>
        <w:rPr>
          <w:color w:val="1B1C1D"/>
        </w:rPr>
        <w:t>You will deliver and facilitate psycho-social and psycho-educational recovery programmes, both individually and in groups.</w:t>
      </w:r>
    </w:p>
    <w:p w14:paraId="1D5A2B7A" w14:textId="77777777" w:rsidR="00A254F2" w:rsidRDefault="00A254F2">
      <w:pPr>
        <w:spacing w:before="120" w:after="120" w:line="275" w:lineRule="auto"/>
        <w:ind w:left="465"/>
        <w:jc w:val="both"/>
        <w:rPr>
          <w:color w:val="1B1C1D"/>
        </w:rPr>
      </w:pPr>
    </w:p>
    <w:p w14:paraId="2742A8BC" w14:textId="77777777" w:rsidR="00A254F2" w:rsidRDefault="00A61060">
      <w:pPr>
        <w:spacing w:before="120" w:after="120" w:line="275" w:lineRule="auto"/>
        <w:ind w:left="465"/>
        <w:jc w:val="both"/>
        <w:rPr>
          <w:color w:val="1B1C1D"/>
        </w:rPr>
      </w:pPr>
      <w:r>
        <w:rPr>
          <w:b/>
          <w:color w:val="1B1C1D"/>
        </w:rPr>
        <w:t>Social Enterprise Engagement</w:t>
      </w:r>
      <w:r>
        <w:rPr>
          <w:color w:val="1B1C1D"/>
        </w:rPr>
        <w:t>:</w:t>
      </w:r>
    </w:p>
    <w:p w14:paraId="434FFDBA" w14:textId="77777777" w:rsidR="00A254F2" w:rsidRDefault="00A61060">
      <w:pPr>
        <w:spacing w:before="120" w:after="120" w:line="275" w:lineRule="auto"/>
        <w:ind w:left="465"/>
        <w:jc w:val="both"/>
        <w:rPr>
          <w:color w:val="1B1C1D"/>
        </w:rPr>
      </w:pPr>
      <w:r>
        <w:rPr>
          <w:color w:val="1B1C1D"/>
        </w:rPr>
        <w:t xml:space="preserve">You will </w:t>
      </w:r>
      <w:proofErr w:type="gramStart"/>
      <w:r>
        <w:rPr>
          <w:color w:val="1B1C1D"/>
        </w:rPr>
        <w:t>provide assistance</w:t>
      </w:r>
      <w:proofErr w:type="gramEnd"/>
      <w:r>
        <w:rPr>
          <w:color w:val="1B1C1D"/>
        </w:rPr>
        <w:t xml:space="preserve"> and guidance to people engaged in work activities within the social enterprises. </w:t>
      </w:r>
    </w:p>
    <w:p w14:paraId="6EC5A2B5" w14:textId="77777777" w:rsidR="00A254F2" w:rsidRDefault="00A61060">
      <w:pPr>
        <w:spacing w:before="120" w:after="120" w:line="275" w:lineRule="auto"/>
        <w:ind w:left="465"/>
        <w:jc w:val="both"/>
        <w:rPr>
          <w:color w:val="1B1C1D"/>
        </w:rPr>
      </w:pPr>
      <w:r>
        <w:rPr>
          <w:color w:val="1B1C1D"/>
        </w:rPr>
        <w:t>This includes supporting residents as they learn and apply new skills, contributing to the commercial success of the enterprises, while fostering their personal growth and development.</w:t>
      </w:r>
    </w:p>
    <w:p w14:paraId="2EFFE74D" w14:textId="77777777" w:rsidR="00A254F2" w:rsidRDefault="00A61060">
      <w:pPr>
        <w:spacing w:before="120" w:after="120" w:line="275" w:lineRule="auto"/>
        <w:ind w:left="465"/>
        <w:jc w:val="both"/>
        <w:rPr>
          <w:color w:val="1B1C1D"/>
        </w:rPr>
      </w:pPr>
      <w:r>
        <w:rPr>
          <w:color w:val="1B1C1D"/>
        </w:rPr>
        <w:t>The programme's therapeutic work is rooted in practical skills like horticulture (therapeutic gardening</w:t>
      </w:r>
      <w:proofErr w:type="gramStart"/>
      <w:r>
        <w:rPr>
          <w:color w:val="1B1C1D"/>
        </w:rPr>
        <w:t>),café</w:t>
      </w:r>
      <w:proofErr w:type="gramEnd"/>
      <w:r>
        <w:rPr>
          <w:color w:val="1B1C1D"/>
        </w:rPr>
        <w:t xml:space="preserve"> operations (food preparation and customer service), and woodcraft. (making and designing quality garden furniture and other items to order). </w:t>
      </w:r>
    </w:p>
    <w:p w14:paraId="2A593E08" w14:textId="77777777" w:rsidR="00A254F2" w:rsidRDefault="00A254F2">
      <w:pPr>
        <w:spacing w:before="120" w:after="120" w:line="275" w:lineRule="auto"/>
        <w:ind w:left="465"/>
        <w:jc w:val="both"/>
        <w:rPr>
          <w:b/>
          <w:color w:val="1B1C1D"/>
        </w:rPr>
      </w:pPr>
    </w:p>
    <w:p w14:paraId="3CAD7034" w14:textId="77777777" w:rsidR="00A254F2" w:rsidRDefault="00A61060">
      <w:pPr>
        <w:spacing w:before="120" w:after="120" w:line="275" w:lineRule="auto"/>
        <w:ind w:left="465"/>
        <w:jc w:val="both"/>
        <w:rPr>
          <w:color w:val="1B1C1D"/>
        </w:rPr>
      </w:pPr>
      <w:r>
        <w:rPr>
          <w:b/>
          <w:color w:val="1B1C1D"/>
        </w:rPr>
        <w:t>Co-production</w:t>
      </w:r>
      <w:r>
        <w:rPr>
          <w:color w:val="1B1C1D"/>
        </w:rPr>
        <w:t>: Be committed to the principles of co-production, actively involving people in the design, delivery, and evaluation of the service.</w:t>
      </w:r>
    </w:p>
    <w:p w14:paraId="64B656AD" w14:textId="77777777" w:rsidR="00A254F2" w:rsidRDefault="00A254F2">
      <w:pPr>
        <w:spacing w:before="120" w:after="120" w:line="275" w:lineRule="auto"/>
        <w:ind w:left="465"/>
        <w:jc w:val="both"/>
        <w:rPr>
          <w:b/>
          <w:color w:val="1B1C1D"/>
        </w:rPr>
      </w:pPr>
    </w:p>
    <w:p w14:paraId="4228183E" w14:textId="77777777" w:rsidR="00A254F2" w:rsidRDefault="00A61060">
      <w:pPr>
        <w:spacing w:before="120" w:after="120" w:line="275" w:lineRule="auto"/>
        <w:ind w:left="465"/>
        <w:jc w:val="both"/>
        <w:rPr>
          <w:color w:val="1B1C1D"/>
        </w:rPr>
      </w:pPr>
      <w:r>
        <w:rPr>
          <w:b/>
          <w:color w:val="1B1C1D"/>
        </w:rPr>
        <w:t>Transition &amp; Aftercare</w:t>
      </w:r>
      <w:r>
        <w:rPr>
          <w:color w:val="1B1C1D"/>
        </w:rPr>
        <w:t xml:space="preserve">: You will assist individuals in developing and implementing their </w:t>
      </w:r>
      <w:proofErr w:type="gramStart"/>
      <w:r>
        <w:rPr>
          <w:color w:val="1B1C1D"/>
        </w:rPr>
        <w:t>plans for the future</w:t>
      </w:r>
      <w:proofErr w:type="gramEnd"/>
      <w:r>
        <w:rPr>
          <w:color w:val="1B1C1D"/>
        </w:rPr>
        <w:t>. This includes creating a written plan for a supported transition with clear milestones and collaborating with relevant external support agencies, such as housing, mental health, and employability services.</w:t>
      </w:r>
    </w:p>
    <w:p w14:paraId="1736E3DC" w14:textId="77777777" w:rsidR="00A254F2" w:rsidRDefault="00A61060">
      <w:pPr>
        <w:spacing w:before="120" w:after="120" w:line="275" w:lineRule="auto"/>
        <w:ind w:left="465"/>
        <w:jc w:val="both"/>
        <w:rPr>
          <w:color w:val="1B1C1D"/>
        </w:rPr>
      </w:pPr>
      <w:r>
        <w:rPr>
          <w:color w:val="1B1C1D"/>
        </w:rPr>
        <w:t>You will also help ensure the person has a clear aftercare plan with scheduled follow-up appointments. This includes working with people to identify and create job and volunteering opportunities in their communities.</w:t>
      </w:r>
    </w:p>
    <w:p w14:paraId="2FD02087" w14:textId="77777777" w:rsidR="00A254F2" w:rsidRDefault="00A61060">
      <w:pPr>
        <w:spacing w:before="120" w:after="120" w:line="275" w:lineRule="auto"/>
        <w:ind w:left="465"/>
        <w:rPr>
          <w:color w:val="1B1C1D"/>
        </w:rPr>
      </w:pPr>
      <w:r>
        <w:rPr>
          <w:b/>
          <w:color w:val="1B1C1D"/>
        </w:rPr>
        <w:t>Administrative &amp; managing safely</w:t>
      </w:r>
      <w:r>
        <w:rPr>
          <w:color w:val="1B1C1D"/>
        </w:rPr>
        <w:t>: You will complete administrative support tasks, including planning and reviews, as well as accident, incident, or safeguarding reports.</w:t>
      </w:r>
    </w:p>
    <w:p w14:paraId="5E7C97F5" w14:textId="77777777" w:rsidR="00A254F2" w:rsidRDefault="00A61060">
      <w:pPr>
        <w:spacing w:before="120" w:after="120" w:line="275" w:lineRule="auto"/>
        <w:ind w:left="465"/>
        <w:jc w:val="both"/>
        <w:rPr>
          <w:color w:val="1B1C1D"/>
        </w:rPr>
      </w:pPr>
      <w:r>
        <w:rPr>
          <w:color w:val="1B1C1D"/>
        </w:rPr>
        <w:t>You will also participate in regular staff meetings to collectively review a person's progress and transport people to appointments and other activities as required.</w:t>
      </w:r>
    </w:p>
    <w:p w14:paraId="6CDE85B1" w14:textId="77777777" w:rsidR="00A254F2" w:rsidRDefault="00A254F2">
      <w:pPr>
        <w:spacing w:before="120" w:after="120" w:line="275" w:lineRule="auto"/>
        <w:ind w:left="465"/>
        <w:jc w:val="both"/>
        <w:rPr>
          <w:b/>
          <w:color w:val="1B1C1D"/>
        </w:rPr>
      </w:pPr>
    </w:p>
    <w:p w14:paraId="2FBBC286" w14:textId="77777777" w:rsidR="00A254F2" w:rsidRDefault="00A61060">
      <w:pPr>
        <w:spacing w:before="120" w:after="120" w:line="275" w:lineRule="auto"/>
        <w:ind w:left="465"/>
        <w:jc w:val="both"/>
        <w:rPr>
          <w:color w:val="1B1C1D"/>
        </w:rPr>
      </w:pPr>
      <w:r>
        <w:rPr>
          <w:b/>
          <w:color w:val="1B1C1D"/>
        </w:rPr>
        <w:t>Professional Development &amp; Collaboration</w:t>
      </w:r>
      <w:r>
        <w:rPr>
          <w:color w:val="1B1C1D"/>
        </w:rPr>
        <w:t xml:space="preserve">: You will be responsible and supported to keep up to date with new developments in the recovery field and ensure your knowledge is </w:t>
      </w:r>
      <w:r>
        <w:rPr>
          <w:color w:val="1B1C1D"/>
        </w:rPr>
        <w:lastRenderedPageBreak/>
        <w:t xml:space="preserve">current. </w:t>
      </w:r>
    </w:p>
    <w:p w14:paraId="512265D2" w14:textId="77777777" w:rsidR="00A254F2" w:rsidRDefault="00A61060">
      <w:pPr>
        <w:spacing w:before="120" w:after="120" w:line="275" w:lineRule="auto"/>
        <w:ind w:left="465"/>
        <w:jc w:val="both"/>
        <w:rPr>
          <w:color w:val="1B1C1D"/>
        </w:rPr>
      </w:pPr>
      <w:r>
        <w:rPr>
          <w:color w:val="1B1C1D"/>
        </w:rPr>
        <w:t>This includes collaborating with organisations across different sectors (e.g., housing, employment, mental health) to provide a holistic approach to care and a smooth transition for people back into the community.</w:t>
      </w:r>
    </w:p>
    <w:p w14:paraId="2FA90CA5" w14:textId="77777777" w:rsidR="00A254F2" w:rsidRDefault="00A61060">
      <w:pPr>
        <w:spacing w:before="120" w:after="120" w:line="275" w:lineRule="auto"/>
        <w:ind w:left="465"/>
        <w:jc w:val="both"/>
        <w:rPr>
          <w:color w:val="1B1C1D"/>
        </w:rPr>
      </w:pPr>
      <w:r>
        <w:rPr>
          <w:color w:val="1B1C1D"/>
        </w:rPr>
        <w:t>You will maintain an updated record of your Continuing Professional Development (CPD), in line with your SSSC registration requirements.</w:t>
      </w:r>
    </w:p>
    <w:p w14:paraId="0356EA3D" w14:textId="77777777" w:rsidR="00A254F2" w:rsidRDefault="00A254F2">
      <w:pPr>
        <w:pBdr>
          <w:top w:val="nil"/>
          <w:left w:val="nil"/>
          <w:bottom w:val="nil"/>
          <w:right w:val="nil"/>
          <w:between w:val="nil"/>
        </w:pBdr>
        <w:spacing w:before="120" w:after="120" w:line="275" w:lineRule="auto"/>
        <w:ind w:left="465"/>
        <w:rPr>
          <w:color w:val="1B1C1D"/>
        </w:rPr>
      </w:pPr>
    </w:p>
    <w:p w14:paraId="3864E6E6" w14:textId="77777777" w:rsidR="00A254F2" w:rsidRDefault="000972D5">
      <w:pPr>
        <w:pBdr>
          <w:top w:val="nil"/>
          <w:left w:val="nil"/>
          <w:bottom w:val="nil"/>
          <w:right w:val="nil"/>
          <w:between w:val="nil"/>
        </w:pBdr>
        <w:spacing w:before="120" w:after="240" w:line="275" w:lineRule="auto"/>
        <w:rPr>
          <w:color w:val="1B1C1D"/>
        </w:rPr>
      </w:pPr>
      <w:r>
        <w:rPr>
          <w:noProof/>
        </w:rPr>
        <w:pict w14:anchorId="6730E104">
          <v:rect id="_x0000_i1025" alt="" style="width:451.3pt;height:.05pt;mso-width-percent:0;mso-height-percent:0;mso-width-percent:0;mso-height-percent:0" o:hralign="center" o:hrstd="t" o:hr="t" fillcolor="#a0a0a0" stroked="f"/>
        </w:pict>
      </w:r>
    </w:p>
    <w:p w14:paraId="11FADD00" w14:textId="77777777" w:rsidR="00A254F2" w:rsidRDefault="00A61060">
      <w:pPr>
        <w:pStyle w:val="Heading3"/>
        <w:spacing w:before="0" w:after="120" w:line="275" w:lineRule="auto"/>
        <w:rPr>
          <w:color w:val="1B1C1D"/>
        </w:rPr>
      </w:pPr>
      <w:r>
        <w:br w:type="page"/>
      </w:r>
    </w:p>
    <w:p w14:paraId="5FFCFB80" w14:textId="77777777" w:rsidR="00A254F2" w:rsidRDefault="00A61060">
      <w:pPr>
        <w:pStyle w:val="Heading3"/>
        <w:spacing w:before="0" w:after="120" w:line="275" w:lineRule="auto"/>
        <w:rPr>
          <w:color w:val="1B1C1D"/>
        </w:rPr>
      </w:pPr>
      <w:r>
        <w:rPr>
          <w:color w:val="1B1C1D"/>
        </w:rPr>
        <w:lastRenderedPageBreak/>
        <w:t>Person Specification</w:t>
      </w:r>
    </w:p>
    <w:p w14:paraId="074947AD" w14:textId="77777777" w:rsidR="00A254F2" w:rsidRDefault="00A254F2">
      <w:pPr>
        <w:pBdr>
          <w:top w:val="nil"/>
          <w:left w:val="nil"/>
          <w:bottom w:val="nil"/>
          <w:right w:val="nil"/>
          <w:between w:val="nil"/>
        </w:pBdr>
        <w:spacing w:after="240" w:line="275" w:lineRule="auto"/>
        <w:rPr>
          <w:color w:val="1B1C1D"/>
        </w:rPr>
      </w:pPr>
    </w:p>
    <w:tbl>
      <w:tblPr>
        <w:tblStyle w:val="a"/>
        <w:tblW w:w="996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35"/>
        <w:gridCol w:w="3030"/>
        <w:gridCol w:w="2580"/>
        <w:gridCol w:w="2115"/>
      </w:tblGrid>
      <w:tr w:rsidR="00A254F2" w14:paraId="3BFF19A7" w14:textId="77777777">
        <w:tc>
          <w:tcPr>
            <w:tcW w:w="22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14F7A16" w14:textId="77777777" w:rsidR="00A254F2" w:rsidRDefault="00A61060">
            <w:pPr>
              <w:pBdr>
                <w:top w:val="nil"/>
                <w:left w:val="nil"/>
                <w:bottom w:val="nil"/>
                <w:right w:val="nil"/>
                <w:between w:val="nil"/>
              </w:pBdr>
              <w:spacing w:before="120" w:after="120" w:line="275" w:lineRule="auto"/>
              <w:rPr>
                <w:color w:val="1B1C1D"/>
              </w:rPr>
            </w:pPr>
            <w:r>
              <w:rPr>
                <w:color w:val="1B1C1D"/>
              </w:rPr>
              <w:t>Category</w:t>
            </w:r>
          </w:p>
        </w:tc>
        <w:tc>
          <w:tcPr>
            <w:tcW w:w="30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0B675A" w14:textId="77777777" w:rsidR="00A254F2" w:rsidRDefault="00A61060">
            <w:pPr>
              <w:pBdr>
                <w:top w:val="nil"/>
                <w:left w:val="nil"/>
                <w:bottom w:val="nil"/>
                <w:right w:val="nil"/>
                <w:between w:val="nil"/>
              </w:pBdr>
              <w:spacing w:before="120" w:after="120" w:line="275" w:lineRule="auto"/>
              <w:rPr>
                <w:color w:val="1B1C1D"/>
              </w:rPr>
            </w:pPr>
            <w:r>
              <w:rPr>
                <w:color w:val="1B1C1D"/>
              </w:rPr>
              <w:t>Essential</w:t>
            </w:r>
          </w:p>
        </w:tc>
        <w:tc>
          <w:tcPr>
            <w:tcW w:w="25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D889481" w14:textId="77777777" w:rsidR="00A254F2" w:rsidRDefault="00A61060">
            <w:pPr>
              <w:pBdr>
                <w:top w:val="nil"/>
                <w:left w:val="nil"/>
                <w:bottom w:val="nil"/>
                <w:right w:val="nil"/>
                <w:between w:val="nil"/>
              </w:pBdr>
              <w:spacing w:before="120" w:after="120" w:line="275" w:lineRule="auto"/>
              <w:rPr>
                <w:color w:val="1B1C1D"/>
              </w:rPr>
            </w:pPr>
            <w:r>
              <w:rPr>
                <w:color w:val="1B1C1D"/>
              </w:rPr>
              <w:t>Desirable</w:t>
            </w:r>
          </w:p>
        </w:tc>
        <w:tc>
          <w:tcPr>
            <w:tcW w:w="211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B5E42A" w14:textId="77777777" w:rsidR="00A254F2" w:rsidRDefault="00A61060">
            <w:pPr>
              <w:pBdr>
                <w:top w:val="nil"/>
                <w:left w:val="nil"/>
                <w:bottom w:val="nil"/>
                <w:right w:val="nil"/>
                <w:between w:val="nil"/>
              </w:pBdr>
              <w:spacing w:before="120" w:after="120" w:line="275" w:lineRule="auto"/>
              <w:rPr>
                <w:color w:val="1B1C1D"/>
              </w:rPr>
            </w:pPr>
            <w:r>
              <w:rPr>
                <w:color w:val="1B1C1D"/>
              </w:rPr>
              <w:t>Proven by</w:t>
            </w:r>
          </w:p>
        </w:tc>
      </w:tr>
      <w:tr w:rsidR="00A254F2" w14:paraId="65E28894" w14:textId="77777777">
        <w:tc>
          <w:tcPr>
            <w:tcW w:w="22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87FD99" w14:textId="77777777" w:rsidR="00A254F2" w:rsidRDefault="00A61060">
            <w:pPr>
              <w:pBdr>
                <w:top w:val="nil"/>
                <w:left w:val="nil"/>
                <w:bottom w:val="nil"/>
                <w:right w:val="nil"/>
                <w:between w:val="nil"/>
              </w:pBdr>
              <w:spacing w:before="120" w:after="120" w:line="275" w:lineRule="auto"/>
              <w:rPr>
                <w:b/>
                <w:color w:val="1B1C1D"/>
              </w:rPr>
            </w:pPr>
            <w:r>
              <w:rPr>
                <w:b/>
                <w:color w:val="1B1C1D"/>
              </w:rPr>
              <w:t>Experience &amp; qualification</w:t>
            </w:r>
          </w:p>
        </w:tc>
        <w:tc>
          <w:tcPr>
            <w:tcW w:w="30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018BFEF" w14:textId="77777777" w:rsidR="00A254F2" w:rsidRDefault="00A61060">
            <w:pPr>
              <w:pBdr>
                <w:top w:val="nil"/>
                <w:left w:val="nil"/>
                <w:bottom w:val="nil"/>
                <w:right w:val="nil"/>
                <w:between w:val="nil"/>
              </w:pBdr>
              <w:spacing w:before="120" w:after="120" w:line="275" w:lineRule="auto"/>
              <w:rPr>
                <w:color w:val="1B1C1D"/>
              </w:rPr>
            </w:pPr>
            <w:r>
              <w:rPr>
                <w:color w:val="1B1C1D"/>
              </w:rPr>
              <w:t xml:space="preserve">SVQ level 3 or willing to work towards this </w:t>
            </w:r>
          </w:p>
          <w:p w14:paraId="4087F623" w14:textId="77777777" w:rsidR="00A254F2" w:rsidRDefault="00A61060">
            <w:pPr>
              <w:pBdr>
                <w:top w:val="nil"/>
                <w:left w:val="nil"/>
                <w:bottom w:val="nil"/>
                <w:right w:val="nil"/>
                <w:between w:val="nil"/>
              </w:pBdr>
              <w:spacing w:before="120" w:after="120" w:line="275" w:lineRule="auto"/>
              <w:rPr>
                <w:color w:val="1B1C1D"/>
              </w:rPr>
            </w:pPr>
            <w:r>
              <w:rPr>
                <w:color w:val="1B1C1D"/>
              </w:rPr>
              <w:t>Experience (lived or otherwise) in helping people understand their experiences with substance use.</w:t>
            </w:r>
          </w:p>
          <w:p w14:paraId="3AFA6D0A" w14:textId="77777777" w:rsidR="00A254F2" w:rsidRDefault="00A61060">
            <w:pPr>
              <w:pBdr>
                <w:top w:val="nil"/>
                <w:left w:val="nil"/>
                <w:bottom w:val="nil"/>
                <w:right w:val="nil"/>
                <w:between w:val="nil"/>
              </w:pBdr>
              <w:spacing w:before="120" w:after="120" w:line="275" w:lineRule="auto"/>
              <w:rPr>
                <w:color w:val="1B1C1D"/>
              </w:rPr>
            </w:pPr>
            <w:r>
              <w:rPr>
                <w:color w:val="1B1C1D"/>
              </w:rPr>
              <w:t>Practical experience in delivering group work.</w:t>
            </w:r>
          </w:p>
          <w:p w14:paraId="3435E7AF" w14:textId="77777777" w:rsidR="00A254F2" w:rsidRDefault="00A61060">
            <w:pPr>
              <w:pBdr>
                <w:top w:val="nil"/>
                <w:left w:val="nil"/>
                <w:bottom w:val="nil"/>
                <w:right w:val="nil"/>
                <w:between w:val="nil"/>
              </w:pBdr>
              <w:spacing w:before="120" w:after="120" w:line="275" w:lineRule="auto"/>
              <w:rPr>
                <w:color w:val="1B1C1D"/>
              </w:rPr>
            </w:pPr>
            <w:r>
              <w:rPr>
                <w:color w:val="1B1C1D"/>
              </w:rPr>
              <w:t>Understand the experience of entering an abstinence-based setting.</w:t>
            </w:r>
          </w:p>
          <w:p w14:paraId="1305F041" w14:textId="77777777" w:rsidR="00A254F2" w:rsidRDefault="00A61060">
            <w:pPr>
              <w:pBdr>
                <w:top w:val="nil"/>
                <w:left w:val="nil"/>
                <w:bottom w:val="nil"/>
                <w:right w:val="nil"/>
                <w:between w:val="nil"/>
              </w:pBdr>
              <w:spacing w:before="120" w:after="120" w:line="275" w:lineRule="auto"/>
              <w:rPr>
                <w:color w:val="1B1C1D"/>
              </w:rPr>
            </w:pPr>
            <w:r>
              <w:rPr>
                <w:color w:val="1B1C1D"/>
              </w:rPr>
              <w:t xml:space="preserve">Understand and applies the principles of production in a support setting </w:t>
            </w:r>
          </w:p>
        </w:tc>
        <w:tc>
          <w:tcPr>
            <w:tcW w:w="25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DEB29F" w14:textId="77777777" w:rsidR="00A254F2" w:rsidRDefault="00A61060">
            <w:pPr>
              <w:pBdr>
                <w:top w:val="nil"/>
                <w:left w:val="nil"/>
                <w:bottom w:val="nil"/>
                <w:right w:val="nil"/>
                <w:between w:val="nil"/>
              </w:pBdr>
              <w:spacing w:before="120" w:after="120" w:line="275" w:lineRule="auto"/>
              <w:rPr>
                <w:color w:val="1B1C1D"/>
              </w:rPr>
            </w:pPr>
            <w:r>
              <w:rPr>
                <w:color w:val="1B1C1D"/>
              </w:rPr>
              <w:t>Experience in case management.</w:t>
            </w:r>
          </w:p>
          <w:p w14:paraId="2B7762C4" w14:textId="77777777" w:rsidR="00A254F2" w:rsidRDefault="00A61060">
            <w:pPr>
              <w:pBdr>
                <w:top w:val="nil"/>
                <w:left w:val="nil"/>
                <w:bottom w:val="nil"/>
                <w:right w:val="nil"/>
                <w:between w:val="nil"/>
              </w:pBdr>
              <w:spacing w:before="120" w:after="120" w:line="275" w:lineRule="auto"/>
              <w:rPr>
                <w:color w:val="1B1C1D"/>
              </w:rPr>
            </w:pPr>
            <w:r>
              <w:rPr>
                <w:color w:val="1B1C1D"/>
              </w:rPr>
              <w:t>Experience in delivering or working through a recovery service.</w:t>
            </w:r>
          </w:p>
          <w:p w14:paraId="1E14CD5A" w14:textId="77777777" w:rsidR="00A254F2" w:rsidRDefault="00A254F2">
            <w:pPr>
              <w:pBdr>
                <w:top w:val="nil"/>
                <w:left w:val="nil"/>
                <w:bottom w:val="nil"/>
                <w:right w:val="nil"/>
                <w:between w:val="nil"/>
              </w:pBdr>
              <w:spacing w:before="120" w:after="120" w:line="275" w:lineRule="auto"/>
              <w:rPr>
                <w:color w:val="1B1C1D"/>
              </w:rPr>
            </w:pPr>
          </w:p>
          <w:p w14:paraId="1F16A880" w14:textId="77777777" w:rsidR="00A254F2" w:rsidRDefault="00A254F2">
            <w:pPr>
              <w:pBdr>
                <w:top w:val="nil"/>
                <w:left w:val="nil"/>
                <w:bottom w:val="nil"/>
                <w:right w:val="nil"/>
                <w:between w:val="nil"/>
              </w:pBdr>
              <w:spacing w:before="120" w:after="120" w:line="275" w:lineRule="auto"/>
              <w:rPr>
                <w:color w:val="1B1C1D"/>
              </w:rPr>
            </w:pPr>
          </w:p>
          <w:p w14:paraId="434AEFD2" w14:textId="77777777" w:rsidR="00A254F2" w:rsidRDefault="00A254F2">
            <w:pPr>
              <w:pBdr>
                <w:top w:val="nil"/>
                <w:left w:val="nil"/>
                <w:bottom w:val="nil"/>
                <w:right w:val="nil"/>
                <w:between w:val="nil"/>
              </w:pBdr>
              <w:spacing w:before="120" w:after="120" w:line="275" w:lineRule="auto"/>
              <w:rPr>
                <w:color w:val="1B1C1D"/>
              </w:rPr>
            </w:pPr>
          </w:p>
          <w:p w14:paraId="2CDF2368" w14:textId="77777777" w:rsidR="00A254F2" w:rsidRDefault="00A254F2">
            <w:pPr>
              <w:pBdr>
                <w:top w:val="nil"/>
                <w:left w:val="nil"/>
                <w:bottom w:val="nil"/>
                <w:right w:val="nil"/>
                <w:between w:val="nil"/>
              </w:pBdr>
              <w:spacing w:before="120" w:after="120" w:line="275" w:lineRule="auto"/>
              <w:rPr>
                <w:color w:val="1B1C1D"/>
              </w:rPr>
            </w:pPr>
          </w:p>
        </w:tc>
        <w:tc>
          <w:tcPr>
            <w:tcW w:w="211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5E17A3" w14:textId="77777777" w:rsidR="00A254F2" w:rsidRDefault="00A61060">
            <w:pPr>
              <w:pBdr>
                <w:top w:val="nil"/>
                <w:left w:val="nil"/>
                <w:bottom w:val="nil"/>
                <w:right w:val="nil"/>
                <w:between w:val="nil"/>
              </w:pBdr>
              <w:spacing w:before="120" w:after="120" w:line="275" w:lineRule="auto"/>
              <w:rPr>
                <w:color w:val="1B1C1D"/>
              </w:rPr>
            </w:pPr>
            <w:r>
              <w:rPr>
                <w:color w:val="1B1C1D"/>
              </w:rPr>
              <w:t>Application</w:t>
            </w:r>
          </w:p>
          <w:p w14:paraId="3FBD8D4D" w14:textId="77777777" w:rsidR="00A254F2" w:rsidRDefault="00A61060">
            <w:pPr>
              <w:pBdr>
                <w:top w:val="nil"/>
                <w:left w:val="nil"/>
                <w:bottom w:val="nil"/>
                <w:right w:val="nil"/>
                <w:between w:val="nil"/>
              </w:pBdr>
              <w:spacing w:before="120" w:after="120" w:line="275" w:lineRule="auto"/>
              <w:rPr>
                <w:color w:val="1B1C1D"/>
              </w:rPr>
            </w:pPr>
            <w:r>
              <w:rPr>
                <w:color w:val="1B1C1D"/>
              </w:rPr>
              <w:t>Interview</w:t>
            </w:r>
          </w:p>
        </w:tc>
      </w:tr>
      <w:tr w:rsidR="00A254F2" w14:paraId="2E86E3D0" w14:textId="77777777">
        <w:tc>
          <w:tcPr>
            <w:tcW w:w="22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E9E8C27" w14:textId="77777777" w:rsidR="00A254F2" w:rsidRDefault="00A61060">
            <w:pPr>
              <w:pBdr>
                <w:top w:val="nil"/>
                <w:left w:val="nil"/>
                <w:bottom w:val="nil"/>
                <w:right w:val="nil"/>
                <w:between w:val="nil"/>
              </w:pBdr>
              <w:spacing w:before="120" w:after="120" w:line="275" w:lineRule="auto"/>
              <w:rPr>
                <w:b/>
                <w:color w:val="1B1C1D"/>
              </w:rPr>
            </w:pPr>
            <w:r>
              <w:rPr>
                <w:b/>
                <w:color w:val="1B1C1D"/>
              </w:rPr>
              <w:t>Knowledge and Skills</w:t>
            </w:r>
          </w:p>
        </w:tc>
        <w:tc>
          <w:tcPr>
            <w:tcW w:w="30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3738DB5" w14:textId="77777777" w:rsidR="00A254F2" w:rsidRDefault="00A61060">
            <w:pPr>
              <w:pBdr>
                <w:top w:val="nil"/>
                <w:left w:val="nil"/>
                <w:bottom w:val="nil"/>
                <w:right w:val="nil"/>
                <w:between w:val="nil"/>
              </w:pBdr>
              <w:spacing w:before="120" w:after="120" w:line="275" w:lineRule="auto"/>
              <w:rPr>
                <w:color w:val="1B1C1D"/>
              </w:rPr>
            </w:pPr>
            <w:r>
              <w:rPr>
                <w:color w:val="1B1C1D"/>
              </w:rPr>
              <w:t>A calm, empathetic, and non-judgemental approach with the ability to develop and maintain therapeutic relationships.</w:t>
            </w:r>
          </w:p>
          <w:p w14:paraId="631034EA" w14:textId="77777777" w:rsidR="00A254F2" w:rsidRDefault="00A61060">
            <w:pPr>
              <w:pBdr>
                <w:top w:val="nil"/>
                <w:left w:val="nil"/>
                <w:bottom w:val="nil"/>
                <w:right w:val="nil"/>
                <w:between w:val="nil"/>
              </w:pBdr>
              <w:spacing w:before="120" w:after="120" w:line="275" w:lineRule="auto"/>
              <w:rPr>
                <w:color w:val="1B1C1D"/>
              </w:rPr>
            </w:pPr>
            <w:r>
              <w:rPr>
                <w:color w:val="1B1C1D"/>
              </w:rPr>
              <w:t>Psychological awareness, including skills in emotional regulation, non-verbal communication, and active listening.</w:t>
            </w:r>
          </w:p>
          <w:p w14:paraId="7FCADEE1" w14:textId="77777777" w:rsidR="00A254F2" w:rsidRDefault="00A61060">
            <w:pPr>
              <w:pBdr>
                <w:top w:val="nil"/>
                <w:left w:val="nil"/>
                <w:bottom w:val="nil"/>
                <w:right w:val="nil"/>
                <w:between w:val="nil"/>
              </w:pBdr>
              <w:spacing w:before="120" w:after="120" w:line="275" w:lineRule="auto"/>
              <w:rPr>
                <w:color w:val="1B1C1D"/>
              </w:rPr>
            </w:pPr>
            <w:r>
              <w:rPr>
                <w:color w:val="1B1C1D"/>
              </w:rPr>
              <w:t>Facilitation skills, including setting clear boundaries and managing group dynamics.</w:t>
            </w:r>
          </w:p>
          <w:p w14:paraId="24D550D5" w14:textId="77777777" w:rsidR="00A254F2" w:rsidRDefault="00A61060">
            <w:pPr>
              <w:pBdr>
                <w:top w:val="nil"/>
                <w:left w:val="nil"/>
                <w:bottom w:val="nil"/>
                <w:right w:val="nil"/>
                <w:between w:val="nil"/>
              </w:pBdr>
              <w:spacing w:before="120" w:after="120" w:line="275" w:lineRule="auto"/>
              <w:rPr>
                <w:color w:val="1B1C1D"/>
              </w:rPr>
            </w:pPr>
            <w:r>
              <w:rPr>
                <w:color w:val="1B1C1D"/>
              </w:rPr>
              <w:t xml:space="preserve">Negotiation skills, the ability to adapt to the group's needs and </w:t>
            </w:r>
            <w:r>
              <w:rPr>
                <w:color w:val="1B1C1D"/>
              </w:rPr>
              <w:lastRenderedPageBreak/>
              <w:t>encourage strengths and resilience.</w:t>
            </w:r>
          </w:p>
          <w:p w14:paraId="268AAEDB" w14:textId="77777777" w:rsidR="00A254F2" w:rsidRDefault="00A61060">
            <w:pPr>
              <w:pBdr>
                <w:top w:val="nil"/>
                <w:left w:val="nil"/>
                <w:bottom w:val="nil"/>
                <w:right w:val="nil"/>
                <w:between w:val="nil"/>
              </w:pBdr>
              <w:spacing w:before="120" w:after="120" w:line="275" w:lineRule="auto"/>
              <w:rPr>
                <w:color w:val="1B1C1D"/>
              </w:rPr>
            </w:pPr>
            <w:r>
              <w:rPr>
                <w:color w:val="1B1C1D"/>
              </w:rPr>
              <w:t xml:space="preserve"> Robust organisational skills.</w:t>
            </w:r>
          </w:p>
          <w:p w14:paraId="3162D93B" w14:textId="77777777" w:rsidR="00A254F2" w:rsidRDefault="00A61060">
            <w:pPr>
              <w:pBdr>
                <w:top w:val="nil"/>
                <w:left w:val="nil"/>
                <w:bottom w:val="nil"/>
                <w:right w:val="nil"/>
                <w:between w:val="nil"/>
              </w:pBdr>
              <w:spacing w:before="120" w:after="120" w:line="275" w:lineRule="auto"/>
              <w:rPr>
                <w:color w:val="1B1C1D"/>
              </w:rPr>
            </w:pPr>
            <w:r>
              <w:rPr>
                <w:color w:val="1B1C1D"/>
              </w:rPr>
              <w:t>Good communication skills, both verbal and written</w:t>
            </w:r>
          </w:p>
          <w:p w14:paraId="383485D3" w14:textId="77777777" w:rsidR="00A254F2" w:rsidRDefault="00A61060">
            <w:pPr>
              <w:pBdr>
                <w:top w:val="nil"/>
                <w:left w:val="nil"/>
                <w:bottom w:val="nil"/>
                <w:right w:val="nil"/>
                <w:between w:val="nil"/>
              </w:pBdr>
              <w:spacing w:before="120" w:after="120" w:line="275" w:lineRule="auto"/>
              <w:rPr>
                <w:color w:val="1B1C1D"/>
              </w:rPr>
            </w:pPr>
            <w:r>
              <w:rPr>
                <w:color w:val="1B1C1D"/>
              </w:rPr>
              <w:t>Practical experience with IT skills.</w:t>
            </w:r>
          </w:p>
        </w:tc>
        <w:tc>
          <w:tcPr>
            <w:tcW w:w="25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1FEBDE0" w14:textId="77777777" w:rsidR="00A254F2" w:rsidRDefault="00A61060">
            <w:pPr>
              <w:pBdr>
                <w:top w:val="nil"/>
                <w:left w:val="nil"/>
                <w:bottom w:val="nil"/>
                <w:right w:val="nil"/>
                <w:between w:val="nil"/>
              </w:pBdr>
              <w:spacing w:before="120" w:after="120" w:line="275" w:lineRule="auto"/>
              <w:rPr>
                <w:color w:val="1B1C1D"/>
              </w:rPr>
            </w:pPr>
            <w:r>
              <w:rPr>
                <w:color w:val="1B1C1D"/>
              </w:rPr>
              <w:lastRenderedPageBreak/>
              <w:t>An ability to deliver and facilitate recovery programmes.</w:t>
            </w:r>
          </w:p>
          <w:p w14:paraId="34C72C7E" w14:textId="77777777" w:rsidR="00A254F2" w:rsidRDefault="00A61060">
            <w:pPr>
              <w:pBdr>
                <w:top w:val="nil"/>
                <w:left w:val="nil"/>
                <w:bottom w:val="nil"/>
                <w:right w:val="nil"/>
                <w:between w:val="nil"/>
              </w:pBdr>
              <w:spacing w:before="120" w:after="120" w:line="275" w:lineRule="auto"/>
              <w:rPr>
                <w:color w:val="1B1C1D"/>
              </w:rPr>
            </w:pPr>
            <w:r>
              <w:rPr>
                <w:color w:val="1B1C1D"/>
              </w:rPr>
              <w:t xml:space="preserve">A recognised qualification in group work or counselling skills </w:t>
            </w:r>
          </w:p>
          <w:p w14:paraId="5802A9C0" w14:textId="77777777" w:rsidR="00A254F2" w:rsidRDefault="00A61060">
            <w:pPr>
              <w:pBdr>
                <w:top w:val="nil"/>
                <w:left w:val="nil"/>
                <w:bottom w:val="nil"/>
                <w:right w:val="nil"/>
                <w:between w:val="nil"/>
              </w:pBdr>
              <w:spacing w:before="120" w:after="120" w:line="275" w:lineRule="auto"/>
              <w:rPr>
                <w:color w:val="1B1C1D"/>
              </w:rPr>
            </w:pPr>
            <w:r>
              <w:rPr>
                <w:color w:val="1B1C1D"/>
              </w:rPr>
              <w:t>Catering, horticulture, craft, woodworking or other work-based experience that you can bring to RGA.</w:t>
            </w:r>
          </w:p>
          <w:p w14:paraId="79370BA1" w14:textId="77777777" w:rsidR="00A254F2" w:rsidRDefault="00A61060">
            <w:pPr>
              <w:pBdr>
                <w:top w:val="nil"/>
                <w:left w:val="nil"/>
                <w:bottom w:val="nil"/>
                <w:right w:val="nil"/>
                <w:between w:val="nil"/>
              </w:pBdr>
              <w:spacing w:before="120" w:after="120" w:line="275" w:lineRule="auto"/>
              <w:rPr>
                <w:color w:val="1B1C1D"/>
              </w:rPr>
            </w:pPr>
            <w:r>
              <w:rPr>
                <w:color w:val="1B1C1D"/>
              </w:rPr>
              <w:t>Working with and in groups.</w:t>
            </w:r>
          </w:p>
          <w:p w14:paraId="4FC61A5F" w14:textId="77777777" w:rsidR="00A254F2" w:rsidRDefault="00A61060">
            <w:pPr>
              <w:pBdr>
                <w:top w:val="nil"/>
                <w:left w:val="nil"/>
                <w:bottom w:val="nil"/>
                <w:right w:val="nil"/>
                <w:between w:val="nil"/>
              </w:pBdr>
              <w:spacing w:before="120" w:after="120" w:line="275" w:lineRule="auto"/>
              <w:rPr>
                <w:color w:val="1B1C1D"/>
              </w:rPr>
            </w:pPr>
            <w:r>
              <w:rPr>
                <w:color w:val="1B1C1D"/>
              </w:rPr>
              <w:t xml:space="preserve">Recognised coaching qualification </w:t>
            </w:r>
          </w:p>
        </w:tc>
        <w:tc>
          <w:tcPr>
            <w:tcW w:w="211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EE8427" w14:textId="77777777" w:rsidR="00A254F2" w:rsidRDefault="00A61060">
            <w:pPr>
              <w:pBdr>
                <w:top w:val="nil"/>
                <w:left w:val="nil"/>
                <w:bottom w:val="nil"/>
                <w:right w:val="nil"/>
                <w:between w:val="nil"/>
              </w:pBdr>
              <w:spacing w:before="120" w:after="120" w:line="275" w:lineRule="auto"/>
              <w:rPr>
                <w:color w:val="1B1C1D"/>
              </w:rPr>
            </w:pPr>
            <w:r>
              <w:rPr>
                <w:color w:val="1B1C1D"/>
              </w:rPr>
              <w:t>Application</w:t>
            </w:r>
          </w:p>
          <w:p w14:paraId="4250BD9C" w14:textId="77777777" w:rsidR="00A254F2" w:rsidRDefault="00A61060">
            <w:pPr>
              <w:pBdr>
                <w:top w:val="nil"/>
                <w:left w:val="nil"/>
                <w:bottom w:val="nil"/>
                <w:right w:val="nil"/>
                <w:between w:val="nil"/>
              </w:pBdr>
              <w:spacing w:before="120" w:after="120" w:line="275" w:lineRule="auto"/>
              <w:rPr>
                <w:color w:val="1B1C1D"/>
              </w:rPr>
            </w:pPr>
            <w:r>
              <w:rPr>
                <w:color w:val="1B1C1D"/>
              </w:rPr>
              <w:t>Interview</w:t>
            </w:r>
          </w:p>
        </w:tc>
      </w:tr>
      <w:tr w:rsidR="00A254F2" w14:paraId="60C30754" w14:textId="77777777">
        <w:tc>
          <w:tcPr>
            <w:tcW w:w="22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DE69C0" w14:textId="77777777" w:rsidR="00A254F2" w:rsidRDefault="00A61060">
            <w:pPr>
              <w:pBdr>
                <w:top w:val="nil"/>
                <w:left w:val="nil"/>
                <w:bottom w:val="nil"/>
                <w:right w:val="nil"/>
                <w:between w:val="nil"/>
              </w:pBdr>
              <w:spacing w:before="120" w:after="120" w:line="275" w:lineRule="auto"/>
              <w:rPr>
                <w:b/>
                <w:color w:val="1B1C1D"/>
              </w:rPr>
            </w:pPr>
            <w:r>
              <w:rPr>
                <w:b/>
                <w:color w:val="1B1C1D"/>
              </w:rPr>
              <w:t>Personal</w:t>
            </w:r>
          </w:p>
        </w:tc>
        <w:tc>
          <w:tcPr>
            <w:tcW w:w="30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A8B8D4A" w14:textId="77777777" w:rsidR="00A254F2" w:rsidRDefault="00A61060">
            <w:pPr>
              <w:pBdr>
                <w:top w:val="nil"/>
                <w:left w:val="nil"/>
                <w:bottom w:val="nil"/>
                <w:right w:val="nil"/>
                <w:between w:val="nil"/>
              </w:pBdr>
              <w:spacing w:before="120" w:after="120" w:line="275" w:lineRule="auto"/>
              <w:rPr>
                <w:color w:val="1B1C1D"/>
              </w:rPr>
            </w:pPr>
            <w:r>
              <w:rPr>
                <w:color w:val="1B1C1D"/>
              </w:rPr>
              <w:t>The ability to work well within a team, show initiative, and be self-motivated.</w:t>
            </w:r>
          </w:p>
          <w:p w14:paraId="56B845F8" w14:textId="77777777" w:rsidR="00A254F2" w:rsidRDefault="00A61060">
            <w:pPr>
              <w:pBdr>
                <w:top w:val="nil"/>
                <w:left w:val="nil"/>
                <w:bottom w:val="nil"/>
                <w:right w:val="nil"/>
                <w:between w:val="nil"/>
              </w:pBdr>
              <w:spacing w:before="120" w:after="120" w:line="275" w:lineRule="auto"/>
              <w:rPr>
                <w:color w:val="1B1C1D"/>
              </w:rPr>
            </w:pPr>
            <w:r>
              <w:rPr>
                <w:color w:val="1B1C1D"/>
              </w:rPr>
              <w:t>An ability to contribute to a work culture based on RGA's values and vision.</w:t>
            </w:r>
          </w:p>
          <w:p w14:paraId="76611F1F" w14:textId="77777777" w:rsidR="00A254F2" w:rsidRDefault="00A61060">
            <w:pPr>
              <w:pBdr>
                <w:top w:val="nil"/>
                <w:left w:val="nil"/>
                <w:bottom w:val="nil"/>
                <w:right w:val="nil"/>
                <w:between w:val="nil"/>
              </w:pBdr>
              <w:spacing w:before="120" w:after="120" w:line="275" w:lineRule="auto"/>
              <w:rPr>
                <w:color w:val="1B1C1D"/>
              </w:rPr>
            </w:pPr>
            <w:r>
              <w:rPr>
                <w:color w:val="1B1C1D"/>
              </w:rPr>
              <w:t xml:space="preserve">Positive approach to recovery principles </w:t>
            </w:r>
          </w:p>
          <w:p w14:paraId="06F3D4E9" w14:textId="77777777" w:rsidR="00A254F2" w:rsidRDefault="00A61060">
            <w:pPr>
              <w:pBdr>
                <w:top w:val="nil"/>
                <w:left w:val="nil"/>
                <w:bottom w:val="nil"/>
                <w:right w:val="nil"/>
                <w:between w:val="nil"/>
              </w:pBdr>
              <w:spacing w:before="120" w:after="120" w:line="275" w:lineRule="auto"/>
              <w:rPr>
                <w:color w:val="1B1C1D"/>
              </w:rPr>
            </w:pPr>
            <w:r>
              <w:rPr>
                <w:color w:val="1B1C1D"/>
              </w:rPr>
              <w:t>Enjoys nature and understands the benefits of creating a therapeutic environment and working outdoors.</w:t>
            </w:r>
          </w:p>
          <w:p w14:paraId="533BB0CE" w14:textId="77777777" w:rsidR="00A254F2" w:rsidRDefault="00A61060">
            <w:pPr>
              <w:pBdr>
                <w:top w:val="nil"/>
                <w:left w:val="nil"/>
                <w:bottom w:val="nil"/>
                <w:right w:val="nil"/>
                <w:between w:val="nil"/>
              </w:pBdr>
              <w:spacing w:before="120" w:after="120" w:line="275" w:lineRule="auto"/>
              <w:rPr>
                <w:color w:val="1B1C1D"/>
                <w:sz w:val="28"/>
                <w:szCs w:val="28"/>
              </w:rPr>
            </w:pPr>
            <w:r>
              <w:rPr>
                <w:color w:val="1B1C1D"/>
              </w:rPr>
              <w:t>To maintain a professional manner whilst placing people at their ease</w:t>
            </w:r>
          </w:p>
        </w:tc>
        <w:tc>
          <w:tcPr>
            <w:tcW w:w="25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3FAB796" w14:textId="77777777" w:rsidR="00A254F2" w:rsidRDefault="00A61060">
            <w:pPr>
              <w:pBdr>
                <w:top w:val="nil"/>
                <w:left w:val="nil"/>
                <w:bottom w:val="nil"/>
                <w:right w:val="nil"/>
                <w:between w:val="nil"/>
              </w:pBdr>
              <w:spacing w:line="276" w:lineRule="auto"/>
              <w:rPr>
                <w:color w:val="1B1C1D"/>
              </w:rPr>
            </w:pPr>
            <w:r>
              <w:rPr>
                <w:color w:val="1B1C1D"/>
              </w:rPr>
              <w:t>UK Driving license</w:t>
            </w:r>
          </w:p>
        </w:tc>
        <w:tc>
          <w:tcPr>
            <w:tcW w:w="211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61CCC9" w14:textId="77777777" w:rsidR="00A254F2" w:rsidRDefault="00A61060">
            <w:pPr>
              <w:pBdr>
                <w:top w:val="nil"/>
                <w:left w:val="nil"/>
                <w:bottom w:val="nil"/>
                <w:right w:val="nil"/>
                <w:between w:val="nil"/>
              </w:pBdr>
              <w:spacing w:before="120" w:after="120" w:line="275" w:lineRule="auto"/>
              <w:rPr>
                <w:color w:val="1B1C1D"/>
              </w:rPr>
            </w:pPr>
            <w:r>
              <w:rPr>
                <w:color w:val="1B1C1D"/>
              </w:rPr>
              <w:t>Application</w:t>
            </w:r>
          </w:p>
          <w:p w14:paraId="26FA05F3" w14:textId="77777777" w:rsidR="00A254F2" w:rsidRDefault="00A61060">
            <w:pPr>
              <w:pBdr>
                <w:top w:val="nil"/>
                <w:left w:val="nil"/>
                <w:bottom w:val="nil"/>
                <w:right w:val="nil"/>
                <w:between w:val="nil"/>
              </w:pBdr>
              <w:spacing w:before="120" w:after="120" w:line="275" w:lineRule="auto"/>
              <w:rPr>
                <w:color w:val="1B1C1D"/>
              </w:rPr>
            </w:pPr>
            <w:r>
              <w:rPr>
                <w:color w:val="1B1C1D"/>
              </w:rPr>
              <w:t>Interview</w:t>
            </w:r>
          </w:p>
        </w:tc>
      </w:tr>
    </w:tbl>
    <w:p w14:paraId="34FD095E" w14:textId="77777777" w:rsidR="00A254F2" w:rsidRDefault="00A254F2">
      <w:pPr>
        <w:pBdr>
          <w:top w:val="nil"/>
          <w:left w:val="nil"/>
          <w:bottom w:val="nil"/>
          <w:right w:val="nil"/>
          <w:between w:val="nil"/>
        </w:pBdr>
        <w:spacing w:line="276" w:lineRule="auto"/>
        <w:rPr>
          <w:color w:val="1B1C1D"/>
        </w:rPr>
      </w:pPr>
    </w:p>
    <w:p w14:paraId="6A5D2B8B" w14:textId="77777777" w:rsidR="00A254F2" w:rsidRDefault="00A254F2">
      <w:pPr>
        <w:pBdr>
          <w:top w:val="nil"/>
          <w:left w:val="nil"/>
          <w:bottom w:val="nil"/>
          <w:right w:val="nil"/>
          <w:between w:val="nil"/>
        </w:pBdr>
        <w:spacing w:line="276" w:lineRule="auto"/>
        <w:rPr>
          <w:b/>
          <w:color w:val="1B1C1D"/>
          <w:sz w:val="18"/>
          <w:szCs w:val="18"/>
        </w:rPr>
      </w:pPr>
    </w:p>
    <w:sectPr w:rsidR="00A254F2">
      <w:headerReference w:type="default" r:id="rId6"/>
      <w:headerReference w:type="first" r:id="rId7"/>
      <w:footerReference w:type="first" r:id="rId8"/>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80BE" w14:textId="77777777" w:rsidR="000972D5" w:rsidRDefault="000972D5">
      <w:r>
        <w:separator/>
      </w:r>
    </w:p>
  </w:endnote>
  <w:endnote w:type="continuationSeparator" w:id="0">
    <w:p w14:paraId="3D0FEA5E" w14:textId="77777777" w:rsidR="000972D5" w:rsidRDefault="0009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C935" w14:textId="77777777" w:rsidR="00A254F2" w:rsidRDefault="00A254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BFA0" w14:textId="77777777" w:rsidR="000972D5" w:rsidRDefault="000972D5">
      <w:r>
        <w:separator/>
      </w:r>
    </w:p>
  </w:footnote>
  <w:footnote w:type="continuationSeparator" w:id="0">
    <w:p w14:paraId="5899F706" w14:textId="77777777" w:rsidR="000972D5" w:rsidRDefault="00097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D963" w14:textId="77777777" w:rsidR="00A254F2" w:rsidRDefault="00A254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B3F8" w14:textId="77777777" w:rsidR="00A254F2" w:rsidRDefault="00A61060">
    <w:r>
      <w:rPr>
        <w:noProof/>
      </w:rPr>
      <w:drawing>
        <wp:anchor distT="114300" distB="114300" distL="114300" distR="114300" simplePos="0" relativeHeight="251658240" behindDoc="0" locked="0" layoutInCell="1" hidden="0" allowOverlap="1" wp14:anchorId="0D92E7AE" wp14:editId="57CEBD86">
          <wp:simplePos x="0" y="0"/>
          <wp:positionH relativeFrom="column">
            <wp:posOffset>4481512</wp:posOffset>
          </wp:positionH>
          <wp:positionV relativeFrom="paragraph">
            <wp:posOffset>114300</wp:posOffset>
          </wp:positionV>
          <wp:extent cx="1462088" cy="147291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62088" cy="147291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4F2"/>
    <w:rsid w:val="000972D5"/>
    <w:rsid w:val="00660C5B"/>
    <w:rsid w:val="008B6194"/>
    <w:rsid w:val="009E4A8F"/>
    <w:rsid w:val="00A254F2"/>
    <w:rsid w:val="00A61060"/>
    <w:rsid w:val="00A70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5AC9"/>
  <w15:docId w15:val="{DEAEC4FD-CB8B-4BD1-9D3C-095B1F3C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uiPriority w:val="9"/>
    <w:unhideWhenUsed/>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uiPriority w:val="9"/>
    <w:unhideWhenUsed/>
    <w:qFormat/>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uiPriority w:val="9"/>
    <w:semiHidden/>
    <w:unhideWhenUsed/>
    <w:qFormat/>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937</Words>
  <Characters>5341</Characters>
  <Application>Microsoft Office Word</Application>
  <DocSecurity>0</DocSecurity>
  <Lines>44</Lines>
  <Paragraphs>12</Paragraphs>
  <ScaleCrop>false</ScaleCrop>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Murdoch</dc:creator>
  <cp:lastModifiedBy>George Neil</cp:lastModifiedBy>
  <cp:revision>2</cp:revision>
  <cp:lastPrinted>2025-09-10T14:25:00Z</cp:lastPrinted>
  <dcterms:created xsi:type="dcterms:W3CDTF">2025-09-15T08:33:00Z</dcterms:created>
  <dcterms:modified xsi:type="dcterms:W3CDTF">2025-09-15T08:33:00Z</dcterms:modified>
</cp:coreProperties>
</file>