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A5C8C" w14:textId="4A9082D1" w:rsidR="00662BBF" w:rsidRDefault="000C77E5" w:rsidP="00A77DB4">
      <w:pPr>
        <w:pStyle w:val="mz12ndqf"/>
        <w:pBdr>
          <w:bottom w:val="single" w:sz="6" w:space="0" w:color="F1F1F5"/>
        </w:pBdr>
        <w:shd w:val="clear" w:color="auto" w:fill="FFFFFF"/>
        <w:rPr>
          <w:rFonts w:ascii="Helvetica Neue" w:hAnsi="Helvetica Neue"/>
          <w:color w:val="000000" w:themeColor="text1"/>
          <w:sz w:val="24"/>
          <w:szCs w:val="24"/>
        </w:rPr>
      </w:pPr>
      <w:r w:rsidRPr="00662BBF">
        <w:rPr>
          <w:rFonts w:ascii="Helvetica Neue" w:hAnsi="Helvetica Neue"/>
          <w:color w:val="000000" w:themeColor="text1"/>
          <w:sz w:val="24"/>
          <w:szCs w:val="24"/>
        </w:rPr>
        <w:t>January 27, 2024</w:t>
      </w:r>
    </w:p>
    <w:p w14:paraId="0B8CA451" w14:textId="696E181E" w:rsidR="002419A4" w:rsidRPr="00662BBF" w:rsidRDefault="000C77E5" w:rsidP="00CD4D9C">
      <w:pPr>
        <w:rPr>
          <w:rFonts w:ascii="Helvetica Neue" w:hAnsi="Helvetica Neue"/>
          <w:color w:val="000000" w:themeColor="text1"/>
          <w:sz w:val="24"/>
          <w:szCs w:val="24"/>
        </w:rPr>
      </w:pPr>
      <w:r w:rsidRPr="00662BBF">
        <w:rPr>
          <w:rFonts w:ascii="Helvetica Neue" w:hAnsi="Helvetica Neue"/>
          <w:color w:val="000000" w:themeColor="text1"/>
          <w:sz w:val="24"/>
          <w:szCs w:val="24"/>
        </w:rPr>
        <w:t>Subject:</w:t>
      </w:r>
      <w:r w:rsidR="00CD4D9C" w:rsidRPr="00662BBF">
        <w:rPr>
          <w:rFonts w:ascii="Helvetica Neue" w:hAnsi="Helvetica Neue"/>
          <w:color w:val="000000" w:themeColor="text1"/>
          <w:sz w:val="24"/>
          <w:szCs w:val="24"/>
        </w:rPr>
        <w:t xml:space="preserve"> CEQA comments regarding Short Term Rental DEIR</w:t>
      </w:r>
    </w:p>
    <w:p w14:paraId="046054D1" w14:textId="77777777" w:rsidR="00D03398" w:rsidRPr="00662BBF" w:rsidRDefault="00D03398" w:rsidP="00D03398">
      <w:pPr>
        <w:pStyle w:val="Body"/>
        <w:rPr>
          <w:rFonts w:ascii="Helvetica Neue" w:hAnsi="Helvetica Neue"/>
          <w:sz w:val="24"/>
          <w:szCs w:val="24"/>
        </w:rPr>
      </w:pPr>
    </w:p>
    <w:p w14:paraId="7EA27C10" w14:textId="7DACD3E5" w:rsidR="00D03398" w:rsidRPr="00662BBF" w:rsidRDefault="00D03398" w:rsidP="00D03398">
      <w:pPr>
        <w:pStyle w:val="Body"/>
        <w:rPr>
          <w:rFonts w:ascii="Helvetica Neue" w:hAnsi="Helvetica Neue"/>
          <w:sz w:val="24"/>
          <w:szCs w:val="24"/>
        </w:rPr>
      </w:pPr>
      <w:r w:rsidRPr="00662BBF">
        <w:rPr>
          <w:rFonts w:ascii="Helvetica Neue" w:hAnsi="Helvetica Neue"/>
          <w:sz w:val="24"/>
          <w:szCs w:val="24"/>
        </w:rPr>
        <w:t>Carmel Valley Association (CVA), in harmony with LandWatch comments on this DEIR, urges adoption of the Alternative # 6.  “This restriction on commercial STRs would still</w:t>
      </w:r>
    </w:p>
    <w:p w14:paraId="3A7E5D1C" w14:textId="77777777" w:rsidR="00D03398" w:rsidRPr="00662BBF" w:rsidRDefault="00D03398" w:rsidP="00D03398">
      <w:pPr>
        <w:pStyle w:val="Body"/>
        <w:rPr>
          <w:rFonts w:ascii="Helvetica Neue" w:hAnsi="Helvetica Neue"/>
          <w:sz w:val="24"/>
          <w:szCs w:val="24"/>
        </w:rPr>
      </w:pPr>
      <w:r w:rsidRPr="00662BBF">
        <w:rPr>
          <w:rFonts w:ascii="Helvetica Neue" w:hAnsi="Helvetica Neue"/>
          <w:sz w:val="24"/>
          <w:szCs w:val="24"/>
        </w:rPr>
        <w:t>permit Carmel Valley residents to participate in the limited STR market and to provide visitor</w:t>
      </w:r>
    </w:p>
    <w:p w14:paraId="1CC6D936" w14:textId="600038C1" w:rsidR="00D03398" w:rsidRPr="00662BBF" w:rsidRDefault="00D03398" w:rsidP="00D03398">
      <w:pPr>
        <w:pStyle w:val="Body"/>
        <w:rPr>
          <w:rFonts w:ascii="Helvetica Neue" w:hAnsi="Helvetica Neue"/>
          <w:sz w:val="24"/>
          <w:szCs w:val="24"/>
        </w:rPr>
      </w:pPr>
      <w:r w:rsidRPr="00662BBF">
        <w:rPr>
          <w:rFonts w:ascii="Helvetica Neue" w:hAnsi="Helvetica Neue"/>
          <w:sz w:val="24"/>
          <w:szCs w:val="24"/>
        </w:rPr>
        <w:t>accommodations to support the local economy, but without displacing long-term housing. Alternative 6 would substantially reduce the displacement of existing long-term housing because there are relatively few single-family dwellings available for conversion to commercial STRs located in the non-residentially zoned areas in the Carmel Valley. Furthermore, the requirement that the owner or operator remain in full-time residence in agricultural areas would also serve to minimize conversion of singl</w:t>
      </w:r>
      <w:r w:rsidR="00BE468B">
        <w:rPr>
          <w:rFonts w:ascii="Helvetica Neue" w:hAnsi="Helvetica Neue"/>
          <w:sz w:val="24"/>
          <w:szCs w:val="24"/>
        </w:rPr>
        <w:t>e-family units in those areas.</w:t>
      </w:r>
    </w:p>
    <w:p w14:paraId="13879E86" w14:textId="77777777" w:rsidR="00D03398" w:rsidRPr="00662BBF" w:rsidRDefault="00D03398" w:rsidP="00D03398">
      <w:pPr>
        <w:pStyle w:val="Body"/>
        <w:rPr>
          <w:rFonts w:ascii="Helvetica Neue" w:hAnsi="Helvetica Neue"/>
          <w:sz w:val="24"/>
          <w:szCs w:val="24"/>
        </w:rPr>
      </w:pPr>
    </w:p>
    <w:p w14:paraId="54D92D1B" w14:textId="77777777" w:rsidR="00D03398" w:rsidRPr="00662BBF" w:rsidRDefault="00D03398" w:rsidP="00D03398">
      <w:pPr>
        <w:pStyle w:val="Body"/>
        <w:rPr>
          <w:rFonts w:ascii="Helvetica Neue" w:hAnsi="Helvetica Neue"/>
          <w:sz w:val="24"/>
          <w:szCs w:val="24"/>
        </w:rPr>
      </w:pPr>
      <w:r w:rsidRPr="00662BBF">
        <w:rPr>
          <w:rFonts w:ascii="Helvetica Neue" w:hAnsi="Helvetica Neue"/>
          <w:sz w:val="24"/>
          <w:szCs w:val="24"/>
        </w:rPr>
        <w:t>CVA agrees with LandWatch that the best way to preserve the residential character of residential zoning districts of the Carmel Valley Master Plan area, while maintaining the potential to provide financial benefits to offset the high cost of living in Monterey County for owner-occupied Limited Vacation Rentals, would be to ensure that Commercial Vacation Rentals would not operate in residentially zoned neighborhoods.</w:t>
      </w:r>
    </w:p>
    <w:p w14:paraId="2AA44804" w14:textId="77777777" w:rsidR="00D03398" w:rsidRPr="00662BBF" w:rsidRDefault="00D03398" w:rsidP="00D03398">
      <w:pPr>
        <w:pStyle w:val="Body"/>
        <w:rPr>
          <w:rFonts w:ascii="Helvetica Neue" w:hAnsi="Helvetica Neue"/>
          <w:sz w:val="24"/>
          <w:szCs w:val="24"/>
        </w:rPr>
      </w:pPr>
    </w:p>
    <w:p w14:paraId="7B6B87CF" w14:textId="77777777" w:rsidR="00D03398" w:rsidRPr="00662BBF" w:rsidRDefault="00D03398" w:rsidP="00D03398">
      <w:pPr>
        <w:pStyle w:val="Body"/>
        <w:rPr>
          <w:rFonts w:ascii="Helvetica Neue" w:hAnsi="Helvetica Neue"/>
          <w:sz w:val="24"/>
          <w:szCs w:val="24"/>
        </w:rPr>
      </w:pPr>
      <w:r w:rsidRPr="00662BBF">
        <w:rPr>
          <w:rFonts w:ascii="Helvetica Neue" w:hAnsi="Helvetica Neue"/>
          <w:sz w:val="24"/>
          <w:szCs w:val="24"/>
        </w:rPr>
        <w:t>Most complaints CVA has received from residents regard non-owner-occupied use of residential property for remuneration, often managed by a contracted third party, seldom permitted, and many even not paying the required TOT. Removing these from the neighborhoods will help to ensure that the vacation rentals are operated in a manner that complies with all rules and regulations to protect the health, safety, and welfare of residents.</w:t>
      </w:r>
    </w:p>
    <w:p w14:paraId="6745FF8A" w14:textId="77777777" w:rsidR="00D03398" w:rsidRPr="00662BBF" w:rsidRDefault="00D03398" w:rsidP="00D03398">
      <w:pPr>
        <w:pStyle w:val="Body"/>
        <w:rPr>
          <w:rFonts w:ascii="Helvetica Neue" w:hAnsi="Helvetica Neue"/>
          <w:sz w:val="24"/>
          <w:szCs w:val="24"/>
        </w:rPr>
      </w:pPr>
    </w:p>
    <w:p w14:paraId="03694E58" w14:textId="77777777" w:rsidR="00D03398" w:rsidRPr="00662BBF" w:rsidRDefault="00D03398" w:rsidP="00D03398">
      <w:pPr>
        <w:pStyle w:val="Body"/>
        <w:rPr>
          <w:rFonts w:ascii="Helvetica Neue" w:hAnsi="Helvetica Neue"/>
          <w:sz w:val="24"/>
          <w:szCs w:val="24"/>
        </w:rPr>
      </w:pPr>
      <w:r w:rsidRPr="00662BBF">
        <w:rPr>
          <w:rFonts w:ascii="Helvetica Neue" w:hAnsi="Helvetica Neue"/>
          <w:sz w:val="24"/>
          <w:szCs w:val="24"/>
        </w:rPr>
        <w:t>CVA thanks the HCD for this opportunity to comment on the DEIR of the draft new vacation rental ordinances.</w:t>
      </w:r>
    </w:p>
    <w:p w14:paraId="66BB5BC5" w14:textId="77777777" w:rsidR="00D03398" w:rsidRDefault="00D03398" w:rsidP="00D03398">
      <w:pPr>
        <w:pStyle w:val="Body"/>
      </w:pPr>
    </w:p>
    <w:p w14:paraId="3FA01AC7" w14:textId="77777777" w:rsidR="00CD4D9C" w:rsidRDefault="00CD4D9C" w:rsidP="00D03398">
      <w:pPr>
        <w:pStyle w:val="Body"/>
      </w:pPr>
    </w:p>
    <w:p w14:paraId="3CBC7A3F" w14:textId="77777777" w:rsidR="00D03398" w:rsidRPr="00C0474A" w:rsidRDefault="00D03398" w:rsidP="00D03398">
      <w:pPr>
        <w:ind w:left="-270"/>
        <w:rPr>
          <w:rFonts w:ascii="Lucida Calligraphy" w:hAnsi="Lucida Calligraphy"/>
          <w:b/>
        </w:rPr>
      </w:pPr>
      <w:r>
        <w:rPr>
          <w:rFonts w:ascii="Helvetica Neue" w:hAnsi="Helvetica Neue"/>
        </w:rPr>
        <w:t xml:space="preserve">     </w:t>
      </w:r>
      <w:r w:rsidRPr="00C0474A">
        <w:rPr>
          <w:rFonts w:ascii="Lucida Calligraphy" w:hAnsi="Lucida Calligraphy"/>
          <w:b/>
        </w:rPr>
        <w:t>C.S. Noel</w:t>
      </w:r>
    </w:p>
    <w:p w14:paraId="25AA8906" w14:textId="77777777" w:rsidR="00D03398" w:rsidRPr="0003667F" w:rsidRDefault="00D03398" w:rsidP="00D03398">
      <w:pPr>
        <w:ind w:left="-270"/>
        <w:rPr>
          <w:rFonts w:ascii="Helvetica Neue" w:hAnsi="Helvetica Neue"/>
        </w:rPr>
      </w:pPr>
      <w:r w:rsidRPr="00C0474A">
        <w:rPr>
          <w:rFonts w:ascii="Helvetica Neue" w:hAnsi="Helvetica Neue"/>
          <w:noProof/>
        </w:rPr>
        <w:drawing>
          <wp:inline distT="0" distB="0" distL="0" distR="0" wp14:anchorId="1AAFD682" wp14:editId="66C4E8CE">
            <wp:extent cx="1302968" cy="4670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4523" cy="496268"/>
                    </a:xfrm>
                    <a:prstGeom prst="rect">
                      <a:avLst/>
                    </a:prstGeom>
                  </pic:spPr>
                </pic:pic>
              </a:graphicData>
            </a:graphic>
          </wp:inline>
        </w:drawing>
      </w:r>
    </w:p>
    <w:p w14:paraId="24EE23AC" w14:textId="7B4FCACD" w:rsidR="00D03398" w:rsidRPr="003544BF" w:rsidRDefault="00D03398" w:rsidP="00A77DB4">
      <w:pPr>
        <w:rPr>
          <w:rFonts w:ascii="Helvetica Neue" w:hAnsi="Helvetica Neue"/>
          <w:sz w:val="26"/>
          <w:szCs w:val="26"/>
        </w:rPr>
      </w:pPr>
      <w:r w:rsidRPr="003544BF">
        <w:rPr>
          <w:rFonts w:ascii="Helvetica Neue" w:hAnsi="Helvetica Neue"/>
          <w:sz w:val="26"/>
          <w:szCs w:val="26"/>
        </w:rPr>
        <w:t>President,</w:t>
      </w:r>
      <w:r w:rsidR="00A77DB4">
        <w:rPr>
          <w:rFonts w:ascii="Helvetica Neue" w:hAnsi="Helvetica Neue"/>
          <w:sz w:val="26"/>
          <w:szCs w:val="26"/>
        </w:rPr>
        <w:br/>
      </w:r>
      <w:r w:rsidRPr="003544BF">
        <w:rPr>
          <w:rFonts w:ascii="Helvetica Neue" w:hAnsi="Helvetica Neue"/>
          <w:sz w:val="26"/>
          <w:szCs w:val="26"/>
        </w:rPr>
        <w:t>Carmel Valley Association</w:t>
      </w:r>
    </w:p>
    <w:p w14:paraId="3BF450CD" w14:textId="77777777" w:rsidR="002419A4" w:rsidRDefault="002419A4">
      <w:pPr>
        <w:rPr>
          <w:rFonts w:ascii="Times New Roman" w:hAnsi="Times New Roman"/>
          <w:color w:val="000000"/>
          <w:sz w:val="20"/>
          <w:lang w:eastAsia="zh-CN"/>
        </w:rPr>
      </w:pPr>
    </w:p>
    <w:sectPr w:rsidR="002419A4">
      <w:footerReference w:type="even" r:id="rId8"/>
      <w:footerReference w:type="default" r:id="rId9"/>
      <w:headerReference w:type="first" r:id="rId10"/>
      <w:footerReference w:type="first" r:id="rId11"/>
      <w:pgSz w:w="12240" w:h="15840"/>
      <w:pgMar w:top="2966" w:right="810" w:bottom="990" w:left="1440" w:header="270" w:footer="19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6925" w14:textId="77777777" w:rsidR="00BD346C" w:rsidRDefault="00BD346C">
      <w:r>
        <w:separator/>
      </w:r>
    </w:p>
  </w:endnote>
  <w:endnote w:type="continuationSeparator" w:id="0">
    <w:p w14:paraId="41D145A5" w14:textId="77777777" w:rsidR="00BD346C" w:rsidRDefault="00BD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904C" w14:textId="77777777" w:rsidR="002419A4" w:rsidRDefault="00616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4E9338" w14:textId="77777777" w:rsidR="002419A4" w:rsidRDefault="002419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5CBF" w14:textId="77777777" w:rsidR="002419A4" w:rsidRDefault="00616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2BBF">
      <w:rPr>
        <w:rStyle w:val="PageNumber"/>
        <w:noProof/>
      </w:rPr>
      <w:t>2</w:t>
    </w:r>
    <w:r>
      <w:rPr>
        <w:rStyle w:val="PageNumber"/>
      </w:rPr>
      <w:fldChar w:fldCharType="end"/>
    </w:r>
  </w:p>
  <w:p w14:paraId="7FF4F675" w14:textId="77777777" w:rsidR="002419A4" w:rsidRDefault="002419A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E1E2" w14:textId="77777777" w:rsidR="002419A4" w:rsidRDefault="00616DB4">
    <w:pPr>
      <w:pStyle w:val="Footer"/>
      <w:tabs>
        <w:tab w:val="clear" w:pos="4320"/>
        <w:tab w:val="clear" w:pos="8640"/>
        <w:tab w:val="left" w:pos="0"/>
      </w:tabs>
      <w:ind w:left="-450" w:right="-180" w:hanging="90"/>
      <w:rPr>
        <w:i/>
        <w:color w:val="008000"/>
        <w:sz w:val="24"/>
      </w:rPr>
    </w:pPr>
    <w:r>
      <w:rPr>
        <w:i/>
        <w:color w:val="008000"/>
        <w:sz w:val="24"/>
      </w:rPr>
      <w:tab/>
    </w:r>
    <w:r>
      <w:rPr>
        <w:i/>
        <w:noProof/>
        <w:color w:val="008000"/>
        <w:sz w:val="24"/>
      </w:rPr>
      <w:drawing>
        <wp:inline distT="0" distB="0" distL="114300" distR="114300" wp14:anchorId="55C5BA37" wp14:editId="1D85B43D">
          <wp:extent cx="7033260" cy="632460"/>
          <wp:effectExtent l="0" t="0" r="15240" b="15240"/>
          <wp:docPr id="2" name="Picture 1" descr="Larg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argeFooter.JPG"/>
                  <pic:cNvPicPr>
                    <a:picLocks noChangeAspect="1"/>
                  </pic:cNvPicPr>
                </pic:nvPicPr>
                <pic:blipFill>
                  <a:blip r:embed="rId1"/>
                  <a:stretch>
                    <a:fillRect/>
                  </a:stretch>
                </pic:blipFill>
                <pic:spPr>
                  <a:xfrm>
                    <a:off x="0" y="0"/>
                    <a:ext cx="7033260" cy="632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69ED" w14:textId="77777777" w:rsidR="00BD346C" w:rsidRDefault="00BD346C">
      <w:r>
        <w:separator/>
      </w:r>
    </w:p>
  </w:footnote>
  <w:footnote w:type="continuationSeparator" w:id="0">
    <w:p w14:paraId="71FDC3A2" w14:textId="77777777" w:rsidR="00BD346C" w:rsidRDefault="00BD3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5C36" w14:textId="77777777" w:rsidR="002419A4" w:rsidRDefault="00616DB4">
    <w:pPr>
      <w:pStyle w:val="Header"/>
      <w:tabs>
        <w:tab w:val="left" w:pos="0"/>
      </w:tabs>
      <w:ind w:left="-1260"/>
      <w:jc w:val="center"/>
    </w:pPr>
    <w:r>
      <w:rPr>
        <w:noProof/>
      </w:rPr>
      <w:drawing>
        <wp:inline distT="0" distB="0" distL="114300" distR="114300" wp14:anchorId="0CF517E9" wp14:editId="31A30363">
          <wp:extent cx="7322820" cy="1554480"/>
          <wp:effectExtent l="0" t="0" r="11430" b="7620"/>
          <wp:docPr id="1" name="Picture 0" descr="Large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LargeLetterHead.JPG"/>
                  <pic:cNvPicPr>
                    <a:picLocks noChangeAspect="1"/>
                  </pic:cNvPicPr>
                </pic:nvPicPr>
                <pic:blipFill>
                  <a:blip r:embed="rId1"/>
                  <a:stretch>
                    <a:fillRect/>
                  </a:stretch>
                </pic:blipFill>
                <pic:spPr>
                  <a:xfrm>
                    <a:off x="0" y="0"/>
                    <a:ext cx="7322820" cy="1554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23F4F"/>
    <w:multiLevelType w:val="multilevel"/>
    <w:tmpl w:val="5B923F4F"/>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16cid:durableId="503665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06"/>
    <w:rsid w:val="00003FAF"/>
    <w:rsid w:val="000066F2"/>
    <w:rsid w:val="00012A8B"/>
    <w:rsid w:val="00012F3B"/>
    <w:rsid w:val="000246A9"/>
    <w:rsid w:val="00025031"/>
    <w:rsid w:val="00052491"/>
    <w:rsid w:val="00084CCF"/>
    <w:rsid w:val="000977F4"/>
    <w:rsid w:val="000A5BE1"/>
    <w:rsid w:val="000B3281"/>
    <w:rsid w:val="000B69AA"/>
    <w:rsid w:val="000C160F"/>
    <w:rsid w:val="000C77E5"/>
    <w:rsid w:val="000E0E68"/>
    <w:rsid w:val="000E17DE"/>
    <w:rsid w:val="00104BD8"/>
    <w:rsid w:val="0010578D"/>
    <w:rsid w:val="00123CC3"/>
    <w:rsid w:val="00132D0A"/>
    <w:rsid w:val="00145FBD"/>
    <w:rsid w:val="00155A26"/>
    <w:rsid w:val="00163DBE"/>
    <w:rsid w:val="001640D8"/>
    <w:rsid w:val="001736A9"/>
    <w:rsid w:val="00173A6A"/>
    <w:rsid w:val="001754B2"/>
    <w:rsid w:val="001806CC"/>
    <w:rsid w:val="00193BE7"/>
    <w:rsid w:val="001A4006"/>
    <w:rsid w:val="001C3FBE"/>
    <w:rsid w:val="001D67C3"/>
    <w:rsid w:val="001E5221"/>
    <w:rsid w:val="001F59B2"/>
    <w:rsid w:val="00202775"/>
    <w:rsid w:val="0022550F"/>
    <w:rsid w:val="0023751F"/>
    <w:rsid w:val="002419A4"/>
    <w:rsid w:val="00250192"/>
    <w:rsid w:val="002829ED"/>
    <w:rsid w:val="002A5B12"/>
    <w:rsid w:val="002A79C6"/>
    <w:rsid w:val="002A7DD3"/>
    <w:rsid w:val="002C3216"/>
    <w:rsid w:val="002C5D6E"/>
    <w:rsid w:val="002D78E1"/>
    <w:rsid w:val="002F28D5"/>
    <w:rsid w:val="002F43A6"/>
    <w:rsid w:val="003112EA"/>
    <w:rsid w:val="00351626"/>
    <w:rsid w:val="003544BF"/>
    <w:rsid w:val="003A70A8"/>
    <w:rsid w:val="003B02B5"/>
    <w:rsid w:val="003C1465"/>
    <w:rsid w:val="003D05B5"/>
    <w:rsid w:val="003D09C2"/>
    <w:rsid w:val="003E17E7"/>
    <w:rsid w:val="00403E44"/>
    <w:rsid w:val="00405043"/>
    <w:rsid w:val="00405658"/>
    <w:rsid w:val="0042358A"/>
    <w:rsid w:val="00425264"/>
    <w:rsid w:val="00427E1F"/>
    <w:rsid w:val="00453F8E"/>
    <w:rsid w:val="00465F71"/>
    <w:rsid w:val="0047407D"/>
    <w:rsid w:val="00481D3F"/>
    <w:rsid w:val="00494146"/>
    <w:rsid w:val="004B6211"/>
    <w:rsid w:val="004E7094"/>
    <w:rsid w:val="004F10ED"/>
    <w:rsid w:val="00515A95"/>
    <w:rsid w:val="0052438B"/>
    <w:rsid w:val="00537BF0"/>
    <w:rsid w:val="00560083"/>
    <w:rsid w:val="00575AF8"/>
    <w:rsid w:val="0058211B"/>
    <w:rsid w:val="00583885"/>
    <w:rsid w:val="00590C78"/>
    <w:rsid w:val="005D6357"/>
    <w:rsid w:val="005E0226"/>
    <w:rsid w:val="005E7083"/>
    <w:rsid w:val="005F2D3E"/>
    <w:rsid w:val="005F2ECB"/>
    <w:rsid w:val="005F5359"/>
    <w:rsid w:val="0061571D"/>
    <w:rsid w:val="00616DB4"/>
    <w:rsid w:val="006261A6"/>
    <w:rsid w:val="00632804"/>
    <w:rsid w:val="00634FCF"/>
    <w:rsid w:val="00651613"/>
    <w:rsid w:val="00662BBF"/>
    <w:rsid w:val="00684D29"/>
    <w:rsid w:val="006973F7"/>
    <w:rsid w:val="006A3953"/>
    <w:rsid w:val="006D1563"/>
    <w:rsid w:val="006E3578"/>
    <w:rsid w:val="006E7632"/>
    <w:rsid w:val="006E7946"/>
    <w:rsid w:val="006F17A3"/>
    <w:rsid w:val="007058FB"/>
    <w:rsid w:val="00705E1E"/>
    <w:rsid w:val="00715A51"/>
    <w:rsid w:val="0072223C"/>
    <w:rsid w:val="00751406"/>
    <w:rsid w:val="00756051"/>
    <w:rsid w:val="00756968"/>
    <w:rsid w:val="00762F0D"/>
    <w:rsid w:val="007740DF"/>
    <w:rsid w:val="00775022"/>
    <w:rsid w:val="00784CF9"/>
    <w:rsid w:val="0078587F"/>
    <w:rsid w:val="00795761"/>
    <w:rsid w:val="007B51E6"/>
    <w:rsid w:val="007D287B"/>
    <w:rsid w:val="007E7C9D"/>
    <w:rsid w:val="007F0E5F"/>
    <w:rsid w:val="007F41F0"/>
    <w:rsid w:val="007F797C"/>
    <w:rsid w:val="008019F2"/>
    <w:rsid w:val="008047B3"/>
    <w:rsid w:val="00805837"/>
    <w:rsid w:val="00806001"/>
    <w:rsid w:val="00806C68"/>
    <w:rsid w:val="0086091E"/>
    <w:rsid w:val="0086222C"/>
    <w:rsid w:val="00865596"/>
    <w:rsid w:val="008656EC"/>
    <w:rsid w:val="008755CF"/>
    <w:rsid w:val="0088775C"/>
    <w:rsid w:val="008A05A9"/>
    <w:rsid w:val="008A3A62"/>
    <w:rsid w:val="008A7A00"/>
    <w:rsid w:val="008B3EB9"/>
    <w:rsid w:val="008B6290"/>
    <w:rsid w:val="008C3B11"/>
    <w:rsid w:val="008F261E"/>
    <w:rsid w:val="009047DF"/>
    <w:rsid w:val="00935BFE"/>
    <w:rsid w:val="00963D93"/>
    <w:rsid w:val="00976C23"/>
    <w:rsid w:val="009A463F"/>
    <w:rsid w:val="009B6F71"/>
    <w:rsid w:val="009C4447"/>
    <w:rsid w:val="009D25F5"/>
    <w:rsid w:val="009E4B1E"/>
    <w:rsid w:val="009E7880"/>
    <w:rsid w:val="009F086F"/>
    <w:rsid w:val="009F719B"/>
    <w:rsid w:val="00A118ED"/>
    <w:rsid w:val="00A17358"/>
    <w:rsid w:val="00A40480"/>
    <w:rsid w:val="00A40569"/>
    <w:rsid w:val="00A45F87"/>
    <w:rsid w:val="00A52A07"/>
    <w:rsid w:val="00A61845"/>
    <w:rsid w:val="00A62B61"/>
    <w:rsid w:val="00A74F49"/>
    <w:rsid w:val="00A7642C"/>
    <w:rsid w:val="00A765F4"/>
    <w:rsid w:val="00A77DB4"/>
    <w:rsid w:val="00A81490"/>
    <w:rsid w:val="00A83779"/>
    <w:rsid w:val="00A87495"/>
    <w:rsid w:val="00A90905"/>
    <w:rsid w:val="00AA3B15"/>
    <w:rsid w:val="00AA5E6D"/>
    <w:rsid w:val="00AA7DF2"/>
    <w:rsid w:val="00AD5E4A"/>
    <w:rsid w:val="00AF378B"/>
    <w:rsid w:val="00AF7D9A"/>
    <w:rsid w:val="00B1429F"/>
    <w:rsid w:val="00B37FF3"/>
    <w:rsid w:val="00B56624"/>
    <w:rsid w:val="00B90895"/>
    <w:rsid w:val="00B92DFE"/>
    <w:rsid w:val="00BA661F"/>
    <w:rsid w:val="00BC04C7"/>
    <w:rsid w:val="00BC66A9"/>
    <w:rsid w:val="00BD346C"/>
    <w:rsid w:val="00BE468B"/>
    <w:rsid w:val="00C10D76"/>
    <w:rsid w:val="00C1193A"/>
    <w:rsid w:val="00C23BA1"/>
    <w:rsid w:val="00C328EF"/>
    <w:rsid w:val="00C42AFE"/>
    <w:rsid w:val="00C7508C"/>
    <w:rsid w:val="00C85949"/>
    <w:rsid w:val="00CA09FA"/>
    <w:rsid w:val="00CD203E"/>
    <w:rsid w:val="00CD30AE"/>
    <w:rsid w:val="00CD4D9C"/>
    <w:rsid w:val="00D03398"/>
    <w:rsid w:val="00D12C16"/>
    <w:rsid w:val="00D14638"/>
    <w:rsid w:val="00D23D31"/>
    <w:rsid w:val="00D25569"/>
    <w:rsid w:val="00D25E6B"/>
    <w:rsid w:val="00D47D38"/>
    <w:rsid w:val="00D85EC5"/>
    <w:rsid w:val="00D86F4F"/>
    <w:rsid w:val="00D87DA9"/>
    <w:rsid w:val="00DA13B1"/>
    <w:rsid w:val="00DB1D14"/>
    <w:rsid w:val="00DC07DF"/>
    <w:rsid w:val="00DF0F53"/>
    <w:rsid w:val="00DF2406"/>
    <w:rsid w:val="00E024CB"/>
    <w:rsid w:val="00E474E1"/>
    <w:rsid w:val="00E61654"/>
    <w:rsid w:val="00E61DE2"/>
    <w:rsid w:val="00E63615"/>
    <w:rsid w:val="00E70BAF"/>
    <w:rsid w:val="00E824C4"/>
    <w:rsid w:val="00E93D13"/>
    <w:rsid w:val="00EC02F9"/>
    <w:rsid w:val="00EC5D35"/>
    <w:rsid w:val="00ED1258"/>
    <w:rsid w:val="00EE5006"/>
    <w:rsid w:val="00EE56CB"/>
    <w:rsid w:val="00F171E8"/>
    <w:rsid w:val="00F23B45"/>
    <w:rsid w:val="00F372CB"/>
    <w:rsid w:val="00F467D2"/>
    <w:rsid w:val="00F97029"/>
    <w:rsid w:val="00FA66FF"/>
    <w:rsid w:val="00FB32B1"/>
    <w:rsid w:val="00FB4E6B"/>
    <w:rsid w:val="00FC03C5"/>
    <w:rsid w:val="00FF28A9"/>
    <w:rsid w:val="06334642"/>
    <w:rsid w:val="088F5A81"/>
    <w:rsid w:val="099A5C14"/>
    <w:rsid w:val="0B9A44B2"/>
    <w:rsid w:val="15172EE4"/>
    <w:rsid w:val="16891641"/>
    <w:rsid w:val="172879D2"/>
    <w:rsid w:val="1C6E21FB"/>
    <w:rsid w:val="21441B44"/>
    <w:rsid w:val="221727F3"/>
    <w:rsid w:val="28512A69"/>
    <w:rsid w:val="296C4B61"/>
    <w:rsid w:val="2A2E4144"/>
    <w:rsid w:val="2A8953F1"/>
    <w:rsid w:val="2C767654"/>
    <w:rsid w:val="33937EFE"/>
    <w:rsid w:val="341C6C59"/>
    <w:rsid w:val="3A973CA3"/>
    <w:rsid w:val="3E693553"/>
    <w:rsid w:val="43F6099F"/>
    <w:rsid w:val="4AE15BE7"/>
    <w:rsid w:val="4B9A7510"/>
    <w:rsid w:val="4BB93658"/>
    <w:rsid w:val="4F2F0322"/>
    <w:rsid w:val="50BA71F4"/>
    <w:rsid w:val="541E2891"/>
    <w:rsid w:val="55D50882"/>
    <w:rsid w:val="575D3240"/>
    <w:rsid w:val="594C1EFE"/>
    <w:rsid w:val="5C8800AA"/>
    <w:rsid w:val="5E483389"/>
    <w:rsid w:val="62F573AF"/>
    <w:rsid w:val="657568BD"/>
    <w:rsid w:val="65E52327"/>
    <w:rsid w:val="662503C5"/>
    <w:rsid w:val="66400723"/>
    <w:rsid w:val="67167870"/>
    <w:rsid w:val="6B1D0EAE"/>
    <w:rsid w:val="74832A5E"/>
    <w:rsid w:val="74A86D80"/>
    <w:rsid w:val="781C5A9E"/>
    <w:rsid w:val="796F1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106B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qFormat="1"/>
    <w:lsdException w:name="footer" w:semiHidden="1"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qFormat="1"/>
    <w:lsdException w:name="Body Text Indent" w:semiHidden="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qFormat="1"/>
    <w:lsdException w:name="Body Text 3" w:semiHidden="1" w:qFormat="1"/>
    <w:lsdException w:name="Body Text Indent 2" w:locked="1" w:semiHidden="1" w:unhideWhenUsed="1"/>
    <w:lsdException w:name="Body Text Indent 3" w:locked="1" w:semiHidden="1" w:unhideWhenUsed="1"/>
    <w:lsdException w:name="Block Text" w:semiHidden="1" w:qFormat="1"/>
    <w:lsdException w:name="Hyperlink" w:semiHidden="1" w:qFormat="1"/>
    <w:lsdException w:name="FollowedHyperlink" w:semiHidden="1" w:qFormat="1"/>
    <w:lsdException w:name="Strong" w:locked="1" w:uiPriority="22" w:qFormat="1"/>
    <w:lsdException w:name="Emphasis" w:locked="1" w:uiPriority="20" w:qFormat="1"/>
    <w:lsdException w:name="Document Map" w:locked="1" w:semiHidden="1" w:unhideWhenUsed="1"/>
    <w:lsdException w:name="Plain Text" w:semiHidden="1" w:qFormat="1"/>
    <w:lsdException w:name="E-mail Signature" w:locked="1" w:semiHidden="1" w:unhideWhenUsed="1"/>
    <w:lsdException w:name="HTML Top of Form" w:semiHidden="1" w:unhideWhenUsed="1"/>
    <w:lsdException w:name="HTML Bottom of Form" w:semiHidden="1" w:unhideWhenUsed="1"/>
    <w:lsdException w:name="Normal (Web)" w:semiHidden="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w:eastAsia="Times" w:hAnsi="Times"/>
      <w:sz w:val="28"/>
    </w:rPr>
  </w:style>
  <w:style w:type="paragraph" w:styleId="Heading1">
    <w:name w:val="heading 1"/>
    <w:basedOn w:val="Normal"/>
    <w:next w:val="Normal"/>
    <w:link w:val="Heading1Char"/>
    <w:uiPriority w:val="99"/>
    <w:qFormat/>
    <w:locked/>
    <w:pPr>
      <w:keepNext/>
      <w:keepLines/>
      <w:numPr>
        <w:numId w:val="1"/>
      </w:numPr>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9"/>
    <w:qFormat/>
    <w:locked/>
    <w:pPr>
      <w:keepNext/>
      <w:keepLines/>
      <w:numPr>
        <w:ilvl w:val="1"/>
        <w:numId w:val="1"/>
      </w:numPr>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9"/>
    <w:qFormat/>
    <w:locked/>
    <w:pPr>
      <w:keepNext/>
      <w:keepLines/>
      <w:numPr>
        <w:ilvl w:val="2"/>
        <w:numId w:val="1"/>
      </w:numPr>
      <w:spacing w:before="200"/>
      <w:outlineLvl w:val="2"/>
    </w:pPr>
    <w:rPr>
      <w:rFonts w:ascii="Calibri" w:eastAsia="Times New Roman" w:hAnsi="Calibri"/>
      <w:b/>
      <w:bCs/>
      <w:color w:val="4F81BD"/>
      <w:sz w:val="24"/>
      <w:szCs w:val="24"/>
    </w:rPr>
  </w:style>
  <w:style w:type="paragraph" w:styleId="Heading4">
    <w:name w:val="heading 4"/>
    <w:basedOn w:val="Normal"/>
    <w:next w:val="Normal"/>
    <w:link w:val="Heading4Char"/>
    <w:uiPriority w:val="99"/>
    <w:qFormat/>
    <w:locked/>
    <w:pPr>
      <w:keepNext/>
      <w:keepLines/>
      <w:numPr>
        <w:ilvl w:val="3"/>
        <w:numId w:val="1"/>
      </w:numPr>
      <w:spacing w:before="200"/>
      <w:outlineLvl w:val="3"/>
    </w:pPr>
    <w:rPr>
      <w:rFonts w:ascii="Calibri" w:eastAsia="Times New Roman" w:hAnsi="Calibri"/>
      <w:b/>
      <w:bCs/>
      <w:i/>
      <w:iCs/>
      <w:color w:val="4F81BD"/>
      <w:sz w:val="24"/>
      <w:szCs w:val="24"/>
    </w:rPr>
  </w:style>
  <w:style w:type="paragraph" w:styleId="Heading5">
    <w:name w:val="heading 5"/>
    <w:basedOn w:val="Normal"/>
    <w:next w:val="Normal"/>
    <w:link w:val="Heading5Char"/>
    <w:uiPriority w:val="99"/>
    <w:qFormat/>
    <w:locked/>
    <w:pPr>
      <w:keepNext/>
      <w:keepLines/>
      <w:numPr>
        <w:ilvl w:val="4"/>
        <w:numId w:val="1"/>
      </w:numPr>
      <w:spacing w:before="200"/>
      <w:outlineLvl w:val="4"/>
    </w:pPr>
    <w:rPr>
      <w:rFonts w:ascii="Calibri" w:eastAsia="Times New Roman" w:hAnsi="Calibri"/>
      <w:color w:val="244061"/>
      <w:sz w:val="24"/>
      <w:szCs w:val="24"/>
    </w:rPr>
  </w:style>
  <w:style w:type="paragraph" w:styleId="Heading6">
    <w:name w:val="heading 6"/>
    <w:basedOn w:val="Normal"/>
    <w:next w:val="Normal"/>
    <w:link w:val="Heading6Char"/>
    <w:uiPriority w:val="99"/>
    <w:qFormat/>
    <w:locked/>
    <w:pPr>
      <w:keepNext/>
      <w:keepLines/>
      <w:numPr>
        <w:ilvl w:val="5"/>
        <w:numId w:val="1"/>
      </w:numPr>
      <w:spacing w:before="200"/>
      <w:outlineLvl w:val="5"/>
    </w:pPr>
    <w:rPr>
      <w:rFonts w:ascii="Calibri" w:eastAsia="Times New Roman" w:hAnsi="Calibri"/>
      <w:i/>
      <w:iCs/>
      <w:color w:val="244061"/>
      <w:sz w:val="24"/>
      <w:szCs w:val="24"/>
    </w:rPr>
  </w:style>
  <w:style w:type="paragraph" w:styleId="Heading7">
    <w:name w:val="heading 7"/>
    <w:basedOn w:val="Normal"/>
    <w:next w:val="Normal"/>
    <w:link w:val="Heading7Char"/>
    <w:uiPriority w:val="99"/>
    <w:qFormat/>
    <w:locked/>
    <w:pPr>
      <w:keepNext/>
      <w:keepLines/>
      <w:numPr>
        <w:ilvl w:val="6"/>
        <w:numId w:val="1"/>
      </w:numPr>
      <w:spacing w:before="200"/>
      <w:outlineLvl w:val="6"/>
    </w:pPr>
    <w:rPr>
      <w:rFonts w:ascii="Calibri" w:eastAsia="Times New Roman" w:hAnsi="Calibri"/>
      <w:i/>
      <w:iCs/>
      <w:color w:val="404040"/>
      <w:sz w:val="24"/>
      <w:szCs w:val="24"/>
    </w:rPr>
  </w:style>
  <w:style w:type="paragraph" w:styleId="Heading8">
    <w:name w:val="heading 8"/>
    <w:basedOn w:val="Normal"/>
    <w:next w:val="Normal"/>
    <w:link w:val="Heading8Char"/>
    <w:uiPriority w:val="99"/>
    <w:qFormat/>
    <w:locked/>
    <w:pPr>
      <w:keepNext/>
      <w:keepLines/>
      <w:numPr>
        <w:ilvl w:val="7"/>
        <w:numId w:val="1"/>
      </w:numPr>
      <w:spacing w:before="200"/>
      <w:outlineLvl w:val="7"/>
    </w:pPr>
    <w:rPr>
      <w:rFonts w:ascii="Calibri" w:eastAsia="Times New Roman" w:hAnsi="Calibri"/>
      <w:color w:val="363636"/>
      <w:sz w:val="20"/>
    </w:rPr>
  </w:style>
  <w:style w:type="paragraph" w:styleId="Heading9">
    <w:name w:val="heading 9"/>
    <w:basedOn w:val="Normal"/>
    <w:next w:val="Normal"/>
    <w:link w:val="Heading9Char"/>
    <w:uiPriority w:val="99"/>
    <w:qFormat/>
    <w:locked/>
    <w:pPr>
      <w:keepNext/>
      <w:keepLines/>
      <w:numPr>
        <w:ilvl w:val="8"/>
        <w:numId w:val="1"/>
      </w:numPr>
      <w:spacing w:before="200"/>
      <w:outlineLvl w:val="8"/>
    </w:pPr>
    <w:rPr>
      <w:rFonts w:ascii="Calibri" w:eastAsia="Times New Roman" w:hAnsi="Calibri"/>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Lucida Grande" w:hAnsi="Lucida Grande"/>
      <w:sz w:val="18"/>
      <w:szCs w:val="18"/>
    </w:rPr>
  </w:style>
  <w:style w:type="paragraph" w:styleId="BlockText">
    <w:name w:val="Block Text"/>
    <w:basedOn w:val="Normal"/>
    <w:uiPriority w:val="99"/>
    <w:semiHidden/>
    <w:qFormat/>
    <w:pPr>
      <w:ind w:left="-540" w:right="-540"/>
      <w:jc w:val="center"/>
    </w:pPr>
    <w:rPr>
      <w:rFonts w:ascii="Times New Roman" w:hAnsi="Times New Roman"/>
    </w:rPr>
  </w:style>
  <w:style w:type="paragraph" w:styleId="BodyText">
    <w:name w:val="Body Text"/>
    <w:basedOn w:val="Normal"/>
    <w:link w:val="BodyTextChar"/>
    <w:uiPriority w:val="99"/>
    <w:semiHidden/>
    <w:qFormat/>
    <w:pPr>
      <w:jc w:val="right"/>
    </w:pPr>
    <w:rPr>
      <w:sz w:val="16"/>
    </w:rPr>
  </w:style>
  <w:style w:type="paragraph" w:styleId="BodyText2">
    <w:name w:val="Body Text 2"/>
    <w:basedOn w:val="Normal"/>
    <w:link w:val="BodyText2Char"/>
    <w:uiPriority w:val="99"/>
    <w:semiHidden/>
    <w:qFormat/>
    <w:pPr>
      <w:jc w:val="right"/>
    </w:pPr>
    <w:rPr>
      <w:color w:val="008000"/>
      <w:sz w:val="16"/>
    </w:rPr>
  </w:style>
  <w:style w:type="paragraph" w:styleId="BodyText3">
    <w:name w:val="Body Text 3"/>
    <w:basedOn w:val="Normal"/>
    <w:link w:val="BodyText3Char"/>
    <w:uiPriority w:val="99"/>
    <w:semiHidden/>
    <w:qFormat/>
    <w:pPr>
      <w:jc w:val="center"/>
    </w:pPr>
    <w:rPr>
      <w:rFonts w:ascii="Times New Roman" w:hAnsi="Times New Roman"/>
      <w:i/>
      <w:iCs/>
      <w:color w:val="400000"/>
      <w:szCs w:val="48"/>
      <w:u w:val="single"/>
      <w:shd w:val="clear" w:color="auto" w:fill="FFFFFF"/>
    </w:rPr>
  </w:style>
  <w:style w:type="paragraph" w:styleId="BodyTextIndent">
    <w:name w:val="Body Text Indent"/>
    <w:basedOn w:val="Normal"/>
    <w:link w:val="BodyTextIndentChar"/>
    <w:uiPriority w:val="99"/>
    <w:semiHidden/>
    <w:qFormat/>
    <w:pPr>
      <w:spacing w:after="120"/>
      <w:ind w:left="360"/>
    </w:pPr>
  </w:style>
  <w:style w:type="paragraph" w:styleId="Caption">
    <w:name w:val="caption"/>
    <w:basedOn w:val="Normal"/>
    <w:next w:val="Normal"/>
    <w:uiPriority w:val="99"/>
    <w:qFormat/>
    <w:pPr>
      <w:spacing w:before="120" w:after="120"/>
    </w:pPr>
    <w:rPr>
      <w:b/>
      <w:bCs/>
      <w:sz w:val="20"/>
    </w:rPr>
  </w:style>
  <w:style w:type="character" w:styleId="FollowedHyperlink">
    <w:name w:val="FollowedHyperlink"/>
    <w:basedOn w:val="DefaultParagraphFont"/>
    <w:uiPriority w:val="99"/>
    <w:semiHidden/>
    <w:qFormat/>
    <w:rPr>
      <w:rFonts w:cs="Times New Roman"/>
      <w:color w:val="800080"/>
      <w:u w:val="single"/>
    </w:rPr>
  </w:style>
  <w:style w:type="paragraph" w:styleId="Footer">
    <w:name w:val="footer"/>
    <w:basedOn w:val="Normal"/>
    <w:link w:val="FooterChar"/>
    <w:uiPriority w:val="99"/>
    <w:semiHidden/>
    <w:qFormat/>
    <w:pPr>
      <w:tabs>
        <w:tab w:val="center" w:pos="4320"/>
        <w:tab w:val="right" w:pos="8640"/>
      </w:tabs>
    </w:pPr>
  </w:style>
  <w:style w:type="paragraph" w:styleId="Header">
    <w:name w:val="header"/>
    <w:basedOn w:val="Normal"/>
    <w:link w:val="HeaderChar"/>
    <w:uiPriority w:val="99"/>
    <w:semiHidden/>
    <w:qFormat/>
    <w:pPr>
      <w:tabs>
        <w:tab w:val="center" w:pos="4320"/>
        <w:tab w:val="right" w:pos="8640"/>
      </w:tabs>
    </w:pPr>
  </w:style>
  <w:style w:type="character" w:styleId="Hyperlink">
    <w:name w:val="Hyperlink"/>
    <w:basedOn w:val="DefaultParagraphFont"/>
    <w:uiPriority w:val="99"/>
    <w:semiHidden/>
    <w:qFormat/>
    <w:rPr>
      <w:rFonts w:cs="Times New Roman"/>
      <w:color w:val="0000FF"/>
      <w:u w:val="single"/>
    </w:rPr>
  </w:style>
  <w:style w:type="paragraph" w:styleId="NormalWeb">
    <w:name w:val="Normal (Web)"/>
    <w:basedOn w:val="Normal"/>
    <w:uiPriority w:val="99"/>
    <w:semiHidden/>
    <w:qFormat/>
    <w:pPr>
      <w:spacing w:before="100" w:beforeAutospacing="1" w:after="100" w:afterAutospacing="1"/>
    </w:pPr>
    <w:rPr>
      <w:rFonts w:ascii="Times New Roman" w:eastAsia="Times New Roman" w:hAnsi="Times New Roman"/>
      <w:color w:val="000000"/>
      <w:sz w:val="24"/>
      <w:szCs w:val="24"/>
    </w:rPr>
  </w:style>
  <w:style w:type="character" w:styleId="PageNumber">
    <w:name w:val="page number"/>
    <w:basedOn w:val="DefaultParagraphFont"/>
    <w:uiPriority w:val="99"/>
    <w:semiHidden/>
    <w:qFormat/>
    <w:rPr>
      <w:rFonts w:cs="Times New Roman"/>
    </w:rPr>
  </w:style>
  <w:style w:type="paragraph" w:styleId="PlainText">
    <w:name w:val="Plain Text"/>
    <w:basedOn w:val="Normal"/>
    <w:link w:val="PlainTextChar"/>
    <w:uiPriority w:val="99"/>
    <w:semiHidden/>
    <w:qFormat/>
    <w:rPr>
      <w:rFonts w:ascii="Courier New" w:eastAsia="Times New Roman" w:hAnsi="Courier New"/>
      <w:sz w:val="20"/>
    </w:rPr>
  </w:style>
  <w:style w:type="character" w:customStyle="1" w:styleId="Heading1Char">
    <w:name w:val="Heading 1 Char"/>
    <w:basedOn w:val="DefaultParagraphFont"/>
    <w:link w:val="Heading1"/>
    <w:uiPriority w:val="99"/>
    <w:qFormat/>
    <w:locked/>
    <w:rPr>
      <w:rFonts w:ascii="Calibri" w:hAnsi="Calibri" w:cs="Times New Roman"/>
      <w:b/>
      <w:bCs/>
      <w:color w:val="345A8A"/>
      <w:sz w:val="32"/>
      <w:szCs w:val="32"/>
      <w:lang w:val="en-US" w:eastAsia="en-US" w:bidi="ar-SA"/>
    </w:rPr>
  </w:style>
  <w:style w:type="character" w:customStyle="1" w:styleId="Heading2Char">
    <w:name w:val="Heading 2 Char"/>
    <w:basedOn w:val="DefaultParagraphFont"/>
    <w:link w:val="Heading2"/>
    <w:uiPriority w:val="99"/>
    <w:semiHidden/>
    <w:qFormat/>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qFormat/>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qFormat/>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qFormat/>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qFormat/>
    <w:locked/>
    <w:rPr>
      <w:rFonts w:ascii="Calibri" w:hAnsi="Calibri" w:cs="Times New Roman"/>
      <w:b/>
      <w:bCs/>
    </w:rPr>
  </w:style>
  <w:style w:type="character" w:customStyle="1" w:styleId="Heading7Char">
    <w:name w:val="Heading 7 Char"/>
    <w:basedOn w:val="DefaultParagraphFont"/>
    <w:link w:val="Heading7"/>
    <w:uiPriority w:val="99"/>
    <w:semiHidden/>
    <w:qFormat/>
    <w:locked/>
    <w:rPr>
      <w:rFonts w:ascii="Calibri" w:hAnsi="Calibri" w:cs="Times New Roman"/>
      <w:sz w:val="24"/>
      <w:szCs w:val="24"/>
    </w:rPr>
  </w:style>
  <w:style w:type="character" w:customStyle="1" w:styleId="Heading8Char">
    <w:name w:val="Heading 8 Char"/>
    <w:basedOn w:val="DefaultParagraphFont"/>
    <w:link w:val="Heading8"/>
    <w:uiPriority w:val="99"/>
    <w:semiHidden/>
    <w:qFormat/>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qFormat/>
    <w:locked/>
    <w:rPr>
      <w:rFonts w:ascii="Cambria" w:hAnsi="Cambria" w:cs="Times New Roman"/>
    </w:rPr>
  </w:style>
  <w:style w:type="character" w:customStyle="1" w:styleId="HeaderChar">
    <w:name w:val="Header Char"/>
    <w:basedOn w:val="DefaultParagraphFont"/>
    <w:link w:val="Header"/>
    <w:uiPriority w:val="99"/>
    <w:semiHidden/>
    <w:qFormat/>
    <w:locked/>
    <w:rPr>
      <w:rFonts w:cs="Times New Roman"/>
      <w:sz w:val="20"/>
      <w:szCs w:val="20"/>
    </w:rPr>
  </w:style>
  <w:style w:type="character" w:customStyle="1" w:styleId="FooterChar">
    <w:name w:val="Footer Char"/>
    <w:basedOn w:val="DefaultParagraphFont"/>
    <w:link w:val="Footer"/>
    <w:uiPriority w:val="99"/>
    <w:semiHidden/>
    <w:qFormat/>
    <w:locked/>
    <w:rPr>
      <w:rFonts w:cs="Times New Roman"/>
      <w:sz w:val="20"/>
      <w:szCs w:val="20"/>
    </w:rPr>
  </w:style>
  <w:style w:type="character" w:customStyle="1" w:styleId="PlainTextChar">
    <w:name w:val="Plain Text Char"/>
    <w:basedOn w:val="DefaultParagraphFont"/>
    <w:link w:val="PlainText"/>
    <w:uiPriority w:val="99"/>
    <w:semiHidden/>
    <w:qFormat/>
    <w:locked/>
    <w:rPr>
      <w:rFonts w:ascii="Courier New" w:hAnsi="Courier New" w:cs="Times New Roman"/>
    </w:rPr>
  </w:style>
  <w:style w:type="character" w:customStyle="1" w:styleId="BalloonTextChar">
    <w:name w:val="Balloon Text Char"/>
    <w:basedOn w:val="DefaultParagraphFont"/>
    <w:link w:val="BalloonText"/>
    <w:uiPriority w:val="99"/>
    <w:semiHidden/>
    <w:qFormat/>
    <w:locked/>
    <w:rPr>
      <w:rFonts w:ascii="Times New Roman" w:hAnsi="Times New Roman" w:cs="Times New Roman"/>
      <w:sz w:val="2"/>
    </w:rPr>
  </w:style>
  <w:style w:type="character" w:customStyle="1" w:styleId="BodyTextChar">
    <w:name w:val="Body Text Char"/>
    <w:basedOn w:val="DefaultParagraphFont"/>
    <w:link w:val="BodyText"/>
    <w:uiPriority w:val="99"/>
    <w:semiHidden/>
    <w:qFormat/>
    <w:locked/>
    <w:rPr>
      <w:rFonts w:cs="Times New Roman"/>
      <w:sz w:val="16"/>
    </w:rPr>
  </w:style>
  <w:style w:type="character" w:customStyle="1" w:styleId="BodyText2Char">
    <w:name w:val="Body Text 2 Char"/>
    <w:basedOn w:val="DefaultParagraphFont"/>
    <w:link w:val="BodyText2"/>
    <w:uiPriority w:val="99"/>
    <w:semiHidden/>
    <w:qFormat/>
    <w:locked/>
    <w:rPr>
      <w:rFonts w:cs="Times New Roman"/>
      <w:sz w:val="20"/>
      <w:szCs w:val="20"/>
    </w:rPr>
  </w:style>
  <w:style w:type="character" w:customStyle="1" w:styleId="BodyText3Char">
    <w:name w:val="Body Text 3 Char"/>
    <w:basedOn w:val="DefaultParagraphFont"/>
    <w:link w:val="BodyText3"/>
    <w:uiPriority w:val="99"/>
    <w:semiHidden/>
    <w:qFormat/>
    <w:locked/>
    <w:rPr>
      <w:rFonts w:cs="Times New Roman"/>
      <w:sz w:val="16"/>
      <w:szCs w:val="16"/>
    </w:rPr>
  </w:style>
  <w:style w:type="character" w:customStyle="1" w:styleId="BodyTextIndentChar">
    <w:name w:val="Body Text Indent Char"/>
    <w:basedOn w:val="DefaultParagraphFont"/>
    <w:link w:val="BodyTextIndent"/>
    <w:uiPriority w:val="99"/>
    <w:semiHidden/>
    <w:qFormat/>
    <w:locked/>
    <w:rPr>
      <w:rFonts w:cs="Times New Roman"/>
      <w:sz w:val="20"/>
      <w:szCs w:val="20"/>
    </w:rPr>
  </w:style>
  <w:style w:type="paragraph" w:customStyle="1" w:styleId="maintext">
    <w:name w:val="maintext"/>
    <w:basedOn w:val="Normal"/>
    <w:uiPriority w:val="99"/>
    <w:qFormat/>
    <w:pPr>
      <w:spacing w:before="100" w:beforeAutospacing="1" w:after="100" w:afterAutospacing="1"/>
    </w:pPr>
    <w:rPr>
      <w:rFonts w:ascii="Times New Roman" w:eastAsia="Times New Roman" w:hAnsi="Times New Roman"/>
      <w:sz w:val="24"/>
      <w:szCs w:val="24"/>
    </w:rPr>
  </w:style>
  <w:style w:type="paragraph" w:customStyle="1" w:styleId="Default">
    <w:name w:val="Default"/>
    <w:uiPriority w:val="99"/>
    <w:qFormat/>
    <w:pPr>
      <w:widowControl w:val="0"/>
      <w:autoSpaceDE w:val="0"/>
      <w:autoSpaceDN w:val="0"/>
      <w:adjustRightInd w:val="0"/>
    </w:pPr>
    <w:rPr>
      <w:rFonts w:ascii="Arial" w:eastAsia="Times" w:hAnsi="Arial" w:cs="Arial"/>
      <w:color w:val="000000"/>
      <w:sz w:val="24"/>
      <w:szCs w:val="24"/>
    </w:rPr>
  </w:style>
  <w:style w:type="character" w:customStyle="1" w:styleId="apple-converted-space">
    <w:name w:val="apple-converted-space"/>
    <w:basedOn w:val="DefaultParagraphFont"/>
    <w:uiPriority w:val="99"/>
    <w:qFormat/>
    <w:rPr>
      <w:rFonts w:cs="Times New Roman"/>
    </w:rPr>
  </w:style>
  <w:style w:type="paragraph" w:styleId="ListParagraph">
    <w:name w:val="List Paragraph"/>
    <w:basedOn w:val="Normal"/>
    <w:uiPriority w:val="99"/>
    <w:qFormat/>
    <w:pPr>
      <w:ind w:left="720"/>
      <w:contextualSpacing/>
    </w:pPr>
    <w:rPr>
      <w:rFonts w:ascii="Arial" w:hAnsi="Arial"/>
      <w:sz w:val="24"/>
      <w:szCs w:val="24"/>
    </w:rPr>
  </w:style>
  <w:style w:type="paragraph" w:customStyle="1" w:styleId="Body">
    <w:name w:val="Body"/>
    <w:qFormat/>
    <w:rPr>
      <w:rFonts w:ascii="Helvetica" w:eastAsia="Arial Unicode MS" w:hAnsi="Helvetica" w:cs="Arial Unicode MS"/>
      <w:color w:val="000000"/>
      <w:sz w:val="22"/>
      <w:szCs w:val="22"/>
    </w:rPr>
  </w:style>
  <w:style w:type="character" w:customStyle="1" w:styleId="Hyperlink0">
    <w:name w:val="Hyperlink.0"/>
    <w:basedOn w:val="Hyperlink"/>
    <w:qFormat/>
    <w:rPr>
      <w:rFonts w:cs="Times New Roman"/>
      <w:color w:val="0000FF"/>
      <w:u w:val="single"/>
    </w:rPr>
  </w:style>
  <w:style w:type="paragraph" w:customStyle="1" w:styleId="mz12ndqf">
    <w:name w:val="m_z12ndqf"/>
    <w:basedOn w:val="Normal"/>
    <w:pPr>
      <w:spacing w:before="100" w:beforeAutospacing="1" w:after="100" w:afterAutospacing="1"/>
    </w:pPr>
    <w:rPr>
      <w:rFonts w:ascii="Times New Roman" w:eastAsia="Times New Roman" w:hAnsi="Times New Roman"/>
    </w:rPr>
  </w:style>
  <w:style w:type="paragraph" w:customStyle="1" w:styleId="e6fd5">
    <w:name w:val="e_6fd5"/>
    <w:basedOn w:val="Normal"/>
    <w:pPr>
      <w:spacing w:before="100" w:beforeAutospacing="1" w:after="100" w:afterAutospacing="1"/>
    </w:pPr>
    <w:rPr>
      <w:rFonts w:ascii="Times New Roman" w:eastAsia="Times New Roman" w:hAnsi="Times New Roman"/>
    </w:rPr>
  </w:style>
  <w:style w:type="character" w:customStyle="1" w:styleId="df">
    <w:name w:val="d_f"/>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6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Board Meeting Agenda</vt:lpstr>
    </vt:vector>
  </TitlesOfParts>
  <Company>NPS</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 Agenda</dc:title>
  <dc:creator>_____ _____</dc:creator>
  <cp:lastModifiedBy>Richard Stott</cp:lastModifiedBy>
  <cp:revision>8</cp:revision>
  <cp:lastPrinted>2016-03-30T04:04:00Z</cp:lastPrinted>
  <dcterms:created xsi:type="dcterms:W3CDTF">2024-01-28T22:29:00Z</dcterms:created>
  <dcterms:modified xsi:type="dcterms:W3CDTF">2024-02-04T00:50:00Z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FB3A5E6B64144FF9A5BBC3F36562FEE9</vt:lpwstr>
  </property>
</Properties>
</file>