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C995" w14:textId="77777777" w:rsidR="00693F9C" w:rsidRDefault="00693F9C">
      <w:pPr>
        <w:jc w:val="center"/>
        <w:rPr>
          <w:b/>
          <w:bCs/>
          <w:sz w:val="32"/>
          <w:szCs w:val="32"/>
        </w:rPr>
      </w:pPr>
      <w:commentRangeStart w:id="0"/>
      <w:commentRangeEnd w:id="0"/>
      <w:r>
        <w:rPr>
          <w:b/>
          <w:bCs/>
          <w:vanish/>
          <w:sz w:val="32"/>
          <w:szCs w:val="32"/>
        </w:rPr>
        <w:commentReference w:id="0"/>
      </w:r>
      <w:permStart w:id="1733372315" w:edGrp="everyone"/>
      <w:permEnd w:id="1733372315"/>
      <w:r>
        <w:rPr>
          <w:b/>
          <w:bCs/>
          <w:sz w:val="32"/>
          <w:szCs w:val="32"/>
        </w:rPr>
        <w:t>Franklin County Commissioners</w:t>
      </w:r>
    </w:p>
    <w:p w14:paraId="582E4300" w14:textId="77777777" w:rsidR="00693F9C" w:rsidRDefault="00693F9C">
      <w:pPr>
        <w:jc w:val="center"/>
        <w:rPr>
          <w:b/>
          <w:bCs/>
          <w:sz w:val="32"/>
          <w:szCs w:val="32"/>
        </w:rPr>
      </w:pPr>
      <w:r>
        <w:rPr>
          <w:b/>
          <w:bCs/>
          <w:sz w:val="32"/>
          <w:szCs w:val="32"/>
        </w:rPr>
        <w:t>September 8, 2025 at 9:00 a.m.</w:t>
      </w:r>
    </w:p>
    <w:p w14:paraId="01CD4A18" w14:textId="77777777" w:rsidR="00693F9C" w:rsidRDefault="00693F9C"/>
    <w:p w14:paraId="3BA02E32" w14:textId="77777777" w:rsidR="00693F9C" w:rsidRDefault="00693F9C">
      <w:r>
        <w:t xml:space="preserve">Attendance: Commissioner Chair Robert Swainston, Commissioner Zan Bowles, and Commissioner Zach Stewart, County Attorney Vic Pearson, and Clerk Camille Larsen.  </w:t>
      </w:r>
    </w:p>
    <w:p w14:paraId="0B1905D8" w14:textId="77777777" w:rsidR="00693F9C" w:rsidRDefault="00693F9C"/>
    <w:p w14:paraId="5A01D322" w14:textId="77777777" w:rsidR="00693F9C" w:rsidRDefault="00693F9C">
      <w:pPr>
        <w:tabs>
          <w:tab w:val="left" w:pos="-1440"/>
        </w:tabs>
        <w:ind w:left="720" w:hanging="720"/>
      </w:pPr>
      <w:r>
        <w:rPr>
          <w:b/>
          <w:bCs/>
        </w:rPr>
        <w:t>1.</w:t>
      </w:r>
      <w:r>
        <w:rPr>
          <w:b/>
          <w:bCs/>
        </w:rPr>
        <w:tab/>
      </w:r>
      <w:r>
        <w:rPr>
          <w:b/>
          <w:bCs/>
          <w:u w:val="single"/>
        </w:rPr>
        <w:t>Pledge of Allegiance</w:t>
      </w:r>
    </w:p>
    <w:p w14:paraId="130DAAE0" w14:textId="77777777" w:rsidR="00693F9C" w:rsidRDefault="00693F9C"/>
    <w:p w14:paraId="0E611FF4" w14:textId="77777777" w:rsidR="00693F9C" w:rsidRDefault="00693F9C">
      <w:pPr>
        <w:tabs>
          <w:tab w:val="left" w:pos="-1440"/>
        </w:tabs>
        <w:ind w:left="720" w:hanging="720"/>
      </w:pPr>
      <w:r>
        <w:rPr>
          <w:b/>
          <w:bCs/>
        </w:rPr>
        <w:t>2.</w:t>
      </w:r>
      <w:r>
        <w:rPr>
          <w:b/>
          <w:bCs/>
        </w:rPr>
        <w:tab/>
      </w:r>
      <w:r>
        <w:rPr>
          <w:b/>
          <w:bCs/>
          <w:u w:val="single"/>
        </w:rPr>
        <w:t>Adopt Agenda.</w:t>
      </w:r>
      <w:r>
        <w:t xml:space="preserve">  Zan Bowles made the motion to adopt the agenda.  Zach Stewart second.  Vote was unanimous.  </w:t>
      </w:r>
    </w:p>
    <w:p w14:paraId="3F139F8B" w14:textId="77777777" w:rsidR="00693F9C" w:rsidRDefault="00693F9C"/>
    <w:p w14:paraId="6EDC7168" w14:textId="77777777" w:rsidR="00693F9C" w:rsidRDefault="00693F9C">
      <w:pPr>
        <w:tabs>
          <w:tab w:val="left" w:pos="-1440"/>
        </w:tabs>
        <w:ind w:left="720" w:hanging="720"/>
      </w:pPr>
      <w:r>
        <w:rPr>
          <w:b/>
          <w:bCs/>
        </w:rPr>
        <w:t>3.</w:t>
      </w:r>
      <w:r>
        <w:rPr>
          <w:b/>
          <w:bCs/>
        </w:rPr>
        <w:tab/>
      </w:r>
      <w:r>
        <w:rPr>
          <w:b/>
          <w:bCs/>
          <w:u w:val="single"/>
        </w:rPr>
        <w:t>Approval of Bills</w:t>
      </w:r>
      <w:r>
        <w:rPr>
          <w:b/>
          <w:bCs/>
        </w:rPr>
        <w:t>.</w:t>
      </w:r>
      <w:r>
        <w:t xml:space="preserve">   Zach Stewart made the motion to approve the bills.  Zan Bowles second.  Vote was unanimous.  </w:t>
      </w:r>
    </w:p>
    <w:p w14:paraId="19F7A1CA" w14:textId="77777777" w:rsidR="00693F9C" w:rsidRDefault="00693F9C"/>
    <w:p w14:paraId="4C06715D" w14:textId="77777777" w:rsidR="00693F9C" w:rsidRDefault="00693F9C">
      <w:pPr>
        <w:tabs>
          <w:tab w:val="left" w:pos="-1440"/>
        </w:tabs>
        <w:ind w:left="720" w:hanging="720"/>
      </w:pPr>
      <w:r>
        <w:rPr>
          <w:b/>
          <w:bCs/>
        </w:rPr>
        <w:t>4.</w:t>
      </w:r>
      <w:r>
        <w:rPr>
          <w:b/>
          <w:bCs/>
        </w:rPr>
        <w:tab/>
      </w:r>
      <w:r>
        <w:rPr>
          <w:b/>
          <w:bCs/>
          <w:u w:val="single"/>
        </w:rPr>
        <w:t>Approval of Minutes</w:t>
      </w:r>
      <w:r>
        <w:t xml:space="preserve">.  Zan Bowles made the motion to approve the August 25, 2025 Minutes.  Zach Stewart second.  Vote was unanimous.  </w:t>
      </w:r>
    </w:p>
    <w:p w14:paraId="2E37D25B" w14:textId="77777777" w:rsidR="00693F9C" w:rsidRDefault="00693F9C"/>
    <w:p w14:paraId="2E8DB12B" w14:textId="77777777" w:rsidR="00693F9C" w:rsidRDefault="00693F9C">
      <w:pPr>
        <w:tabs>
          <w:tab w:val="left" w:pos="-1440"/>
        </w:tabs>
        <w:ind w:left="720" w:hanging="720"/>
      </w:pPr>
      <w:r>
        <w:rPr>
          <w:b/>
          <w:bCs/>
        </w:rPr>
        <w:t>5.</w:t>
      </w:r>
      <w:r>
        <w:rPr>
          <w:b/>
          <w:bCs/>
        </w:rPr>
        <w:tab/>
      </w:r>
      <w:r>
        <w:rPr>
          <w:b/>
          <w:bCs/>
          <w:u w:val="single"/>
        </w:rPr>
        <w:t>Review Courthouse Addition/Remodel and Other County Buildings</w:t>
      </w:r>
      <w:r>
        <w:t xml:space="preserve">.  Randy Henrie updated the Commissioners with the remodel of the Courthouse.  The windows are jammed and now the ceiling can be installed this week.  Next is the trim and flooring.  The desks are hopefully to be delivered the end of September.  Randy Henrie is working on the bids for the parking lot at the Event Center.  The Road and Bridge are to pave around the Search and Rescue building this fall.  Commissioners discussed waiting on the paving around the Event Center until spring, but no decision was made.  Commissioners asked Randy for a breakdown of the expenses/budget for the buildings next meeting.  </w:t>
      </w:r>
    </w:p>
    <w:p w14:paraId="0CD29CBC" w14:textId="77777777" w:rsidR="00693F9C" w:rsidRDefault="00693F9C"/>
    <w:p w14:paraId="06D3912C" w14:textId="77777777" w:rsidR="00693F9C" w:rsidRDefault="00693F9C">
      <w:pPr>
        <w:tabs>
          <w:tab w:val="left" w:pos="-1440"/>
        </w:tabs>
        <w:ind w:left="720" w:hanging="720"/>
      </w:pPr>
      <w:r>
        <w:rPr>
          <w:b/>
          <w:bCs/>
        </w:rPr>
        <w:t>6.</w:t>
      </w:r>
      <w:r>
        <w:rPr>
          <w:b/>
          <w:bCs/>
        </w:rPr>
        <w:tab/>
      </w:r>
      <w:r>
        <w:rPr>
          <w:b/>
          <w:bCs/>
          <w:u w:val="single"/>
        </w:rPr>
        <w:t>Resolution 2025-09-08-A - Adopt the Franklin County Budget Fiscal Year 2026</w:t>
      </w:r>
      <w:r>
        <w:t xml:space="preserve">.  Zach Stewart made the motion to approve the 2025-09-08-A Resolution adopting the budget for Fiscal Year 2026.  Zan Bowles second.  Vote was unanimous.  </w:t>
      </w:r>
    </w:p>
    <w:p w14:paraId="7D74F349" w14:textId="77777777" w:rsidR="00693F9C" w:rsidRDefault="00693F9C"/>
    <w:p w14:paraId="0AA64177" w14:textId="77777777" w:rsidR="00693F9C" w:rsidRDefault="00693F9C">
      <w:pPr>
        <w:tabs>
          <w:tab w:val="left" w:pos="-1440"/>
        </w:tabs>
        <w:ind w:left="720" w:hanging="720"/>
      </w:pPr>
      <w:r>
        <w:rPr>
          <w:b/>
          <w:bCs/>
        </w:rPr>
        <w:t>7.</w:t>
      </w:r>
      <w:r>
        <w:rPr>
          <w:b/>
          <w:bCs/>
        </w:rPr>
        <w:tab/>
      </w:r>
      <w:r>
        <w:rPr>
          <w:b/>
          <w:bCs/>
          <w:u w:val="single"/>
        </w:rPr>
        <w:t xml:space="preserve">Resolution 2025-09-08-B - Adopt the Franklin County Abatement Budget Fiscal Year 2026. </w:t>
      </w:r>
      <w:r>
        <w:t xml:space="preserve"> Zach Stewart made the motion to adopt the Abatement budget for Fiscal Year 2026.  Zan Bowles second.  Vote was unanimous.  </w:t>
      </w:r>
    </w:p>
    <w:p w14:paraId="272A3525" w14:textId="77777777" w:rsidR="00693F9C" w:rsidRDefault="00693F9C"/>
    <w:p w14:paraId="194587CA" w14:textId="77777777" w:rsidR="00693F9C" w:rsidRDefault="00693F9C">
      <w:pPr>
        <w:tabs>
          <w:tab w:val="left" w:pos="-1440"/>
        </w:tabs>
        <w:ind w:left="720" w:hanging="720"/>
      </w:pPr>
      <w:r>
        <w:rPr>
          <w:b/>
          <w:bCs/>
        </w:rPr>
        <w:t>8.</w:t>
      </w:r>
      <w:r>
        <w:rPr>
          <w:b/>
          <w:bCs/>
        </w:rPr>
        <w:tab/>
      </w:r>
      <w:r>
        <w:rPr>
          <w:b/>
          <w:bCs/>
          <w:u w:val="single"/>
        </w:rPr>
        <w:t>Retail Alcoholic Beverage License Application - Valley Wide Cooperative</w:t>
      </w:r>
      <w:r>
        <w:t xml:space="preserve">.  Zan Bowles made the motion to allow the Valley Wide Cooperative to sell retail alcoholic beverage license application.  Zach Stewart second.  Vote was unanimous.  </w:t>
      </w:r>
    </w:p>
    <w:p w14:paraId="1B76FE77" w14:textId="77777777" w:rsidR="00693F9C" w:rsidRDefault="00693F9C"/>
    <w:p w14:paraId="3F0CE9E8" w14:textId="77777777" w:rsidR="00693F9C" w:rsidRDefault="00693F9C">
      <w:pPr>
        <w:tabs>
          <w:tab w:val="left" w:pos="-1440"/>
        </w:tabs>
        <w:ind w:left="720" w:hanging="720"/>
      </w:pPr>
      <w:r>
        <w:rPr>
          <w:b/>
          <w:bCs/>
        </w:rPr>
        <w:t>9.</w:t>
      </w:r>
      <w:r>
        <w:rPr>
          <w:b/>
          <w:bCs/>
        </w:rPr>
        <w:tab/>
      </w:r>
      <w:r>
        <w:rPr>
          <w:b/>
          <w:bCs/>
          <w:u w:val="single"/>
        </w:rPr>
        <w:t>Veteran</w:t>
      </w:r>
      <w:r>
        <w:rPr>
          <w:b/>
          <w:bCs/>
          <w:u w:val="single"/>
        </w:rPr>
        <w:sym w:font="WP TypographicSymbols" w:char="003D"/>
      </w:r>
      <w:r>
        <w:rPr>
          <w:b/>
          <w:bCs/>
          <w:u w:val="single"/>
        </w:rPr>
        <w:t>s Property Tax Benefit RP04310.00 Matthew Hess</w:t>
      </w:r>
      <w:r>
        <w:t>.  Chris Barton, Assessor, explained Matthew Hess is eligible for the Veteran</w:t>
      </w:r>
      <w:r>
        <w:sym w:font="WP TypographicSymbols" w:char="003D"/>
      </w:r>
      <w:r>
        <w:t>s Property Tax Benefit and did not know about the program.  Matthew Hess purchased his home in 2023, he is requesting to be approved for the tax year 2025, and is not asking for back taxes.  The standard is a $1500 benefit and to qualify, the resident is to be a100% disabled veteran.  Zach Stewart made the motion to approve the Veteran</w:t>
      </w:r>
      <w:r>
        <w:sym w:font="WP TypographicSymbols" w:char="003D"/>
      </w:r>
      <w:r>
        <w:t xml:space="preserve">s Property Tax Benefit for RP04310.00 for Matthew Hess.  Zan Bowles second.  Vote was unanimous.  </w:t>
      </w:r>
    </w:p>
    <w:p w14:paraId="6D76387A" w14:textId="77777777" w:rsidR="00693F9C" w:rsidRDefault="00693F9C">
      <w:pPr>
        <w:tabs>
          <w:tab w:val="left" w:pos="-1440"/>
        </w:tabs>
        <w:ind w:left="720" w:hanging="720"/>
        <w:sectPr w:rsidR="00693F9C">
          <w:footerReference w:type="default" r:id="rId9"/>
          <w:pgSz w:w="12240" w:h="15840"/>
          <w:pgMar w:top="1080" w:right="1440" w:bottom="1080" w:left="1440" w:header="1080" w:footer="1080" w:gutter="0"/>
          <w:cols w:space="720"/>
          <w:noEndnote/>
        </w:sectPr>
      </w:pPr>
    </w:p>
    <w:p w14:paraId="6B61A04C" w14:textId="77777777" w:rsidR="00693F9C" w:rsidRDefault="00693F9C"/>
    <w:p w14:paraId="1B4F66BE" w14:textId="77777777" w:rsidR="00693F9C" w:rsidRDefault="00693F9C">
      <w:pPr>
        <w:tabs>
          <w:tab w:val="left" w:pos="-1440"/>
        </w:tabs>
        <w:ind w:left="720" w:hanging="720"/>
      </w:pPr>
      <w:r>
        <w:rPr>
          <w:b/>
          <w:bCs/>
        </w:rPr>
        <w:lastRenderedPageBreak/>
        <w:t>10.</w:t>
      </w:r>
      <w:r>
        <w:rPr>
          <w:b/>
          <w:bCs/>
        </w:rPr>
        <w:tab/>
      </w:r>
      <w:r>
        <w:rPr>
          <w:b/>
          <w:bCs/>
          <w:u w:val="single"/>
        </w:rPr>
        <w:t>Public Surplus of Boat Dock</w:t>
      </w:r>
      <w:r>
        <w:t xml:space="preserve">.  The boat dock is 77" x 116" and the condition is poor.  Zan Bowles made the motion to put the boat dock on the Public Surplus auction.  Zach Stewart second.  Vote was unanimous.  </w:t>
      </w:r>
    </w:p>
    <w:p w14:paraId="5025467D" w14:textId="77777777" w:rsidR="00693F9C" w:rsidRDefault="00693F9C"/>
    <w:p w14:paraId="410DFD7B" w14:textId="77777777" w:rsidR="00693F9C" w:rsidRDefault="00693F9C">
      <w:pPr>
        <w:tabs>
          <w:tab w:val="left" w:pos="-1440"/>
        </w:tabs>
        <w:ind w:left="720" w:hanging="720"/>
      </w:pPr>
      <w:r>
        <w:rPr>
          <w:b/>
          <w:bCs/>
        </w:rPr>
        <w:t>11.</w:t>
      </w:r>
      <w:r>
        <w:rPr>
          <w:b/>
          <w:bCs/>
        </w:rPr>
        <w:tab/>
      </w:r>
      <w:r>
        <w:rPr>
          <w:b/>
          <w:bCs/>
          <w:u w:val="single"/>
        </w:rPr>
        <w:t>America 250 In Idaho Discussion</w:t>
      </w:r>
      <w:r>
        <w:t xml:space="preserve">.  Camille Larsen, Clerk, asked the Commissioners for ideas to celebrate the America 250 Years.  There is a grant to help fund activities and it may be discussed at the IAC Fall meetings.  </w:t>
      </w:r>
    </w:p>
    <w:p w14:paraId="50C229E1" w14:textId="77777777" w:rsidR="00693F9C" w:rsidRDefault="00693F9C"/>
    <w:p w14:paraId="43CD808B" w14:textId="77777777" w:rsidR="00693F9C" w:rsidRDefault="00693F9C">
      <w:pPr>
        <w:tabs>
          <w:tab w:val="left" w:pos="-1440"/>
        </w:tabs>
        <w:ind w:left="720" w:hanging="720"/>
      </w:pPr>
      <w:r>
        <w:rPr>
          <w:b/>
          <w:bCs/>
        </w:rPr>
        <w:t>12.</w:t>
      </w:r>
      <w:r>
        <w:rPr>
          <w:b/>
          <w:bCs/>
        </w:rPr>
        <w:tab/>
      </w:r>
      <w:r>
        <w:rPr>
          <w:b/>
          <w:bCs/>
          <w:u w:val="single"/>
        </w:rPr>
        <w:t>Review L2 for County and Abatement</w:t>
      </w:r>
      <w:r>
        <w:t xml:space="preserve">.  Camille Larsen, Clerk, reviewed the L2 for the County and the Abatement.  She explained that the 3% tax increase will add approximately $171,000 to the tax levy and the new construction will add $129,000 for a total of approximately $300,000.  This is not a lot of increase to be spread out among the County departments.  The department levies are all below the levy limits.  </w:t>
      </w:r>
    </w:p>
    <w:p w14:paraId="3DC92C3D" w14:textId="77777777" w:rsidR="00693F9C" w:rsidRDefault="00693F9C"/>
    <w:p w14:paraId="69B2EE88" w14:textId="77777777" w:rsidR="00693F9C" w:rsidRDefault="00693F9C">
      <w:pPr>
        <w:tabs>
          <w:tab w:val="left" w:pos="-1440"/>
        </w:tabs>
        <w:ind w:left="720" w:hanging="720"/>
      </w:pPr>
      <w:r>
        <w:rPr>
          <w:b/>
          <w:bCs/>
        </w:rPr>
        <w:t>13.</w:t>
      </w:r>
      <w:r>
        <w:rPr>
          <w:b/>
          <w:bCs/>
        </w:rPr>
        <w:tab/>
      </w:r>
      <w:r>
        <w:rPr>
          <w:b/>
          <w:bCs/>
          <w:u w:val="single"/>
        </w:rPr>
        <w:t>Spillman/Motorola Subscription</w:t>
      </w:r>
      <w:r>
        <w:t>.  Cuyler Stoker, Sheriff, Lamont Doney, Director Civil Defense Emergency Management, and Brandon Tibbitts, Assistant Director Civil Defense Emergency Management presented the Spillman/Motorola Subscription to the Commissioners.  This is a new system and is shared with Cache Valley which will actually be saving money for the County.  The 911 Fees pay for this system and it is how the dispatchers receive the 911 phone calls coming in and transfer to the deputy</w:t>
      </w:r>
      <w:r>
        <w:sym w:font="WP TypographicSymbols" w:char="003D"/>
      </w:r>
      <w:r>
        <w:t xml:space="preserve">s cars.  Zan Bowles made the motion to accept the Spillman/Motorola Subscription that Sheriff Stoker presented.  Zach Stewart second.  Vote was unanimous.  </w:t>
      </w:r>
    </w:p>
    <w:p w14:paraId="1075D776" w14:textId="77777777" w:rsidR="00693F9C" w:rsidRDefault="00693F9C"/>
    <w:p w14:paraId="13D78D9B" w14:textId="77777777" w:rsidR="00693F9C" w:rsidRDefault="00693F9C">
      <w:pPr>
        <w:ind w:left="720"/>
      </w:pPr>
      <w:r>
        <w:rPr>
          <w:b/>
          <w:bCs/>
          <w:u w:val="single"/>
        </w:rPr>
        <w:t>Teton Communication UHF and VHF Repeaters</w:t>
      </w:r>
      <w:r>
        <w:t xml:space="preserve">.  Cuyler Stoker, Sheriff, reported to the Commissioners he is looking to upgrade the repeater system.  The current system is old and </w:t>
      </w:r>
      <w:proofErr w:type="spellStart"/>
      <w:r>
        <w:t>nonserviceable</w:t>
      </w:r>
      <w:proofErr w:type="spellEnd"/>
      <w:r>
        <w:t>, not able find parts for repairs.  Lamont Doney, Civil Defense Emergency Management explained that the UHF is used primarily by the deputies.  The EMS and Fire use the UHF.  The UHF and VHF are separate pieces of equipment.  They have received a bid from White Cloud and waiting for Teton Communication</w:t>
      </w:r>
      <w:r>
        <w:sym w:font="WP TypographicSymbols" w:char="003D"/>
      </w:r>
      <w:r>
        <w:t xml:space="preserve">s </w:t>
      </w:r>
      <w:proofErr w:type="gramStart"/>
      <w:r>
        <w:t>bid  Neither</w:t>
      </w:r>
      <w:proofErr w:type="gramEnd"/>
      <w:r>
        <w:t xml:space="preserve"> bid contains a recorder.  Lamont Doney is requesting $20,000 in grants to help fund the upgrade.  Cuyler Stoker is hoping this could be purchased in the 2025 Fiscal Year, but if it does not, can the money be rolled over to 2026 Fiscal Year?  Camille Larsen, County Clerk, explained the money stays in the Sheriff budget as part of the reserve money and can open the budget to add to the 2026 Fiscal Year.  </w:t>
      </w:r>
    </w:p>
    <w:p w14:paraId="4F602E94" w14:textId="77777777" w:rsidR="00693F9C" w:rsidRDefault="00693F9C"/>
    <w:p w14:paraId="37E7B13E" w14:textId="77777777" w:rsidR="00693F9C" w:rsidRDefault="00693F9C">
      <w:pPr>
        <w:tabs>
          <w:tab w:val="left" w:pos="-1440"/>
        </w:tabs>
        <w:ind w:left="720" w:hanging="720"/>
      </w:pPr>
      <w:r>
        <w:rPr>
          <w:b/>
          <w:bCs/>
        </w:rPr>
        <w:t>14.</w:t>
      </w:r>
      <w:r>
        <w:rPr>
          <w:b/>
          <w:bCs/>
        </w:rPr>
        <w:tab/>
      </w:r>
      <w:r>
        <w:rPr>
          <w:b/>
          <w:bCs/>
          <w:u w:val="single"/>
        </w:rPr>
        <w:t>Standardized Extension Agreement</w:t>
      </w:r>
      <w:r>
        <w:t xml:space="preserve">.  Laura Sant, Extension Educator, was not able to attend.  Robert Swainston explained this is an annual agreement and spells out the responsibility of the County and the State for Extension services.  Zach Stewart made the motion to accept the Standardized Extension Agreement for Laura Sant.  Zan Bowles second.  Vote was unanimous.  </w:t>
      </w:r>
    </w:p>
    <w:p w14:paraId="4E876A52" w14:textId="77777777" w:rsidR="00693F9C" w:rsidRDefault="00693F9C"/>
    <w:p w14:paraId="3C069A9D" w14:textId="77777777" w:rsidR="00693F9C" w:rsidRDefault="00693F9C">
      <w:pPr>
        <w:tabs>
          <w:tab w:val="left" w:pos="-1440"/>
        </w:tabs>
        <w:ind w:left="720" w:hanging="720"/>
      </w:pPr>
      <w:r>
        <w:rPr>
          <w:b/>
          <w:bCs/>
        </w:rPr>
        <w:t>15.</w:t>
      </w:r>
      <w:r>
        <w:rPr>
          <w:b/>
          <w:bCs/>
        </w:rPr>
        <w:tab/>
      </w:r>
      <w:r>
        <w:rPr>
          <w:b/>
          <w:bCs/>
          <w:u w:val="single"/>
        </w:rPr>
        <w:t>Appoint Fair Board Chairman</w:t>
      </w:r>
      <w:r>
        <w:t xml:space="preserve">.  Zach Stewart presented a plaque to Wes Harris at the Fair Appreciation Dinner.  Zach Stewart presented Cody </w:t>
      </w:r>
      <w:proofErr w:type="spellStart"/>
      <w:r>
        <w:t>Traveller</w:t>
      </w:r>
      <w:proofErr w:type="spellEnd"/>
      <w:r>
        <w:t xml:space="preserve"> as Chairman and Kam Spackman to serve as Vice-Chairman.  He said they have a good working relationship and the fair will continue to move forward with more successful fairs.  Zach Stewart made the motion to appoint Cody </w:t>
      </w:r>
      <w:proofErr w:type="spellStart"/>
      <w:r>
        <w:t>Traveller</w:t>
      </w:r>
      <w:proofErr w:type="spellEnd"/>
      <w:r>
        <w:t xml:space="preserve"> as the Fair Board Chairman and Kam Spackman as Vice-Chairman.  Zan Bowles second.  Vote was unanimous.   </w:t>
      </w:r>
    </w:p>
    <w:p w14:paraId="6466562B" w14:textId="77777777" w:rsidR="00693F9C" w:rsidRDefault="00693F9C">
      <w:pPr>
        <w:tabs>
          <w:tab w:val="left" w:pos="-1440"/>
        </w:tabs>
        <w:ind w:left="720" w:hanging="720"/>
        <w:sectPr w:rsidR="00693F9C">
          <w:type w:val="continuous"/>
          <w:pgSz w:w="12240" w:h="15840"/>
          <w:pgMar w:top="1080" w:right="1440" w:bottom="540" w:left="1440" w:header="1080" w:footer="540" w:gutter="0"/>
          <w:cols w:space="720"/>
          <w:noEndnote/>
        </w:sectPr>
      </w:pPr>
    </w:p>
    <w:p w14:paraId="4504A75B" w14:textId="77777777" w:rsidR="00693F9C" w:rsidRDefault="00693F9C"/>
    <w:p w14:paraId="5E9531F0" w14:textId="77777777" w:rsidR="00693F9C" w:rsidRDefault="00693F9C">
      <w:pPr>
        <w:tabs>
          <w:tab w:val="left" w:pos="-1440"/>
        </w:tabs>
        <w:ind w:left="720" w:hanging="720"/>
      </w:pPr>
      <w:r>
        <w:rPr>
          <w:b/>
          <w:bCs/>
        </w:rPr>
        <w:t>16.</w:t>
      </w:r>
      <w:r>
        <w:rPr>
          <w:b/>
          <w:bCs/>
        </w:rPr>
        <w:tab/>
      </w:r>
      <w:r>
        <w:rPr>
          <w:b/>
          <w:bCs/>
          <w:u w:val="single"/>
        </w:rPr>
        <w:t>Catering for the Employee Appreciation Dinner</w:t>
      </w:r>
      <w:r>
        <w:t xml:space="preserve">.  Camille Larsen, County Clerk, </w:t>
      </w:r>
      <w:r>
        <w:lastRenderedPageBreak/>
        <w:t>presented some options for the catering for the dinner.  Commissioners agreed to have Texas Roadhouse to cater.  It will be held September 22.</w:t>
      </w:r>
    </w:p>
    <w:p w14:paraId="1CA9A2E6" w14:textId="77777777" w:rsidR="00693F9C" w:rsidRDefault="00693F9C"/>
    <w:p w14:paraId="32DB1BCF" w14:textId="77777777" w:rsidR="00693F9C" w:rsidRDefault="00693F9C">
      <w:pPr>
        <w:tabs>
          <w:tab w:val="left" w:pos="-1440"/>
        </w:tabs>
        <w:ind w:left="720" w:hanging="720"/>
      </w:pPr>
      <w:r>
        <w:rPr>
          <w:b/>
          <w:bCs/>
        </w:rPr>
        <w:t>17.</w:t>
      </w:r>
      <w:r>
        <w:rPr>
          <w:b/>
          <w:bCs/>
        </w:rPr>
        <w:tab/>
      </w:r>
      <w:r>
        <w:rPr>
          <w:b/>
          <w:bCs/>
          <w:u w:val="single"/>
        </w:rPr>
        <w:t>Adopt Franklin County Comprehensive Plan and Development Code</w:t>
      </w:r>
      <w:r>
        <w:t xml:space="preserve">.  Robert Swainston reported on the Public Hearing held last Friday.  There were some points brought to their attention with water and lot size.  Zach Stewart said the County does need a new Comprehensive Plan and Development Code, and he has been concerned to make sure to get it right the first time, but knowing it is not written in stone and can be changed going forward he is willing to adopt.  Robert Swainston suggested to approve with the idea to revisit quickly to fix the things brought up.  It is a good Plan and Code and the County is moving in the right direction and need to adopt it.  It has taken six months between the Planning and Zoning and the attorney, and </w:t>
      </w:r>
      <w:proofErr w:type="spellStart"/>
      <w:r>
        <w:t>doesn</w:t>
      </w:r>
      <w:proofErr w:type="spellEnd"/>
      <w:r>
        <w:sym w:font="WP TypographicSymbols" w:char="003D"/>
      </w:r>
      <w:r>
        <w:t xml:space="preserve">t feel it has been rushed, as they both were presented to the Commissioners as a do pass from Planning and Zoning.  It gets development back on track in Franklin County.  The Code takes the burden off of the tax payers and back on the developer.  Zan Bowles has similar thoughts, and the County has paid serious money to the lawyers who come highly recommended.  Commissioners discussed to add two words to the irrigation requirement, </w:t>
      </w:r>
      <w:r>
        <w:sym w:font="WP TypographicSymbols" w:char="0041"/>
      </w:r>
      <w:r>
        <w:t>if available</w:t>
      </w:r>
      <w:r>
        <w:sym w:font="WP TypographicSymbols" w:char="0040"/>
      </w:r>
      <w:r>
        <w:t xml:space="preserve"> and change the zoning map south of Weston and up Weston Canyon as irrigated farm land.  Also, include the current Dayton Area of Impact map.  </w:t>
      </w:r>
    </w:p>
    <w:p w14:paraId="1AC6AE44" w14:textId="77777777" w:rsidR="00693F9C" w:rsidRDefault="00693F9C"/>
    <w:p w14:paraId="531826EA" w14:textId="77777777" w:rsidR="00693F9C" w:rsidRDefault="00693F9C">
      <w:pPr>
        <w:ind w:left="720"/>
      </w:pPr>
      <w:r>
        <w:t xml:space="preserve">Zach Stewart made the motion to adopt the Franklin County Comprehensive Plan with a caveat to add to the Comprehensive Plan under Policy 6 Development Letter C </w:t>
      </w:r>
      <w:r>
        <w:sym w:font="WP TypographicSymbols" w:char="0041"/>
      </w:r>
      <w:r>
        <w:t>if available</w:t>
      </w:r>
      <w:r>
        <w:sym w:font="WP TypographicSymbols" w:char="0040"/>
      </w:r>
      <w:r>
        <w:t xml:space="preserve"> and use the current Dayton area of impact boundary and make the zoning map change to include irrigated ground east and west sides of the West Side Highway from the Utah Border up the Weston Canyon.  Zan Bowles second.  Vote was unanimous.  </w:t>
      </w:r>
    </w:p>
    <w:p w14:paraId="6099D265" w14:textId="77777777" w:rsidR="00693F9C" w:rsidRDefault="00693F9C"/>
    <w:p w14:paraId="08296268" w14:textId="77777777" w:rsidR="00693F9C" w:rsidRDefault="00693F9C">
      <w:pPr>
        <w:ind w:left="720"/>
      </w:pPr>
      <w:r>
        <w:t xml:space="preserve">Zan Bowles made the motion to adjourn.  Zach Stewart second.  Vote was unanimous.  </w:t>
      </w:r>
    </w:p>
    <w:p w14:paraId="36B0F0F8" w14:textId="77777777" w:rsidR="00693F9C" w:rsidRDefault="00693F9C"/>
    <w:p w14:paraId="3D1934FB" w14:textId="77777777" w:rsidR="00693F9C" w:rsidRDefault="00693F9C">
      <w:r>
        <w:t xml:space="preserve">Meeting adjourned at 10:06 a.m.  Next meeting will be Monday, September 22, 2025.  </w:t>
      </w:r>
    </w:p>
    <w:p w14:paraId="0B1267B0" w14:textId="77777777" w:rsidR="00693F9C" w:rsidRDefault="00693F9C"/>
    <w:p w14:paraId="5C2090FE" w14:textId="77777777" w:rsidR="00693F9C" w:rsidRDefault="00693F9C"/>
    <w:p w14:paraId="68675A1B" w14:textId="77777777" w:rsidR="00693F9C" w:rsidRDefault="00693F9C">
      <w:pPr>
        <w:tabs>
          <w:tab w:val="left" w:pos="4320"/>
        </w:tabs>
        <w:ind w:left="5760" w:hanging="5760"/>
      </w:pPr>
      <w:r>
        <w:t>______________________</w:t>
      </w:r>
      <w:r>
        <w:tab/>
      </w:r>
      <w:r>
        <w:tab/>
      </w:r>
      <w:r>
        <w:tab/>
        <w:t>______________________</w:t>
      </w:r>
    </w:p>
    <w:p w14:paraId="5FF8A4FC" w14:textId="77777777" w:rsidR="00693F9C" w:rsidRDefault="00693F9C">
      <w:pPr>
        <w:tabs>
          <w:tab w:val="left" w:pos="4320"/>
        </w:tabs>
        <w:ind w:left="5760" w:hanging="5760"/>
      </w:pPr>
      <w:r>
        <w:t>Attest, Camille Larsen</w:t>
      </w:r>
      <w:r>
        <w:tab/>
      </w:r>
      <w:r>
        <w:tab/>
      </w:r>
      <w:r>
        <w:tab/>
        <w:t>Robert Swainston, Chair</w:t>
      </w:r>
    </w:p>
    <w:sectPr w:rsidR="00693F9C" w:rsidSect="00693F9C">
      <w:type w:val="continuous"/>
      <w:pgSz w:w="12240" w:h="15840"/>
      <w:pgMar w:top="1080" w:right="1440" w:bottom="1080" w:left="1440" w:header="1080" w:footer="108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MMENT" w:initials="COMMENT">
    <w:p w14:paraId="60DE35F4" w14:textId="77777777" w:rsidR="00693F9C" w:rsidRDefault="00693F9C">
      <w:r>
        <w:annotationRef/>
      </w:r>
      <w:r>
        <w:t>Check Item #s</w:t>
      </w:r>
    </w:p>
    <w:p w14:paraId="47C8CCBF" w14:textId="77777777" w:rsidR="00693F9C" w:rsidRDefault="00693F9C">
      <w:r>
        <w:t>Dates in Footnote</w:t>
      </w:r>
    </w:p>
    <w:p w14:paraId="7D63A5EE" w14:textId="77777777" w:rsidR="00693F9C" w:rsidRDefault="00693F9C">
      <w:r>
        <w:t xml:space="preserve">First and </w:t>
      </w:r>
      <w:proofErr w:type="spellStart"/>
      <w:r>
        <w:t>Lastnames</w:t>
      </w:r>
      <w:proofErr w:type="spellEnd"/>
      <w:r>
        <w:t xml:space="preserve"> of Comm</w:t>
      </w:r>
    </w:p>
    <w:p w14:paraId="72E1A6E6" w14:textId="77777777" w:rsidR="00693F9C" w:rsidRDefault="00693F9C">
      <w:r>
        <w:t>Misspelled Words</w:t>
      </w:r>
    </w:p>
    <w:p w14:paraId="55CCC71B" w14:textId="77777777" w:rsidR="00693F9C" w:rsidRDefault="00693F9C">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CC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CC71B" w16cid:durableId="2612EC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27C5" w14:textId="77777777" w:rsidR="00693F9C" w:rsidRDefault="00693F9C" w:rsidP="00693F9C">
      <w:r>
        <w:separator/>
      </w:r>
    </w:p>
  </w:endnote>
  <w:endnote w:type="continuationSeparator" w:id="0">
    <w:p w14:paraId="715C5FF4" w14:textId="77777777" w:rsidR="00693F9C" w:rsidRDefault="00693F9C" w:rsidP="0069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AC6C" w14:textId="77777777" w:rsidR="00693F9C" w:rsidRDefault="00693F9C">
    <w:pPr>
      <w:spacing w:line="240" w:lineRule="exact"/>
    </w:pPr>
  </w:p>
  <w:p w14:paraId="19C3A359" w14:textId="77777777" w:rsidR="00693F9C" w:rsidRDefault="00693F9C">
    <w:pPr>
      <w:tabs>
        <w:tab w:val="right" w:pos="9360"/>
      </w:tabs>
    </w:pPr>
    <w:r>
      <w:rPr>
        <w:sz w:val="20"/>
        <w:szCs w:val="20"/>
      </w:rPr>
      <w:t xml:space="preserve">Page </w:t>
    </w:r>
    <w:r>
      <w:rPr>
        <w:sz w:val="20"/>
        <w:szCs w:val="20"/>
      </w:rPr>
      <w:fldChar w:fldCharType="begin"/>
    </w:r>
    <w:r>
      <w:rPr>
        <w:sz w:val="20"/>
        <w:szCs w:val="20"/>
      </w:rPr>
      <w:instrText xml:space="preserve">PAGE </w:instrText>
    </w:r>
    <w:r w:rsidR="00255E02">
      <w:rPr>
        <w:sz w:val="20"/>
        <w:szCs w:val="20"/>
      </w:rPr>
      <w:fldChar w:fldCharType="separate"/>
    </w:r>
    <w:r w:rsidR="00255E02">
      <w:rPr>
        <w:noProof/>
        <w:sz w:val="20"/>
        <w:szCs w:val="20"/>
      </w:rPr>
      <w:t>1</w:t>
    </w:r>
    <w:r>
      <w:rPr>
        <w:sz w:val="20"/>
        <w:szCs w:val="20"/>
      </w:rPr>
      <w:fldChar w:fldCharType="end"/>
    </w:r>
    <w:r>
      <w:rPr>
        <w:sz w:val="20"/>
        <w:szCs w:val="20"/>
      </w:rPr>
      <w:tab/>
      <w:t>September 8,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5E18" w14:textId="77777777" w:rsidR="00693F9C" w:rsidRDefault="00693F9C" w:rsidP="00693F9C">
      <w:r>
        <w:separator/>
      </w:r>
    </w:p>
  </w:footnote>
  <w:footnote w:type="continuationSeparator" w:id="0">
    <w:p w14:paraId="53EE4500" w14:textId="77777777" w:rsidR="00693F9C" w:rsidRDefault="00693F9C" w:rsidP="00693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6hfWsyzHqhBGKyPIZh+s4OgZMLE35xGk6BjScNcm2f6LS2OOArzo9MEC9GxIbSMwvq4jM4EMVeTtMiVMX7HvKQ==" w:salt="i/25ZoD5AEszUkSlUvK1H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9C"/>
    <w:rsid w:val="0001674C"/>
    <w:rsid w:val="00255E02"/>
    <w:rsid w:val="0069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284C9"/>
  <w14:defaultImageDpi w14:val="0"/>
  <w15:docId w15:val="{3BBDD3B8-3DE9-4F32-ABEA-8836470C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6907</Characters>
  <Application>Microsoft Office Word</Application>
  <DocSecurity>8</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2025-10-22T14:31:00Z</dcterms:created>
  <dcterms:modified xsi:type="dcterms:W3CDTF">2025-10-22T14:31:00Z</dcterms:modified>
</cp:coreProperties>
</file>