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72B46C" w14:textId="77777777" w:rsidR="00F234BD" w:rsidRDefault="00F234BD">
      <w:pPr>
        <w:jc w:val="center"/>
        <w:rPr>
          <w:b/>
          <w:bCs/>
          <w:sz w:val="32"/>
          <w:szCs w:val="32"/>
        </w:rPr>
      </w:pPr>
      <w:permStart w:id="250684771" w:edGrp="everyone"/>
      <w:permEnd w:id="250684771"/>
      <w:r>
        <w:rPr>
          <w:b/>
          <w:bCs/>
          <w:sz w:val="32"/>
          <w:szCs w:val="32"/>
        </w:rPr>
        <w:t>Franklin County Commissioners</w:t>
      </w:r>
    </w:p>
    <w:p w14:paraId="57809A07" w14:textId="77777777" w:rsidR="00F234BD" w:rsidRDefault="00F234BD">
      <w:pPr>
        <w:jc w:val="center"/>
        <w:rPr>
          <w:b/>
          <w:bCs/>
          <w:sz w:val="32"/>
          <w:szCs w:val="32"/>
        </w:rPr>
      </w:pPr>
      <w:r>
        <w:rPr>
          <w:b/>
          <w:bCs/>
          <w:sz w:val="32"/>
          <w:szCs w:val="32"/>
        </w:rPr>
        <w:t>August 11, 2025 at 9:00 a.m.</w:t>
      </w:r>
    </w:p>
    <w:p w14:paraId="7BA1F60D" w14:textId="77777777" w:rsidR="00F234BD" w:rsidRDefault="00F234BD"/>
    <w:p w14:paraId="0F694610" w14:textId="77777777" w:rsidR="00F234BD" w:rsidRDefault="00F234BD">
      <w:r>
        <w:t xml:space="preserve">Attendance: Commissioner Chair Robert Swainston, Commissioner Zan Bowles, and Commissioner Zach Stewart, County Attorney Vic Pearson, and Clerk Camille Larsen.  </w:t>
      </w:r>
    </w:p>
    <w:p w14:paraId="54B198AC" w14:textId="77777777" w:rsidR="00F234BD" w:rsidRDefault="00F234BD"/>
    <w:p w14:paraId="3C3AD58D" w14:textId="77777777" w:rsidR="00F234BD" w:rsidRDefault="00F234BD">
      <w:pPr>
        <w:tabs>
          <w:tab w:val="left" w:pos="-1440"/>
        </w:tabs>
        <w:ind w:left="720" w:hanging="720"/>
      </w:pPr>
      <w:r>
        <w:rPr>
          <w:b/>
          <w:bCs/>
        </w:rPr>
        <w:t>1.</w:t>
      </w:r>
      <w:r>
        <w:rPr>
          <w:b/>
          <w:bCs/>
        </w:rPr>
        <w:tab/>
      </w:r>
      <w:r>
        <w:rPr>
          <w:b/>
          <w:bCs/>
          <w:u w:val="single"/>
        </w:rPr>
        <w:t>Pledge of Allegiance</w:t>
      </w:r>
    </w:p>
    <w:p w14:paraId="381F5E9C" w14:textId="77777777" w:rsidR="00F234BD" w:rsidRDefault="00F234BD"/>
    <w:p w14:paraId="267D5F17" w14:textId="77777777" w:rsidR="00F234BD" w:rsidRDefault="00F234BD">
      <w:pPr>
        <w:tabs>
          <w:tab w:val="left" w:pos="-1440"/>
        </w:tabs>
        <w:ind w:left="720" w:hanging="720"/>
      </w:pPr>
      <w:r>
        <w:rPr>
          <w:b/>
          <w:bCs/>
        </w:rPr>
        <w:t>2.</w:t>
      </w:r>
      <w:r>
        <w:rPr>
          <w:b/>
          <w:bCs/>
        </w:rPr>
        <w:tab/>
      </w:r>
      <w:r>
        <w:rPr>
          <w:b/>
          <w:bCs/>
          <w:u w:val="single"/>
        </w:rPr>
        <w:t>Adopt Agenda.</w:t>
      </w:r>
      <w:r>
        <w:t xml:space="preserve">   Zan Bowles made the motion to adopt the agenda.  Zach Stewart second.  Vote was unanimous.  </w:t>
      </w:r>
    </w:p>
    <w:p w14:paraId="32B5B5B8" w14:textId="77777777" w:rsidR="00F234BD" w:rsidRDefault="00F234BD"/>
    <w:p w14:paraId="00092ED0" w14:textId="77777777" w:rsidR="00F234BD" w:rsidRDefault="00F234BD">
      <w:pPr>
        <w:tabs>
          <w:tab w:val="left" w:pos="-1440"/>
        </w:tabs>
        <w:ind w:left="720" w:hanging="720"/>
      </w:pPr>
      <w:r>
        <w:rPr>
          <w:b/>
          <w:bCs/>
        </w:rPr>
        <w:t>3.</w:t>
      </w:r>
      <w:r>
        <w:rPr>
          <w:b/>
          <w:bCs/>
        </w:rPr>
        <w:tab/>
      </w:r>
      <w:r>
        <w:rPr>
          <w:b/>
          <w:bCs/>
          <w:u w:val="single"/>
        </w:rPr>
        <w:t>Approval of Bills</w:t>
      </w:r>
      <w:r>
        <w:rPr>
          <w:b/>
          <w:bCs/>
        </w:rPr>
        <w:t>.</w:t>
      </w:r>
      <w:r>
        <w:t xml:space="preserve">  Commissioners discussed the bills.  The cattle panels were used in the cement for the Event Center mezzanine.  The conference room that was painted is at the Extension Office.  Zach Stewart made the motion to approve the bills.  Zan Bowles second.  Vote was unanimous.  </w:t>
      </w:r>
    </w:p>
    <w:p w14:paraId="7B55824E" w14:textId="77777777" w:rsidR="00F234BD" w:rsidRDefault="00F234BD"/>
    <w:p w14:paraId="1A74D2A4" w14:textId="77777777" w:rsidR="00F234BD" w:rsidRDefault="00F234BD">
      <w:pPr>
        <w:tabs>
          <w:tab w:val="left" w:pos="-1440"/>
        </w:tabs>
        <w:ind w:left="720" w:hanging="720"/>
      </w:pPr>
      <w:r>
        <w:rPr>
          <w:b/>
          <w:bCs/>
        </w:rPr>
        <w:t>4.</w:t>
      </w:r>
      <w:r>
        <w:rPr>
          <w:b/>
          <w:bCs/>
        </w:rPr>
        <w:tab/>
      </w:r>
      <w:r>
        <w:rPr>
          <w:b/>
          <w:bCs/>
          <w:u w:val="single"/>
        </w:rPr>
        <w:t>Approval of Minutes</w:t>
      </w:r>
      <w:r>
        <w:t xml:space="preserve">.  Commissioners reviewed.  Zan Bowles made the motion to approve the minutes for July 28 and July 30, 2025.  Zach Stewart second.  Vote was unanimous.  </w:t>
      </w:r>
    </w:p>
    <w:p w14:paraId="0EC198DA" w14:textId="77777777" w:rsidR="00F234BD" w:rsidRDefault="00F234BD"/>
    <w:p w14:paraId="34118A4F" w14:textId="77777777" w:rsidR="00F234BD" w:rsidRDefault="00F234BD">
      <w:pPr>
        <w:tabs>
          <w:tab w:val="left" w:pos="-1440"/>
        </w:tabs>
        <w:ind w:left="720" w:hanging="720"/>
      </w:pPr>
      <w:r>
        <w:rPr>
          <w:b/>
          <w:bCs/>
        </w:rPr>
        <w:t>5.</w:t>
      </w:r>
      <w:r>
        <w:rPr>
          <w:b/>
          <w:bCs/>
        </w:rPr>
        <w:tab/>
      </w:r>
      <w:r>
        <w:rPr>
          <w:b/>
          <w:bCs/>
          <w:u w:val="single"/>
        </w:rPr>
        <w:t>Review Courthouse Addition/Remodel and Other County Buildings</w:t>
      </w:r>
      <w:r>
        <w:t xml:space="preserve">.  Randy Henrie, Building Maintenance, reported to the Commissioners </w:t>
      </w:r>
      <w:proofErr w:type="gramStart"/>
      <w:r>
        <w:t>that  the</w:t>
      </w:r>
      <w:proofErr w:type="gramEnd"/>
      <w:r>
        <w:t xml:space="preserve"> sheet rock is completed in the new offices and painting will be completed this week.  Next will be the trim and flooring.  Randy Henrie is predicting to be able to move into the new offices prior to October.  Water has been installed at the Event Center and the fire hydrant is being installed this week.  The Road Crew is scheduled to start hauling gravel in September.  The </w:t>
      </w:r>
      <w:proofErr w:type="spellStart"/>
      <w:r>
        <w:t>quonsets</w:t>
      </w:r>
      <w:proofErr w:type="spellEnd"/>
      <w:r>
        <w:t xml:space="preserve"> will be removed in the spring.  The renters will be sent a letter stating this is the last year they can use them.  Commissioners will put the </w:t>
      </w:r>
      <w:proofErr w:type="spellStart"/>
      <w:r>
        <w:t>quonsets</w:t>
      </w:r>
      <w:proofErr w:type="spellEnd"/>
      <w:r>
        <w:t xml:space="preserve"> on public surplus.  Commissioners requested safety pollards be installed around the power box.  </w:t>
      </w:r>
    </w:p>
    <w:p w14:paraId="1FF3CB7F" w14:textId="77777777" w:rsidR="00F234BD" w:rsidRDefault="00F234BD"/>
    <w:p w14:paraId="66D295F6" w14:textId="77777777" w:rsidR="00F234BD" w:rsidRDefault="00F234BD">
      <w:pPr>
        <w:tabs>
          <w:tab w:val="left" w:pos="-1440"/>
        </w:tabs>
        <w:ind w:left="720" w:hanging="720"/>
      </w:pPr>
      <w:r>
        <w:rPr>
          <w:b/>
          <w:bCs/>
        </w:rPr>
        <w:t>6.</w:t>
      </w:r>
      <w:r>
        <w:rPr>
          <w:b/>
          <w:bCs/>
        </w:rPr>
        <w:tab/>
      </w:r>
      <w:r>
        <w:rPr>
          <w:b/>
          <w:bCs/>
          <w:u w:val="single"/>
        </w:rPr>
        <w:t>Ambulance Service Maintenance Agreement</w:t>
      </w:r>
      <w:r>
        <w:t xml:space="preserve">.  Zan Bowles reported the Ambulance Board would like the Commissioners to sign a Maintenance Agreement for the cots and other equipment inside the ambulance, and the ambulance itself.  The bid is $5,760 for all four ambulances for preventative maintenance.  Dr. Bryce recommended signing the agreement.  Vic Pearson, County Attorney, has reviewed.  Zach Stewart made the motion to accept the Ambulance Service Agreement with corrections.  Zan Bowles second.  Vote was unanimous.  </w:t>
      </w:r>
    </w:p>
    <w:p w14:paraId="37CFDB81" w14:textId="77777777" w:rsidR="00F234BD" w:rsidRDefault="00F234BD"/>
    <w:p w14:paraId="3C24B53C" w14:textId="77777777" w:rsidR="00F234BD" w:rsidRDefault="00F234BD">
      <w:pPr>
        <w:tabs>
          <w:tab w:val="left" w:pos="-1440"/>
        </w:tabs>
        <w:ind w:left="720" w:hanging="720"/>
      </w:pPr>
      <w:r>
        <w:rPr>
          <w:b/>
          <w:bCs/>
        </w:rPr>
        <w:t>7.</w:t>
      </w:r>
      <w:r>
        <w:rPr>
          <w:b/>
          <w:bCs/>
        </w:rPr>
        <w:tab/>
      </w:r>
      <w:r>
        <w:rPr>
          <w:b/>
          <w:bCs/>
          <w:u w:val="single"/>
        </w:rPr>
        <w:t>Employee Appreciation Dinner</w:t>
      </w:r>
      <w:r>
        <w:t xml:space="preserve">.  The Commissioners set the Employee Appreciation Dinner for Monday, September 22 at the Robinson Building.  Vic Pearson and Camille Larsen will find a caterer.  </w:t>
      </w:r>
    </w:p>
    <w:p w14:paraId="6749A2AD" w14:textId="77777777" w:rsidR="00F234BD" w:rsidRDefault="00F234BD"/>
    <w:p w14:paraId="0EF2A58F" w14:textId="77777777" w:rsidR="00F234BD" w:rsidRDefault="00F234BD">
      <w:pPr>
        <w:sectPr w:rsidR="00F234BD">
          <w:footerReference w:type="default" r:id="rId6"/>
          <w:pgSz w:w="12240" w:h="15840"/>
          <w:pgMar w:top="1080" w:right="1440" w:bottom="720" w:left="1440" w:header="1080" w:footer="720" w:gutter="0"/>
          <w:cols w:space="720"/>
          <w:noEndnote/>
        </w:sectPr>
      </w:pPr>
    </w:p>
    <w:p w14:paraId="0DC62935" w14:textId="77777777" w:rsidR="00F234BD" w:rsidRDefault="00F234BD">
      <w:pPr>
        <w:tabs>
          <w:tab w:val="left" w:pos="-1440"/>
        </w:tabs>
        <w:ind w:left="720" w:hanging="720"/>
      </w:pPr>
      <w:r>
        <w:rPr>
          <w:b/>
          <w:bCs/>
        </w:rPr>
        <w:t>8.</w:t>
      </w:r>
      <w:r>
        <w:rPr>
          <w:b/>
          <w:bCs/>
        </w:rPr>
        <w:tab/>
      </w:r>
      <w:r>
        <w:rPr>
          <w:b/>
          <w:bCs/>
          <w:u w:val="single"/>
        </w:rPr>
        <w:t>US-91 Corridor Plan Refresh</w:t>
      </w:r>
      <w:r>
        <w:t xml:space="preserve">.  Nathan Cleaver, Keller Associates and Chris Peirsol, Idaho Transportation Department want the Commissioners input for US-91 from the Utah State Line to just north of the Preston City Limits.  They are specifically looking at capacity issues and safety issues.  This information will be used to refresh the long-term vision plan.  Commissioners agreed the road from the Utah Border to the south entrance of the city is a great road.  </w:t>
      </w:r>
      <w:proofErr w:type="gramStart"/>
      <w:r>
        <w:t>However</w:t>
      </w:r>
      <w:proofErr w:type="gramEnd"/>
      <w:r>
        <w:t xml:space="preserve"> there are issues within the city limits.  Drainage by </w:t>
      </w:r>
      <w:r>
        <w:lastRenderedPageBreak/>
        <w:t xml:space="preserve">the </w:t>
      </w:r>
      <w:proofErr w:type="spellStart"/>
      <w:r>
        <w:t>Wellcome</w:t>
      </w:r>
      <w:proofErr w:type="spellEnd"/>
      <w:r>
        <w:t xml:space="preserve"> Mart is dumped into an old irrigation ditch and floods into a field killing the crops.  Troy Moser, Director, said 3200 South entrance onto the US-91 the </w:t>
      </w:r>
      <w:proofErr w:type="gramStart"/>
      <w:r>
        <w:t>amount</w:t>
      </w:r>
      <w:proofErr w:type="gramEnd"/>
      <w:r>
        <w:t xml:space="preserve"> of trucks entering US-91 will be increasing.  The turnoff onto the Cub River Road has accidents.  A fatality accident happened at the turnoff by Maverik in Franklin City.  Commissioners would like the boat station to be able to moved more off the busy road.  Commissioners stated there is a proposed subdivision between 8</w:t>
      </w:r>
      <w:r>
        <w:rPr>
          <w:vertAlign w:val="superscript"/>
        </w:rPr>
        <w:t>th</w:t>
      </w:r>
      <w:r>
        <w:t xml:space="preserve"> West and North State.  </w:t>
      </w:r>
    </w:p>
    <w:p w14:paraId="062789F5" w14:textId="77777777" w:rsidR="00F234BD" w:rsidRDefault="00F234BD"/>
    <w:p w14:paraId="35E43C38" w14:textId="77777777" w:rsidR="00F234BD" w:rsidRDefault="00F234BD">
      <w:pPr>
        <w:tabs>
          <w:tab w:val="left" w:pos="-1440"/>
        </w:tabs>
        <w:ind w:left="720" w:hanging="720"/>
      </w:pPr>
      <w:r>
        <w:rPr>
          <w:b/>
          <w:bCs/>
        </w:rPr>
        <w:t>9.</w:t>
      </w:r>
      <w:r>
        <w:rPr>
          <w:b/>
          <w:bCs/>
        </w:rPr>
        <w:tab/>
      </w:r>
      <w:r>
        <w:rPr>
          <w:b/>
          <w:bCs/>
          <w:u w:val="single"/>
        </w:rPr>
        <w:t>Franklin County GIS Service Proposal</w:t>
      </w:r>
      <w:r>
        <w:t xml:space="preserve">.  Eric Sant, Owner Oxford Mountain Analytics and Tammy Henderson, Oxford Mountain Analytics presented the GIS Service Proposal.  The annual fee of $44,000 did not change.  The Commissioners appreciate the work and ability to access the GIS maps online.  Eric Sant and Tammy Henderson are quick to fix any problems.  Troy Moser, Director, asked for a view from the sky for their address map.  Vic Pearson, County Attorney has reviewed the proposal and noted the dates and name of the Assessor need correction.  Zan Bowles made the motion to sign off for the Oxford Mountain Analytics as service provider for GIS after the corrections are made.  Zach Stewart second.  Vote was unanimous.  </w:t>
      </w:r>
    </w:p>
    <w:p w14:paraId="0FE6FD60" w14:textId="77777777" w:rsidR="00F234BD" w:rsidRDefault="00F234BD"/>
    <w:p w14:paraId="2B92F4DD" w14:textId="77777777" w:rsidR="00F234BD" w:rsidRDefault="00F234BD">
      <w:pPr>
        <w:tabs>
          <w:tab w:val="left" w:pos="-1440"/>
        </w:tabs>
        <w:ind w:left="720" w:hanging="720"/>
      </w:pPr>
      <w:r>
        <w:rPr>
          <w:b/>
          <w:bCs/>
        </w:rPr>
        <w:t>10.</w:t>
      </w:r>
      <w:r>
        <w:rPr>
          <w:b/>
          <w:bCs/>
        </w:rPr>
        <w:tab/>
      </w:r>
      <w:r>
        <w:rPr>
          <w:b/>
          <w:bCs/>
          <w:u w:val="single"/>
        </w:rPr>
        <w:t>LHTAC/Local Agreement Bridge KN23373</w:t>
      </w:r>
      <w:r>
        <w:t xml:space="preserve">.  Troy Moser, Director, and Lance Geddes, Supervisor, said the bridge is located near the Bosen Scales area.  If the prep work goes according to plan, the bridge will only be out for three weeks in March 2026.  Vic Pearson, County Attorney, and Stephen Frieberger, Engineer, have reviewed the Agreement.  Zach Stewart made the motion to sign the LHTAC/Local Agreement Bridge KN23373.  Zan Bowles second.  Vote was unanimous.  </w:t>
      </w:r>
    </w:p>
    <w:p w14:paraId="3FC88379" w14:textId="77777777" w:rsidR="00F234BD" w:rsidRDefault="00F234BD"/>
    <w:p w14:paraId="0A6893D9" w14:textId="77777777" w:rsidR="00F234BD" w:rsidRDefault="00F234BD">
      <w:pPr>
        <w:tabs>
          <w:tab w:val="left" w:pos="-1440"/>
        </w:tabs>
        <w:ind w:left="720" w:hanging="720"/>
      </w:pPr>
      <w:r>
        <w:rPr>
          <w:b/>
          <w:bCs/>
        </w:rPr>
        <w:t>11.</w:t>
      </w:r>
      <w:r>
        <w:rPr>
          <w:b/>
          <w:bCs/>
        </w:rPr>
        <w:tab/>
      </w:r>
      <w:r>
        <w:rPr>
          <w:b/>
          <w:bCs/>
          <w:u w:val="single"/>
        </w:rPr>
        <w:t>Bonding Discussion</w:t>
      </w:r>
      <w:r>
        <w:t xml:space="preserve">.  Troy Moser, Director, is getting calls from property owners wanting to get the roads improved in front of their property.  Troy Moser has proposed that the County bond with the property owners, allowing the County Road Crew to complete the smaller sections of road, while hiring a contractor to handle the larger sections.  Troy Moser recommends the Bond be for 125% of the cost of the improvements.  The Commissioners would like to make the final decisions and sign off on the bonds.  Troy Moser will meet with Vic Pearson, Camille Larsen, and Zach Stewart to get a process in place prior to bonding.  </w:t>
      </w:r>
    </w:p>
    <w:p w14:paraId="68FCABF8" w14:textId="77777777" w:rsidR="00F234BD" w:rsidRDefault="00F234BD"/>
    <w:p w14:paraId="405E3584" w14:textId="77777777" w:rsidR="00F234BD" w:rsidRDefault="00F234BD">
      <w:pPr>
        <w:tabs>
          <w:tab w:val="left" w:pos="-1440"/>
        </w:tabs>
        <w:ind w:left="720" w:hanging="720"/>
      </w:pPr>
      <w:r>
        <w:rPr>
          <w:b/>
          <w:bCs/>
        </w:rPr>
        <w:t>12.</w:t>
      </w:r>
      <w:r>
        <w:rPr>
          <w:b/>
          <w:bCs/>
        </w:rPr>
        <w:tab/>
      </w:r>
      <w:r>
        <w:rPr>
          <w:b/>
          <w:bCs/>
          <w:u w:val="single"/>
        </w:rPr>
        <w:t>Gravel for Landfill Scales</w:t>
      </w:r>
      <w:r>
        <w:t xml:space="preserve">.  Troy Moser, Director and Wes Fellows, Supervisor, proposed to the Commissioners to allow the Landfill Crew to work overtime to haul gravel to the Landfill to install the new scales.  Commissioners asked if there were any other personnel available to help haul.  There is concern the scale inspector will be back this fall and nothing has happened with the new scales.  It was agreed to pay the crew overtime for three Saturdays to haul the gravel to the Landfill.  Zach Stewart made the motion to allow the gravel to be hauled for three Saturdays at the overtime rate.  Zan Bowles second.  Vote was unanimous.  </w:t>
      </w:r>
    </w:p>
    <w:p w14:paraId="7937DC6C" w14:textId="77777777" w:rsidR="00F234BD" w:rsidRDefault="00F234BD"/>
    <w:p w14:paraId="6F100268" w14:textId="77777777" w:rsidR="00F234BD" w:rsidRDefault="00F234BD">
      <w:pPr>
        <w:sectPr w:rsidR="00F234BD">
          <w:type w:val="continuous"/>
          <w:pgSz w:w="12240" w:h="15840"/>
          <w:pgMar w:top="1080" w:right="1440" w:bottom="720" w:left="1440" w:header="1080" w:footer="720" w:gutter="0"/>
          <w:cols w:space="720"/>
          <w:noEndnote/>
        </w:sectPr>
      </w:pPr>
    </w:p>
    <w:p w14:paraId="543954A1" w14:textId="77777777" w:rsidR="00F234BD" w:rsidRDefault="00F234BD">
      <w:pPr>
        <w:tabs>
          <w:tab w:val="left" w:pos="-1440"/>
        </w:tabs>
        <w:ind w:left="720" w:hanging="720"/>
      </w:pPr>
      <w:r>
        <w:rPr>
          <w:b/>
          <w:bCs/>
        </w:rPr>
        <w:t>13.</w:t>
      </w:r>
      <w:r>
        <w:rPr>
          <w:b/>
          <w:bCs/>
        </w:rPr>
        <w:tab/>
      </w:r>
      <w:r>
        <w:rPr>
          <w:b/>
          <w:bCs/>
          <w:u w:val="single"/>
        </w:rPr>
        <w:t>125 Year Proclamation</w:t>
      </w:r>
      <w:r>
        <w:t xml:space="preserve">.  Dan Keller, City of Preston Mayor, and Todd Thomas, Council Member, brought a plaque to be hung in the Courthouse celebrating the 125 years of Preston being settled.  Senator Mike Crapo and Congressman Mike Simpson read the Proclamation on the Congress floor recognizing Preston, Idaho.  Todd Thomas read the plaque.  Vic Pearson, County Attorney, recommended to hang the Proclamation in the main lobby when the construction is completed.  </w:t>
      </w:r>
    </w:p>
    <w:p w14:paraId="36708047" w14:textId="77777777" w:rsidR="00F234BD" w:rsidRDefault="00F234BD"/>
    <w:p w14:paraId="14F5EAD4" w14:textId="77777777" w:rsidR="00F234BD" w:rsidRDefault="00F234BD">
      <w:pPr>
        <w:tabs>
          <w:tab w:val="left" w:pos="-1440"/>
        </w:tabs>
        <w:ind w:left="720" w:hanging="720"/>
      </w:pPr>
      <w:r>
        <w:rPr>
          <w:b/>
          <w:bCs/>
        </w:rPr>
        <w:lastRenderedPageBreak/>
        <w:t>14.</w:t>
      </w:r>
      <w:r>
        <w:rPr>
          <w:b/>
          <w:bCs/>
        </w:rPr>
        <w:tab/>
      </w:r>
      <w:r>
        <w:rPr>
          <w:b/>
          <w:bCs/>
          <w:u w:val="single"/>
        </w:rPr>
        <w:t>T-Mobile for Government Discussion about Two Towers and Starlink</w:t>
      </w:r>
      <w:r>
        <w:t xml:space="preserve">.  Keon Kenrich, T-Mobile Representative, discussed the two new towers being installed in the County.  One is at the Utah Border and the other is south of Winder.  They are hoping the Winder tower will help with the Landfill coverage.  T-Mobile has contracted with Starlink that a person can text anywhere and receive coverage.  Once the towers are installed and working, Keon Kenrich, will </w:t>
      </w:r>
      <w:proofErr w:type="gramStart"/>
      <w:r>
        <w:t>provided</w:t>
      </w:r>
      <w:proofErr w:type="gramEnd"/>
      <w:r>
        <w:t xml:space="preserve"> devices for the Sheriff and Landfill Department to test and see if the coverage is improved with the additional towers.  </w:t>
      </w:r>
    </w:p>
    <w:p w14:paraId="393E81FC" w14:textId="77777777" w:rsidR="00F234BD" w:rsidRDefault="00F234BD"/>
    <w:p w14:paraId="2E0D7884" w14:textId="77777777" w:rsidR="00F234BD" w:rsidRDefault="00F234BD">
      <w:pPr>
        <w:tabs>
          <w:tab w:val="left" w:pos="-1440"/>
        </w:tabs>
        <w:ind w:left="720" w:hanging="720"/>
      </w:pPr>
      <w:r>
        <w:rPr>
          <w:b/>
          <w:bCs/>
        </w:rPr>
        <w:t>15.</w:t>
      </w:r>
      <w:r>
        <w:rPr>
          <w:b/>
          <w:bCs/>
        </w:rPr>
        <w:tab/>
      </w:r>
      <w:r>
        <w:rPr>
          <w:b/>
          <w:bCs/>
          <w:u w:val="single"/>
        </w:rPr>
        <w:t>Executive Session.</w:t>
      </w:r>
      <w:r>
        <w:t xml:space="preserve">  At 10:48 a.m. Zan Bowles made the motion to go into Executive Session pursuant to Idaho Code </w:t>
      </w:r>
      <w:r>
        <w:sym w:font="WP TypographicSymbols" w:char="0026"/>
      </w:r>
      <w:r>
        <w:t>74-206 (1) (a and b)</w:t>
      </w:r>
      <w:r>
        <w:rPr>
          <w:sz w:val="28"/>
          <w:szCs w:val="28"/>
        </w:rPr>
        <w:t xml:space="preserve"> </w:t>
      </w:r>
      <w:r>
        <w:t xml:space="preserve">to consider personnel.  </w:t>
      </w:r>
      <w:r>
        <w:rPr>
          <w:sz w:val="28"/>
          <w:szCs w:val="28"/>
        </w:rPr>
        <w:t xml:space="preserve"> </w:t>
      </w:r>
      <w:r>
        <w:t xml:space="preserve">Zach Stewart second.  A roll call vote was taken, and voting was unanimous in the affirmative.  Attending the Executive Session: Robert Swainston, Zan Bowles, Zach Stewart, Vic Pearson, and Camille Larsen.  </w:t>
      </w:r>
    </w:p>
    <w:p w14:paraId="55D51CDE" w14:textId="77777777" w:rsidR="00F234BD" w:rsidRDefault="00F234BD"/>
    <w:p w14:paraId="6BC16456" w14:textId="77777777" w:rsidR="00F234BD" w:rsidRDefault="00F234BD">
      <w:pPr>
        <w:ind w:firstLine="720"/>
      </w:pPr>
      <w:r>
        <w:t>Out of Executive Session at 11:15 a.m.</w:t>
      </w:r>
    </w:p>
    <w:p w14:paraId="75332276" w14:textId="77777777" w:rsidR="00F234BD" w:rsidRDefault="00F234BD"/>
    <w:p w14:paraId="45BE065F" w14:textId="77777777" w:rsidR="00F234BD" w:rsidRDefault="00F234BD">
      <w:pPr>
        <w:tabs>
          <w:tab w:val="left" w:pos="-1440"/>
        </w:tabs>
        <w:ind w:left="720" w:hanging="720"/>
      </w:pPr>
      <w:r>
        <w:rPr>
          <w:b/>
          <w:bCs/>
        </w:rPr>
        <w:t>16.</w:t>
      </w:r>
      <w:r>
        <w:rPr>
          <w:b/>
          <w:bCs/>
        </w:rPr>
        <w:tab/>
      </w:r>
      <w:r>
        <w:rPr>
          <w:b/>
          <w:bCs/>
          <w:u w:val="single"/>
        </w:rPr>
        <w:t>Appointment Senior Citizen Board Chair</w:t>
      </w:r>
      <w:r>
        <w:t xml:space="preserve">.  This will be moved to the next agenda.  </w:t>
      </w:r>
    </w:p>
    <w:p w14:paraId="26074DF2" w14:textId="77777777" w:rsidR="00F234BD" w:rsidRDefault="00F234BD"/>
    <w:p w14:paraId="0145F1D1" w14:textId="77777777" w:rsidR="00F234BD" w:rsidRDefault="00F234BD">
      <w:r>
        <w:t xml:space="preserve">Meeting adjourned at 11:15 a.m.  Next meeting will be Monday, August 25, 2025.  </w:t>
      </w:r>
    </w:p>
    <w:p w14:paraId="735A9B8A" w14:textId="77777777" w:rsidR="00F234BD" w:rsidRDefault="00F234BD"/>
    <w:p w14:paraId="760DFB4F" w14:textId="77777777" w:rsidR="00F234BD" w:rsidRDefault="00F234BD"/>
    <w:p w14:paraId="116F0CF3" w14:textId="77777777" w:rsidR="00F234BD" w:rsidRDefault="00F234BD">
      <w:pPr>
        <w:tabs>
          <w:tab w:val="left" w:pos="4320"/>
        </w:tabs>
        <w:ind w:left="5760" w:hanging="5760"/>
      </w:pPr>
      <w:r>
        <w:t>______________________</w:t>
      </w:r>
      <w:r>
        <w:tab/>
      </w:r>
      <w:r>
        <w:tab/>
      </w:r>
      <w:r>
        <w:tab/>
        <w:t>______________________</w:t>
      </w:r>
    </w:p>
    <w:p w14:paraId="6C507481" w14:textId="77777777" w:rsidR="00F234BD" w:rsidRDefault="00F234BD">
      <w:pPr>
        <w:tabs>
          <w:tab w:val="left" w:pos="4320"/>
        </w:tabs>
        <w:ind w:left="5760" w:hanging="5760"/>
      </w:pPr>
      <w:r>
        <w:t>Attest, Camille Larsen</w:t>
      </w:r>
      <w:r>
        <w:tab/>
      </w:r>
      <w:r>
        <w:tab/>
      </w:r>
      <w:r>
        <w:tab/>
        <w:t>Robert Swainston, Chair</w:t>
      </w:r>
    </w:p>
    <w:sectPr w:rsidR="00F234BD" w:rsidSect="00F234BD">
      <w:type w:val="continuous"/>
      <w:pgSz w:w="12240" w:h="15840"/>
      <w:pgMar w:top="1080" w:right="1440" w:bottom="720" w:left="1440" w:header="108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343149" w14:textId="77777777" w:rsidR="00F234BD" w:rsidRDefault="00F234BD" w:rsidP="00F234BD">
      <w:r>
        <w:separator/>
      </w:r>
    </w:p>
  </w:endnote>
  <w:endnote w:type="continuationSeparator" w:id="0">
    <w:p w14:paraId="7D1458F4" w14:textId="77777777" w:rsidR="00F234BD" w:rsidRDefault="00F234BD" w:rsidP="00F23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P TypographicSymbols">
    <w:panose1 w:val="000004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C51791" w14:textId="77777777" w:rsidR="00F234BD" w:rsidRDefault="00F234BD">
    <w:pPr>
      <w:spacing w:line="240" w:lineRule="exact"/>
    </w:pPr>
  </w:p>
  <w:p w14:paraId="4225F309" w14:textId="77777777" w:rsidR="00F234BD" w:rsidRDefault="00F234BD">
    <w:pPr>
      <w:tabs>
        <w:tab w:val="right" w:pos="9360"/>
      </w:tabs>
    </w:pPr>
    <w:r>
      <w:rPr>
        <w:sz w:val="20"/>
        <w:szCs w:val="20"/>
      </w:rPr>
      <w:t xml:space="preserve">Page </w:t>
    </w:r>
    <w:r>
      <w:rPr>
        <w:sz w:val="20"/>
        <w:szCs w:val="20"/>
      </w:rPr>
      <w:fldChar w:fldCharType="begin"/>
    </w:r>
    <w:r>
      <w:rPr>
        <w:sz w:val="20"/>
        <w:szCs w:val="20"/>
      </w:rPr>
      <w:instrText xml:space="preserve">PAGE </w:instrText>
    </w:r>
    <w:r w:rsidR="00DD1379">
      <w:rPr>
        <w:sz w:val="20"/>
        <w:szCs w:val="20"/>
      </w:rPr>
      <w:fldChar w:fldCharType="separate"/>
    </w:r>
    <w:r w:rsidR="00DD1379">
      <w:rPr>
        <w:noProof/>
        <w:sz w:val="20"/>
        <w:szCs w:val="20"/>
      </w:rPr>
      <w:t>1</w:t>
    </w:r>
    <w:r>
      <w:rPr>
        <w:sz w:val="20"/>
        <w:szCs w:val="20"/>
      </w:rPr>
      <w:fldChar w:fldCharType="end"/>
    </w:r>
    <w:r>
      <w:rPr>
        <w:sz w:val="20"/>
        <w:szCs w:val="20"/>
      </w:rPr>
      <w:tab/>
      <w:t>August 11,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A5AE10" w14:textId="77777777" w:rsidR="00F234BD" w:rsidRDefault="00F234BD" w:rsidP="00F234BD">
      <w:r>
        <w:separator/>
      </w:r>
    </w:p>
  </w:footnote>
  <w:footnote w:type="continuationSeparator" w:id="0">
    <w:p w14:paraId="4FA9786F" w14:textId="77777777" w:rsidR="00F234BD" w:rsidRDefault="00F234BD" w:rsidP="00F234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ocumentProtection w:edit="readOnly" w:formatting="1" w:enforcement="1" w:cryptProviderType="rsaAES" w:cryptAlgorithmClass="hash" w:cryptAlgorithmType="typeAny" w:cryptAlgorithmSid="14" w:cryptSpinCount="100000" w:hash="81mTVu3y2Zwz2mwXpYz8kvEFHNuCgX2sjpbvDVgAVhX6gp95MkZsP6wMAQ2BtBYcQNQdAdWSl4uE+QQAdf99uA==" w:salt="j2xorb2Ck4GUtmOScoABjQ=="/>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suppressBottomSpacing/>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4BD"/>
    <w:rsid w:val="00292DD4"/>
    <w:rsid w:val="00DD1379"/>
    <w:rsid w:val="00F234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EB27FCF"/>
  <w14:defaultImageDpi w14:val="0"/>
  <w15:docId w15:val="{AF0E7D1F-7D76-4286-8623-93E23D99F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1134</Words>
  <Characters>6466</Characters>
  <Application>Microsoft Office Word</Application>
  <DocSecurity>8</DocSecurity>
  <Lines>53</Lines>
  <Paragraphs>15</Paragraphs>
  <ScaleCrop>false</ScaleCrop>
  <Company/>
  <LinksUpToDate>false</LinksUpToDate>
  <CharactersWithSpaces>7585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Coburn</dc:creator>
  <cp:keywords/>
  <dc:description/>
  <cp:lastModifiedBy>Heather Coburn</cp:lastModifiedBy>
  <cp:revision>2</cp:revision>
  <dcterms:created xsi:type="dcterms:W3CDTF">2025-09-04T21:54:00Z</dcterms:created>
  <dcterms:modified xsi:type="dcterms:W3CDTF">2025-09-04T21:54:00Z</dcterms:modified>
</cp:coreProperties>
</file>