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99AA" w14:textId="77777777" w:rsidR="004B52D3" w:rsidRDefault="004B52D3">
      <w:pPr>
        <w:jc w:val="center"/>
        <w:rPr>
          <w:b/>
          <w:bCs/>
          <w:sz w:val="32"/>
          <w:szCs w:val="32"/>
        </w:rPr>
      </w:pPr>
      <w:permStart w:id="245644478" w:edGrp="everyone"/>
      <w:permEnd w:id="245644478"/>
      <w:r>
        <w:rPr>
          <w:b/>
          <w:bCs/>
          <w:sz w:val="32"/>
          <w:szCs w:val="32"/>
        </w:rPr>
        <w:t>Franklin County Commissioners</w:t>
      </w:r>
    </w:p>
    <w:p w14:paraId="5708F077" w14:textId="77777777" w:rsidR="004B52D3" w:rsidRDefault="004B52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July 30, 2025 at 8:00 a.m.</w:t>
      </w:r>
    </w:p>
    <w:p w14:paraId="0CFDD9AE" w14:textId="77777777" w:rsidR="004B52D3" w:rsidRDefault="004B52D3"/>
    <w:p w14:paraId="01949087" w14:textId="77777777" w:rsidR="004B52D3" w:rsidRDefault="004B52D3">
      <w:r>
        <w:t xml:space="preserve">Attendance: Commissioner Chair Robert Swainston, Commissioner Zan Bowles, and Commissioner Zach Stewart, County Attorney Vic Pearson, and Clerk Camille Larsen.  </w:t>
      </w:r>
    </w:p>
    <w:p w14:paraId="3B7933E1" w14:textId="77777777" w:rsidR="004B52D3" w:rsidRDefault="004B52D3"/>
    <w:p w14:paraId="33C8185B" w14:textId="77777777" w:rsidR="004B52D3" w:rsidRDefault="004B52D3">
      <w:pPr>
        <w:tabs>
          <w:tab w:val="left" w:pos="-1440"/>
        </w:tabs>
        <w:ind w:left="720" w:hanging="720"/>
      </w:pPr>
      <w:r>
        <w:rPr>
          <w:b/>
          <w:bCs/>
        </w:rPr>
        <w:t>1.</w:t>
      </w:r>
      <w:r>
        <w:rPr>
          <w:b/>
          <w:bCs/>
        </w:rPr>
        <w:tab/>
      </w:r>
      <w:r>
        <w:rPr>
          <w:b/>
          <w:bCs/>
          <w:u w:val="single"/>
        </w:rPr>
        <w:t>Pledge of Allegiance</w:t>
      </w:r>
    </w:p>
    <w:p w14:paraId="1E5B234B" w14:textId="77777777" w:rsidR="004B52D3" w:rsidRDefault="004B52D3"/>
    <w:p w14:paraId="2965AB9F" w14:textId="77777777" w:rsidR="004B52D3" w:rsidRDefault="004B52D3">
      <w:pPr>
        <w:tabs>
          <w:tab w:val="left" w:pos="-1440"/>
        </w:tabs>
        <w:ind w:left="720" w:hanging="720"/>
      </w:pPr>
      <w:r>
        <w:rPr>
          <w:b/>
          <w:bCs/>
        </w:rPr>
        <w:t>2.</w:t>
      </w:r>
      <w:r>
        <w:rPr>
          <w:b/>
          <w:bCs/>
        </w:rPr>
        <w:tab/>
      </w:r>
      <w:r>
        <w:rPr>
          <w:b/>
          <w:bCs/>
          <w:u w:val="single"/>
        </w:rPr>
        <w:t>Adopt Agenda.</w:t>
      </w:r>
      <w:r>
        <w:t xml:space="preserve">   Zan Bowles made the motion to adopt the agenda as printed.  Zach Stewart second.  Vote was unanimous.  </w:t>
      </w:r>
    </w:p>
    <w:p w14:paraId="3C75AF28" w14:textId="77777777" w:rsidR="004B52D3" w:rsidRDefault="004B52D3"/>
    <w:p w14:paraId="09CD5472" w14:textId="77777777" w:rsidR="004B52D3" w:rsidRDefault="004B52D3">
      <w:pPr>
        <w:tabs>
          <w:tab w:val="left" w:pos="-1440"/>
        </w:tabs>
        <w:ind w:left="720" w:hanging="720"/>
      </w:pPr>
      <w:r>
        <w:rPr>
          <w:b/>
          <w:bCs/>
        </w:rPr>
        <w:t>3.</w:t>
      </w:r>
      <w:r>
        <w:rPr>
          <w:b/>
          <w:bCs/>
        </w:rPr>
        <w:tab/>
      </w:r>
      <w:r>
        <w:rPr>
          <w:b/>
          <w:bCs/>
          <w:u w:val="single"/>
        </w:rPr>
        <w:t>Variance - Devin Migliorie</w:t>
      </w:r>
      <w:r>
        <w:rPr>
          <w:b/>
          <w:bCs/>
        </w:rPr>
        <w:t>.</w:t>
      </w:r>
      <w:r>
        <w:t xml:space="preserve">   Devin </w:t>
      </w:r>
      <w:proofErr w:type="spellStart"/>
      <w:r>
        <w:t>Migliorie</w:t>
      </w:r>
      <w:proofErr w:type="spellEnd"/>
      <w:r>
        <w:t xml:space="preserve"> presented his request for a variance.  He would like to build a mother-in-law residence on his property and is requesting the 80 feet setback to a 65 feet setback.  The Commissioners discussed the request.  Zach Stewart made the motion to deny the variance and suggest to come to a different solution.  Zan Bowles second.  Vote was unanimous.  </w:t>
      </w:r>
    </w:p>
    <w:p w14:paraId="252D54C2" w14:textId="77777777" w:rsidR="004B52D3" w:rsidRDefault="004B52D3"/>
    <w:p w14:paraId="57196AEB" w14:textId="77777777" w:rsidR="004B52D3" w:rsidRDefault="004B52D3">
      <w:pPr>
        <w:tabs>
          <w:tab w:val="left" w:pos="-1440"/>
        </w:tabs>
        <w:ind w:left="720" w:hanging="720"/>
      </w:pPr>
      <w:r>
        <w:rPr>
          <w:b/>
          <w:bCs/>
        </w:rPr>
        <w:t>4.</w:t>
      </w:r>
      <w:r>
        <w:rPr>
          <w:b/>
          <w:bCs/>
        </w:rPr>
        <w:tab/>
      </w:r>
      <w:r>
        <w:rPr>
          <w:b/>
          <w:bCs/>
          <w:u w:val="single"/>
        </w:rPr>
        <w:t>Waterways Bid</w:t>
      </w:r>
      <w:r>
        <w:t xml:space="preserve">.  Robert Moser, Waterways, requested bids to replace the boat ramp at </w:t>
      </w:r>
      <w:proofErr w:type="spellStart"/>
      <w:r>
        <w:t>Treasureton</w:t>
      </w:r>
      <w:proofErr w:type="spellEnd"/>
      <w:r>
        <w:t xml:space="preserve"> and Lamont.  The bids also include pouring an area for the port-a-potties to be attached to.  The County will supply the gravel.</w:t>
      </w:r>
    </w:p>
    <w:p w14:paraId="0527AE6A" w14:textId="77777777" w:rsidR="004B52D3" w:rsidRDefault="004B52D3"/>
    <w:p w14:paraId="5E5AC158" w14:textId="77777777" w:rsidR="004B52D3" w:rsidRDefault="004B52D3">
      <w:pPr>
        <w:ind w:firstLine="720"/>
      </w:pPr>
      <w:r>
        <w:t>DJ Concrete = $23,963</w:t>
      </w:r>
    </w:p>
    <w:p w14:paraId="5AB82695" w14:textId="77777777" w:rsidR="004B52D3" w:rsidRDefault="004B52D3">
      <w:pPr>
        <w:ind w:firstLine="720"/>
      </w:pPr>
      <w:r>
        <w:t>Rodney Jones Construction = $26,250</w:t>
      </w:r>
    </w:p>
    <w:p w14:paraId="65AD0542" w14:textId="77777777" w:rsidR="004B52D3" w:rsidRDefault="004B52D3"/>
    <w:p w14:paraId="39AF9ABB" w14:textId="77777777" w:rsidR="004B52D3" w:rsidRDefault="004B52D3">
      <w:pPr>
        <w:ind w:left="720"/>
      </w:pPr>
      <w:r>
        <w:t xml:space="preserve">Commissioners reviewed the bids.  Zan Bowles made the motion to accept DJ Concrete.  Zach Stewart second.  Vote was unanimous.  </w:t>
      </w:r>
    </w:p>
    <w:p w14:paraId="20CFC509" w14:textId="77777777" w:rsidR="004B52D3" w:rsidRDefault="004B52D3"/>
    <w:p w14:paraId="5DC6C096" w14:textId="77777777" w:rsidR="004B52D3" w:rsidRDefault="004B52D3">
      <w:pPr>
        <w:ind w:left="720"/>
      </w:pPr>
      <w:r>
        <w:t xml:space="preserve">Zan Bowles made the motion to adjourn.  Zach Stewart second.  Voting was unanimous.  Meeting adjourned at 8:12 a.m.  Next meeting will be Monday, August 11, 2025.  </w:t>
      </w:r>
    </w:p>
    <w:p w14:paraId="2CD71DEC" w14:textId="77777777" w:rsidR="004B52D3" w:rsidRDefault="004B52D3"/>
    <w:p w14:paraId="53A3C1FF" w14:textId="77777777" w:rsidR="004B52D3" w:rsidRDefault="004B52D3"/>
    <w:p w14:paraId="4C56369E" w14:textId="77777777" w:rsidR="004B52D3" w:rsidRDefault="004B52D3">
      <w:pPr>
        <w:tabs>
          <w:tab w:val="left" w:pos="4320"/>
        </w:tabs>
        <w:ind w:left="5760" w:hanging="5760"/>
      </w:pPr>
      <w:r>
        <w:t>______________________</w:t>
      </w:r>
      <w:r>
        <w:tab/>
      </w:r>
      <w:r>
        <w:tab/>
      </w:r>
      <w:r>
        <w:tab/>
        <w:t>______________________</w:t>
      </w:r>
    </w:p>
    <w:p w14:paraId="227A2337" w14:textId="77777777" w:rsidR="004B52D3" w:rsidRDefault="004B52D3">
      <w:pPr>
        <w:tabs>
          <w:tab w:val="left" w:pos="4320"/>
        </w:tabs>
        <w:ind w:left="5760" w:hanging="5760"/>
      </w:pPr>
      <w:r>
        <w:t>Attest, Camille Larsen</w:t>
      </w:r>
      <w:r>
        <w:tab/>
      </w:r>
      <w:r>
        <w:tab/>
      </w:r>
      <w:r>
        <w:tab/>
        <w:t>Robert Swainston, Chair</w:t>
      </w:r>
    </w:p>
    <w:sectPr w:rsidR="004B52D3" w:rsidSect="004B52D3">
      <w:footerReference w:type="default" r:id="rId6"/>
      <w:pgSz w:w="12240" w:h="15840"/>
      <w:pgMar w:top="1080" w:right="1440" w:bottom="1440" w:left="1440" w:header="108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960ED" w14:textId="77777777" w:rsidR="004B52D3" w:rsidRDefault="004B52D3" w:rsidP="004B52D3">
      <w:r>
        <w:separator/>
      </w:r>
    </w:p>
  </w:endnote>
  <w:endnote w:type="continuationSeparator" w:id="0">
    <w:p w14:paraId="7651429D" w14:textId="77777777" w:rsidR="004B52D3" w:rsidRDefault="004B52D3" w:rsidP="004B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D4D9" w14:textId="77777777" w:rsidR="004B52D3" w:rsidRDefault="004B52D3">
    <w:pPr>
      <w:spacing w:line="240" w:lineRule="exact"/>
    </w:pPr>
  </w:p>
  <w:p w14:paraId="1BAD4587" w14:textId="77777777" w:rsidR="004B52D3" w:rsidRDefault="004B52D3">
    <w:pPr>
      <w:tabs>
        <w:tab w:val="right" w:pos="9360"/>
      </w:tabs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 w:rsidR="006C442E">
      <w:rPr>
        <w:sz w:val="20"/>
        <w:szCs w:val="20"/>
      </w:rPr>
      <w:fldChar w:fldCharType="separate"/>
    </w:r>
    <w:r w:rsidR="006C442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ab/>
      <w:t>July 30,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FA7B8" w14:textId="77777777" w:rsidR="004B52D3" w:rsidRDefault="004B52D3" w:rsidP="004B52D3">
      <w:r>
        <w:separator/>
      </w:r>
    </w:p>
  </w:footnote>
  <w:footnote w:type="continuationSeparator" w:id="0">
    <w:p w14:paraId="3631899D" w14:textId="77777777" w:rsidR="004B52D3" w:rsidRDefault="004B52D3" w:rsidP="004B5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6yZfOHactoHZo/0KvslCC7hEFDYmD4LdChmOoxhaVeGUunYYkYqXclkJSXPb/AX0b9xfpnvBCyhSmPwqAhpwg==" w:salt="kafDb0APKz3fAPVu6+ka6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D3"/>
    <w:rsid w:val="004B52D3"/>
    <w:rsid w:val="006C442E"/>
    <w:rsid w:val="00E4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1ECB29"/>
  <w14:defaultImageDpi w14:val="0"/>
  <w15:docId w15:val="{B1F0A7B5-9D44-47B4-9F2F-3C3B6C3C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1232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Coburn</dc:creator>
  <cp:keywords/>
  <dc:description/>
  <cp:lastModifiedBy>Heather Coburn</cp:lastModifiedBy>
  <cp:revision>2</cp:revision>
  <dcterms:created xsi:type="dcterms:W3CDTF">2025-09-04T21:50:00Z</dcterms:created>
  <dcterms:modified xsi:type="dcterms:W3CDTF">2025-09-04T21:50:00Z</dcterms:modified>
</cp:coreProperties>
</file>