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188E" w14:textId="77777777" w:rsidR="00BB1339" w:rsidRDefault="00BB1339">
      <w:pPr>
        <w:jc w:val="center"/>
        <w:rPr>
          <w:b/>
          <w:bCs/>
          <w:sz w:val="32"/>
          <w:szCs w:val="32"/>
        </w:rPr>
      </w:pPr>
      <w:r>
        <w:rPr>
          <w:b/>
          <w:bCs/>
          <w:sz w:val="32"/>
          <w:szCs w:val="32"/>
        </w:rPr>
        <w:t>Franklin County Commissioners</w:t>
      </w:r>
    </w:p>
    <w:p w14:paraId="292FB529" w14:textId="77777777" w:rsidR="00BB1339" w:rsidRDefault="00BB1339">
      <w:pPr>
        <w:jc w:val="center"/>
        <w:rPr>
          <w:b/>
          <w:bCs/>
          <w:sz w:val="32"/>
          <w:szCs w:val="32"/>
        </w:rPr>
      </w:pPr>
      <w:r>
        <w:rPr>
          <w:b/>
          <w:bCs/>
          <w:sz w:val="32"/>
          <w:szCs w:val="32"/>
        </w:rPr>
        <w:t>September 13, 2021 at 9:00 a.m.</w:t>
      </w:r>
    </w:p>
    <w:p w14:paraId="2645BADE" w14:textId="77777777" w:rsidR="00BB1339" w:rsidRDefault="00BB1339"/>
    <w:p w14:paraId="5C1EA060" w14:textId="77777777" w:rsidR="00BB1339" w:rsidRDefault="00BB1339">
      <w:r>
        <w:t xml:space="preserve">Attendance: Commissioner Chair Boyd Burbank, Commissioner Dirk Bowles, Commissioner Robert Swainston, Vic Pearson, and Clerk Camille Larsen.  </w:t>
      </w:r>
    </w:p>
    <w:p w14:paraId="1DFB78E4" w14:textId="77777777" w:rsidR="00BB1339" w:rsidRDefault="00BB1339"/>
    <w:p w14:paraId="53597986" w14:textId="77777777" w:rsidR="00BB1339" w:rsidRDefault="00BB1339">
      <w:pPr>
        <w:tabs>
          <w:tab w:val="left" w:pos="-1440"/>
        </w:tabs>
        <w:ind w:left="720" w:hanging="720"/>
      </w:pPr>
      <w:r>
        <w:rPr>
          <w:b/>
          <w:bCs/>
        </w:rPr>
        <w:t>1.</w:t>
      </w:r>
      <w:r>
        <w:rPr>
          <w:b/>
          <w:bCs/>
        </w:rPr>
        <w:tab/>
      </w:r>
      <w:r>
        <w:rPr>
          <w:b/>
          <w:bCs/>
          <w:u w:val="single"/>
        </w:rPr>
        <w:t>Pledge of Allegiance</w:t>
      </w:r>
    </w:p>
    <w:p w14:paraId="2A97FA73" w14:textId="77777777" w:rsidR="00BB1339" w:rsidRDefault="00BB1339"/>
    <w:p w14:paraId="236FCF6B" w14:textId="77777777" w:rsidR="00BB1339" w:rsidRDefault="00BB1339">
      <w:pPr>
        <w:tabs>
          <w:tab w:val="left" w:pos="-1440"/>
        </w:tabs>
        <w:ind w:left="720" w:hanging="720"/>
      </w:pPr>
      <w:r>
        <w:rPr>
          <w:b/>
          <w:bCs/>
        </w:rPr>
        <w:t>2.</w:t>
      </w:r>
      <w:r>
        <w:rPr>
          <w:b/>
          <w:bCs/>
        </w:rPr>
        <w:tab/>
      </w:r>
      <w:r>
        <w:rPr>
          <w:b/>
          <w:bCs/>
          <w:u w:val="single"/>
        </w:rPr>
        <w:t>Approve Agenda.</w:t>
      </w:r>
      <w:r>
        <w:t xml:space="preserve">   Dirk Bowles requested to add Parking Lot and Airport Grant to the Agenda.  The Health Insurance needs to be listed as an action item.  Sheriff Dave Fryar asked to add Crimes Against Children Foundation, Inc. MOU as an action item.  Robert Swainston made the motion to accept the agenda with the addition of Parking Lot, Airport Grant, adding action to the Health Insurance, and add Crimes Against Children Foundation MOU.  Dirk Bowles second.  Vote was unanimous.</w:t>
      </w:r>
    </w:p>
    <w:p w14:paraId="1374F3D8" w14:textId="77777777" w:rsidR="00BB1339" w:rsidRDefault="00BB1339"/>
    <w:p w14:paraId="08BB733F" w14:textId="25417B49" w:rsidR="00BB1339" w:rsidRDefault="00BB1339">
      <w:r>
        <w:t>Commissioner Robert Swainston wanted to say thank you to the community for the 9-11 service.  The 9-11 Day of Service did great for cleaning up the com</w:t>
      </w:r>
      <w:permStart w:id="1470979106" w:edGrp="everyone"/>
      <w:permEnd w:id="1470979106"/>
      <w:r>
        <w:t>munity, especially out by the golf course.</w:t>
      </w:r>
    </w:p>
    <w:p w14:paraId="1A410032" w14:textId="77777777" w:rsidR="00BB1339" w:rsidRDefault="00BB1339"/>
    <w:p w14:paraId="4AB13C81" w14:textId="77777777" w:rsidR="00BB1339" w:rsidRDefault="00BB1339">
      <w:pPr>
        <w:tabs>
          <w:tab w:val="left" w:pos="-1440"/>
        </w:tabs>
        <w:ind w:left="720" w:hanging="720"/>
      </w:pPr>
      <w:r>
        <w:rPr>
          <w:b/>
          <w:bCs/>
        </w:rPr>
        <w:t>3.</w:t>
      </w:r>
      <w:r>
        <w:rPr>
          <w:b/>
          <w:bCs/>
        </w:rPr>
        <w:tab/>
      </w:r>
      <w:r>
        <w:rPr>
          <w:b/>
          <w:bCs/>
          <w:u w:val="single"/>
        </w:rPr>
        <w:t>Approval of Bills</w:t>
      </w:r>
      <w:r>
        <w:t xml:space="preserve">.  Dirk Bowles made the motion to pay the bills.  Robert Swainston second.  Vote was unanimous.  </w:t>
      </w:r>
    </w:p>
    <w:p w14:paraId="0C6AFF80" w14:textId="77777777" w:rsidR="00BB1339" w:rsidRDefault="00BB1339"/>
    <w:p w14:paraId="7FD894C8" w14:textId="77777777" w:rsidR="00BB1339" w:rsidRDefault="00BB1339">
      <w:pPr>
        <w:tabs>
          <w:tab w:val="left" w:pos="-1440"/>
        </w:tabs>
        <w:ind w:left="720" w:hanging="720"/>
      </w:pPr>
      <w:r>
        <w:rPr>
          <w:b/>
          <w:bCs/>
        </w:rPr>
        <w:t>4.</w:t>
      </w:r>
      <w:r>
        <w:rPr>
          <w:b/>
          <w:bCs/>
        </w:rPr>
        <w:tab/>
      </w:r>
      <w:r>
        <w:rPr>
          <w:b/>
          <w:bCs/>
          <w:u w:val="single"/>
        </w:rPr>
        <w:t>GIS Services Contract</w:t>
      </w:r>
      <w:r>
        <w:rPr>
          <w:u w:val="single"/>
        </w:rPr>
        <w:t>.</w:t>
      </w:r>
      <w:r>
        <w:t xml:space="preserve">  Eric Sant and Tammy Henderson met with the Commissioners to provide an update on the GIS services.  The mapping has been completed, and working on the splits as they come in and the parcels with issues.  They are currently building a deed history.  The addresses are revamped and standardized with the 911 system.  Sheriff Dave Fryar asked about the Dayton addresses with mailing address with Weston and the confusion it causes for emergency vehicles to find.  Eric will meet with the Sheriff</w:t>
      </w:r>
      <w:r>
        <w:sym w:font="WP TypographicSymbols" w:char="003D"/>
      </w:r>
      <w:r>
        <w:t>s Office staff and determine what can be done.  Eric will continue to work with the Road, Weed and Abatement Departments.  Camille Larsen asked Eric for his assistance with re-districting the Commissioner</w:t>
      </w:r>
      <w:r>
        <w:sym w:font="WP TypographicSymbols" w:char="003D"/>
      </w:r>
      <w:r>
        <w:t xml:space="preserve">s District.  Robert Swainston said it is amazing what you can see on the website.  </w:t>
      </w:r>
    </w:p>
    <w:p w14:paraId="32D0C135" w14:textId="77777777" w:rsidR="00BB1339" w:rsidRDefault="00BB1339"/>
    <w:p w14:paraId="0D90CE2C" w14:textId="77777777" w:rsidR="00BB1339" w:rsidRDefault="00BB1339">
      <w:pPr>
        <w:tabs>
          <w:tab w:val="left" w:pos="-1440"/>
        </w:tabs>
        <w:ind w:left="720" w:hanging="720"/>
      </w:pPr>
      <w:r>
        <w:rPr>
          <w:b/>
          <w:bCs/>
        </w:rPr>
        <w:t>5.</w:t>
      </w:r>
      <w:r>
        <w:rPr>
          <w:b/>
          <w:bCs/>
        </w:rPr>
        <w:tab/>
      </w:r>
      <w:r>
        <w:rPr>
          <w:b/>
          <w:bCs/>
          <w:u w:val="single"/>
        </w:rPr>
        <w:t>Memorandum of Understanding for Crimes Against Children</w:t>
      </w:r>
      <w:r>
        <w:rPr>
          <w:u w:val="single"/>
        </w:rPr>
        <w:t>.</w:t>
      </w:r>
      <w:r>
        <w:t xml:space="preserve">  Josh Purser, Chief Deputy, Taci Balls, CACF, and Sheriff Dave Fryar presented the Memorandum of Understanding for the Commissioners to review.  Taci Balls approached the Franklin County Sheriff Office about this program, it will provide the Sheriff Office with additional resources and reserve officers through this foundation.  It provides training in schools, gear and a canine.  Taci reported that the best way to help the children in our community is training the local officers.  Boyd Burbank appreciates having this program brought to our small county.  County Attorney Vic Pearson reviewed the MOU and does not have any issues and is familiar with this foundation and supports the County signing the MOU.  Dirk Bowles made the motion to sign the Memorandum of Understanding with Crimes Against Children Foundation.  Robert Swainston second.  Vote was unanimous.</w:t>
      </w:r>
    </w:p>
    <w:p w14:paraId="07421F24" w14:textId="77777777" w:rsidR="00BB1339" w:rsidRDefault="00BB1339"/>
    <w:p w14:paraId="0EB1618D" w14:textId="77777777" w:rsidR="00BB1339" w:rsidRDefault="00BB1339">
      <w:pPr>
        <w:sectPr w:rsidR="00BB1339">
          <w:footerReference w:type="default" r:id="rId6"/>
          <w:pgSz w:w="12240" w:h="15840"/>
          <w:pgMar w:top="810" w:right="1440" w:bottom="720" w:left="1440" w:header="810" w:footer="720" w:gutter="0"/>
          <w:cols w:space="720"/>
          <w:noEndnote/>
        </w:sectPr>
      </w:pPr>
    </w:p>
    <w:p w14:paraId="45F81DE9" w14:textId="77777777" w:rsidR="00BB1339" w:rsidRDefault="00BB1339">
      <w:pPr>
        <w:tabs>
          <w:tab w:val="left" w:pos="-1440"/>
        </w:tabs>
        <w:ind w:left="720" w:hanging="720"/>
      </w:pPr>
      <w:r>
        <w:rPr>
          <w:b/>
          <w:bCs/>
        </w:rPr>
        <w:t>6.</w:t>
      </w:r>
      <w:r>
        <w:rPr>
          <w:b/>
          <w:bCs/>
        </w:rPr>
        <w:tab/>
      </w:r>
      <w:r>
        <w:rPr>
          <w:b/>
          <w:bCs/>
          <w:u w:val="single"/>
        </w:rPr>
        <w:t>Ambulance Grants</w:t>
      </w:r>
      <w:r>
        <w:t xml:space="preserve">.  Mark Gilbert, Ambulance Administrator, presented two different grants to the Commissioners, $140,000 for purchasing a new ambulance and $11,000 to purchase a Lucas Device for CPR.  The Ambulance Association will be purchasing </w:t>
      </w:r>
      <w:r>
        <w:lastRenderedPageBreak/>
        <w:t>computers to be installed into the ambulances.  This will allow better patient care and the dispatcher will not have to print out the run times report.  This was not an action item and will be on the next agenda to be voted on.</w:t>
      </w:r>
    </w:p>
    <w:p w14:paraId="5AA05C9E" w14:textId="77777777" w:rsidR="00BB1339" w:rsidRDefault="00BB1339"/>
    <w:p w14:paraId="550E0598" w14:textId="77777777" w:rsidR="00BB1339" w:rsidRDefault="00BB1339">
      <w:pPr>
        <w:tabs>
          <w:tab w:val="left" w:pos="-1440"/>
        </w:tabs>
        <w:ind w:left="720" w:hanging="720"/>
      </w:pPr>
      <w:r>
        <w:rPr>
          <w:b/>
          <w:bCs/>
        </w:rPr>
        <w:t>7.</w:t>
      </w:r>
      <w:r>
        <w:rPr>
          <w:b/>
          <w:bCs/>
        </w:rPr>
        <w:tab/>
      </w:r>
      <w:r>
        <w:rPr>
          <w:b/>
          <w:bCs/>
          <w:u w:val="single"/>
        </w:rPr>
        <w:t>Worm Creek Theater</w:t>
      </w:r>
      <w:r>
        <w:t xml:space="preserve">.  Bree Weineger joined the Commissioner meeting via phone.  She is representing a client that is looking to restore and bring back the main street to what it used to be and would like to purchase the Theater.  Dirk Bowles said the Theater serves the community.  The Commissioners agreed that the Theater is not for sale and would welcome a donation to the Theater to restore the front.  The Commissioners asked the Theater Board to write a cooperative agreement between the donor and the Theater Board.  Bree will contact the client and see if he would be willing to donate.  </w:t>
      </w:r>
    </w:p>
    <w:p w14:paraId="15F97D26" w14:textId="77777777" w:rsidR="00BB1339" w:rsidRDefault="00BB1339"/>
    <w:p w14:paraId="1F42E7FC" w14:textId="77777777" w:rsidR="00BB1339" w:rsidRDefault="00BB1339">
      <w:pPr>
        <w:tabs>
          <w:tab w:val="left" w:pos="-1440"/>
        </w:tabs>
        <w:ind w:left="720" w:hanging="720"/>
      </w:pPr>
      <w:r>
        <w:rPr>
          <w:b/>
          <w:bCs/>
        </w:rPr>
        <w:t>8.</w:t>
      </w:r>
      <w:r>
        <w:rPr>
          <w:b/>
          <w:bCs/>
        </w:rPr>
        <w:tab/>
      </w:r>
      <w:r>
        <w:rPr>
          <w:b/>
          <w:bCs/>
          <w:u w:val="single"/>
        </w:rPr>
        <w:t>Bids for Worm Creek Theater Repairs</w:t>
      </w:r>
      <w:r>
        <w:t xml:space="preserve">.  Len Nelson, Theater Board, presented the bids for repairs.  D &amp; T Electric bid $3,684.18 for electrical repairs.  DB Plumbing Company bid $1,200 for plumbing repairs.  Dirk Bowles made the motion to accept the D &amp; T Electric bid and the DB Plumbing bid for repairs.  Robert Swainston second.  Vote was unanimous.  </w:t>
      </w:r>
    </w:p>
    <w:p w14:paraId="64CA6578" w14:textId="77777777" w:rsidR="00BB1339" w:rsidRDefault="00BB1339"/>
    <w:p w14:paraId="43A38BE7" w14:textId="77777777" w:rsidR="00BB1339" w:rsidRDefault="00BB1339">
      <w:pPr>
        <w:tabs>
          <w:tab w:val="left" w:pos="-1440"/>
        </w:tabs>
        <w:ind w:left="720" w:hanging="720"/>
      </w:pPr>
      <w:r>
        <w:rPr>
          <w:b/>
          <w:bCs/>
        </w:rPr>
        <w:t>9.</w:t>
      </w:r>
      <w:r>
        <w:rPr>
          <w:b/>
          <w:bCs/>
        </w:rPr>
        <w:tab/>
      </w:r>
      <w:r>
        <w:rPr>
          <w:b/>
          <w:bCs/>
          <w:u w:val="single"/>
        </w:rPr>
        <w:t>Stop Loss Renewal</w:t>
      </w:r>
      <w:r>
        <w:t>.  Stacy Rindlisbaker, Morton and Sergio Herrera, Morton, via phone discussed the Stop Loss detail with an overall increase of 8%.  Dirk Bowles appreciates the work Sergio does to get the Stop Loss fees down.  Dirk Bowles made the motion to sign the Stop Loss with HCC Life Insurance Company.  Robert Swainston second.  Vote was unanimous.</w:t>
      </w:r>
    </w:p>
    <w:p w14:paraId="743AF88D" w14:textId="77777777" w:rsidR="00BB1339" w:rsidRDefault="00BB1339"/>
    <w:p w14:paraId="155E3F0C" w14:textId="77777777" w:rsidR="00BB1339" w:rsidRDefault="00BB1339">
      <w:pPr>
        <w:ind w:left="720"/>
      </w:pPr>
      <w:r>
        <w:rPr>
          <w:b/>
          <w:bCs/>
        </w:rPr>
        <w:t>Administrative Services.</w:t>
      </w:r>
      <w:r>
        <w:t xml:space="preserve">  Stacy Rindlisbaker, Morton, presented the Administrative Services with Town and Country (Samera Health) to continue administering the health plan.  The fee will increase from $27.71 to $28.26.  Dirk Bowles made the motion to sign the two agreements for the administration of the County health and dental insurance.  Robert Swainston second.  Vote was unanimous.  </w:t>
      </w:r>
    </w:p>
    <w:p w14:paraId="5BA572B8" w14:textId="77777777" w:rsidR="00BB1339" w:rsidRDefault="00BB1339"/>
    <w:p w14:paraId="752EE1FE" w14:textId="77777777" w:rsidR="00BB1339" w:rsidRDefault="00BB1339">
      <w:pPr>
        <w:ind w:left="720"/>
      </w:pPr>
      <w:r>
        <w:rPr>
          <w:b/>
          <w:bCs/>
        </w:rPr>
        <w:t>Payroll Withholding Agreement</w:t>
      </w:r>
      <w:r>
        <w:t xml:space="preserve">.  The Commissioners discussed the current payroll withholdings for employees to pay their medical expenses.  Vic Pearson, County Attorney, commented that with the current agreement, an employee could pay up to $450 a month for reimbursement, which could be a financial hardship for employees.  The Commissioners agreed to change the $500.01-$999.99 to be reimbursed at $75.00 per check and the $1,000 or above to be reimbursed at $100 per check.  The reimbursements will only be for 24 pay periods, beginning January 1, 2022.  </w:t>
      </w:r>
    </w:p>
    <w:p w14:paraId="22A0D5B8" w14:textId="77777777" w:rsidR="00BB1339" w:rsidRDefault="00BB1339"/>
    <w:p w14:paraId="0F33C4D8" w14:textId="77777777" w:rsidR="00BB1339" w:rsidRDefault="00BB1339">
      <w:pPr>
        <w:ind w:left="720"/>
      </w:pPr>
      <w:r>
        <w:t xml:space="preserve">Other changes include vision to be increased to $200 for reimbursement for frames and lens and the pre-authorization requirements for CT or MRI has been removed, for the January 1, 2022 year.  </w:t>
      </w:r>
    </w:p>
    <w:p w14:paraId="50135381" w14:textId="77777777" w:rsidR="00BB1339" w:rsidRDefault="00BB1339"/>
    <w:p w14:paraId="10776F2E" w14:textId="77777777" w:rsidR="00BB1339" w:rsidRDefault="00BB1339">
      <w:pPr>
        <w:ind w:firstLine="720"/>
      </w:pPr>
      <w:r>
        <w:t>Commissioner meeting recessed at 10:45 until 1:15 p.m.</w:t>
      </w:r>
    </w:p>
    <w:p w14:paraId="50F10017" w14:textId="77777777" w:rsidR="00BB1339" w:rsidRDefault="00BB1339"/>
    <w:p w14:paraId="489D5E07" w14:textId="77777777" w:rsidR="00BB1339" w:rsidRDefault="00BB1339">
      <w:pPr>
        <w:ind w:firstLine="720"/>
      </w:pPr>
      <w:r>
        <w:t>Commissioner meeting reconvened at 1:20 p.m.</w:t>
      </w:r>
    </w:p>
    <w:p w14:paraId="582D0D0E" w14:textId="77777777" w:rsidR="00BB1339" w:rsidRDefault="00BB1339">
      <w:pPr>
        <w:sectPr w:rsidR="00BB1339">
          <w:type w:val="continuous"/>
          <w:pgSz w:w="12240" w:h="15840"/>
          <w:pgMar w:top="810" w:right="1440" w:bottom="720" w:left="1440" w:header="810" w:footer="720" w:gutter="0"/>
          <w:cols w:space="720"/>
          <w:noEndnote/>
        </w:sectPr>
      </w:pPr>
    </w:p>
    <w:p w14:paraId="535ABC1C" w14:textId="77777777" w:rsidR="00BB1339" w:rsidRDefault="00BB1339">
      <w:pPr>
        <w:tabs>
          <w:tab w:val="left" w:pos="-1440"/>
        </w:tabs>
        <w:ind w:left="720" w:hanging="720"/>
      </w:pPr>
      <w:r>
        <w:rPr>
          <w:b/>
          <w:bCs/>
        </w:rPr>
        <w:lastRenderedPageBreak/>
        <w:t>10.</w:t>
      </w:r>
      <w:r>
        <w:rPr>
          <w:b/>
          <w:bCs/>
        </w:rPr>
        <w:tab/>
      </w:r>
      <w:r>
        <w:rPr>
          <w:b/>
          <w:bCs/>
          <w:u w:val="single"/>
        </w:rPr>
        <w:t>Executive Session.</w:t>
      </w:r>
      <w:r>
        <w:t xml:space="preserve">  At 1:23 p.m. Dirk Bowles made the motion to go into Executive Session pursuant to Idaho Code </w:t>
      </w:r>
      <w:r>
        <w:sym w:font="WP TypographicSymbols" w:char="0026"/>
      </w:r>
      <w:r>
        <w:t>74-206 (1) (d)</w:t>
      </w:r>
      <w:r>
        <w:rPr>
          <w:sz w:val="28"/>
          <w:szCs w:val="28"/>
        </w:rPr>
        <w:t xml:space="preserve"> </w:t>
      </w:r>
      <w:r>
        <w:t>to consider records that are exempt from disclosure and (1) (f) pending litigation</w:t>
      </w:r>
      <w:r>
        <w:rPr>
          <w:sz w:val="28"/>
          <w:szCs w:val="28"/>
        </w:rPr>
        <w:t xml:space="preserve">.   </w:t>
      </w:r>
      <w:r>
        <w:t>Robert Swainston second.  A roll call vote was taken, and voting was unanimous in the affirmative.  Attending the Executive Session: Boyd Burbank, Dirk Bowles, Robert Swainston, Vic Pearson, Leiza Povey, Randy Henrie, Troy Moser, Judge Mitchell Brown, and Camille Larsen.</w:t>
      </w:r>
    </w:p>
    <w:p w14:paraId="5AEF58D5" w14:textId="77777777" w:rsidR="00BB1339" w:rsidRDefault="00BB1339"/>
    <w:p w14:paraId="2B2FDB57" w14:textId="77777777" w:rsidR="00BB1339" w:rsidRDefault="00BB1339">
      <w:pPr>
        <w:ind w:firstLine="720"/>
      </w:pPr>
      <w:r>
        <w:t>Executive Session convened at 3:00 p.m.</w:t>
      </w:r>
    </w:p>
    <w:p w14:paraId="65FE6B06" w14:textId="77777777" w:rsidR="00BB1339" w:rsidRDefault="00BB1339"/>
    <w:p w14:paraId="6C5CBDE3" w14:textId="77777777" w:rsidR="00BB1339" w:rsidRDefault="00BB1339">
      <w:pPr>
        <w:ind w:left="720"/>
      </w:pPr>
      <w:r>
        <w:t>Robert Swainston made the motion to deny Indigency Case #1F-2022-3.    Dirk Bowles second.  Vote was unanimous.</w:t>
      </w:r>
    </w:p>
    <w:p w14:paraId="3CED9F35" w14:textId="77777777" w:rsidR="00BB1339" w:rsidRDefault="00BB1339"/>
    <w:p w14:paraId="030183E8" w14:textId="77777777" w:rsidR="00BB1339" w:rsidRDefault="00BB1339">
      <w:pPr>
        <w:tabs>
          <w:tab w:val="left" w:pos="-1440"/>
        </w:tabs>
        <w:ind w:left="720" w:hanging="720"/>
      </w:pPr>
      <w:r>
        <w:rPr>
          <w:b/>
          <w:bCs/>
        </w:rPr>
        <w:t>11.</w:t>
      </w:r>
      <w:r>
        <w:rPr>
          <w:b/>
          <w:bCs/>
        </w:rPr>
        <w:tab/>
      </w:r>
      <w:r>
        <w:rPr>
          <w:b/>
          <w:bCs/>
          <w:u w:val="single"/>
        </w:rPr>
        <w:t>Airport Grant</w:t>
      </w:r>
      <w:r>
        <w:rPr>
          <w:b/>
          <w:bCs/>
        </w:rPr>
        <w:t>.</w:t>
      </w:r>
      <w:r>
        <w:t xml:space="preserve">  T-O Engineers have a grant available to expand the parking lot for tying down the airplanes in the amount of $127,000 ready to be accepted.  The match is $22,000.   The County and Preston City will each pay a quarter of the match and the Idaho State Transportation Department will pay half of the match.  Dirk Bowles will be meeting with T-O Engineers on Tuesday.  This will be added to the next agenda as an action item.</w:t>
      </w:r>
    </w:p>
    <w:p w14:paraId="6C2E11FA" w14:textId="77777777" w:rsidR="00BB1339" w:rsidRDefault="00BB1339"/>
    <w:p w14:paraId="3E749497" w14:textId="77777777" w:rsidR="00BB1339" w:rsidRDefault="00BB1339">
      <w:pPr>
        <w:tabs>
          <w:tab w:val="left" w:pos="-1440"/>
        </w:tabs>
        <w:ind w:left="720" w:hanging="720"/>
      </w:pPr>
      <w:r>
        <w:rPr>
          <w:b/>
          <w:bCs/>
        </w:rPr>
        <w:t>12.</w:t>
      </w:r>
      <w:r>
        <w:rPr>
          <w:b/>
          <w:bCs/>
        </w:rPr>
        <w:tab/>
      </w:r>
      <w:r>
        <w:rPr>
          <w:b/>
          <w:bCs/>
          <w:u w:val="single"/>
        </w:rPr>
        <w:t>Parking Lot</w:t>
      </w:r>
      <w:r>
        <w:t xml:space="preserve">.  Scott Beckstead met with Dirk Bowles to discuss if the County would be willing to purchase the rest of his property within the parking lot.  Dirk Bowles will ask Randy Henrie to review the site and Robert Swainston will ask Preston City if anything can be built in the parking lot area.  </w:t>
      </w:r>
    </w:p>
    <w:p w14:paraId="19753D80" w14:textId="77777777" w:rsidR="00BB1339" w:rsidRDefault="00BB1339"/>
    <w:p w14:paraId="41C50668" w14:textId="77777777" w:rsidR="00BB1339" w:rsidRDefault="00BB1339">
      <w:pPr>
        <w:tabs>
          <w:tab w:val="left" w:pos="-1440"/>
        </w:tabs>
        <w:ind w:left="720" w:hanging="720"/>
      </w:pPr>
      <w:r>
        <w:rPr>
          <w:b/>
          <w:bCs/>
        </w:rPr>
        <w:t>13.</w:t>
      </w:r>
      <w:r>
        <w:rPr>
          <w:b/>
          <w:bCs/>
        </w:rPr>
        <w:tab/>
      </w:r>
      <w:r>
        <w:rPr>
          <w:b/>
          <w:bCs/>
          <w:u w:val="single"/>
        </w:rPr>
        <w:t>Solid Waste Fees</w:t>
      </w:r>
      <w:r>
        <w:rPr>
          <w:u w:val="single"/>
        </w:rPr>
        <w:t>.</w:t>
      </w:r>
      <w:r>
        <w:t xml:space="preserve">  The Commissioners discussed the proposed current Solid Waste fees and the need to increase the fees to offset the increasing operating costs at the landfill.   The Landfill Fee will increase from $105 to $110.  The 100 Gallon Fee will increase from $107.12 to $112.  The 300 Gallon Fee will increase from $204.01 to $214.  Dirk Bowles made the motion to raise the fees.  Boyd Burbank second.  Vote passed with two in favor and Robert Swainston voted against.  </w:t>
      </w:r>
    </w:p>
    <w:p w14:paraId="3E939262" w14:textId="77777777" w:rsidR="00BB1339" w:rsidRDefault="00BB1339"/>
    <w:p w14:paraId="3E6381D5" w14:textId="77777777" w:rsidR="00BB1339" w:rsidRDefault="00BB1339">
      <w:pPr>
        <w:tabs>
          <w:tab w:val="left" w:pos="-1440"/>
        </w:tabs>
        <w:ind w:left="720" w:hanging="720"/>
      </w:pPr>
      <w:r>
        <w:rPr>
          <w:b/>
          <w:bCs/>
        </w:rPr>
        <w:t>14.</w:t>
      </w:r>
      <w:r>
        <w:rPr>
          <w:b/>
          <w:bCs/>
        </w:rPr>
        <w:tab/>
      </w:r>
      <w:r>
        <w:rPr>
          <w:b/>
          <w:bCs/>
          <w:u w:val="single"/>
        </w:rPr>
        <w:t>Coop Agreement with University of Idaho Extension Program</w:t>
      </w:r>
      <w:r>
        <w:t>.  The Commissioners reviewed the Coop Agreement.  Dirk Bowles made the motion to sign the Coop Agreement with the University of Idaho Extension Program.  Robert Swainston second.  Vote was unanimous.</w:t>
      </w:r>
    </w:p>
    <w:p w14:paraId="0A78A61E" w14:textId="77777777" w:rsidR="00BB1339" w:rsidRDefault="00BB1339"/>
    <w:p w14:paraId="5189894A" w14:textId="77777777" w:rsidR="00BB1339" w:rsidRDefault="00BB1339">
      <w:pPr>
        <w:tabs>
          <w:tab w:val="left" w:pos="-1440"/>
        </w:tabs>
        <w:ind w:left="720" w:hanging="720"/>
      </w:pPr>
      <w:r>
        <w:rPr>
          <w:b/>
          <w:bCs/>
        </w:rPr>
        <w:t>15.</w:t>
      </w:r>
      <w:r>
        <w:rPr>
          <w:b/>
          <w:bCs/>
        </w:rPr>
        <w:tab/>
      </w:r>
      <w:r>
        <w:rPr>
          <w:b/>
          <w:bCs/>
          <w:u w:val="single"/>
        </w:rPr>
        <w:t>Surplus Sale</w:t>
      </w:r>
      <w:r>
        <w:t xml:space="preserve">.  It was agreed to have a surplus sale October 15, 2021.  Camille Larsen will contact the department heads and advertise in the local paper.  </w:t>
      </w:r>
    </w:p>
    <w:p w14:paraId="2464C529" w14:textId="77777777" w:rsidR="00BB1339" w:rsidRDefault="00BB1339"/>
    <w:p w14:paraId="48EC713D" w14:textId="77777777" w:rsidR="00BB1339" w:rsidRDefault="00BB1339">
      <w:pPr>
        <w:tabs>
          <w:tab w:val="left" w:pos="-1440"/>
        </w:tabs>
        <w:ind w:left="720" w:hanging="720"/>
      </w:pPr>
      <w:r>
        <w:rPr>
          <w:b/>
          <w:bCs/>
        </w:rPr>
        <w:t>16.</w:t>
      </w:r>
      <w:r>
        <w:rPr>
          <w:b/>
          <w:bCs/>
        </w:rPr>
        <w:tab/>
      </w:r>
      <w:r>
        <w:rPr>
          <w:b/>
          <w:bCs/>
          <w:u w:val="single"/>
        </w:rPr>
        <w:t>Insurance Deductible Reimbursement to Employees</w:t>
      </w:r>
      <w:r>
        <w:rPr>
          <w:b/>
          <w:bCs/>
        </w:rPr>
        <w:t>.</w:t>
      </w:r>
      <w:r>
        <w:t xml:space="preserve">  The Commissioners discussed the health insurance budget.  Dirk Bowles made the motion to reimburse the employees a portion of their premiums at the same amount as last year.  Robert Swainston second.  Vote was unanimous.  </w:t>
      </w:r>
    </w:p>
    <w:p w14:paraId="31C1059B" w14:textId="77777777" w:rsidR="00BB1339" w:rsidRDefault="00BB1339"/>
    <w:p w14:paraId="5500D9FB" w14:textId="77777777" w:rsidR="00BB1339" w:rsidRDefault="00BB1339">
      <w:r>
        <w:t xml:space="preserve">Meeting adjourned at 3:25 p.m.  Next meeting will be Monday, September 20, 2021.  </w:t>
      </w:r>
    </w:p>
    <w:p w14:paraId="1CB767C0" w14:textId="77777777" w:rsidR="00BB1339" w:rsidRDefault="00BB1339"/>
    <w:p w14:paraId="4313E400" w14:textId="77777777" w:rsidR="00BB1339" w:rsidRDefault="00BB1339">
      <w:pPr>
        <w:tabs>
          <w:tab w:val="left" w:pos="4320"/>
        </w:tabs>
        <w:ind w:left="5760" w:hanging="5760"/>
      </w:pPr>
      <w:r>
        <w:t>______________________</w:t>
      </w:r>
      <w:r>
        <w:tab/>
      </w:r>
      <w:r>
        <w:tab/>
      </w:r>
      <w:r>
        <w:tab/>
        <w:t>______________________</w:t>
      </w:r>
    </w:p>
    <w:p w14:paraId="6D1EB721" w14:textId="77777777" w:rsidR="00BB1339" w:rsidRDefault="00BB1339">
      <w:pPr>
        <w:tabs>
          <w:tab w:val="left" w:pos="4320"/>
        </w:tabs>
        <w:ind w:left="5760" w:hanging="5760"/>
      </w:pPr>
      <w:r>
        <w:t>Attest, Camille Larsen</w:t>
      </w:r>
      <w:r>
        <w:tab/>
      </w:r>
      <w:r>
        <w:tab/>
      </w:r>
      <w:r>
        <w:tab/>
        <w:t>Boyd Burbank, Chair</w:t>
      </w:r>
    </w:p>
    <w:sectPr w:rsidR="00BB1339" w:rsidSect="00BB1339">
      <w:pgSz w:w="12240" w:h="15840"/>
      <w:pgMar w:top="810" w:right="1440" w:bottom="720" w:left="1440" w:header="8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9198" w14:textId="77777777" w:rsidR="00BB1339" w:rsidRDefault="00BB1339" w:rsidP="00BB1339">
      <w:r>
        <w:separator/>
      </w:r>
    </w:p>
  </w:endnote>
  <w:endnote w:type="continuationSeparator" w:id="0">
    <w:p w14:paraId="129C7178" w14:textId="77777777" w:rsidR="00BB1339" w:rsidRDefault="00BB1339" w:rsidP="00BB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2969" w14:textId="77777777" w:rsidR="00BB1339" w:rsidRDefault="00BB1339">
    <w:pPr>
      <w:spacing w:line="240" w:lineRule="exact"/>
    </w:pPr>
  </w:p>
  <w:p w14:paraId="33749835" w14:textId="77777777" w:rsidR="00BB1339" w:rsidRDefault="00BB1339">
    <w:pPr>
      <w:tabs>
        <w:tab w:val="right" w:pos="9360"/>
      </w:tabs>
    </w:pPr>
    <w:r>
      <w:rPr>
        <w:sz w:val="20"/>
        <w:szCs w:val="20"/>
      </w:rPr>
      <w:t xml:space="preserve">Page </w:t>
    </w:r>
    <w:r>
      <w:rPr>
        <w:sz w:val="20"/>
        <w:szCs w:val="20"/>
      </w:rPr>
      <w:fldChar w:fldCharType="begin"/>
    </w:r>
    <w:r>
      <w:rPr>
        <w:sz w:val="20"/>
        <w:szCs w:val="20"/>
      </w:rPr>
      <w:instrText xml:space="preserve">PAGE </w:instrText>
    </w:r>
    <w:r w:rsidR="006C253B">
      <w:rPr>
        <w:sz w:val="20"/>
        <w:szCs w:val="20"/>
      </w:rPr>
      <w:fldChar w:fldCharType="separate"/>
    </w:r>
    <w:r w:rsidR="006C253B">
      <w:rPr>
        <w:noProof/>
        <w:sz w:val="20"/>
        <w:szCs w:val="20"/>
      </w:rPr>
      <w:t>1</w:t>
    </w:r>
    <w:r>
      <w:rPr>
        <w:sz w:val="20"/>
        <w:szCs w:val="20"/>
      </w:rPr>
      <w:fldChar w:fldCharType="end"/>
    </w:r>
    <w:r>
      <w:rPr>
        <w:sz w:val="20"/>
        <w:szCs w:val="20"/>
      </w:rPr>
      <w:tab/>
      <w:t>September 13,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52BE" w14:textId="77777777" w:rsidR="00BB1339" w:rsidRDefault="00BB1339" w:rsidP="00BB1339">
      <w:r>
        <w:separator/>
      </w:r>
    </w:p>
  </w:footnote>
  <w:footnote w:type="continuationSeparator" w:id="0">
    <w:p w14:paraId="64C831AF" w14:textId="77777777" w:rsidR="00BB1339" w:rsidRDefault="00BB1339" w:rsidP="00BB1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cumentProtection w:edit="readOnly" w:formatting="1" w:enforcement="1" w:cryptProviderType="rsaAES" w:cryptAlgorithmClass="hash" w:cryptAlgorithmType="typeAny" w:cryptAlgorithmSid="14" w:cryptSpinCount="100000" w:hash="PGWRLFRLf8s5WO4Q0SSrBk3qea6/lqBA5nWR5XsDrrzM/eag2HJxH4gEcgq2+hzcVxPUfP/p8vmytHcKcfFYzA==" w:salt="PfWI0PGvJdMQhlvT3Tfvk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39"/>
    <w:rsid w:val="006C253B"/>
    <w:rsid w:val="00BB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C848C"/>
  <w14:defaultImageDpi w14:val="0"/>
  <w15:docId w15:val="{E1879F74-05AB-44F3-ADE5-6AF04334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8</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2021-11-09T18:58:00Z</dcterms:created>
  <dcterms:modified xsi:type="dcterms:W3CDTF">2021-11-09T18:58:00Z</dcterms:modified>
</cp:coreProperties>
</file>