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1BC93" w14:textId="77777777" w:rsidR="00353A7B" w:rsidRPr="00353A7B" w:rsidRDefault="00353A7B" w:rsidP="00353A7B">
      <w:pPr>
        <w:jc w:val="center"/>
        <w:rPr>
          <w:rFonts w:ascii="Century Gothic" w:hAnsi="Century Gothic"/>
          <w:b/>
          <w:sz w:val="24"/>
          <w:szCs w:val="24"/>
        </w:rPr>
      </w:pPr>
      <w:r w:rsidRPr="00353A7B">
        <w:rPr>
          <w:rFonts w:ascii="Century Gothic" w:hAnsi="Century Gothic"/>
          <w:b/>
          <w:sz w:val="24"/>
          <w:szCs w:val="24"/>
        </w:rPr>
        <w:t>Greater Manchester Magistrates Association Branch</w:t>
      </w:r>
    </w:p>
    <w:p w14:paraId="196C48AB" w14:textId="77777777" w:rsidR="00353A7B" w:rsidRPr="00353A7B" w:rsidRDefault="00353A7B" w:rsidP="00353A7B">
      <w:pPr>
        <w:jc w:val="center"/>
        <w:rPr>
          <w:rFonts w:ascii="Century Gothic" w:hAnsi="Century Gothic"/>
          <w:b/>
          <w:sz w:val="24"/>
          <w:szCs w:val="24"/>
        </w:rPr>
      </w:pPr>
      <w:r w:rsidRPr="00353A7B">
        <w:rPr>
          <w:rFonts w:ascii="Century Gothic" w:hAnsi="Century Gothic"/>
          <w:b/>
          <w:sz w:val="24"/>
          <w:szCs w:val="24"/>
        </w:rPr>
        <w:t>Branch AGM 20</w:t>
      </w:r>
      <w:r w:rsidRPr="00353A7B">
        <w:rPr>
          <w:rFonts w:ascii="Century Gothic" w:hAnsi="Century Gothic"/>
          <w:b/>
          <w:sz w:val="24"/>
          <w:szCs w:val="24"/>
          <w:vertAlign w:val="superscript"/>
        </w:rPr>
        <w:t>th</w:t>
      </w:r>
      <w:r w:rsidRPr="00353A7B">
        <w:rPr>
          <w:rFonts w:ascii="Century Gothic" w:hAnsi="Century Gothic"/>
          <w:b/>
          <w:sz w:val="24"/>
          <w:szCs w:val="24"/>
        </w:rPr>
        <w:t xml:space="preserve"> October 202</w:t>
      </w:r>
      <w:r>
        <w:rPr>
          <w:rFonts w:ascii="Century Gothic" w:hAnsi="Century Gothic"/>
          <w:b/>
          <w:sz w:val="24"/>
          <w:szCs w:val="24"/>
        </w:rPr>
        <w:t>5</w:t>
      </w:r>
    </w:p>
    <w:p w14:paraId="6A2C85EF" w14:textId="77777777" w:rsidR="00353A7B" w:rsidRPr="00353A7B" w:rsidRDefault="00353A7B" w:rsidP="00353A7B">
      <w:pPr>
        <w:jc w:val="center"/>
        <w:rPr>
          <w:rFonts w:ascii="Century Gothic" w:hAnsi="Century Gothic"/>
          <w:b/>
          <w:sz w:val="24"/>
          <w:szCs w:val="24"/>
        </w:rPr>
      </w:pPr>
      <w:r w:rsidRPr="00353A7B">
        <w:rPr>
          <w:rFonts w:ascii="Century Gothic" w:hAnsi="Century Gothic"/>
          <w:b/>
          <w:sz w:val="24"/>
          <w:szCs w:val="24"/>
        </w:rPr>
        <w:t xml:space="preserve">Chairman’s Report </w:t>
      </w:r>
    </w:p>
    <w:p w14:paraId="301DA1EA" w14:textId="77777777" w:rsidR="00353A7B" w:rsidRPr="00353A7B" w:rsidRDefault="00353A7B" w:rsidP="00353A7B">
      <w:pPr>
        <w:rPr>
          <w:rFonts w:ascii="Century Gothic" w:hAnsi="Century Gothic" w:cs="Arial"/>
          <w:sz w:val="24"/>
          <w:szCs w:val="24"/>
        </w:rPr>
      </w:pPr>
    </w:p>
    <w:p w14:paraId="7BD96991" w14:textId="77777777" w:rsidR="00353A7B" w:rsidRPr="00353A7B" w:rsidRDefault="00353A7B" w:rsidP="00353A7B">
      <w:pPr>
        <w:rPr>
          <w:rFonts w:ascii="Century Gothic" w:hAnsi="Century Gothic" w:cs="Arial"/>
          <w:sz w:val="24"/>
          <w:szCs w:val="24"/>
        </w:rPr>
      </w:pPr>
      <w:r w:rsidRPr="00353A7B">
        <w:rPr>
          <w:rFonts w:ascii="Century Gothic" w:hAnsi="Century Gothic" w:cs="Arial"/>
          <w:sz w:val="24"/>
          <w:szCs w:val="24"/>
        </w:rPr>
        <w:t>Dear Colleagues,</w:t>
      </w:r>
    </w:p>
    <w:p w14:paraId="356CCED0" w14:textId="77777777" w:rsidR="00353A7B" w:rsidRDefault="00353A7B" w:rsidP="00353A7B">
      <w:pPr>
        <w:rPr>
          <w:rFonts w:ascii="Century Gothic" w:hAnsi="Century Gothic" w:cs="Arial"/>
          <w:sz w:val="24"/>
          <w:szCs w:val="24"/>
        </w:rPr>
      </w:pPr>
      <w:r w:rsidRPr="00353A7B">
        <w:rPr>
          <w:rFonts w:ascii="Century Gothic" w:hAnsi="Century Gothic" w:cs="Arial"/>
          <w:sz w:val="24"/>
          <w:szCs w:val="24"/>
        </w:rPr>
        <w:t>This report provides an overview of the work of the Executive Committee in the previous twelve months.</w:t>
      </w:r>
      <w:r w:rsidR="003809FF">
        <w:rPr>
          <w:rFonts w:ascii="Century Gothic" w:hAnsi="Century Gothic" w:cs="Arial"/>
          <w:sz w:val="24"/>
          <w:szCs w:val="24"/>
        </w:rPr>
        <w:t xml:space="preserve"> This will also be my last report as Chairman after some 8 years in the role.</w:t>
      </w:r>
    </w:p>
    <w:p w14:paraId="2A46DF60" w14:textId="697B128F" w:rsidR="003809FF" w:rsidRPr="00353A7B" w:rsidRDefault="003809FF" w:rsidP="00353A7B">
      <w:pPr>
        <w:rPr>
          <w:rFonts w:ascii="Century Gothic" w:hAnsi="Century Gothic" w:cs="Arial"/>
          <w:sz w:val="24"/>
          <w:szCs w:val="24"/>
        </w:rPr>
      </w:pPr>
      <w:r>
        <w:rPr>
          <w:rFonts w:ascii="Century Gothic" w:hAnsi="Century Gothic" w:cs="Arial"/>
          <w:sz w:val="24"/>
          <w:szCs w:val="24"/>
        </w:rPr>
        <w:t>It is with great pride that I look back over this period and not</w:t>
      </w:r>
      <w:r w:rsidR="001C6CD3">
        <w:rPr>
          <w:rFonts w:ascii="Century Gothic" w:hAnsi="Century Gothic" w:cs="Arial"/>
          <w:sz w:val="24"/>
          <w:szCs w:val="24"/>
        </w:rPr>
        <w:t>e</w:t>
      </w:r>
      <w:r>
        <w:rPr>
          <w:rFonts w:ascii="Century Gothic" w:hAnsi="Century Gothic" w:cs="Arial"/>
          <w:sz w:val="24"/>
          <w:szCs w:val="24"/>
        </w:rPr>
        <w:t xml:space="preserve"> how this branch has grown in to, what must be the most active MA branch in the country, this has been achieved by a dedicated Executive Committee, </w:t>
      </w:r>
      <w:r w:rsidR="00907EF8">
        <w:rPr>
          <w:rFonts w:ascii="Century Gothic" w:hAnsi="Century Gothic" w:cs="Arial"/>
          <w:sz w:val="24"/>
          <w:szCs w:val="24"/>
        </w:rPr>
        <w:t>the</w:t>
      </w:r>
      <w:r>
        <w:rPr>
          <w:rFonts w:ascii="Century Gothic" w:hAnsi="Century Gothic" w:cs="Arial"/>
          <w:sz w:val="24"/>
          <w:szCs w:val="24"/>
        </w:rPr>
        <w:t xml:space="preserve"> tireless </w:t>
      </w:r>
      <w:r w:rsidR="00907EF8">
        <w:rPr>
          <w:rFonts w:ascii="Century Gothic" w:hAnsi="Century Gothic" w:cs="Arial"/>
          <w:sz w:val="24"/>
          <w:szCs w:val="24"/>
        </w:rPr>
        <w:t xml:space="preserve">work of our </w:t>
      </w:r>
      <w:r>
        <w:rPr>
          <w:rFonts w:ascii="Century Gothic" w:hAnsi="Century Gothic" w:cs="Arial"/>
          <w:sz w:val="24"/>
          <w:szCs w:val="24"/>
        </w:rPr>
        <w:t>M</w:t>
      </w:r>
      <w:r w:rsidR="00F71280">
        <w:rPr>
          <w:rFonts w:ascii="Century Gothic" w:hAnsi="Century Gothic" w:cs="Arial"/>
          <w:sz w:val="24"/>
          <w:szCs w:val="24"/>
        </w:rPr>
        <w:t>i</w:t>
      </w:r>
      <w:r>
        <w:rPr>
          <w:rFonts w:ascii="Century Gothic" w:hAnsi="Century Gothic" w:cs="Arial"/>
          <w:sz w:val="24"/>
          <w:szCs w:val="24"/>
        </w:rPr>
        <w:t>C team, to all of whom I offer my sincere thanks and admiration.</w:t>
      </w:r>
    </w:p>
    <w:p w14:paraId="7BF4293B" w14:textId="77777777" w:rsidR="00353A7B" w:rsidRPr="00353A7B" w:rsidRDefault="00353A7B" w:rsidP="00353A7B">
      <w:pPr>
        <w:rPr>
          <w:rFonts w:ascii="Century Gothic" w:hAnsi="Century Gothic" w:cs="Arial"/>
          <w:sz w:val="24"/>
          <w:szCs w:val="24"/>
        </w:rPr>
      </w:pPr>
    </w:p>
    <w:p w14:paraId="60DEC7F3" w14:textId="77777777" w:rsidR="00353A7B" w:rsidRPr="00353A7B" w:rsidRDefault="00353A7B" w:rsidP="00353A7B">
      <w:pPr>
        <w:rPr>
          <w:rFonts w:ascii="Century Gothic" w:hAnsi="Century Gothic" w:cs="Arial"/>
          <w:b/>
          <w:sz w:val="24"/>
          <w:szCs w:val="24"/>
        </w:rPr>
      </w:pPr>
      <w:r w:rsidRPr="00353A7B">
        <w:rPr>
          <w:rFonts w:ascii="Century Gothic" w:hAnsi="Century Gothic" w:cs="Arial"/>
          <w:b/>
          <w:sz w:val="24"/>
          <w:szCs w:val="24"/>
        </w:rPr>
        <w:t>Membership:</w:t>
      </w:r>
    </w:p>
    <w:p w14:paraId="5DA99782" w14:textId="77777777" w:rsidR="00353A7B" w:rsidRDefault="00353A7B" w:rsidP="00353A7B">
      <w:pPr>
        <w:rPr>
          <w:rFonts w:ascii="Century Gothic" w:hAnsi="Century Gothic" w:cs="Arial"/>
          <w:sz w:val="24"/>
          <w:szCs w:val="24"/>
        </w:rPr>
      </w:pPr>
      <w:r w:rsidRPr="00353A7B">
        <w:rPr>
          <w:rFonts w:ascii="Century Gothic" w:hAnsi="Century Gothic" w:cs="Arial"/>
          <w:sz w:val="24"/>
          <w:szCs w:val="24"/>
        </w:rPr>
        <w:t xml:space="preserve">The </w:t>
      </w:r>
      <w:r w:rsidR="003809FF">
        <w:rPr>
          <w:rFonts w:ascii="Century Gothic" w:hAnsi="Century Gothic" w:cs="Arial"/>
          <w:sz w:val="24"/>
          <w:szCs w:val="24"/>
        </w:rPr>
        <w:t>membership of the GM Branch continues to grow, we encourage individuals to join the branch at every opportunity, be that at their swearing in ceremony, in the retiring room or in conversation. The branch capitation of 8% of our membership fees, gives us a baseline funding of circa £2K per annum.</w:t>
      </w:r>
    </w:p>
    <w:p w14:paraId="4E263516" w14:textId="77777777" w:rsidR="003809FF" w:rsidRPr="00353A7B" w:rsidRDefault="003809FF" w:rsidP="00353A7B">
      <w:pPr>
        <w:rPr>
          <w:rFonts w:ascii="Century Gothic" w:hAnsi="Century Gothic" w:cs="Arial"/>
          <w:sz w:val="24"/>
          <w:szCs w:val="24"/>
        </w:rPr>
      </w:pPr>
      <w:r>
        <w:rPr>
          <w:rFonts w:ascii="Century Gothic" w:hAnsi="Century Gothic" w:cs="Arial"/>
          <w:sz w:val="24"/>
          <w:szCs w:val="24"/>
        </w:rPr>
        <w:t>I am very thankful that the expenses of our MiC team are now met by HMCTS and not the branch, which is great news given the phenomenal number of visits they undertake.</w:t>
      </w:r>
    </w:p>
    <w:p w14:paraId="2ACF652F" w14:textId="77777777" w:rsidR="00353A7B" w:rsidRPr="00353A7B" w:rsidRDefault="00353A7B" w:rsidP="00353A7B">
      <w:pPr>
        <w:rPr>
          <w:rFonts w:ascii="Century Gothic" w:hAnsi="Century Gothic" w:cs="Arial"/>
          <w:sz w:val="24"/>
          <w:szCs w:val="24"/>
        </w:rPr>
      </w:pPr>
    </w:p>
    <w:p w14:paraId="71698DE5" w14:textId="77777777" w:rsidR="00353A7B" w:rsidRPr="00353A7B" w:rsidRDefault="00353A7B" w:rsidP="00353A7B">
      <w:pPr>
        <w:rPr>
          <w:rFonts w:ascii="Century Gothic" w:hAnsi="Century Gothic" w:cs="Arial"/>
          <w:b/>
          <w:bCs/>
          <w:sz w:val="24"/>
          <w:szCs w:val="24"/>
        </w:rPr>
      </w:pPr>
      <w:r w:rsidRPr="00353A7B">
        <w:rPr>
          <w:rFonts w:ascii="Century Gothic" w:hAnsi="Century Gothic" w:cs="Arial"/>
          <w:b/>
          <w:bCs/>
          <w:sz w:val="24"/>
          <w:szCs w:val="24"/>
        </w:rPr>
        <w:t>Knife Crime Prevention Initiatives:</w:t>
      </w:r>
    </w:p>
    <w:p w14:paraId="79757184" w14:textId="77777777" w:rsidR="00353A7B" w:rsidRPr="00353A7B" w:rsidRDefault="00353A7B" w:rsidP="00353A7B">
      <w:pPr>
        <w:rPr>
          <w:rFonts w:ascii="Century Gothic" w:hAnsi="Century Gothic" w:cs="Arial"/>
          <w:sz w:val="24"/>
          <w:szCs w:val="24"/>
        </w:rPr>
      </w:pPr>
      <w:r w:rsidRPr="00353A7B">
        <w:rPr>
          <w:rFonts w:ascii="Century Gothic" w:hAnsi="Century Gothic" w:cs="Arial"/>
          <w:sz w:val="24"/>
          <w:szCs w:val="24"/>
        </w:rPr>
        <w:t>The Executive Committee</w:t>
      </w:r>
      <w:r w:rsidR="003809FF">
        <w:rPr>
          <w:rFonts w:ascii="Century Gothic" w:hAnsi="Century Gothic" w:cs="Arial"/>
          <w:sz w:val="24"/>
          <w:szCs w:val="24"/>
        </w:rPr>
        <w:t xml:space="preserve"> has recently been awarded a specific grant from GMCA to fund Virtual Decisions taking their interactive VR </w:t>
      </w:r>
      <w:r w:rsidR="00927561">
        <w:rPr>
          <w:rFonts w:ascii="Century Gothic" w:hAnsi="Century Gothic" w:cs="Arial"/>
          <w:sz w:val="24"/>
          <w:szCs w:val="24"/>
        </w:rPr>
        <w:t xml:space="preserve">‘experience’ in to </w:t>
      </w:r>
      <w:proofErr w:type="gramStart"/>
      <w:r w:rsidR="00927561">
        <w:rPr>
          <w:rFonts w:ascii="Century Gothic" w:hAnsi="Century Gothic" w:cs="Arial"/>
          <w:sz w:val="24"/>
          <w:szCs w:val="24"/>
        </w:rPr>
        <w:t>a number of</w:t>
      </w:r>
      <w:proofErr w:type="gramEnd"/>
      <w:r w:rsidR="00927561">
        <w:rPr>
          <w:rFonts w:ascii="Century Gothic" w:hAnsi="Century Gothic" w:cs="Arial"/>
          <w:sz w:val="24"/>
          <w:szCs w:val="24"/>
        </w:rPr>
        <w:t xml:space="preserve"> schools within GM</w:t>
      </w:r>
    </w:p>
    <w:p w14:paraId="2990C160" w14:textId="77777777" w:rsidR="00353A7B" w:rsidRDefault="00353A7B" w:rsidP="00353A7B">
      <w:pPr>
        <w:rPr>
          <w:rFonts w:ascii="Century Gothic" w:hAnsi="Century Gothic" w:cs="Arial"/>
          <w:sz w:val="24"/>
          <w:szCs w:val="24"/>
        </w:rPr>
      </w:pPr>
    </w:p>
    <w:p w14:paraId="39F3DCD2" w14:textId="77777777" w:rsidR="00F71280" w:rsidRDefault="00F71280" w:rsidP="00353A7B">
      <w:pPr>
        <w:rPr>
          <w:rFonts w:ascii="Century Gothic" w:hAnsi="Century Gothic" w:cs="Arial"/>
          <w:sz w:val="24"/>
          <w:szCs w:val="24"/>
        </w:rPr>
      </w:pPr>
    </w:p>
    <w:p w14:paraId="3C974586" w14:textId="77777777" w:rsidR="00F71280" w:rsidRPr="00353A7B" w:rsidRDefault="00F71280" w:rsidP="00353A7B">
      <w:pPr>
        <w:rPr>
          <w:rFonts w:ascii="Century Gothic" w:hAnsi="Century Gothic" w:cs="Arial"/>
          <w:sz w:val="24"/>
          <w:szCs w:val="24"/>
        </w:rPr>
      </w:pPr>
    </w:p>
    <w:p w14:paraId="3157536C" w14:textId="77777777" w:rsidR="00353A7B" w:rsidRPr="00353A7B" w:rsidRDefault="00353A7B" w:rsidP="00353A7B">
      <w:pPr>
        <w:rPr>
          <w:rFonts w:ascii="Century Gothic" w:hAnsi="Century Gothic" w:cs="Arial"/>
          <w:b/>
          <w:sz w:val="24"/>
          <w:szCs w:val="24"/>
        </w:rPr>
      </w:pPr>
      <w:r w:rsidRPr="00353A7B">
        <w:rPr>
          <w:rFonts w:ascii="Century Gothic" w:hAnsi="Century Gothic" w:cs="Arial"/>
          <w:b/>
          <w:sz w:val="24"/>
          <w:szCs w:val="24"/>
        </w:rPr>
        <w:lastRenderedPageBreak/>
        <w:t>Contextual Awareness Visits:</w:t>
      </w:r>
    </w:p>
    <w:p w14:paraId="7E281E03" w14:textId="77777777" w:rsidR="00353A7B" w:rsidRPr="00353A7B" w:rsidRDefault="00927561" w:rsidP="00353A7B">
      <w:pPr>
        <w:rPr>
          <w:rFonts w:ascii="Century Gothic" w:hAnsi="Century Gothic" w:cs="Arial"/>
          <w:sz w:val="24"/>
          <w:szCs w:val="24"/>
        </w:rPr>
      </w:pPr>
      <w:r>
        <w:rPr>
          <w:rFonts w:ascii="Century Gothic" w:hAnsi="Century Gothic" w:cs="Arial"/>
          <w:sz w:val="24"/>
          <w:szCs w:val="24"/>
        </w:rPr>
        <w:t>Autumn will see</w:t>
      </w:r>
      <w:r w:rsidR="00353A7B" w:rsidRPr="00353A7B">
        <w:rPr>
          <w:rFonts w:ascii="Century Gothic" w:hAnsi="Century Gothic" w:cs="Arial"/>
          <w:sz w:val="24"/>
          <w:szCs w:val="24"/>
        </w:rPr>
        <w:t xml:space="preserve"> the launch of our autumn program of Contextual visits to various partner agencies. Th</w:t>
      </w:r>
      <w:r>
        <w:rPr>
          <w:rFonts w:ascii="Century Gothic" w:hAnsi="Century Gothic" w:cs="Arial"/>
          <w:sz w:val="24"/>
          <w:szCs w:val="24"/>
        </w:rPr>
        <w:t>ere will be a mixture of some regular visits such as HMP Manchester &amp; Forest Bank, with a return after a few years to GMP Mounted Division &amp; GMP Dog Unit. Look out for the notification.</w:t>
      </w:r>
    </w:p>
    <w:p w14:paraId="641459BD" w14:textId="77777777" w:rsidR="00353A7B" w:rsidRPr="00353A7B" w:rsidRDefault="00353A7B" w:rsidP="00353A7B">
      <w:pPr>
        <w:rPr>
          <w:rFonts w:ascii="Century Gothic" w:hAnsi="Century Gothic" w:cs="Arial"/>
          <w:sz w:val="24"/>
          <w:szCs w:val="24"/>
        </w:rPr>
      </w:pPr>
    </w:p>
    <w:p w14:paraId="7BC3A337" w14:textId="77777777" w:rsidR="00353A7B" w:rsidRPr="00353A7B" w:rsidRDefault="00353A7B" w:rsidP="00353A7B">
      <w:pPr>
        <w:rPr>
          <w:rFonts w:ascii="Century Gothic" w:hAnsi="Century Gothic" w:cs="Arial"/>
          <w:b/>
          <w:sz w:val="24"/>
          <w:szCs w:val="24"/>
        </w:rPr>
      </w:pPr>
      <w:r w:rsidRPr="00353A7B">
        <w:rPr>
          <w:rFonts w:ascii="Century Gothic" w:hAnsi="Century Gothic" w:cs="Arial"/>
          <w:b/>
          <w:sz w:val="24"/>
          <w:szCs w:val="24"/>
        </w:rPr>
        <w:t>Year 6 Mock Trial Competition:</w:t>
      </w:r>
    </w:p>
    <w:p w14:paraId="1B5962FA" w14:textId="77777777" w:rsidR="00927561" w:rsidRDefault="00927561" w:rsidP="00353A7B">
      <w:pPr>
        <w:rPr>
          <w:rFonts w:ascii="Century Gothic" w:hAnsi="Century Gothic" w:cs="Arial"/>
          <w:sz w:val="24"/>
          <w:szCs w:val="24"/>
        </w:rPr>
      </w:pPr>
      <w:r>
        <w:rPr>
          <w:rFonts w:ascii="Century Gothic" w:hAnsi="Century Gothic" w:cs="Arial"/>
          <w:sz w:val="24"/>
          <w:szCs w:val="24"/>
        </w:rPr>
        <w:t>This year was the first year that we have held preliminary heats at Tameside Magistrates Court, Stockport Grammar School, which in total included 34 schools,</w:t>
      </w:r>
      <w:r w:rsidR="001C6CD3">
        <w:rPr>
          <w:rFonts w:ascii="Century Gothic" w:hAnsi="Century Gothic" w:cs="Arial"/>
          <w:sz w:val="24"/>
          <w:szCs w:val="24"/>
        </w:rPr>
        <w:t xml:space="preserve"> 340 children</w:t>
      </w:r>
      <w:r>
        <w:rPr>
          <w:rFonts w:ascii="Century Gothic" w:hAnsi="Century Gothic" w:cs="Arial"/>
          <w:sz w:val="24"/>
          <w:szCs w:val="24"/>
        </w:rPr>
        <w:t xml:space="preserve"> with the intention of having a final with 12 schools, however, the standard, was so high it was agreed to keep the final at 16 teams.</w:t>
      </w:r>
    </w:p>
    <w:p w14:paraId="4F36DD2C" w14:textId="77777777" w:rsidR="00353A7B" w:rsidRPr="00353A7B" w:rsidRDefault="00353A7B" w:rsidP="00353A7B">
      <w:pPr>
        <w:rPr>
          <w:rFonts w:ascii="Century Gothic" w:hAnsi="Century Gothic" w:cs="Arial"/>
          <w:sz w:val="24"/>
          <w:szCs w:val="24"/>
        </w:rPr>
      </w:pPr>
      <w:r w:rsidRPr="00353A7B">
        <w:rPr>
          <w:rFonts w:ascii="Century Gothic" w:hAnsi="Century Gothic" w:cs="Arial"/>
          <w:sz w:val="24"/>
          <w:szCs w:val="24"/>
        </w:rPr>
        <w:t>The 202</w:t>
      </w:r>
      <w:r>
        <w:rPr>
          <w:rFonts w:ascii="Century Gothic" w:hAnsi="Century Gothic" w:cs="Arial"/>
          <w:sz w:val="24"/>
          <w:szCs w:val="24"/>
        </w:rPr>
        <w:t>5</w:t>
      </w:r>
      <w:r w:rsidRPr="00353A7B">
        <w:rPr>
          <w:rFonts w:ascii="Century Gothic" w:hAnsi="Century Gothic" w:cs="Arial"/>
          <w:sz w:val="24"/>
          <w:szCs w:val="24"/>
        </w:rPr>
        <w:t xml:space="preserve"> Year 6 Mock Trial Competition took place on 2</w:t>
      </w:r>
      <w:r>
        <w:rPr>
          <w:rFonts w:ascii="Century Gothic" w:hAnsi="Century Gothic" w:cs="Arial"/>
          <w:sz w:val="24"/>
          <w:szCs w:val="24"/>
        </w:rPr>
        <w:t>6</w:t>
      </w:r>
      <w:r w:rsidRPr="00353A7B">
        <w:rPr>
          <w:rFonts w:ascii="Century Gothic" w:hAnsi="Century Gothic" w:cs="Arial"/>
          <w:sz w:val="24"/>
          <w:szCs w:val="24"/>
        </w:rPr>
        <w:t xml:space="preserve">th June at Hemsley House, The Crescent, Salford. We had 16 teams, 146 Y6 pupils, competing, 24 Y6 Teachers attended, </w:t>
      </w:r>
      <w:r w:rsidR="001C6CD3">
        <w:rPr>
          <w:rFonts w:ascii="Century Gothic" w:hAnsi="Century Gothic" w:cs="Arial"/>
          <w:sz w:val="24"/>
          <w:szCs w:val="24"/>
        </w:rPr>
        <w:t>and</w:t>
      </w:r>
      <w:r w:rsidRPr="00353A7B">
        <w:rPr>
          <w:rFonts w:ascii="Century Gothic" w:hAnsi="Century Gothic" w:cs="Arial"/>
          <w:sz w:val="24"/>
          <w:szCs w:val="24"/>
        </w:rPr>
        <w:t xml:space="preserve"> all 10 Boroughs of GM were represented. </w:t>
      </w:r>
    </w:p>
    <w:p w14:paraId="06CFBE59" w14:textId="77777777" w:rsidR="00353A7B" w:rsidRPr="00353A7B" w:rsidRDefault="00927561" w:rsidP="00353A7B">
      <w:pPr>
        <w:rPr>
          <w:rFonts w:ascii="Century Gothic" w:hAnsi="Century Gothic" w:cs="Arial"/>
          <w:sz w:val="24"/>
          <w:szCs w:val="24"/>
        </w:rPr>
      </w:pPr>
      <w:r>
        <w:rPr>
          <w:rFonts w:ascii="Century Gothic" w:hAnsi="Century Gothic" w:cs="Arial"/>
          <w:sz w:val="24"/>
          <w:szCs w:val="24"/>
        </w:rPr>
        <w:t>There were</w:t>
      </w:r>
      <w:r w:rsidR="00353A7B" w:rsidRPr="00353A7B">
        <w:rPr>
          <w:rFonts w:ascii="Century Gothic" w:hAnsi="Century Gothic" w:cs="Arial"/>
          <w:sz w:val="24"/>
          <w:szCs w:val="24"/>
        </w:rPr>
        <w:t xml:space="preserve"> 8 Mock Trials, facilitated 16 Knife Consequences Workshops and worked with GM Partner Agencies on site for the day with displays and demonstrations, these included Early Break Young People and Family Service, GMP, GM Fire &amp; Rescue Service, TfGM Travel safe and the British Transport Police, Crimestoppers.</w:t>
      </w:r>
    </w:p>
    <w:p w14:paraId="6AC61C3E" w14:textId="77777777" w:rsidR="00353A7B" w:rsidRPr="00353A7B" w:rsidRDefault="00353A7B" w:rsidP="00353A7B">
      <w:pPr>
        <w:rPr>
          <w:rFonts w:ascii="Century Gothic" w:hAnsi="Century Gothic" w:cs="Arial"/>
          <w:sz w:val="24"/>
          <w:szCs w:val="24"/>
        </w:rPr>
      </w:pPr>
      <w:r w:rsidRPr="00353A7B">
        <w:rPr>
          <w:rFonts w:ascii="Century Gothic" w:hAnsi="Century Gothic" w:cs="Arial"/>
          <w:sz w:val="24"/>
          <w:szCs w:val="24"/>
        </w:rPr>
        <w:t xml:space="preserve">My thanks go to everybody who supported the event in particular Rachel Medcalfe for the organisation. Prizes were awarded on the day, by the GM </w:t>
      </w:r>
      <w:r w:rsidR="00927561">
        <w:rPr>
          <w:rFonts w:ascii="Century Gothic" w:hAnsi="Century Gothic" w:cs="Arial"/>
          <w:sz w:val="24"/>
          <w:szCs w:val="24"/>
        </w:rPr>
        <w:t>Lord-Lieutenant</w:t>
      </w:r>
      <w:r w:rsidRPr="00353A7B">
        <w:rPr>
          <w:rFonts w:ascii="Century Gothic" w:hAnsi="Century Gothic" w:cs="Arial"/>
          <w:sz w:val="24"/>
          <w:szCs w:val="24"/>
        </w:rPr>
        <w:t xml:space="preserve">, </w:t>
      </w:r>
      <w:r w:rsidR="00927561">
        <w:rPr>
          <w:rFonts w:ascii="Century Gothic" w:hAnsi="Century Gothic" w:cs="Arial"/>
          <w:sz w:val="24"/>
          <w:szCs w:val="24"/>
        </w:rPr>
        <w:t>Mrs Diane Hawkins</w:t>
      </w:r>
      <w:r w:rsidRPr="00353A7B">
        <w:rPr>
          <w:rFonts w:ascii="Century Gothic" w:hAnsi="Century Gothic" w:cs="Arial"/>
          <w:sz w:val="24"/>
          <w:szCs w:val="24"/>
        </w:rPr>
        <w:t xml:space="preserve">l DL. </w:t>
      </w:r>
    </w:p>
    <w:p w14:paraId="4D367467" w14:textId="77777777" w:rsidR="00353A7B" w:rsidRPr="00353A7B" w:rsidRDefault="00353A7B" w:rsidP="00353A7B">
      <w:pPr>
        <w:rPr>
          <w:rFonts w:ascii="Century Gothic" w:hAnsi="Century Gothic" w:cs="Arial"/>
          <w:sz w:val="24"/>
          <w:szCs w:val="24"/>
        </w:rPr>
      </w:pPr>
      <w:r w:rsidRPr="00353A7B">
        <w:rPr>
          <w:rFonts w:ascii="Century Gothic" w:hAnsi="Century Gothic" w:cs="Arial"/>
          <w:sz w:val="24"/>
          <w:szCs w:val="24"/>
        </w:rPr>
        <w:t xml:space="preserve">The </w:t>
      </w:r>
      <w:r w:rsidR="00927561">
        <w:rPr>
          <w:rFonts w:ascii="Century Gothic" w:hAnsi="Century Gothic" w:cs="Arial"/>
          <w:sz w:val="24"/>
          <w:szCs w:val="24"/>
        </w:rPr>
        <w:t>Lord-Lieutenant</w:t>
      </w:r>
      <w:r w:rsidR="001628F8">
        <w:rPr>
          <w:rFonts w:ascii="Century Gothic" w:hAnsi="Century Gothic" w:cs="Arial"/>
          <w:sz w:val="24"/>
          <w:szCs w:val="24"/>
        </w:rPr>
        <w:t xml:space="preserve"> made</w:t>
      </w:r>
      <w:r w:rsidRPr="00353A7B">
        <w:rPr>
          <w:rFonts w:ascii="Century Gothic" w:hAnsi="Century Gothic" w:cs="Arial"/>
          <w:sz w:val="24"/>
          <w:szCs w:val="24"/>
        </w:rPr>
        <w:t xml:space="preserve"> the presentation of the prize for the Court Reporter prize</w:t>
      </w:r>
      <w:r w:rsidR="00927561">
        <w:rPr>
          <w:rFonts w:ascii="Century Gothic" w:hAnsi="Century Gothic" w:cs="Arial"/>
          <w:sz w:val="24"/>
          <w:szCs w:val="24"/>
        </w:rPr>
        <w:t xml:space="preserve"> at </w:t>
      </w:r>
      <w:r w:rsidR="006B0C03">
        <w:rPr>
          <w:rFonts w:ascii="Century Gothic" w:hAnsi="Century Gothic" w:cs="Arial"/>
          <w:sz w:val="24"/>
          <w:szCs w:val="24"/>
        </w:rPr>
        <w:t>Horwich Parish CE Primary school</w:t>
      </w:r>
      <w:r w:rsidRPr="00353A7B">
        <w:rPr>
          <w:rFonts w:ascii="Century Gothic" w:hAnsi="Century Gothic" w:cs="Arial"/>
          <w:sz w:val="24"/>
          <w:szCs w:val="24"/>
        </w:rPr>
        <w:t>,</w:t>
      </w:r>
      <w:r w:rsidR="001628F8">
        <w:rPr>
          <w:rFonts w:ascii="Century Gothic" w:hAnsi="Century Gothic" w:cs="Arial"/>
          <w:sz w:val="24"/>
          <w:szCs w:val="24"/>
        </w:rPr>
        <w:t xml:space="preserve"> </w:t>
      </w:r>
      <w:r w:rsidR="00927561">
        <w:rPr>
          <w:rFonts w:ascii="Century Gothic" w:hAnsi="Century Gothic" w:cs="Arial"/>
          <w:sz w:val="24"/>
          <w:szCs w:val="24"/>
        </w:rPr>
        <w:t>Paul Brearley JP DL and Kirsty Hart JP attended</w:t>
      </w:r>
      <w:r w:rsidRPr="00353A7B">
        <w:rPr>
          <w:rFonts w:ascii="Century Gothic" w:hAnsi="Century Gothic" w:cs="Arial"/>
          <w:sz w:val="24"/>
          <w:szCs w:val="24"/>
        </w:rPr>
        <w:t xml:space="preserve"> St Thomas’ CE Primary School, Heaton Chapel</w:t>
      </w:r>
      <w:r w:rsidR="00927561">
        <w:rPr>
          <w:rFonts w:ascii="Century Gothic" w:hAnsi="Century Gothic" w:cs="Arial"/>
          <w:sz w:val="24"/>
          <w:szCs w:val="24"/>
        </w:rPr>
        <w:t>, Stockport to present the Court Artist prize.</w:t>
      </w:r>
    </w:p>
    <w:p w14:paraId="3D1C7340" w14:textId="77777777" w:rsidR="00353A7B" w:rsidRPr="00353A7B" w:rsidRDefault="00353A7B" w:rsidP="00353A7B">
      <w:pPr>
        <w:rPr>
          <w:rFonts w:ascii="Century Gothic" w:hAnsi="Century Gothic" w:cs="Arial"/>
          <w:sz w:val="24"/>
          <w:szCs w:val="24"/>
        </w:rPr>
      </w:pPr>
      <w:r w:rsidRPr="00353A7B">
        <w:rPr>
          <w:rFonts w:ascii="Century Gothic" w:hAnsi="Century Gothic" w:cs="Arial"/>
          <w:sz w:val="24"/>
          <w:szCs w:val="24"/>
        </w:rPr>
        <w:t>The competition is financially supported by many benefactors to whom I am very grateful for their continued support:</w:t>
      </w:r>
    </w:p>
    <w:p w14:paraId="077E444E" w14:textId="77777777" w:rsidR="00353A7B" w:rsidRPr="00353A7B" w:rsidRDefault="00353A7B" w:rsidP="00353A7B">
      <w:pPr>
        <w:rPr>
          <w:rFonts w:ascii="Century Gothic" w:hAnsi="Century Gothic" w:cs="Arial"/>
          <w:sz w:val="24"/>
          <w:szCs w:val="24"/>
        </w:rPr>
      </w:pPr>
      <w:r w:rsidRPr="00353A7B">
        <w:rPr>
          <w:rFonts w:ascii="Century Gothic" w:hAnsi="Century Gothic" w:cs="Arial"/>
          <w:sz w:val="24"/>
          <w:szCs w:val="24"/>
        </w:rPr>
        <w:t xml:space="preserve">Greater Manchester High Sheriff’s Police Trust, GM Combined Authority, </w:t>
      </w:r>
    </w:p>
    <w:p w14:paraId="120F26F3" w14:textId="77777777" w:rsidR="00353A7B" w:rsidRPr="00353A7B" w:rsidRDefault="00353A7B" w:rsidP="00353A7B">
      <w:pPr>
        <w:rPr>
          <w:rFonts w:ascii="Century Gothic" w:hAnsi="Century Gothic" w:cs="Arial"/>
          <w:sz w:val="24"/>
          <w:szCs w:val="24"/>
        </w:rPr>
      </w:pPr>
      <w:r w:rsidRPr="00353A7B">
        <w:rPr>
          <w:rFonts w:ascii="Century Gothic" w:hAnsi="Century Gothic" w:cs="Arial"/>
          <w:sz w:val="24"/>
          <w:szCs w:val="24"/>
        </w:rPr>
        <w:t>Beaverbrook Charitable Trust, Hemsley House Ltd.</w:t>
      </w:r>
    </w:p>
    <w:p w14:paraId="6A55FE1C" w14:textId="77777777" w:rsidR="00353A7B" w:rsidRPr="00353A7B" w:rsidRDefault="00353A7B" w:rsidP="00353A7B">
      <w:pPr>
        <w:rPr>
          <w:rFonts w:ascii="Century Gothic" w:hAnsi="Century Gothic" w:cs="Arial"/>
          <w:sz w:val="24"/>
          <w:szCs w:val="24"/>
        </w:rPr>
      </w:pPr>
    </w:p>
    <w:p w14:paraId="128C40BC" w14:textId="77777777" w:rsidR="00F71280" w:rsidRDefault="00F71280" w:rsidP="00353A7B">
      <w:pPr>
        <w:rPr>
          <w:rFonts w:ascii="Century Gothic" w:hAnsi="Century Gothic" w:cs="Arial"/>
          <w:b/>
          <w:bCs/>
          <w:sz w:val="24"/>
          <w:szCs w:val="24"/>
        </w:rPr>
      </w:pPr>
    </w:p>
    <w:p w14:paraId="00025D1B" w14:textId="1252EE4A" w:rsidR="00353A7B" w:rsidRPr="00353A7B" w:rsidRDefault="00353A7B" w:rsidP="00353A7B">
      <w:pPr>
        <w:rPr>
          <w:rFonts w:ascii="Century Gothic" w:hAnsi="Century Gothic" w:cs="Arial"/>
          <w:b/>
          <w:bCs/>
          <w:sz w:val="24"/>
          <w:szCs w:val="24"/>
        </w:rPr>
      </w:pPr>
      <w:r w:rsidRPr="00353A7B">
        <w:rPr>
          <w:rFonts w:ascii="Century Gothic" w:hAnsi="Century Gothic" w:cs="Arial"/>
          <w:b/>
          <w:bCs/>
          <w:sz w:val="24"/>
          <w:szCs w:val="24"/>
        </w:rPr>
        <w:lastRenderedPageBreak/>
        <w:t>Magistrates in the Community:</w:t>
      </w:r>
    </w:p>
    <w:p w14:paraId="75BA7B9E" w14:textId="77777777" w:rsidR="00353A7B" w:rsidRPr="00353A7B" w:rsidRDefault="00353A7B" w:rsidP="00353A7B">
      <w:pPr>
        <w:rPr>
          <w:rFonts w:ascii="Century Gothic" w:hAnsi="Century Gothic" w:cs="Arial"/>
          <w:sz w:val="24"/>
          <w:szCs w:val="24"/>
        </w:rPr>
      </w:pPr>
      <w:r w:rsidRPr="00353A7B">
        <w:rPr>
          <w:rFonts w:ascii="Century Gothic" w:hAnsi="Century Gothic" w:cs="Arial"/>
          <w:sz w:val="24"/>
          <w:szCs w:val="24"/>
        </w:rPr>
        <w:t xml:space="preserve">Our MiC Team have seen a </w:t>
      </w:r>
      <w:r w:rsidR="001C6CD3">
        <w:rPr>
          <w:rFonts w:ascii="Century Gothic" w:hAnsi="Century Gothic" w:cs="Arial"/>
          <w:sz w:val="24"/>
          <w:szCs w:val="24"/>
        </w:rPr>
        <w:t>24</w:t>
      </w:r>
      <w:r w:rsidRPr="00353A7B">
        <w:rPr>
          <w:rFonts w:ascii="Century Gothic" w:hAnsi="Century Gothic" w:cs="Arial"/>
          <w:sz w:val="24"/>
          <w:szCs w:val="24"/>
        </w:rPr>
        <w:t>% increase in activity,</w:t>
      </w:r>
      <w:r w:rsidRPr="00353A7B">
        <w:rPr>
          <w:rFonts w:ascii="Century Gothic" w:hAnsi="Century Gothic" w:cs="Calibri"/>
          <w:color w:val="000000"/>
          <w:sz w:val="24"/>
          <w:szCs w:val="24"/>
          <w:shd w:val="clear" w:color="auto" w:fill="FFFFFF"/>
        </w:rPr>
        <w:t xml:space="preserve"> with a substantial increase in visits / presentations to </w:t>
      </w:r>
      <w:r w:rsidR="001C6CD3">
        <w:rPr>
          <w:rFonts w:ascii="Century Gothic" w:hAnsi="Century Gothic" w:cs="Calibri"/>
          <w:color w:val="000000"/>
          <w:sz w:val="24"/>
          <w:szCs w:val="24"/>
          <w:shd w:val="clear" w:color="auto" w:fill="FFFFFF"/>
        </w:rPr>
        <w:t>245</w:t>
      </w:r>
      <w:r w:rsidRPr="00353A7B">
        <w:rPr>
          <w:rFonts w:ascii="Century Gothic" w:hAnsi="Century Gothic" w:cs="Calibri"/>
          <w:color w:val="000000"/>
          <w:sz w:val="24"/>
          <w:szCs w:val="24"/>
          <w:shd w:val="clear" w:color="auto" w:fill="FFFFFF"/>
        </w:rPr>
        <w:t xml:space="preserve"> up from 1</w:t>
      </w:r>
      <w:r w:rsidR="001C6CD3">
        <w:rPr>
          <w:rFonts w:ascii="Century Gothic" w:hAnsi="Century Gothic" w:cs="Calibri"/>
          <w:color w:val="000000"/>
          <w:sz w:val="24"/>
          <w:szCs w:val="24"/>
          <w:shd w:val="clear" w:color="auto" w:fill="FFFFFF"/>
        </w:rPr>
        <w:t>97</w:t>
      </w:r>
      <w:r w:rsidRPr="00353A7B">
        <w:rPr>
          <w:rFonts w:ascii="Century Gothic" w:hAnsi="Century Gothic" w:cs="Calibri"/>
          <w:color w:val="000000"/>
          <w:sz w:val="24"/>
          <w:szCs w:val="24"/>
          <w:shd w:val="clear" w:color="auto" w:fill="FFFFFF"/>
        </w:rPr>
        <w:t xml:space="preserve"> the previous </w:t>
      </w:r>
      <w:proofErr w:type="spellStart"/>
      <w:r w:rsidRPr="00353A7B">
        <w:rPr>
          <w:rFonts w:ascii="Century Gothic" w:hAnsi="Century Gothic" w:cs="Calibri"/>
          <w:color w:val="000000"/>
          <w:sz w:val="24"/>
          <w:szCs w:val="24"/>
          <w:shd w:val="clear" w:color="auto" w:fill="FFFFFF"/>
        </w:rPr>
        <w:t>yea</w:t>
      </w:r>
      <w:proofErr w:type="spellEnd"/>
      <w:r w:rsidR="001C6CD3">
        <w:rPr>
          <w:rFonts w:ascii="Century Gothic" w:hAnsi="Century Gothic" w:cs="Calibri"/>
          <w:color w:val="000000"/>
          <w:sz w:val="24"/>
          <w:szCs w:val="24"/>
          <w:shd w:val="clear" w:color="auto" w:fill="FFFFFF"/>
        </w:rPr>
        <w:t xml:space="preserve"> engaging with 11,419 individuals. </w:t>
      </w:r>
      <w:r w:rsidRPr="00353A7B">
        <w:rPr>
          <w:rFonts w:ascii="Century Gothic" w:hAnsi="Century Gothic" w:cs="Calibri"/>
          <w:color w:val="000000"/>
          <w:sz w:val="24"/>
          <w:szCs w:val="24"/>
          <w:shd w:val="clear" w:color="auto" w:fill="FFFFFF"/>
        </w:rPr>
        <w:t xml:space="preserve"> We have 35 active MiC presenters in GM.  In addition to presentations to schools, colleges and Community groups, the partnership with GM Police for training their Police Recruits at Salford University</w:t>
      </w:r>
      <w:r w:rsidR="001C6CD3">
        <w:rPr>
          <w:rFonts w:ascii="Century Gothic" w:hAnsi="Century Gothic" w:cs="Calibri"/>
          <w:color w:val="000000"/>
          <w:sz w:val="24"/>
          <w:szCs w:val="24"/>
          <w:shd w:val="clear" w:color="auto" w:fill="FFFFFF"/>
        </w:rPr>
        <w:t>, MMU, GM Fire &amp; Rescue Service, Street Doctors, Crucial Crew, B-Safe Salford</w:t>
      </w:r>
    </w:p>
    <w:p w14:paraId="0E25600D" w14:textId="77777777" w:rsidR="00353A7B" w:rsidRPr="00353A7B" w:rsidRDefault="00353A7B" w:rsidP="00353A7B">
      <w:pPr>
        <w:rPr>
          <w:rFonts w:ascii="Century Gothic" w:hAnsi="Century Gothic" w:cs="Arial"/>
          <w:sz w:val="24"/>
          <w:szCs w:val="24"/>
        </w:rPr>
      </w:pPr>
    </w:p>
    <w:p w14:paraId="4AE29988" w14:textId="77777777" w:rsidR="00353A7B" w:rsidRDefault="00353A7B" w:rsidP="00353A7B">
      <w:pPr>
        <w:rPr>
          <w:rFonts w:ascii="Century Gothic" w:hAnsi="Century Gothic" w:cs="Arial"/>
          <w:sz w:val="24"/>
          <w:szCs w:val="24"/>
        </w:rPr>
      </w:pPr>
      <w:r w:rsidRPr="00353A7B">
        <w:rPr>
          <w:rFonts w:ascii="Century Gothic" w:hAnsi="Century Gothic" w:cs="Arial"/>
          <w:sz w:val="24"/>
          <w:szCs w:val="24"/>
        </w:rPr>
        <w:t xml:space="preserve">I </w:t>
      </w:r>
      <w:r w:rsidR="0014682B">
        <w:rPr>
          <w:rFonts w:ascii="Century Gothic" w:hAnsi="Century Gothic" w:cs="Arial"/>
          <w:sz w:val="24"/>
          <w:szCs w:val="24"/>
        </w:rPr>
        <w:t>would like to thank</w:t>
      </w:r>
      <w:r w:rsidRPr="00353A7B">
        <w:rPr>
          <w:rFonts w:ascii="Century Gothic" w:hAnsi="Century Gothic" w:cs="Arial"/>
          <w:sz w:val="24"/>
          <w:szCs w:val="24"/>
        </w:rPr>
        <w:t xml:space="preserve"> the officers of the branch and the members of the Executive Committee, members of MiC and members who support the branch in so many ways</w:t>
      </w:r>
      <w:r w:rsidR="0014682B">
        <w:rPr>
          <w:rFonts w:ascii="Century Gothic" w:hAnsi="Century Gothic" w:cs="Arial"/>
          <w:sz w:val="24"/>
          <w:szCs w:val="24"/>
        </w:rPr>
        <w:t>, without their efforts in addition to our magistrate duties the branch would be nothing. Thanks also to HHJ Berkley and DJ Carr for their support throughout the year, which is much appreciated.</w:t>
      </w:r>
    </w:p>
    <w:p w14:paraId="7228C2D5" w14:textId="77777777" w:rsidR="0014682B" w:rsidRPr="00353A7B" w:rsidRDefault="0014682B" w:rsidP="00353A7B">
      <w:pPr>
        <w:rPr>
          <w:rFonts w:ascii="Century Gothic" w:hAnsi="Century Gothic" w:cs="Arial"/>
          <w:sz w:val="24"/>
          <w:szCs w:val="24"/>
        </w:rPr>
      </w:pPr>
      <w:r>
        <w:rPr>
          <w:rFonts w:ascii="Century Gothic" w:hAnsi="Century Gothic" w:cs="Arial"/>
          <w:sz w:val="24"/>
          <w:szCs w:val="24"/>
        </w:rPr>
        <w:t xml:space="preserve">I am confident that the branch will move forward in a very positive, </w:t>
      </w:r>
      <w:r w:rsidR="001C6CD3">
        <w:rPr>
          <w:rFonts w:ascii="Century Gothic" w:hAnsi="Century Gothic" w:cs="Arial"/>
          <w:sz w:val="24"/>
          <w:szCs w:val="24"/>
        </w:rPr>
        <w:t>energetic</w:t>
      </w:r>
      <w:r>
        <w:rPr>
          <w:rFonts w:ascii="Century Gothic" w:hAnsi="Century Gothic" w:cs="Arial"/>
          <w:sz w:val="24"/>
          <w:szCs w:val="24"/>
        </w:rPr>
        <w:t xml:space="preserve"> and collaborative way in the future.</w:t>
      </w:r>
    </w:p>
    <w:p w14:paraId="20C749B6" w14:textId="77777777" w:rsidR="00353A7B" w:rsidRPr="00353A7B" w:rsidRDefault="00353A7B" w:rsidP="00353A7B">
      <w:pPr>
        <w:rPr>
          <w:rFonts w:ascii="Century Gothic" w:hAnsi="Century Gothic" w:cs="Arial"/>
          <w:sz w:val="24"/>
          <w:szCs w:val="24"/>
        </w:rPr>
      </w:pPr>
    </w:p>
    <w:p w14:paraId="186386FD" w14:textId="77777777" w:rsidR="00353A7B" w:rsidRPr="00353A7B" w:rsidRDefault="00353A7B" w:rsidP="00353A7B">
      <w:pPr>
        <w:pStyle w:val="ListParagraph"/>
        <w:ind w:left="0"/>
        <w:rPr>
          <w:rFonts w:ascii="Century Gothic" w:hAnsi="Century Gothic" w:cs="Arial"/>
          <w:b/>
        </w:rPr>
      </w:pPr>
      <w:r w:rsidRPr="00353A7B">
        <w:rPr>
          <w:rFonts w:ascii="Century Gothic" w:hAnsi="Century Gothic" w:cs="Arial"/>
          <w:b/>
        </w:rPr>
        <w:t>Greater Manchester Branch Executive Committee</w:t>
      </w:r>
      <w:r>
        <w:rPr>
          <w:rFonts w:ascii="Century Gothic" w:hAnsi="Century Gothic" w:cs="Arial"/>
          <w:b/>
        </w:rPr>
        <w:t xml:space="preserve"> Officers</w:t>
      </w:r>
      <w:r w:rsidRPr="00353A7B">
        <w:rPr>
          <w:rFonts w:ascii="Century Gothic" w:hAnsi="Century Gothic" w:cs="Arial"/>
          <w:b/>
        </w:rPr>
        <w:t>:</w:t>
      </w:r>
    </w:p>
    <w:p w14:paraId="3D3E5068" w14:textId="77777777" w:rsidR="00353A7B" w:rsidRPr="00353A7B" w:rsidRDefault="00353A7B" w:rsidP="00353A7B">
      <w:pPr>
        <w:pStyle w:val="ListParagraph"/>
        <w:ind w:left="0"/>
        <w:rPr>
          <w:rFonts w:ascii="Century Gothic" w:hAnsi="Century Gothic" w:cs="Arial"/>
          <w:b/>
        </w:rPr>
      </w:pPr>
    </w:p>
    <w:p w14:paraId="1A9F7DF9" w14:textId="77777777" w:rsidR="00353A7B" w:rsidRPr="00353A7B" w:rsidRDefault="00353A7B" w:rsidP="00353A7B">
      <w:pPr>
        <w:pStyle w:val="ListParagraph"/>
        <w:ind w:left="0"/>
        <w:rPr>
          <w:rFonts w:ascii="Century Gothic" w:hAnsi="Century Gothic" w:cs="Arial"/>
        </w:rPr>
      </w:pPr>
      <w:r w:rsidRPr="00353A7B">
        <w:rPr>
          <w:rFonts w:ascii="Century Gothic" w:hAnsi="Century Gothic" w:cs="Arial"/>
        </w:rPr>
        <w:t>Patron:</w:t>
      </w:r>
      <w:r w:rsidRPr="00353A7B">
        <w:rPr>
          <w:rFonts w:ascii="Century Gothic" w:hAnsi="Century Gothic" w:cs="Arial"/>
        </w:rPr>
        <w:tab/>
      </w:r>
      <w:r w:rsidRPr="00353A7B">
        <w:rPr>
          <w:rFonts w:ascii="Century Gothic" w:hAnsi="Century Gothic" w:cs="Arial"/>
        </w:rPr>
        <w:tab/>
      </w:r>
      <w:r w:rsidRPr="00353A7B">
        <w:rPr>
          <w:rFonts w:ascii="Century Gothic" w:hAnsi="Century Gothic" w:cs="Arial"/>
        </w:rPr>
        <w:tab/>
        <w:t>District Judge P</w:t>
      </w:r>
      <w:r>
        <w:rPr>
          <w:rFonts w:ascii="Century Gothic" w:hAnsi="Century Gothic" w:cs="Arial"/>
        </w:rPr>
        <w:t>aul</w:t>
      </w:r>
      <w:r w:rsidRPr="00353A7B">
        <w:rPr>
          <w:rFonts w:ascii="Century Gothic" w:hAnsi="Century Gothic" w:cs="Arial"/>
        </w:rPr>
        <w:t xml:space="preserve"> Carr [Rtd]</w:t>
      </w:r>
    </w:p>
    <w:p w14:paraId="73B08B47" w14:textId="77777777" w:rsidR="00353A7B" w:rsidRPr="00353A7B" w:rsidRDefault="00353A7B" w:rsidP="00353A7B">
      <w:pPr>
        <w:pStyle w:val="ListParagraph"/>
        <w:ind w:left="0"/>
        <w:rPr>
          <w:rFonts w:ascii="Century Gothic" w:hAnsi="Century Gothic" w:cs="Arial"/>
        </w:rPr>
      </w:pPr>
      <w:r w:rsidRPr="00353A7B">
        <w:rPr>
          <w:rFonts w:ascii="Century Gothic" w:hAnsi="Century Gothic" w:cs="Arial"/>
        </w:rPr>
        <w:t>President:</w:t>
      </w:r>
      <w:r w:rsidRPr="00353A7B">
        <w:rPr>
          <w:rFonts w:ascii="Century Gothic" w:hAnsi="Century Gothic" w:cs="Arial"/>
        </w:rPr>
        <w:tab/>
      </w:r>
      <w:r w:rsidRPr="00353A7B">
        <w:rPr>
          <w:rFonts w:ascii="Century Gothic" w:hAnsi="Century Gothic" w:cs="Arial"/>
        </w:rPr>
        <w:tab/>
      </w:r>
      <w:r w:rsidRPr="00353A7B">
        <w:rPr>
          <w:rFonts w:ascii="Century Gothic" w:hAnsi="Century Gothic" w:cs="Arial"/>
        </w:rPr>
        <w:tab/>
        <w:t>H</w:t>
      </w:r>
      <w:r>
        <w:rPr>
          <w:rFonts w:ascii="Century Gothic" w:hAnsi="Century Gothic" w:cs="Arial"/>
        </w:rPr>
        <w:t>is</w:t>
      </w:r>
      <w:r w:rsidRPr="00353A7B">
        <w:rPr>
          <w:rFonts w:ascii="Century Gothic" w:hAnsi="Century Gothic" w:cs="Arial"/>
        </w:rPr>
        <w:t xml:space="preserve"> Honour Judg</w:t>
      </w:r>
      <w:r>
        <w:rPr>
          <w:rFonts w:ascii="Century Gothic" w:hAnsi="Century Gothic" w:cs="Arial"/>
        </w:rPr>
        <w:t>e Andrew Berkley</w:t>
      </w:r>
    </w:p>
    <w:p w14:paraId="56DC0A1E" w14:textId="657B3BCE" w:rsidR="00353A7B" w:rsidRPr="00353A7B" w:rsidRDefault="00353A7B" w:rsidP="00353A7B">
      <w:pPr>
        <w:pStyle w:val="ListParagraph"/>
        <w:ind w:left="0"/>
        <w:rPr>
          <w:rFonts w:ascii="Century Gothic" w:hAnsi="Century Gothic" w:cs="Arial"/>
        </w:rPr>
      </w:pPr>
      <w:r w:rsidRPr="00353A7B">
        <w:rPr>
          <w:rFonts w:ascii="Century Gothic" w:hAnsi="Century Gothic" w:cs="Arial"/>
        </w:rPr>
        <w:t>Chairman:</w:t>
      </w:r>
      <w:r w:rsidRPr="00353A7B">
        <w:rPr>
          <w:rFonts w:ascii="Century Gothic" w:hAnsi="Century Gothic" w:cs="Arial"/>
        </w:rPr>
        <w:tab/>
      </w:r>
      <w:r w:rsidRPr="00353A7B">
        <w:rPr>
          <w:rFonts w:ascii="Century Gothic" w:hAnsi="Century Gothic" w:cs="Arial"/>
        </w:rPr>
        <w:tab/>
      </w:r>
      <w:r w:rsidRPr="00353A7B">
        <w:rPr>
          <w:rFonts w:ascii="Century Gothic" w:hAnsi="Century Gothic" w:cs="Arial"/>
        </w:rPr>
        <w:tab/>
        <w:t xml:space="preserve">Paul </w:t>
      </w:r>
      <w:r w:rsidR="000E57E1" w:rsidRPr="00353A7B">
        <w:rPr>
          <w:rFonts w:ascii="Century Gothic" w:hAnsi="Century Gothic" w:cs="Arial"/>
        </w:rPr>
        <w:t>Brearley JP</w:t>
      </w:r>
      <w:r w:rsidRPr="00353A7B">
        <w:rPr>
          <w:rFonts w:ascii="Century Gothic" w:hAnsi="Century Gothic" w:cs="Arial"/>
        </w:rPr>
        <w:t xml:space="preserve"> DL</w:t>
      </w:r>
    </w:p>
    <w:p w14:paraId="527D0D52" w14:textId="26B1321D" w:rsidR="00353A7B" w:rsidRPr="00353A7B" w:rsidRDefault="00353A7B" w:rsidP="00353A7B">
      <w:pPr>
        <w:pStyle w:val="ListParagraph"/>
        <w:ind w:left="0"/>
        <w:rPr>
          <w:rFonts w:ascii="Century Gothic" w:hAnsi="Century Gothic" w:cs="Arial"/>
        </w:rPr>
      </w:pPr>
      <w:r w:rsidRPr="00353A7B">
        <w:rPr>
          <w:rFonts w:ascii="Century Gothic" w:hAnsi="Century Gothic" w:cs="Arial"/>
        </w:rPr>
        <w:t>Secretary:</w:t>
      </w:r>
      <w:r w:rsidRPr="00353A7B">
        <w:rPr>
          <w:rFonts w:ascii="Century Gothic" w:hAnsi="Century Gothic" w:cs="Arial"/>
        </w:rPr>
        <w:tab/>
      </w:r>
      <w:r w:rsidRPr="00353A7B">
        <w:rPr>
          <w:rFonts w:ascii="Century Gothic" w:hAnsi="Century Gothic" w:cs="Arial"/>
        </w:rPr>
        <w:tab/>
      </w:r>
      <w:r w:rsidRPr="00353A7B">
        <w:rPr>
          <w:rFonts w:ascii="Century Gothic" w:hAnsi="Century Gothic" w:cs="Arial"/>
        </w:rPr>
        <w:tab/>
        <w:t xml:space="preserve">Peter </w:t>
      </w:r>
      <w:r w:rsidR="000E57E1" w:rsidRPr="00353A7B">
        <w:rPr>
          <w:rFonts w:ascii="Century Gothic" w:hAnsi="Century Gothic" w:cs="Arial"/>
        </w:rPr>
        <w:t>Faulkner JP</w:t>
      </w:r>
    </w:p>
    <w:p w14:paraId="2274D643" w14:textId="7C32DEAD" w:rsidR="00353A7B" w:rsidRPr="00353A7B" w:rsidRDefault="00353A7B" w:rsidP="00353A7B">
      <w:pPr>
        <w:pStyle w:val="ListParagraph"/>
        <w:ind w:left="0"/>
        <w:rPr>
          <w:rFonts w:ascii="Century Gothic" w:hAnsi="Century Gothic" w:cs="Arial"/>
        </w:rPr>
      </w:pPr>
      <w:r w:rsidRPr="00353A7B">
        <w:rPr>
          <w:rFonts w:ascii="Century Gothic" w:hAnsi="Century Gothic" w:cs="Arial"/>
        </w:rPr>
        <w:t xml:space="preserve">Treasurer: </w:t>
      </w:r>
      <w:r w:rsidRPr="00353A7B">
        <w:rPr>
          <w:rFonts w:ascii="Century Gothic" w:hAnsi="Century Gothic" w:cs="Arial"/>
        </w:rPr>
        <w:tab/>
      </w:r>
      <w:r w:rsidRPr="00353A7B">
        <w:rPr>
          <w:rFonts w:ascii="Century Gothic" w:hAnsi="Century Gothic" w:cs="Arial"/>
        </w:rPr>
        <w:tab/>
      </w:r>
      <w:r w:rsidRPr="00353A7B">
        <w:rPr>
          <w:rFonts w:ascii="Century Gothic" w:hAnsi="Century Gothic" w:cs="Arial"/>
        </w:rPr>
        <w:tab/>
        <w:t xml:space="preserve">Gary </w:t>
      </w:r>
      <w:r w:rsidR="000E57E1" w:rsidRPr="00353A7B">
        <w:rPr>
          <w:rFonts w:ascii="Century Gothic" w:hAnsi="Century Gothic" w:cs="Arial"/>
        </w:rPr>
        <w:t>Palmer JP</w:t>
      </w:r>
    </w:p>
    <w:p w14:paraId="774C8926" w14:textId="77777777" w:rsidR="00353A7B" w:rsidRPr="00353A7B" w:rsidRDefault="00353A7B" w:rsidP="00353A7B">
      <w:pPr>
        <w:pStyle w:val="ListParagraph"/>
        <w:ind w:left="0"/>
        <w:rPr>
          <w:rFonts w:ascii="Century Gothic" w:hAnsi="Century Gothic" w:cs="Arial"/>
        </w:rPr>
      </w:pPr>
      <w:r w:rsidRPr="00353A7B">
        <w:rPr>
          <w:rFonts w:ascii="Century Gothic" w:hAnsi="Century Gothic" w:cs="Arial"/>
        </w:rPr>
        <w:t>Training Officer:</w:t>
      </w:r>
      <w:r w:rsidRPr="00353A7B">
        <w:rPr>
          <w:rFonts w:ascii="Century Gothic" w:hAnsi="Century Gothic" w:cs="Arial"/>
        </w:rPr>
        <w:tab/>
      </w:r>
      <w:r w:rsidRPr="00353A7B">
        <w:rPr>
          <w:rFonts w:ascii="Century Gothic" w:hAnsi="Century Gothic" w:cs="Arial"/>
        </w:rPr>
        <w:tab/>
        <w:t>Paul Brearley JP</w:t>
      </w:r>
    </w:p>
    <w:p w14:paraId="4E367B94" w14:textId="77777777" w:rsidR="00353A7B" w:rsidRPr="00353A7B" w:rsidRDefault="00353A7B" w:rsidP="00353A7B">
      <w:pPr>
        <w:pStyle w:val="ListParagraph"/>
        <w:ind w:left="0"/>
        <w:rPr>
          <w:rFonts w:ascii="Century Gothic" w:hAnsi="Century Gothic" w:cs="Arial"/>
        </w:rPr>
      </w:pPr>
      <w:r w:rsidRPr="00353A7B">
        <w:rPr>
          <w:rFonts w:ascii="Century Gothic" w:hAnsi="Century Gothic" w:cs="Arial"/>
        </w:rPr>
        <w:t>MIC/ Coordinator:</w:t>
      </w:r>
      <w:r w:rsidRPr="00353A7B">
        <w:rPr>
          <w:rFonts w:ascii="Century Gothic" w:hAnsi="Century Gothic" w:cs="Arial"/>
        </w:rPr>
        <w:tab/>
      </w:r>
      <w:r>
        <w:rPr>
          <w:rFonts w:ascii="Century Gothic" w:hAnsi="Century Gothic" w:cs="Arial"/>
        </w:rPr>
        <w:tab/>
      </w:r>
      <w:r w:rsidRPr="00353A7B">
        <w:rPr>
          <w:rFonts w:ascii="Century Gothic" w:hAnsi="Century Gothic" w:cs="Arial"/>
        </w:rPr>
        <w:t>Rachel Medcalf JP</w:t>
      </w:r>
    </w:p>
    <w:p w14:paraId="1B2FB183" w14:textId="77777777" w:rsidR="00353A7B" w:rsidRPr="00353A7B" w:rsidRDefault="00353A7B" w:rsidP="00353A7B">
      <w:pPr>
        <w:rPr>
          <w:rFonts w:ascii="Century Gothic" w:hAnsi="Century Gothic" w:cs="Arial"/>
          <w:b/>
          <w:sz w:val="24"/>
          <w:szCs w:val="24"/>
        </w:rPr>
      </w:pPr>
    </w:p>
    <w:p w14:paraId="0FB9B2C7" w14:textId="77777777" w:rsidR="00353A7B" w:rsidRPr="00353A7B" w:rsidRDefault="00353A7B" w:rsidP="00353A7B">
      <w:pPr>
        <w:rPr>
          <w:rFonts w:ascii="Century Gothic" w:hAnsi="Century Gothic" w:cs="Arial"/>
          <w:sz w:val="24"/>
          <w:szCs w:val="24"/>
        </w:rPr>
      </w:pPr>
      <w:r w:rsidRPr="00353A7B">
        <w:rPr>
          <w:rFonts w:ascii="Century Gothic" w:hAnsi="Century Gothic" w:cs="Arial"/>
          <w:sz w:val="24"/>
          <w:szCs w:val="24"/>
        </w:rPr>
        <w:t>Best regards</w:t>
      </w:r>
    </w:p>
    <w:p w14:paraId="620C3B02" w14:textId="77777777" w:rsidR="00353A7B" w:rsidRPr="00353A7B" w:rsidRDefault="00353A7B" w:rsidP="00353A7B">
      <w:pPr>
        <w:rPr>
          <w:rFonts w:ascii="Century Gothic" w:hAnsi="Century Gothic" w:cs="Arial"/>
          <w:sz w:val="24"/>
          <w:szCs w:val="24"/>
        </w:rPr>
      </w:pPr>
    </w:p>
    <w:p w14:paraId="0A4096D8" w14:textId="77777777" w:rsidR="00353A7B" w:rsidRPr="00353A7B" w:rsidRDefault="00353A7B" w:rsidP="00353A7B">
      <w:pPr>
        <w:rPr>
          <w:rFonts w:ascii="Century Gothic" w:hAnsi="Century Gothic" w:cs="Arial"/>
          <w:sz w:val="24"/>
          <w:szCs w:val="24"/>
        </w:rPr>
      </w:pPr>
      <w:r w:rsidRPr="00353A7B">
        <w:rPr>
          <w:rFonts w:ascii="Century Gothic" w:hAnsi="Century Gothic" w:cs="Arial"/>
          <w:sz w:val="24"/>
          <w:szCs w:val="24"/>
        </w:rPr>
        <w:t>Paul Brearley JP DL</w:t>
      </w:r>
    </w:p>
    <w:p w14:paraId="6AE78B26" w14:textId="77777777" w:rsidR="00353A7B" w:rsidRPr="00353A7B" w:rsidRDefault="00353A7B" w:rsidP="00353A7B">
      <w:pPr>
        <w:rPr>
          <w:rFonts w:ascii="Century Gothic" w:hAnsi="Century Gothic"/>
          <w:sz w:val="24"/>
          <w:szCs w:val="24"/>
        </w:rPr>
      </w:pPr>
      <w:r w:rsidRPr="00353A7B">
        <w:rPr>
          <w:rFonts w:ascii="Century Gothic" w:hAnsi="Century Gothic" w:cs="Arial"/>
          <w:sz w:val="24"/>
          <w:szCs w:val="24"/>
        </w:rPr>
        <w:t>Chairman.</w:t>
      </w:r>
      <w:r w:rsidRPr="00353A7B">
        <w:rPr>
          <w:rFonts w:ascii="Century Gothic" w:hAnsi="Century Gothic" w:cs="Arial"/>
          <w:sz w:val="24"/>
          <w:szCs w:val="24"/>
        </w:rPr>
        <w:tab/>
      </w:r>
      <w:r w:rsidRPr="00353A7B">
        <w:rPr>
          <w:rFonts w:ascii="Century Gothic" w:hAnsi="Century Gothic" w:cs="Arial"/>
          <w:sz w:val="24"/>
          <w:szCs w:val="24"/>
        </w:rPr>
        <w:tab/>
      </w:r>
      <w:r w:rsidRPr="00353A7B">
        <w:rPr>
          <w:rFonts w:ascii="Century Gothic" w:hAnsi="Century Gothic" w:cs="Arial"/>
          <w:sz w:val="24"/>
          <w:szCs w:val="24"/>
        </w:rPr>
        <w:tab/>
      </w:r>
      <w:r w:rsidRPr="00353A7B">
        <w:rPr>
          <w:rFonts w:ascii="Century Gothic" w:hAnsi="Century Gothic" w:cs="Arial"/>
          <w:sz w:val="24"/>
          <w:szCs w:val="24"/>
        </w:rPr>
        <w:tab/>
      </w:r>
      <w:r w:rsidRPr="00353A7B">
        <w:rPr>
          <w:rFonts w:ascii="Century Gothic" w:hAnsi="Century Gothic" w:cs="Arial"/>
          <w:sz w:val="24"/>
          <w:szCs w:val="24"/>
        </w:rPr>
        <w:tab/>
        <w:t xml:space="preserve">Email: </w:t>
      </w:r>
      <w:hyperlink r:id="rId4" w:history="1">
        <w:r w:rsidRPr="00353A7B">
          <w:rPr>
            <w:rStyle w:val="Hyperlink"/>
            <w:rFonts w:ascii="Century Gothic" w:hAnsi="Century Gothic" w:cs="Arial"/>
            <w:sz w:val="24"/>
            <w:szCs w:val="24"/>
          </w:rPr>
          <w:t>paul.brearley.jp@ejudiciary.net</w:t>
        </w:r>
      </w:hyperlink>
    </w:p>
    <w:p w14:paraId="4FD210DD" w14:textId="77777777" w:rsidR="00353A7B" w:rsidRPr="00353A7B" w:rsidRDefault="00907EF8" w:rsidP="00353A7B">
      <w:pPr>
        <w:rPr>
          <w:rFonts w:ascii="Century Gothic" w:hAnsi="Century Gothic"/>
          <w:sz w:val="24"/>
          <w:szCs w:val="24"/>
        </w:rPr>
      </w:pPr>
      <w:r>
        <w:rPr>
          <w:rFonts w:ascii="Century Gothic" w:hAnsi="Century Gothic" w:cs="Arial"/>
          <w:sz w:val="24"/>
          <w:szCs w:val="24"/>
        </w:rPr>
        <w:t>16</w:t>
      </w:r>
      <w:r w:rsidR="00353A7B" w:rsidRPr="00353A7B">
        <w:rPr>
          <w:rFonts w:ascii="Century Gothic" w:hAnsi="Century Gothic" w:cs="Arial"/>
          <w:sz w:val="24"/>
          <w:szCs w:val="24"/>
          <w:vertAlign w:val="superscript"/>
        </w:rPr>
        <w:t>th</w:t>
      </w:r>
      <w:r w:rsidR="00353A7B">
        <w:rPr>
          <w:rFonts w:ascii="Century Gothic" w:hAnsi="Century Gothic" w:cs="Arial"/>
          <w:sz w:val="24"/>
          <w:szCs w:val="24"/>
        </w:rPr>
        <w:t xml:space="preserve"> </w:t>
      </w:r>
      <w:proofErr w:type="gramStart"/>
      <w:r w:rsidR="00353A7B">
        <w:rPr>
          <w:rFonts w:ascii="Century Gothic" w:hAnsi="Century Gothic" w:cs="Arial"/>
          <w:sz w:val="24"/>
          <w:szCs w:val="24"/>
        </w:rPr>
        <w:t xml:space="preserve">September </w:t>
      </w:r>
      <w:r w:rsidR="00353A7B" w:rsidRPr="00353A7B">
        <w:rPr>
          <w:rFonts w:ascii="Century Gothic" w:hAnsi="Century Gothic" w:cs="Arial"/>
          <w:sz w:val="24"/>
          <w:szCs w:val="24"/>
        </w:rPr>
        <w:t xml:space="preserve"> 202</w:t>
      </w:r>
      <w:r w:rsidR="00353A7B">
        <w:rPr>
          <w:rFonts w:ascii="Century Gothic" w:hAnsi="Century Gothic" w:cs="Arial"/>
          <w:sz w:val="24"/>
          <w:szCs w:val="24"/>
        </w:rPr>
        <w:t>5</w:t>
      </w:r>
      <w:proofErr w:type="gramEnd"/>
      <w:r w:rsidR="00353A7B" w:rsidRPr="00353A7B">
        <w:rPr>
          <w:rFonts w:ascii="Century Gothic" w:hAnsi="Century Gothic" w:cs="Arial"/>
          <w:sz w:val="24"/>
          <w:szCs w:val="24"/>
        </w:rPr>
        <w:t>.</w:t>
      </w:r>
    </w:p>
    <w:p w14:paraId="48DDC307" w14:textId="77777777" w:rsidR="00353A7B" w:rsidRDefault="00353A7B"/>
    <w:sectPr w:rsidR="00353A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7B"/>
    <w:rsid w:val="0008361B"/>
    <w:rsid w:val="000E57E1"/>
    <w:rsid w:val="0014682B"/>
    <w:rsid w:val="001628F8"/>
    <w:rsid w:val="00183CEC"/>
    <w:rsid w:val="001C6CD3"/>
    <w:rsid w:val="00292628"/>
    <w:rsid w:val="00353A7B"/>
    <w:rsid w:val="003809FF"/>
    <w:rsid w:val="00485D52"/>
    <w:rsid w:val="004E098D"/>
    <w:rsid w:val="006B0C03"/>
    <w:rsid w:val="008E6DE1"/>
    <w:rsid w:val="00907EF8"/>
    <w:rsid w:val="00927561"/>
    <w:rsid w:val="00AD5E41"/>
    <w:rsid w:val="00C567A3"/>
    <w:rsid w:val="00F71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961D"/>
  <w15:chartTrackingRefBased/>
  <w15:docId w15:val="{D5D33A59-0529-476F-80B1-70090E9C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A7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53A7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53A7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53A7B"/>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53A7B"/>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53A7B"/>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53A7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53A7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53A7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53A7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A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3A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3A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3A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3A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3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A7B"/>
    <w:rPr>
      <w:rFonts w:eastAsiaTheme="majorEastAsia" w:cstheme="majorBidi"/>
      <w:color w:val="272727" w:themeColor="text1" w:themeTint="D8"/>
    </w:rPr>
  </w:style>
  <w:style w:type="paragraph" w:styleId="Title">
    <w:name w:val="Title"/>
    <w:basedOn w:val="Normal"/>
    <w:next w:val="Normal"/>
    <w:link w:val="TitleChar"/>
    <w:uiPriority w:val="10"/>
    <w:qFormat/>
    <w:rsid w:val="00353A7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53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A7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53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A7B"/>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53A7B"/>
    <w:rPr>
      <w:i/>
      <w:iCs/>
      <w:color w:val="404040" w:themeColor="text1" w:themeTint="BF"/>
    </w:rPr>
  </w:style>
  <w:style w:type="paragraph" w:styleId="ListParagraph">
    <w:name w:val="List Paragraph"/>
    <w:basedOn w:val="Normal"/>
    <w:uiPriority w:val="34"/>
    <w:qFormat/>
    <w:rsid w:val="00353A7B"/>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53A7B"/>
    <w:rPr>
      <w:i/>
      <w:iCs/>
      <w:color w:val="2F5496" w:themeColor="accent1" w:themeShade="BF"/>
    </w:rPr>
  </w:style>
  <w:style w:type="paragraph" w:styleId="IntenseQuote">
    <w:name w:val="Intense Quote"/>
    <w:basedOn w:val="Normal"/>
    <w:next w:val="Normal"/>
    <w:link w:val="IntenseQuoteChar"/>
    <w:uiPriority w:val="30"/>
    <w:qFormat/>
    <w:rsid w:val="00353A7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53A7B"/>
    <w:rPr>
      <w:i/>
      <w:iCs/>
      <w:color w:val="2F5496" w:themeColor="accent1" w:themeShade="BF"/>
    </w:rPr>
  </w:style>
  <w:style w:type="character" w:styleId="IntenseReference">
    <w:name w:val="Intense Reference"/>
    <w:basedOn w:val="DefaultParagraphFont"/>
    <w:uiPriority w:val="32"/>
    <w:qFormat/>
    <w:rsid w:val="00353A7B"/>
    <w:rPr>
      <w:b/>
      <w:bCs/>
      <w:smallCaps/>
      <w:color w:val="2F5496" w:themeColor="accent1" w:themeShade="BF"/>
      <w:spacing w:val="5"/>
    </w:rPr>
  </w:style>
  <w:style w:type="character" w:styleId="Hyperlink">
    <w:name w:val="Hyperlink"/>
    <w:basedOn w:val="DefaultParagraphFont"/>
    <w:uiPriority w:val="99"/>
    <w:semiHidden/>
    <w:unhideWhenUsed/>
    <w:rsid w:val="00353A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ul.brearley.jp@ejudiciar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Thomson</dc:creator>
  <cp:keywords/>
  <dc:description/>
  <cp:lastModifiedBy>Nick Sheardown</cp:lastModifiedBy>
  <cp:revision>13</cp:revision>
  <dcterms:created xsi:type="dcterms:W3CDTF">2025-09-07T07:47:00Z</dcterms:created>
  <dcterms:modified xsi:type="dcterms:W3CDTF">2025-09-16T16:13:00Z</dcterms:modified>
</cp:coreProperties>
</file>