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C41B6" w14:textId="0A3DB62F" w:rsidR="00485B16" w:rsidRPr="00344982" w:rsidRDefault="002F40BB" w:rsidP="00070980">
      <w:pPr>
        <w:jc w:val="center"/>
        <w:rPr>
          <w:rFonts w:cs="Arial"/>
          <w:b/>
          <w:sz w:val="32"/>
          <w:szCs w:val="32"/>
        </w:rPr>
      </w:pPr>
      <w:r>
        <w:rPr>
          <w:rFonts w:cs="Arial"/>
          <w:b/>
          <w:noProof/>
          <w:sz w:val="32"/>
          <w:szCs w:val="32"/>
        </w:rPr>
        <w:drawing>
          <wp:anchor distT="0" distB="0" distL="114300" distR="114300" simplePos="0" relativeHeight="251658240" behindDoc="0" locked="0" layoutInCell="1" allowOverlap="1" wp14:anchorId="0AED6A51" wp14:editId="3FE88548">
            <wp:simplePos x="0" y="0"/>
            <wp:positionH relativeFrom="column">
              <wp:posOffset>-430530</wp:posOffset>
            </wp:positionH>
            <wp:positionV relativeFrom="paragraph">
              <wp:posOffset>-165100</wp:posOffset>
            </wp:positionV>
            <wp:extent cx="1647825" cy="1645920"/>
            <wp:effectExtent l="0" t="0" r="9525"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ial TSS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47825" cy="1645920"/>
                    </a:xfrm>
                    <a:prstGeom prst="rect">
                      <a:avLst/>
                    </a:prstGeom>
                  </pic:spPr>
                </pic:pic>
              </a:graphicData>
            </a:graphic>
            <wp14:sizeRelH relativeFrom="page">
              <wp14:pctWidth>0</wp14:pctWidth>
            </wp14:sizeRelH>
            <wp14:sizeRelV relativeFrom="page">
              <wp14:pctHeight>0</wp14:pctHeight>
            </wp14:sizeRelV>
          </wp:anchor>
        </w:drawing>
      </w:r>
      <w:r w:rsidR="00485B16" w:rsidRPr="00344982">
        <w:rPr>
          <w:rFonts w:cs="Arial"/>
          <w:b/>
          <w:sz w:val="32"/>
          <w:szCs w:val="32"/>
        </w:rPr>
        <w:t>S</w:t>
      </w:r>
      <w:r w:rsidR="00984B7E">
        <w:rPr>
          <w:rFonts w:cs="Arial"/>
          <w:b/>
          <w:sz w:val="32"/>
          <w:szCs w:val="32"/>
        </w:rPr>
        <w:t>OUTHERN ARKANSAS UNIVERSITY TECH</w:t>
      </w:r>
    </w:p>
    <w:p w14:paraId="24B1CE7E" w14:textId="2D94F607" w:rsidR="00984FBE" w:rsidRPr="00392B2F" w:rsidRDefault="00984B7E" w:rsidP="00AA7293">
      <w:pPr>
        <w:jc w:val="center"/>
        <w:rPr>
          <w:rFonts w:cs="Arial"/>
          <w:b/>
          <w:color w:val="4F81BD" w:themeColor="accent1"/>
          <w:sz w:val="22"/>
          <w:szCs w:val="22"/>
        </w:rPr>
      </w:pPr>
      <w:r>
        <w:rPr>
          <w:rFonts w:cs="Arial"/>
          <w:b/>
          <w:color w:val="4F81BD" w:themeColor="accent1"/>
          <w:sz w:val="22"/>
          <w:szCs w:val="22"/>
        </w:rPr>
        <w:t>P</w:t>
      </w:r>
      <w:r w:rsidR="00DD656D">
        <w:rPr>
          <w:rFonts w:cs="Arial"/>
          <w:b/>
          <w:color w:val="4F81BD" w:themeColor="accent1"/>
          <w:sz w:val="22"/>
          <w:szCs w:val="22"/>
        </w:rPr>
        <w:t>URCHASING OFFICE</w:t>
      </w:r>
    </w:p>
    <w:p w14:paraId="367B03BA" w14:textId="0DCB0B6F" w:rsidR="00392B2F" w:rsidRDefault="00DD656D" w:rsidP="00AA7293">
      <w:pPr>
        <w:jc w:val="center"/>
        <w:rPr>
          <w:rFonts w:cs="Arial"/>
          <w:color w:val="4F81BD" w:themeColor="accent1"/>
          <w:sz w:val="22"/>
          <w:szCs w:val="22"/>
        </w:rPr>
      </w:pPr>
      <w:r>
        <w:rPr>
          <w:rFonts w:cs="Arial"/>
          <w:color w:val="4F81BD" w:themeColor="accent1"/>
          <w:sz w:val="22"/>
          <w:szCs w:val="22"/>
        </w:rPr>
        <w:t>P.O. BOX 3499</w:t>
      </w:r>
    </w:p>
    <w:p w14:paraId="26F5A3D6" w14:textId="7F889122" w:rsidR="00984FBE" w:rsidRPr="00680539" w:rsidRDefault="00DD656D" w:rsidP="00AA7293">
      <w:pPr>
        <w:jc w:val="center"/>
        <w:rPr>
          <w:rFonts w:cs="Arial"/>
          <w:b/>
          <w:sz w:val="22"/>
          <w:szCs w:val="22"/>
        </w:rPr>
      </w:pPr>
      <w:r>
        <w:rPr>
          <w:rFonts w:cs="Arial"/>
          <w:color w:val="4F81BD" w:themeColor="accent1"/>
          <w:sz w:val="22"/>
          <w:szCs w:val="22"/>
        </w:rPr>
        <w:t>Camden</w:t>
      </w:r>
      <w:r w:rsidR="00392B2F">
        <w:rPr>
          <w:rFonts w:cs="Arial"/>
          <w:color w:val="4F81BD" w:themeColor="accent1"/>
          <w:sz w:val="22"/>
          <w:szCs w:val="22"/>
        </w:rPr>
        <w:t>,</w:t>
      </w:r>
      <w:r w:rsidR="00984FBE" w:rsidRPr="00392B2F">
        <w:rPr>
          <w:rFonts w:cs="Arial"/>
          <w:color w:val="4F81BD" w:themeColor="accent1"/>
          <w:sz w:val="22"/>
          <w:szCs w:val="22"/>
        </w:rPr>
        <w:t xml:space="preserve"> Arkansas </w:t>
      </w:r>
      <w:r>
        <w:rPr>
          <w:rFonts w:cs="Arial"/>
          <w:color w:val="4F81BD" w:themeColor="accent1"/>
          <w:sz w:val="22"/>
          <w:szCs w:val="22"/>
        </w:rPr>
        <w:t>71711</w:t>
      </w:r>
    </w:p>
    <w:p w14:paraId="389B0237" w14:textId="77777777" w:rsidR="00485B16" w:rsidRPr="003F48D4" w:rsidRDefault="00485B16" w:rsidP="00485B16">
      <w:pPr>
        <w:jc w:val="center"/>
        <w:rPr>
          <w:rFonts w:cs="Arial"/>
        </w:rPr>
      </w:pPr>
    </w:p>
    <w:p w14:paraId="2DB0B7AC" w14:textId="77777777" w:rsidR="00485B16" w:rsidRDefault="00485B16" w:rsidP="00485B16">
      <w:pPr>
        <w:jc w:val="center"/>
        <w:rPr>
          <w:rFonts w:cs="Arial"/>
          <w:sz w:val="18"/>
        </w:rPr>
      </w:pPr>
    </w:p>
    <w:p w14:paraId="6F830418" w14:textId="77777777" w:rsidR="00485B16" w:rsidRDefault="00485B16" w:rsidP="00485B16">
      <w:pPr>
        <w:jc w:val="center"/>
        <w:rPr>
          <w:rFonts w:cs="Arial"/>
          <w:sz w:val="18"/>
        </w:rPr>
      </w:pPr>
    </w:p>
    <w:p w14:paraId="279A0DF0" w14:textId="05A64781" w:rsidR="00485B16" w:rsidRPr="00DF3286" w:rsidRDefault="00485B16" w:rsidP="00485B16">
      <w:pPr>
        <w:jc w:val="center"/>
        <w:rPr>
          <w:b/>
          <w:sz w:val="36"/>
          <w:szCs w:val="36"/>
        </w:rPr>
      </w:pPr>
      <w:r w:rsidRPr="00DF3286">
        <w:rPr>
          <w:b/>
          <w:sz w:val="36"/>
          <w:szCs w:val="36"/>
        </w:rPr>
        <w:t>INVI</w:t>
      </w:r>
      <w:r w:rsidR="00B67AB8" w:rsidRPr="00DF3286">
        <w:rPr>
          <w:b/>
          <w:sz w:val="36"/>
          <w:szCs w:val="36"/>
        </w:rPr>
        <w:t>T</w:t>
      </w:r>
      <w:r w:rsidRPr="00DF3286">
        <w:rPr>
          <w:b/>
          <w:sz w:val="36"/>
          <w:szCs w:val="36"/>
        </w:rPr>
        <w:t>ATION FOR BID</w:t>
      </w:r>
      <w:r w:rsidR="00CD6BCB">
        <w:rPr>
          <w:b/>
          <w:sz w:val="36"/>
          <w:szCs w:val="36"/>
        </w:rPr>
        <w:t xml:space="preserve"> </w:t>
      </w:r>
    </w:p>
    <w:p w14:paraId="5C157D5D" w14:textId="4BC3E7FB" w:rsidR="00485B16" w:rsidRPr="00164CBE" w:rsidRDefault="00485B16" w:rsidP="00485B16">
      <w:pPr>
        <w:jc w:val="center"/>
        <w:rPr>
          <w:sz w:val="28"/>
          <w:szCs w:val="28"/>
        </w:rPr>
      </w:pPr>
      <w:r w:rsidRPr="00164CBE">
        <w:rPr>
          <w:sz w:val="28"/>
          <w:szCs w:val="28"/>
        </w:rPr>
        <w:t>SOLICITATION DOCUMENT</w:t>
      </w:r>
    </w:p>
    <w:p w14:paraId="3F773612" w14:textId="77777777" w:rsidR="00485B16" w:rsidRPr="0031260F" w:rsidRDefault="00485B16" w:rsidP="00485B16">
      <w:pPr>
        <w:rPr>
          <w:rFonts w:cs="Arial"/>
          <w:sz w:val="16"/>
          <w:szCs w:val="16"/>
        </w:rPr>
      </w:pPr>
    </w:p>
    <w:tbl>
      <w:tblPr>
        <w:tblStyle w:val="TableGrid"/>
        <w:tblW w:w="1099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35"/>
        <w:gridCol w:w="4770"/>
        <w:gridCol w:w="2070"/>
        <w:gridCol w:w="1923"/>
      </w:tblGrid>
      <w:tr w:rsidR="00485B16" w:rsidRPr="0031260F" w14:paraId="60D27378" w14:textId="77777777" w:rsidTr="00070980">
        <w:trPr>
          <w:trHeight w:val="288"/>
        </w:trPr>
        <w:tc>
          <w:tcPr>
            <w:tcW w:w="10998" w:type="dxa"/>
            <w:gridSpan w:val="4"/>
            <w:tcBorders>
              <w:top w:val="single" w:sz="12" w:space="0" w:color="auto"/>
              <w:bottom w:val="single" w:sz="2" w:space="0" w:color="auto"/>
            </w:tcBorders>
            <w:shd w:val="clear" w:color="auto" w:fill="ACACAC"/>
          </w:tcPr>
          <w:p w14:paraId="5B622FD9" w14:textId="77777777" w:rsidR="00485B16" w:rsidRPr="0031260F" w:rsidRDefault="00485B16" w:rsidP="00070980">
            <w:pPr>
              <w:spacing w:before="60" w:after="60"/>
              <w:jc w:val="center"/>
              <w:rPr>
                <w:rFonts w:cs="Arial"/>
                <w:b/>
                <w:sz w:val="22"/>
                <w:szCs w:val="22"/>
              </w:rPr>
            </w:pPr>
            <w:r w:rsidRPr="0031260F">
              <w:rPr>
                <w:rFonts w:cs="Arial"/>
                <w:b/>
                <w:sz w:val="22"/>
                <w:szCs w:val="22"/>
              </w:rPr>
              <w:t>SOLICITATION INFORMATION</w:t>
            </w:r>
          </w:p>
        </w:tc>
      </w:tr>
      <w:tr w:rsidR="000C348B" w:rsidRPr="000C348B" w14:paraId="4427C6FE" w14:textId="77777777" w:rsidTr="00070980">
        <w:trPr>
          <w:trHeight w:val="288"/>
        </w:trPr>
        <w:tc>
          <w:tcPr>
            <w:tcW w:w="2235" w:type="dxa"/>
            <w:shd w:val="clear" w:color="auto" w:fill="ACD4F1"/>
            <w:vAlign w:val="center"/>
          </w:tcPr>
          <w:p w14:paraId="04A4A20E" w14:textId="77777777" w:rsidR="00485B16" w:rsidRPr="0031260F" w:rsidRDefault="00BE5FA4" w:rsidP="00070980">
            <w:pPr>
              <w:spacing w:before="60" w:after="60"/>
              <w:rPr>
                <w:rFonts w:cs="Arial"/>
                <w:sz w:val="22"/>
                <w:szCs w:val="22"/>
              </w:rPr>
            </w:pPr>
            <w:r>
              <w:rPr>
                <w:rFonts w:cs="Arial"/>
                <w:sz w:val="22"/>
                <w:szCs w:val="22"/>
              </w:rPr>
              <w:t>Solicitation</w:t>
            </w:r>
            <w:r w:rsidR="00485B16" w:rsidRPr="0031260F">
              <w:rPr>
                <w:rFonts w:cs="Arial"/>
                <w:sz w:val="22"/>
                <w:szCs w:val="22"/>
              </w:rPr>
              <w:t xml:space="preserve"> Number:</w:t>
            </w:r>
          </w:p>
        </w:tc>
        <w:tc>
          <w:tcPr>
            <w:tcW w:w="4770" w:type="dxa"/>
            <w:shd w:val="clear" w:color="auto" w:fill="auto"/>
            <w:vAlign w:val="center"/>
          </w:tcPr>
          <w:p w14:paraId="3AE9B64C" w14:textId="2A302643" w:rsidR="00485B16" w:rsidRPr="0031260F" w:rsidRDefault="0042608D" w:rsidP="00070980">
            <w:pPr>
              <w:spacing w:before="60" w:after="60"/>
              <w:rPr>
                <w:rFonts w:cs="Arial"/>
                <w:sz w:val="22"/>
                <w:szCs w:val="22"/>
              </w:rPr>
            </w:pPr>
            <w:r>
              <w:rPr>
                <w:rFonts w:cs="Arial"/>
                <w:sz w:val="22"/>
                <w:szCs w:val="22"/>
              </w:rPr>
              <w:t>SAUT/2</w:t>
            </w:r>
            <w:r w:rsidR="00AD2DA4">
              <w:rPr>
                <w:rFonts w:cs="Arial"/>
                <w:sz w:val="22"/>
                <w:szCs w:val="22"/>
              </w:rPr>
              <w:t>5</w:t>
            </w:r>
            <w:r>
              <w:rPr>
                <w:rFonts w:cs="Arial"/>
                <w:sz w:val="22"/>
                <w:szCs w:val="22"/>
              </w:rPr>
              <w:t>-2</w:t>
            </w:r>
            <w:r w:rsidR="00AD2DA4">
              <w:rPr>
                <w:rFonts w:cs="Arial"/>
                <w:sz w:val="22"/>
                <w:szCs w:val="22"/>
              </w:rPr>
              <w:t>6</w:t>
            </w:r>
            <w:r>
              <w:rPr>
                <w:rFonts w:cs="Arial"/>
                <w:sz w:val="22"/>
                <w:szCs w:val="22"/>
              </w:rPr>
              <w:t>/</w:t>
            </w:r>
            <w:r w:rsidR="00670A7E">
              <w:rPr>
                <w:rFonts w:cs="Arial"/>
                <w:sz w:val="22"/>
                <w:szCs w:val="22"/>
              </w:rPr>
              <w:t>0</w:t>
            </w:r>
            <w:r w:rsidR="00AD2DA4">
              <w:rPr>
                <w:rFonts w:cs="Arial"/>
                <w:sz w:val="22"/>
                <w:szCs w:val="22"/>
              </w:rPr>
              <w:t>1</w:t>
            </w:r>
          </w:p>
        </w:tc>
        <w:tc>
          <w:tcPr>
            <w:tcW w:w="2070" w:type="dxa"/>
            <w:shd w:val="clear" w:color="auto" w:fill="ACD4F1"/>
            <w:vAlign w:val="center"/>
          </w:tcPr>
          <w:p w14:paraId="330358D4" w14:textId="77777777" w:rsidR="00485B16" w:rsidRPr="0031260F" w:rsidRDefault="00485B16" w:rsidP="00070980">
            <w:pPr>
              <w:spacing w:before="60" w:after="60"/>
              <w:rPr>
                <w:rFonts w:cs="Arial"/>
                <w:sz w:val="22"/>
                <w:szCs w:val="22"/>
              </w:rPr>
            </w:pPr>
            <w:r w:rsidRPr="0031260F">
              <w:rPr>
                <w:rFonts w:cs="Arial"/>
                <w:sz w:val="22"/>
                <w:szCs w:val="22"/>
              </w:rPr>
              <w:t>Solicitation Issued:</w:t>
            </w:r>
          </w:p>
        </w:tc>
        <w:tc>
          <w:tcPr>
            <w:tcW w:w="1923" w:type="dxa"/>
            <w:shd w:val="clear" w:color="auto" w:fill="auto"/>
            <w:vAlign w:val="center"/>
          </w:tcPr>
          <w:p w14:paraId="227380FA" w14:textId="53CC6EB2" w:rsidR="00485B16" w:rsidRPr="000C348B" w:rsidRDefault="000D2BFE" w:rsidP="00070980">
            <w:pPr>
              <w:spacing w:before="60" w:after="60"/>
              <w:rPr>
                <w:rFonts w:cs="Arial"/>
                <w:color w:val="0070C0"/>
                <w:sz w:val="22"/>
                <w:szCs w:val="22"/>
              </w:rPr>
            </w:pPr>
            <w:r>
              <w:rPr>
                <w:rFonts w:cs="Arial"/>
                <w:color w:val="4F81BD" w:themeColor="accent1"/>
              </w:rPr>
              <w:t xml:space="preserve">August </w:t>
            </w:r>
            <w:r w:rsidR="00B9077F">
              <w:rPr>
                <w:rFonts w:cs="Arial"/>
                <w:color w:val="4F81BD" w:themeColor="accent1"/>
              </w:rPr>
              <w:t>25</w:t>
            </w:r>
            <w:r w:rsidR="009212F4" w:rsidRPr="006C0E9D">
              <w:rPr>
                <w:rFonts w:cs="Arial"/>
                <w:color w:val="4F81BD" w:themeColor="accent1"/>
              </w:rPr>
              <w:t>,</w:t>
            </w:r>
            <w:r w:rsidR="00B70C2E" w:rsidRPr="006C0E9D">
              <w:rPr>
                <w:rFonts w:cs="Arial"/>
                <w:color w:val="4F81BD" w:themeColor="accent1"/>
              </w:rPr>
              <w:t xml:space="preserve"> </w:t>
            </w:r>
            <w:r w:rsidR="009212F4" w:rsidRPr="006C0E9D">
              <w:rPr>
                <w:rFonts w:cs="Arial"/>
                <w:color w:val="4F81BD" w:themeColor="accent1"/>
              </w:rPr>
              <w:t>20</w:t>
            </w:r>
            <w:r w:rsidR="00670A7E" w:rsidRPr="006C0E9D">
              <w:rPr>
                <w:rFonts w:cs="Arial"/>
                <w:color w:val="4F81BD" w:themeColor="accent1"/>
              </w:rPr>
              <w:t>25</w:t>
            </w:r>
          </w:p>
        </w:tc>
      </w:tr>
      <w:tr w:rsidR="00485B16" w:rsidRPr="0031260F" w14:paraId="03CEECC0" w14:textId="77777777" w:rsidTr="00070980">
        <w:trPr>
          <w:trHeight w:val="288"/>
        </w:trPr>
        <w:tc>
          <w:tcPr>
            <w:tcW w:w="2235" w:type="dxa"/>
            <w:shd w:val="clear" w:color="auto" w:fill="ACD4F1"/>
            <w:vAlign w:val="center"/>
          </w:tcPr>
          <w:p w14:paraId="4509E5C0" w14:textId="77777777" w:rsidR="00485B16" w:rsidRPr="0031260F" w:rsidRDefault="00485B16" w:rsidP="00070980">
            <w:pPr>
              <w:spacing w:before="60" w:after="60"/>
              <w:rPr>
                <w:rFonts w:cs="Arial"/>
                <w:sz w:val="22"/>
                <w:szCs w:val="22"/>
              </w:rPr>
            </w:pPr>
            <w:r w:rsidRPr="0031260F">
              <w:rPr>
                <w:rFonts w:cs="Arial"/>
                <w:sz w:val="22"/>
                <w:szCs w:val="22"/>
              </w:rPr>
              <w:t>Description:</w:t>
            </w:r>
          </w:p>
        </w:tc>
        <w:tc>
          <w:tcPr>
            <w:tcW w:w="8763" w:type="dxa"/>
            <w:gridSpan w:val="3"/>
            <w:vAlign w:val="center"/>
          </w:tcPr>
          <w:p w14:paraId="27BFCAAC" w14:textId="68E43899" w:rsidR="00485B16" w:rsidRPr="0031260F" w:rsidRDefault="000D2BFE" w:rsidP="00070980">
            <w:pPr>
              <w:spacing w:before="60" w:after="60"/>
              <w:rPr>
                <w:rFonts w:cs="Arial"/>
                <w:sz w:val="22"/>
                <w:szCs w:val="22"/>
              </w:rPr>
            </w:pPr>
            <w:r>
              <w:rPr>
                <w:rFonts w:cs="Arial"/>
                <w:sz w:val="22"/>
                <w:szCs w:val="22"/>
              </w:rPr>
              <w:t xml:space="preserve">Shumaker Hall </w:t>
            </w:r>
            <w:r w:rsidR="00670A7E">
              <w:rPr>
                <w:rFonts w:cs="Arial"/>
                <w:sz w:val="22"/>
                <w:szCs w:val="22"/>
              </w:rPr>
              <w:t xml:space="preserve">Shingle </w:t>
            </w:r>
            <w:r w:rsidR="003F210A">
              <w:rPr>
                <w:rFonts w:cs="Arial"/>
                <w:sz w:val="22"/>
                <w:szCs w:val="22"/>
              </w:rPr>
              <w:t>Roof</w:t>
            </w:r>
            <w:r w:rsidR="005B0535">
              <w:rPr>
                <w:rFonts w:cs="Arial"/>
                <w:sz w:val="22"/>
                <w:szCs w:val="22"/>
              </w:rPr>
              <w:t xml:space="preserve"> Replacement</w:t>
            </w:r>
          </w:p>
        </w:tc>
      </w:tr>
      <w:tr w:rsidR="00485B16" w:rsidRPr="0031260F" w14:paraId="3B97E4D3" w14:textId="77777777" w:rsidTr="00070980">
        <w:trPr>
          <w:trHeight w:val="288"/>
        </w:trPr>
        <w:tc>
          <w:tcPr>
            <w:tcW w:w="2235" w:type="dxa"/>
            <w:shd w:val="clear" w:color="auto" w:fill="ACD4F1"/>
            <w:vAlign w:val="center"/>
          </w:tcPr>
          <w:p w14:paraId="345D2112" w14:textId="08A0D7A7" w:rsidR="00485B16" w:rsidRPr="0031260F" w:rsidRDefault="00392B2F" w:rsidP="00070980">
            <w:pPr>
              <w:spacing w:before="60" w:after="60"/>
              <w:rPr>
                <w:rFonts w:cs="Arial"/>
                <w:sz w:val="22"/>
                <w:szCs w:val="22"/>
              </w:rPr>
            </w:pPr>
            <w:r>
              <w:rPr>
                <w:rFonts w:cs="Arial"/>
                <w:sz w:val="22"/>
                <w:szCs w:val="22"/>
              </w:rPr>
              <w:t>Division/Agency</w:t>
            </w:r>
            <w:r w:rsidR="00485B16" w:rsidRPr="0031260F">
              <w:rPr>
                <w:rFonts w:cs="Arial"/>
                <w:sz w:val="22"/>
                <w:szCs w:val="22"/>
              </w:rPr>
              <w:t>:</w:t>
            </w:r>
          </w:p>
        </w:tc>
        <w:tc>
          <w:tcPr>
            <w:tcW w:w="8763" w:type="dxa"/>
            <w:gridSpan w:val="3"/>
            <w:vAlign w:val="center"/>
          </w:tcPr>
          <w:p w14:paraId="73CA8687" w14:textId="054A9C0D" w:rsidR="00485B16" w:rsidRPr="0031260F" w:rsidRDefault="0042608D" w:rsidP="00070980">
            <w:pPr>
              <w:spacing w:before="60" w:after="60"/>
              <w:rPr>
                <w:rFonts w:cs="Arial"/>
                <w:sz w:val="22"/>
                <w:szCs w:val="22"/>
              </w:rPr>
            </w:pPr>
            <w:r>
              <w:rPr>
                <w:rFonts w:cs="Arial"/>
                <w:sz w:val="22"/>
                <w:szCs w:val="22"/>
              </w:rPr>
              <w:t>Southern Arkansas University Tech</w:t>
            </w:r>
          </w:p>
        </w:tc>
      </w:tr>
    </w:tbl>
    <w:p w14:paraId="4D324F30" w14:textId="77777777" w:rsidR="00485B16" w:rsidRPr="0031260F" w:rsidRDefault="00485B16" w:rsidP="00485B16">
      <w:pPr>
        <w:rPr>
          <w:rFonts w:cs="Arial"/>
          <w:i/>
          <w:sz w:val="8"/>
          <w:szCs w:val="8"/>
        </w:rPr>
      </w:pPr>
    </w:p>
    <w:tbl>
      <w:tblPr>
        <w:tblStyle w:val="TableGrid"/>
        <w:tblW w:w="1099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45"/>
        <w:gridCol w:w="3060"/>
        <w:gridCol w:w="2146"/>
        <w:gridCol w:w="3647"/>
      </w:tblGrid>
      <w:tr w:rsidR="00485B16" w:rsidRPr="0031260F" w14:paraId="1EB485DF" w14:textId="77777777" w:rsidTr="00070980">
        <w:trPr>
          <w:trHeight w:val="288"/>
        </w:trPr>
        <w:tc>
          <w:tcPr>
            <w:tcW w:w="10998" w:type="dxa"/>
            <w:gridSpan w:val="4"/>
            <w:tcBorders>
              <w:top w:val="single" w:sz="12" w:space="0" w:color="auto"/>
              <w:bottom w:val="single" w:sz="2" w:space="0" w:color="auto"/>
            </w:tcBorders>
            <w:shd w:val="clear" w:color="auto" w:fill="BFBFBF" w:themeFill="background1" w:themeFillShade="BF"/>
          </w:tcPr>
          <w:p w14:paraId="1E14CACB" w14:textId="0157E22E" w:rsidR="00485B16" w:rsidRPr="0031260F" w:rsidRDefault="00485B16" w:rsidP="00603356">
            <w:pPr>
              <w:spacing w:before="60" w:after="60"/>
              <w:jc w:val="center"/>
              <w:rPr>
                <w:rFonts w:cs="Arial"/>
                <w:b/>
                <w:sz w:val="22"/>
                <w:szCs w:val="22"/>
              </w:rPr>
            </w:pPr>
            <w:r w:rsidRPr="0031260F">
              <w:rPr>
                <w:rFonts w:cs="Arial"/>
                <w:b/>
                <w:sz w:val="22"/>
                <w:szCs w:val="22"/>
              </w:rPr>
              <w:t>SUBMISSION DEADLINE</w:t>
            </w:r>
          </w:p>
        </w:tc>
      </w:tr>
      <w:tr w:rsidR="00485B16" w:rsidRPr="0031260F" w14:paraId="2FE566CB" w14:textId="77777777" w:rsidTr="00070980">
        <w:trPr>
          <w:trHeight w:val="288"/>
        </w:trPr>
        <w:tc>
          <w:tcPr>
            <w:tcW w:w="2145" w:type="dxa"/>
            <w:shd w:val="clear" w:color="auto" w:fill="ACD4F1"/>
            <w:vAlign w:val="center"/>
          </w:tcPr>
          <w:p w14:paraId="0E80715D" w14:textId="77777777" w:rsidR="00485B16" w:rsidRPr="0031260F" w:rsidRDefault="00485B16" w:rsidP="0031260F">
            <w:pPr>
              <w:spacing w:before="60" w:after="60"/>
              <w:rPr>
                <w:rFonts w:cs="Arial"/>
                <w:sz w:val="22"/>
                <w:szCs w:val="22"/>
              </w:rPr>
            </w:pPr>
            <w:r w:rsidRPr="0031260F">
              <w:rPr>
                <w:rFonts w:cs="Arial"/>
                <w:sz w:val="22"/>
                <w:szCs w:val="22"/>
                <w:shd w:val="clear" w:color="auto" w:fill="ACD4F1"/>
              </w:rPr>
              <w:t>Bid Opening Date</w:t>
            </w:r>
            <w:r w:rsidRPr="0031260F">
              <w:rPr>
                <w:rFonts w:cs="Arial"/>
                <w:sz w:val="22"/>
                <w:szCs w:val="22"/>
              </w:rPr>
              <w:t>:</w:t>
            </w:r>
          </w:p>
        </w:tc>
        <w:tc>
          <w:tcPr>
            <w:tcW w:w="3060" w:type="dxa"/>
            <w:shd w:val="clear" w:color="auto" w:fill="auto"/>
            <w:vAlign w:val="center"/>
          </w:tcPr>
          <w:p w14:paraId="7089BCD9" w14:textId="23291ABE" w:rsidR="00485B16" w:rsidRPr="0031260F" w:rsidRDefault="003F210A" w:rsidP="0031260F">
            <w:pPr>
              <w:spacing w:before="60" w:after="60"/>
              <w:rPr>
                <w:rFonts w:cs="Arial"/>
                <w:color w:val="E36C0A" w:themeColor="accent6" w:themeShade="BF"/>
                <w:sz w:val="22"/>
                <w:szCs w:val="22"/>
              </w:rPr>
            </w:pPr>
            <w:r>
              <w:rPr>
                <w:rFonts w:cs="Arial"/>
                <w:color w:val="4F81BD" w:themeColor="accent1"/>
                <w:sz w:val="22"/>
                <w:szCs w:val="22"/>
              </w:rPr>
              <w:t xml:space="preserve">September </w:t>
            </w:r>
            <w:r w:rsidR="00176253">
              <w:rPr>
                <w:rFonts w:cs="Arial"/>
                <w:color w:val="4F81BD" w:themeColor="accent1"/>
                <w:sz w:val="22"/>
                <w:szCs w:val="22"/>
              </w:rPr>
              <w:t>1</w:t>
            </w:r>
            <w:r w:rsidR="00B9077F">
              <w:rPr>
                <w:rFonts w:cs="Arial"/>
                <w:color w:val="4F81BD" w:themeColor="accent1"/>
                <w:sz w:val="22"/>
                <w:szCs w:val="22"/>
              </w:rPr>
              <w:t>8</w:t>
            </w:r>
            <w:r w:rsidR="000C348B" w:rsidRPr="00563B14">
              <w:rPr>
                <w:rFonts w:cs="Arial"/>
                <w:color w:val="4F81BD" w:themeColor="accent1"/>
                <w:sz w:val="22"/>
                <w:szCs w:val="22"/>
              </w:rPr>
              <w:t>, 20</w:t>
            </w:r>
            <w:r w:rsidR="00670A7E">
              <w:rPr>
                <w:rFonts w:cs="Arial"/>
                <w:color w:val="4F81BD" w:themeColor="accent1"/>
                <w:sz w:val="22"/>
                <w:szCs w:val="22"/>
              </w:rPr>
              <w:t>25</w:t>
            </w:r>
          </w:p>
        </w:tc>
        <w:tc>
          <w:tcPr>
            <w:tcW w:w="2146" w:type="dxa"/>
            <w:shd w:val="clear" w:color="auto" w:fill="ACD4F1"/>
            <w:vAlign w:val="center"/>
          </w:tcPr>
          <w:p w14:paraId="6F1EB648" w14:textId="77777777" w:rsidR="00485B16" w:rsidRPr="0031260F" w:rsidRDefault="00485B16" w:rsidP="0031260F">
            <w:pPr>
              <w:spacing w:before="60" w:after="60"/>
              <w:rPr>
                <w:rFonts w:cs="Arial"/>
                <w:sz w:val="22"/>
                <w:szCs w:val="22"/>
              </w:rPr>
            </w:pPr>
            <w:r w:rsidRPr="0031260F">
              <w:rPr>
                <w:rFonts w:cs="Arial"/>
                <w:sz w:val="22"/>
                <w:szCs w:val="22"/>
              </w:rPr>
              <w:t xml:space="preserve">Bid </w:t>
            </w:r>
            <w:r w:rsidRPr="0031260F">
              <w:rPr>
                <w:rFonts w:cs="Arial"/>
                <w:sz w:val="22"/>
                <w:szCs w:val="22"/>
                <w:shd w:val="clear" w:color="auto" w:fill="ACD4F1"/>
              </w:rPr>
              <w:t>Opening Time:</w:t>
            </w:r>
          </w:p>
        </w:tc>
        <w:tc>
          <w:tcPr>
            <w:tcW w:w="3647" w:type="dxa"/>
            <w:shd w:val="clear" w:color="auto" w:fill="auto"/>
            <w:vAlign w:val="center"/>
          </w:tcPr>
          <w:p w14:paraId="0843E644" w14:textId="7FA1A568" w:rsidR="00485B16" w:rsidRPr="0031260F" w:rsidRDefault="00984B7E" w:rsidP="0031260F">
            <w:pPr>
              <w:spacing w:before="60" w:after="60"/>
              <w:rPr>
                <w:rFonts w:cs="Arial"/>
                <w:sz w:val="22"/>
                <w:szCs w:val="22"/>
              </w:rPr>
            </w:pPr>
            <w:r>
              <w:rPr>
                <w:rFonts w:cs="Arial"/>
                <w:color w:val="4F81BD" w:themeColor="accent1"/>
                <w:sz w:val="22"/>
                <w:szCs w:val="22"/>
              </w:rPr>
              <w:t>1</w:t>
            </w:r>
            <w:r w:rsidR="00485B16" w:rsidRPr="00563B14">
              <w:rPr>
                <w:rFonts w:cs="Arial"/>
                <w:color w:val="4F81BD" w:themeColor="accent1"/>
                <w:sz w:val="22"/>
                <w:szCs w:val="22"/>
              </w:rPr>
              <w:t>:00 p.m., Central Time</w:t>
            </w:r>
          </w:p>
        </w:tc>
      </w:tr>
      <w:tr w:rsidR="00485B16" w:rsidRPr="0031260F" w14:paraId="72CA499C" w14:textId="77777777" w:rsidTr="00603356">
        <w:trPr>
          <w:trHeight w:val="521"/>
        </w:trPr>
        <w:tc>
          <w:tcPr>
            <w:tcW w:w="10998" w:type="dxa"/>
            <w:gridSpan w:val="4"/>
            <w:shd w:val="clear" w:color="auto" w:fill="auto"/>
          </w:tcPr>
          <w:p w14:paraId="0EA5340B" w14:textId="4077B8F9" w:rsidR="00485B16" w:rsidRPr="00392B2F" w:rsidRDefault="00263DBE" w:rsidP="004E0BDA">
            <w:pPr>
              <w:spacing w:before="60" w:after="60"/>
              <w:rPr>
                <w:sz w:val="22"/>
                <w:szCs w:val="22"/>
              </w:rPr>
            </w:pPr>
            <w:r>
              <w:rPr>
                <w:sz w:val="22"/>
                <w:szCs w:val="22"/>
              </w:rPr>
              <w:t xml:space="preserve">Bid responses </w:t>
            </w:r>
            <w:r w:rsidR="00142AAB">
              <w:rPr>
                <w:sz w:val="22"/>
                <w:szCs w:val="22"/>
              </w:rPr>
              <w:t>for this Invitation for Bid</w:t>
            </w:r>
            <w:r w:rsidR="009624BE" w:rsidRPr="009624BE">
              <w:rPr>
                <w:sz w:val="22"/>
                <w:szCs w:val="22"/>
              </w:rPr>
              <w:t xml:space="preserve"> </w:t>
            </w:r>
            <w:r w:rsidRPr="00263DBE">
              <w:rPr>
                <w:b/>
                <w:sz w:val="22"/>
                <w:szCs w:val="22"/>
              </w:rPr>
              <w:t>must</w:t>
            </w:r>
            <w:r>
              <w:rPr>
                <w:sz w:val="22"/>
                <w:szCs w:val="22"/>
              </w:rPr>
              <w:t xml:space="preserve"> be </w:t>
            </w:r>
            <w:r w:rsidR="00392B2F">
              <w:rPr>
                <w:sz w:val="22"/>
                <w:szCs w:val="22"/>
              </w:rPr>
              <w:t xml:space="preserve">delivered to </w:t>
            </w:r>
            <w:r w:rsidR="00670A7E">
              <w:rPr>
                <w:color w:val="4F81BD" w:themeColor="accent1"/>
                <w:sz w:val="22"/>
                <w:szCs w:val="22"/>
              </w:rPr>
              <w:t>Southern Arkansas University Tech</w:t>
            </w:r>
            <w:r w:rsidR="00392B2F" w:rsidRPr="00752EDE">
              <w:rPr>
                <w:color w:val="4F81BD" w:themeColor="accent1"/>
                <w:sz w:val="22"/>
                <w:szCs w:val="22"/>
              </w:rPr>
              <w:t xml:space="preserve"> </w:t>
            </w:r>
            <w:r w:rsidR="00392B2F" w:rsidRPr="00603178">
              <w:rPr>
                <w:sz w:val="22"/>
                <w:szCs w:val="22"/>
              </w:rPr>
              <w:t xml:space="preserve">on or before the </w:t>
            </w:r>
            <w:r w:rsidR="00392B2F">
              <w:rPr>
                <w:sz w:val="22"/>
                <w:szCs w:val="22"/>
              </w:rPr>
              <w:t>submission deadline</w:t>
            </w:r>
            <w:r w:rsidR="00392B2F" w:rsidRPr="00603178">
              <w:rPr>
                <w:sz w:val="22"/>
                <w:szCs w:val="22"/>
              </w:rPr>
              <w:t>.</w:t>
            </w:r>
            <w:r w:rsidR="00392B2F">
              <w:rPr>
                <w:sz w:val="22"/>
                <w:szCs w:val="22"/>
              </w:rPr>
              <w:t xml:space="preserve"> Bids</w:t>
            </w:r>
            <w:r w:rsidR="00392B2F" w:rsidRPr="00603178">
              <w:rPr>
                <w:sz w:val="22"/>
                <w:szCs w:val="22"/>
              </w:rPr>
              <w:t xml:space="preserve"> received after the </w:t>
            </w:r>
            <w:r w:rsidR="00392B2F">
              <w:rPr>
                <w:sz w:val="22"/>
                <w:szCs w:val="22"/>
              </w:rPr>
              <w:t xml:space="preserve">submission deadline may be rejected as untimely. </w:t>
            </w:r>
          </w:p>
        </w:tc>
      </w:tr>
    </w:tbl>
    <w:p w14:paraId="5576C7AD" w14:textId="77777777" w:rsidR="00485B16" w:rsidRPr="0031260F" w:rsidRDefault="00485B16" w:rsidP="00485B16">
      <w:pPr>
        <w:rPr>
          <w:rFonts w:cs="Arial"/>
          <w:i/>
          <w:sz w:val="8"/>
          <w:szCs w:val="8"/>
        </w:rPr>
      </w:pPr>
    </w:p>
    <w:tbl>
      <w:tblPr>
        <w:tblStyle w:val="TableGrid"/>
        <w:tblW w:w="10998" w:type="dxa"/>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2505"/>
        <w:gridCol w:w="8493"/>
      </w:tblGrid>
      <w:tr w:rsidR="00F60012" w:rsidRPr="0031260F" w14:paraId="7DD2B987" w14:textId="77777777" w:rsidTr="002D5C22">
        <w:trPr>
          <w:trHeight w:val="288"/>
        </w:trPr>
        <w:tc>
          <w:tcPr>
            <w:tcW w:w="10998" w:type="dxa"/>
            <w:gridSpan w:val="2"/>
            <w:shd w:val="clear" w:color="auto" w:fill="BFBFBF" w:themeFill="background1" w:themeFillShade="BF"/>
          </w:tcPr>
          <w:p w14:paraId="19376963" w14:textId="0ED5C8A4" w:rsidR="00F60012" w:rsidRPr="0031260F" w:rsidRDefault="00392B2F" w:rsidP="00AD3D4B">
            <w:pPr>
              <w:spacing w:before="60" w:after="60"/>
              <w:jc w:val="center"/>
              <w:rPr>
                <w:rFonts w:cs="Arial"/>
                <w:b/>
                <w:sz w:val="22"/>
                <w:szCs w:val="22"/>
              </w:rPr>
            </w:pPr>
            <w:bookmarkStart w:id="0" w:name="_Hlk142549533"/>
            <w:r>
              <w:rPr>
                <w:rFonts w:cs="Arial"/>
                <w:b/>
                <w:sz w:val="22"/>
                <w:szCs w:val="22"/>
              </w:rPr>
              <w:t>DELIVERY OF RESPONSE DOCUMENTS</w:t>
            </w:r>
          </w:p>
        </w:tc>
      </w:tr>
      <w:tr w:rsidR="00B13666" w:rsidRPr="0031260F" w14:paraId="7769DA1B" w14:textId="77777777" w:rsidTr="002D5C22">
        <w:trPr>
          <w:trHeight w:val="2592"/>
        </w:trPr>
        <w:tc>
          <w:tcPr>
            <w:tcW w:w="2505" w:type="dxa"/>
            <w:tcBorders>
              <w:right w:val="single" w:sz="4" w:space="0" w:color="auto"/>
            </w:tcBorders>
            <w:shd w:val="clear" w:color="auto" w:fill="ACD4F1"/>
            <w:vAlign w:val="center"/>
          </w:tcPr>
          <w:p w14:paraId="236AAF5D" w14:textId="2E98A724" w:rsidR="00B13666" w:rsidRPr="00AD448A" w:rsidRDefault="00392B2F" w:rsidP="004E0BDA">
            <w:pPr>
              <w:spacing w:before="6" w:after="6"/>
              <w:ind w:left="-29"/>
              <w:rPr>
                <w:sz w:val="22"/>
                <w:szCs w:val="22"/>
              </w:rPr>
            </w:pPr>
            <w:r>
              <w:rPr>
                <w:sz w:val="22"/>
                <w:szCs w:val="22"/>
              </w:rPr>
              <w:t>Delivery Address and IFB Opening Location</w:t>
            </w:r>
          </w:p>
        </w:tc>
        <w:tc>
          <w:tcPr>
            <w:tcW w:w="8493" w:type="dxa"/>
            <w:tcBorders>
              <w:top w:val="single" w:sz="4" w:space="0" w:color="auto"/>
              <w:left w:val="single" w:sz="4" w:space="0" w:color="auto"/>
              <w:bottom w:val="single" w:sz="4" w:space="0" w:color="auto"/>
            </w:tcBorders>
            <w:shd w:val="clear" w:color="auto" w:fill="auto"/>
            <w:vAlign w:val="center"/>
          </w:tcPr>
          <w:p w14:paraId="4B17381F" w14:textId="08725137" w:rsidR="002D5C22" w:rsidRDefault="0042608D" w:rsidP="0093537C">
            <w:pPr>
              <w:spacing w:before="40"/>
              <w:rPr>
                <w:rFonts w:cs="Arial"/>
                <w:color w:val="4F81BD" w:themeColor="accent1"/>
                <w:sz w:val="22"/>
                <w:szCs w:val="22"/>
              </w:rPr>
            </w:pPr>
            <w:r>
              <w:rPr>
                <w:rFonts w:cs="Arial"/>
                <w:color w:val="4F81BD" w:themeColor="accent1"/>
                <w:sz w:val="22"/>
                <w:szCs w:val="22"/>
              </w:rPr>
              <w:t>Southern Arkansas University Tech</w:t>
            </w:r>
          </w:p>
          <w:p w14:paraId="54D0D587" w14:textId="6E1F3507" w:rsidR="002D5C22" w:rsidRPr="005C693B" w:rsidRDefault="0042608D" w:rsidP="0093537C">
            <w:pPr>
              <w:rPr>
                <w:rFonts w:cs="Arial"/>
                <w:color w:val="4F81BD" w:themeColor="accent1"/>
                <w:sz w:val="22"/>
                <w:szCs w:val="22"/>
              </w:rPr>
            </w:pPr>
            <w:r>
              <w:rPr>
                <w:rFonts w:cs="Arial"/>
                <w:color w:val="4F81BD" w:themeColor="accent1"/>
                <w:sz w:val="22"/>
                <w:szCs w:val="22"/>
              </w:rPr>
              <w:t>Keisha Robinson</w:t>
            </w:r>
            <w:r w:rsidR="00197F0C">
              <w:rPr>
                <w:rFonts w:cs="Arial"/>
                <w:color w:val="4F81BD" w:themeColor="accent1"/>
                <w:sz w:val="22"/>
                <w:szCs w:val="22"/>
              </w:rPr>
              <w:t>, Manning Hall</w:t>
            </w:r>
            <w:r w:rsidR="00875B2C">
              <w:rPr>
                <w:rFonts w:cs="Arial"/>
                <w:color w:val="4F81BD" w:themeColor="accent1"/>
                <w:sz w:val="22"/>
                <w:szCs w:val="22"/>
              </w:rPr>
              <w:t xml:space="preserve"> Room</w:t>
            </w:r>
            <w:r w:rsidR="00197F0C">
              <w:rPr>
                <w:rFonts w:cs="Arial"/>
                <w:color w:val="4F81BD" w:themeColor="accent1"/>
                <w:sz w:val="22"/>
                <w:szCs w:val="22"/>
              </w:rPr>
              <w:t xml:space="preserve"> </w:t>
            </w:r>
            <w:r w:rsidR="00875B2C">
              <w:rPr>
                <w:rFonts w:cs="Arial"/>
                <w:color w:val="4F81BD" w:themeColor="accent1"/>
                <w:sz w:val="22"/>
                <w:szCs w:val="22"/>
              </w:rPr>
              <w:t>110</w:t>
            </w:r>
          </w:p>
          <w:p w14:paraId="6A9C74D5" w14:textId="071F4559" w:rsidR="002D5C22" w:rsidRPr="005C693B" w:rsidRDefault="0042608D" w:rsidP="0093537C">
            <w:pPr>
              <w:rPr>
                <w:rFonts w:cs="Arial"/>
                <w:color w:val="4F81BD" w:themeColor="accent1"/>
                <w:sz w:val="22"/>
                <w:szCs w:val="22"/>
              </w:rPr>
            </w:pPr>
            <w:r>
              <w:rPr>
                <w:rFonts w:cs="Arial"/>
                <w:color w:val="4F81BD" w:themeColor="accent1"/>
                <w:sz w:val="22"/>
                <w:szCs w:val="22"/>
              </w:rPr>
              <w:t>6251 Hussey Road</w:t>
            </w:r>
          </w:p>
          <w:p w14:paraId="0F3AF296" w14:textId="7613E401" w:rsidR="002D5C22" w:rsidRPr="005C693B" w:rsidRDefault="0042608D" w:rsidP="0093537C">
            <w:pPr>
              <w:spacing w:after="40"/>
              <w:rPr>
                <w:rFonts w:cs="Arial"/>
                <w:color w:val="4F81BD" w:themeColor="accent1"/>
                <w:sz w:val="22"/>
                <w:szCs w:val="22"/>
              </w:rPr>
            </w:pPr>
            <w:r>
              <w:rPr>
                <w:rFonts w:cs="Arial"/>
                <w:color w:val="4F81BD" w:themeColor="accent1"/>
                <w:sz w:val="22"/>
                <w:szCs w:val="22"/>
              </w:rPr>
              <w:t>Camden, Arkansas 71701</w:t>
            </w:r>
          </w:p>
          <w:p w14:paraId="63792AD9" w14:textId="77777777" w:rsidR="002D5C22" w:rsidRPr="00603178" w:rsidRDefault="002D5C22" w:rsidP="002D5C22">
            <w:pPr>
              <w:spacing w:before="40" w:after="40"/>
              <w:rPr>
                <w:sz w:val="16"/>
                <w:szCs w:val="16"/>
              </w:rPr>
            </w:pPr>
          </w:p>
          <w:p w14:paraId="71FCAC7E" w14:textId="77777777" w:rsidR="00B13666" w:rsidRDefault="002D5C22" w:rsidP="002D5C22">
            <w:pPr>
              <w:spacing w:before="6" w:after="6"/>
              <w:ind w:left="14"/>
              <w:rPr>
                <w:b/>
                <w:sz w:val="22"/>
                <w:szCs w:val="22"/>
              </w:rPr>
            </w:pPr>
            <w:r w:rsidRPr="00603178">
              <w:rPr>
                <w:sz w:val="22"/>
                <w:szCs w:val="22"/>
              </w:rPr>
              <w:t xml:space="preserve">Delivery providers, USPS, UPS, and FedEx deliver mail to </w:t>
            </w:r>
            <w:r>
              <w:rPr>
                <w:sz w:val="22"/>
                <w:szCs w:val="22"/>
              </w:rPr>
              <w:t>the delivery</w:t>
            </w:r>
            <w:r w:rsidRPr="00603178">
              <w:rPr>
                <w:sz w:val="22"/>
                <w:szCs w:val="22"/>
              </w:rPr>
              <w:t xml:space="preserve"> street address on a schedule determined by each individual provider.</w:t>
            </w:r>
            <w:r>
              <w:rPr>
                <w:sz w:val="22"/>
                <w:szCs w:val="22"/>
              </w:rPr>
              <w:t xml:space="preserve"> </w:t>
            </w:r>
            <w:r w:rsidRPr="00603178">
              <w:rPr>
                <w:sz w:val="22"/>
                <w:szCs w:val="22"/>
              </w:rPr>
              <w:t>These providers will deliver based solely on the street address.</w:t>
            </w:r>
            <w:r>
              <w:rPr>
                <w:sz w:val="22"/>
                <w:szCs w:val="22"/>
              </w:rPr>
              <w:t xml:space="preserve"> </w:t>
            </w:r>
            <w:r w:rsidRPr="00603178">
              <w:rPr>
                <w:b/>
                <w:sz w:val="22"/>
                <w:szCs w:val="22"/>
              </w:rPr>
              <w:t>Prospective Contractors assume all risk for timely, properly submitted deliveries</w:t>
            </w:r>
            <w:r>
              <w:rPr>
                <w:b/>
                <w:sz w:val="22"/>
                <w:szCs w:val="22"/>
              </w:rPr>
              <w:t>.</w:t>
            </w:r>
          </w:p>
          <w:p w14:paraId="0517A6E2" w14:textId="5FD9152B" w:rsidR="00A23522" w:rsidRPr="00A23522" w:rsidRDefault="00A23522" w:rsidP="002D5C22">
            <w:pPr>
              <w:spacing w:before="6" w:after="6"/>
              <w:ind w:left="14"/>
              <w:rPr>
                <w:rFonts w:cs="Arial"/>
                <w:b/>
                <w:bCs/>
                <w:sz w:val="22"/>
                <w:szCs w:val="22"/>
              </w:rPr>
            </w:pPr>
            <w:r w:rsidRPr="00A23522">
              <w:rPr>
                <w:b/>
                <w:bCs/>
                <w:color w:val="000000"/>
                <w:sz w:val="22"/>
                <w:szCs w:val="23"/>
              </w:rPr>
              <w:t>Telephone, email, and/or FAX responses to this bid will not be accepted.</w:t>
            </w:r>
          </w:p>
        </w:tc>
      </w:tr>
      <w:tr w:rsidR="002D5C22" w:rsidRPr="0031260F" w14:paraId="2D7B102F" w14:textId="77777777" w:rsidTr="002D5C22">
        <w:trPr>
          <w:trHeight w:val="1872"/>
        </w:trPr>
        <w:tc>
          <w:tcPr>
            <w:tcW w:w="2505" w:type="dxa"/>
            <w:tcBorders>
              <w:right w:val="single" w:sz="4" w:space="0" w:color="auto"/>
            </w:tcBorders>
            <w:shd w:val="clear" w:color="auto" w:fill="ACD4F1"/>
            <w:vAlign w:val="center"/>
          </w:tcPr>
          <w:p w14:paraId="6235481E" w14:textId="4B3D7DF9" w:rsidR="002D5C22" w:rsidRDefault="002D5C22" w:rsidP="004E0BDA">
            <w:pPr>
              <w:spacing w:before="6" w:after="6"/>
              <w:ind w:left="-29"/>
              <w:rPr>
                <w:sz w:val="22"/>
                <w:szCs w:val="22"/>
              </w:rPr>
            </w:pPr>
            <w:r>
              <w:rPr>
                <w:sz w:val="22"/>
                <w:szCs w:val="22"/>
              </w:rPr>
              <w:t>Bid’s Outer Packaging</w:t>
            </w:r>
          </w:p>
        </w:tc>
        <w:tc>
          <w:tcPr>
            <w:tcW w:w="8493" w:type="dxa"/>
            <w:tcBorders>
              <w:top w:val="single" w:sz="4" w:space="0" w:color="auto"/>
              <w:left w:val="single" w:sz="4" w:space="0" w:color="auto"/>
              <w:bottom w:val="single" w:sz="12" w:space="0" w:color="auto"/>
            </w:tcBorders>
            <w:shd w:val="clear" w:color="auto" w:fill="auto"/>
            <w:vAlign w:val="center"/>
          </w:tcPr>
          <w:p w14:paraId="5156F602" w14:textId="77777777" w:rsidR="002D5C22" w:rsidRPr="00603178" w:rsidRDefault="002D5C22" w:rsidP="002D5C22">
            <w:pPr>
              <w:spacing w:before="40" w:after="40"/>
              <w:rPr>
                <w:sz w:val="22"/>
                <w:szCs w:val="22"/>
              </w:rPr>
            </w:pPr>
            <w:r w:rsidRPr="00603178">
              <w:rPr>
                <w:sz w:val="22"/>
                <w:szCs w:val="22"/>
              </w:rPr>
              <w:t>Seal outer packaging and properly mark with the following information.</w:t>
            </w:r>
            <w:r>
              <w:rPr>
                <w:sz w:val="22"/>
                <w:szCs w:val="22"/>
              </w:rPr>
              <w:t xml:space="preserve"> </w:t>
            </w:r>
            <w:r w:rsidRPr="00603178">
              <w:rPr>
                <w:sz w:val="22"/>
                <w:szCs w:val="22"/>
              </w:rPr>
              <w:t xml:space="preserve">If outer packaging of </w:t>
            </w:r>
            <w:r>
              <w:rPr>
                <w:sz w:val="22"/>
                <w:szCs w:val="22"/>
              </w:rPr>
              <w:t>bid</w:t>
            </w:r>
            <w:r w:rsidRPr="00603178">
              <w:rPr>
                <w:sz w:val="22"/>
                <w:szCs w:val="22"/>
              </w:rPr>
              <w:t xml:space="preserve"> submission is not properly marked, the package may be opened for </w:t>
            </w:r>
            <w:r>
              <w:rPr>
                <w:sz w:val="22"/>
                <w:szCs w:val="22"/>
              </w:rPr>
              <w:t>bid</w:t>
            </w:r>
            <w:r w:rsidRPr="00603178">
              <w:rPr>
                <w:sz w:val="22"/>
                <w:szCs w:val="22"/>
              </w:rPr>
              <w:t xml:space="preserve"> identification purposes.</w:t>
            </w:r>
          </w:p>
          <w:p w14:paraId="10289487" w14:textId="77777777" w:rsidR="002D5C22" w:rsidRPr="00603178" w:rsidRDefault="002D5C22" w:rsidP="002D5C22">
            <w:pPr>
              <w:pStyle w:val="ListParagraph"/>
              <w:numPr>
                <w:ilvl w:val="0"/>
                <w:numId w:val="41"/>
              </w:numPr>
              <w:spacing w:before="40" w:after="40"/>
              <w:ind w:left="342"/>
              <w:rPr>
                <w:szCs w:val="22"/>
              </w:rPr>
            </w:pPr>
            <w:r w:rsidRPr="00603178">
              <w:rPr>
                <w:szCs w:val="22"/>
              </w:rPr>
              <w:t>Solicitation number</w:t>
            </w:r>
          </w:p>
          <w:p w14:paraId="5C64C2C3" w14:textId="77777777" w:rsidR="002D5C22" w:rsidRDefault="002D5C22" w:rsidP="002D5C22">
            <w:pPr>
              <w:pStyle w:val="ListParagraph"/>
              <w:numPr>
                <w:ilvl w:val="0"/>
                <w:numId w:val="41"/>
              </w:numPr>
              <w:spacing w:before="40" w:after="40"/>
              <w:ind w:left="342"/>
              <w:rPr>
                <w:szCs w:val="22"/>
              </w:rPr>
            </w:pPr>
            <w:r w:rsidRPr="00603178">
              <w:rPr>
                <w:szCs w:val="22"/>
              </w:rPr>
              <w:t xml:space="preserve">Date and time of </w:t>
            </w:r>
            <w:r>
              <w:rPr>
                <w:szCs w:val="22"/>
              </w:rPr>
              <w:t>bid</w:t>
            </w:r>
            <w:r w:rsidRPr="00603178">
              <w:rPr>
                <w:szCs w:val="22"/>
              </w:rPr>
              <w:t xml:space="preserve"> opening</w:t>
            </w:r>
          </w:p>
          <w:p w14:paraId="311C8084" w14:textId="7FAE4A49" w:rsidR="002D5C22" w:rsidRPr="002D5C22" w:rsidRDefault="002D5C22" w:rsidP="002D5C22">
            <w:pPr>
              <w:pStyle w:val="ListParagraph"/>
              <w:numPr>
                <w:ilvl w:val="0"/>
                <w:numId w:val="41"/>
              </w:numPr>
              <w:spacing w:before="40" w:after="40"/>
              <w:ind w:left="342"/>
              <w:rPr>
                <w:szCs w:val="22"/>
              </w:rPr>
            </w:pPr>
            <w:r w:rsidRPr="002D5C22">
              <w:rPr>
                <w:szCs w:val="22"/>
              </w:rPr>
              <w:t>Prospective Contractor's name and return address</w:t>
            </w:r>
          </w:p>
        </w:tc>
      </w:tr>
      <w:bookmarkEnd w:id="0"/>
    </w:tbl>
    <w:p w14:paraId="43300194" w14:textId="77777777" w:rsidR="00F60012" w:rsidRPr="0031260F" w:rsidRDefault="00F60012" w:rsidP="00485B16">
      <w:pPr>
        <w:rPr>
          <w:rFonts w:cs="Arial"/>
          <w:i/>
          <w:sz w:val="8"/>
          <w:szCs w:val="8"/>
        </w:rPr>
      </w:pPr>
    </w:p>
    <w:tbl>
      <w:tblPr>
        <w:tblStyle w:val="TableGrid"/>
        <w:tblW w:w="1099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595"/>
        <w:gridCol w:w="2970"/>
        <w:gridCol w:w="3240"/>
        <w:gridCol w:w="2193"/>
      </w:tblGrid>
      <w:tr w:rsidR="00485B16" w:rsidRPr="0031260F" w14:paraId="2B947743" w14:textId="77777777" w:rsidTr="00070980">
        <w:trPr>
          <w:trHeight w:val="288"/>
        </w:trPr>
        <w:tc>
          <w:tcPr>
            <w:tcW w:w="10998" w:type="dxa"/>
            <w:gridSpan w:val="4"/>
            <w:tcBorders>
              <w:top w:val="single" w:sz="12" w:space="0" w:color="auto"/>
              <w:bottom w:val="single" w:sz="2" w:space="0" w:color="auto"/>
            </w:tcBorders>
            <w:shd w:val="clear" w:color="auto" w:fill="BFBFBF" w:themeFill="background1" w:themeFillShade="BF"/>
          </w:tcPr>
          <w:p w14:paraId="012CB7D1" w14:textId="3D1501BD" w:rsidR="00485B16" w:rsidRPr="0031260F" w:rsidRDefault="002D5C22" w:rsidP="00603356">
            <w:pPr>
              <w:spacing w:before="60" w:after="60"/>
              <w:jc w:val="center"/>
              <w:rPr>
                <w:rFonts w:cs="Arial"/>
                <w:b/>
                <w:sz w:val="22"/>
                <w:szCs w:val="22"/>
              </w:rPr>
            </w:pPr>
            <w:r>
              <w:rPr>
                <w:rFonts w:cs="Arial"/>
                <w:b/>
                <w:color w:val="4F81BD" w:themeColor="accent1"/>
                <w:sz w:val="22"/>
                <w:szCs w:val="22"/>
              </w:rPr>
              <w:t>DEPARTMENT NAME</w:t>
            </w:r>
            <w:r w:rsidR="00485B16" w:rsidRPr="0031260F">
              <w:rPr>
                <w:rFonts w:cs="Arial"/>
                <w:b/>
                <w:sz w:val="22"/>
                <w:szCs w:val="22"/>
              </w:rPr>
              <w:t xml:space="preserve"> CONTACT INFORMATION</w:t>
            </w:r>
          </w:p>
        </w:tc>
      </w:tr>
      <w:tr w:rsidR="00485B16" w:rsidRPr="0031260F" w14:paraId="10172B9C" w14:textId="77777777" w:rsidTr="00482045">
        <w:trPr>
          <w:trHeight w:val="288"/>
        </w:trPr>
        <w:tc>
          <w:tcPr>
            <w:tcW w:w="2595" w:type="dxa"/>
            <w:shd w:val="clear" w:color="auto" w:fill="ACD4F1"/>
            <w:vAlign w:val="center"/>
          </w:tcPr>
          <w:p w14:paraId="79B010DE" w14:textId="71FD9B9B" w:rsidR="00485B16" w:rsidRPr="0031260F" w:rsidRDefault="002D5C22" w:rsidP="00E15E99">
            <w:pPr>
              <w:spacing w:before="60" w:after="60"/>
              <w:rPr>
                <w:rFonts w:cs="Arial"/>
                <w:sz w:val="22"/>
                <w:szCs w:val="22"/>
              </w:rPr>
            </w:pPr>
            <w:r>
              <w:rPr>
                <w:rFonts w:cs="Arial"/>
                <w:sz w:val="22"/>
                <w:szCs w:val="22"/>
              </w:rPr>
              <w:t>Buyer</w:t>
            </w:r>
            <w:r w:rsidR="00485B16" w:rsidRPr="0031260F">
              <w:rPr>
                <w:rFonts w:cs="Arial"/>
                <w:sz w:val="22"/>
                <w:szCs w:val="22"/>
              </w:rPr>
              <w:t>:</w:t>
            </w:r>
          </w:p>
        </w:tc>
        <w:tc>
          <w:tcPr>
            <w:tcW w:w="2970" w:type="dxa"/>
            <w:vAlign w:val="center"/>
          </w:tcPr>
          <w:p w14:paraId="7283FD95" w14:textId="47D6DCD6" w:rsidR="00485B16" w:rsidRPr="0031260F" w:rsidRDefault="0042608D" w:rsidP="00E15E99">
            <w:pPr>
              <w:spacing w:before="60" w:afterLines="60" w:after="144"/>
              <w:rPr>
                <w:rFonts w:cs="Arial"/>
                <w:sz w:val="22"/>
                <w:szCs w:val="22"/>
              </w:rPr>
            </w:pPr>
            <w:r>
              <w:rPr>
                <w:rFonts w:cs="Arial"/>
                <w:sz w:val="22"/>
                <w:szCs w:val="22"/>
              </w:rPr>
              <w:t>Keisha Robinson</w:t>
            </w:r>
          </w:p>
        </w:tc>
        <w:tc>
          <w:tcPr>
            <w:tcW w:w="3240" w:type="dxa"/>
            <w:shd w:val="clear" w:color="auto" w:fill="ACD4F1"/>
            <w:vAlign w:val="center"/>
          </w:tcPr>
          <w:p w14:paraId="4CA43923" w14:textId="1ECBDDA9" w:rsidR="00485B16" w:rsidRPr="0031260F" w:rsidRDefault="002D5C22" w:rsidP="00E15E99">
            <w:pPr>
              <w:spacing w:before="60" w:after="60"/>
              <w:rPr>
                <w:rFonts w:cs="Arial"/>
                <w:sz w:val="22"/>
                <w:szCs w:val="22"/>
              </w:rPr>
            </w:pPr>
            <w:r>
              <w:rPr>
                <w:rFonts w:cs="Arial"/>
                <w:sz w:val="22"/>
                <w:szCs w:val="22"/>
              </w:rPr>
              <w:t xml:space="preserve">Buyer’s </w:t>
            </w:r>
            <w:r w:rsidR="00485B16" w:rsidRPr="0031260F">
              <w:rPr>
                <w:rFonts w:cs="Arial"/>
                <w:sz w:val="22"/>
                <w:szCs w:val="22"/>
              </w:rPr>
              <w:t>Direct Phone Number:</w:t>
            </w:r>
          </w:p>
        </w:tc>
        <w:tc>
          <w:tcPr>
            <w:tcW w:w="2193" w:type="dxa"/>
            <w:vAlign w:val="center"/>
          </w:tcPr>
          <w:p w14:paraId="5330BEDE" w14:textId="732D637E" w:rsidR="00485B16" w:rsidRPr="0031260F" w:rsidRDefault="0042608D" w:rsidP="00E15E99">
            <w:pPr>
              <w:spacing w:before="60" w:afterLines="60" w:after="144"/>
              <w:rPr>
                <w:rFonts w:cs="Arial"/>
                <w:sz w:val="22"/>
                <w:szCs w:val="22"/>
              </w:rPr>
            </w:pPr>
            <w:r>
              <w:rPr>
                <w:rFonts w:cs="Arial"/>
                <w:sz w:val="22"/>
                <w:szCs w:val="22"/>
              </w:rPr>
              <w:t>870-574-4515</w:t>
            </w:r>
          </w:p>
        </w:tc>
      </w:tr>
      <w:tr w:rsidR="00485B16" w:rsidRPr="0031260F" w14:paraId="297D5CD7" w14:textId="77777777" w:rsidTr="00482045">
        <w:trPr>
          <w:trHeight w:val="288"/>
        </w:trPr>
        <w:tc>
          <w:tcPr>
            <w:tcW w:w="2595" w:type="dxa"/>
            <w:shd w:val="clear" w:color="auto" w:fill="ACD4F1"/>
            <w:vAlign w:val="center"/>
          </w:tcPr>
          <w:p w14:paraId="63F0B4CB" w14:textId="77777777" w:rsidR="00485B16" w:rsidRPr="0031260F" w:rsidRDefault="00485B16" w:rsidP="00E15E99">
            <w:pPr>
              <w:spacing w:before="60" w:after="60"/>
              <w:rPr>
                <w:rFonts w:cs="Arial"/>
                <w:sz w:val="22"/>
                <w:szCs w:val="22"/>
              </w:rPr>
            </w:pPr>
            <w:r w:rsidRPr="0031260F">
              <w:rPr>
                <w:rFonts w:cs="Arial"/>
                <w:sz w:val="22"/>
                <w:szCs w:val="22"/>
              </w:rPr>
              <w:t>Email Address:</w:t>
            </w:r>
          </w:p>
        </w:tc>
        <w:tc>
          <w:tcPr>
            <w:tcW w:w="2970" w:type="dxa"/>
            <w:vAlign w:val="center"/>
          </w:tcPr>
          <w:p w14:paraId="2454C7A2" w14:textId="2A0F09A1" w:rsidR="00485B16" w:rsidRPr="0031260F" w:rsidRDefault="0042608D" w:rsidP="00E15E99">
            <w:pPr>
              <w:spacing w:before="60" w:after="60"/>
              <w:rPr>
                <w:rFonts w:cs="Arial"/>
                <w:sz w:val="22"/>
                <w:szCs w:val="22"/>
              </w:rPr>
            </w:pPr>
            <w:r>
              <w:rPr>
                <w:rFonts w:cs="Arial"/>
                <w:sz w:val="22"/>
                <w:szCs w:val="22"/>
              </w:rPr>
              <w:t>krobinso@sautech.edu</w:t>
            </w:r>
          </w:p>
        </w:tc>
        <w:tc>
          <w:tcPr>
            <w:tcW w:w="3240" w:type="dxa"/>
            <w:shd w:val="clear" w:color="auto" w:fill="ACD4F1"/>
            <w:vAlign w:val="center"/>
          </w:tcPr>
          <w:p w14:paraId="637B5D4D" w14:textId="77CF9111" w:rsidR="00485B16" w:rsidRPr="00E5293B" w:rsidRDefault="002D5C22" w:rsidP="00E15E99">
            <w:pPr>
              <w:spacing w:before="60" w:after="60"/>
              <w:rPr>
                <w:rFonts w:cs="Arial"/>
                <w:sz w:val="22"/>
                <w:szCs w:val="22"/>
              </w:rPr>
            </w:pPr>
            <w:r w:rsidRPr="00E5293B">
              <w:rPr>
                <w:rFonts w:cs="Arial"/>
                <w:sz w:val="22"/>
                <w:szCs w:val="22"/>
              </w:rPr>
              <w:t>Department’s</w:t>
            </w:r>
            <w:r w:rsidR="00485B16" w:rsidRPr="00E5293B">
              <w:rPr>
                <w:rFonts w:cs="Arial"/>
                <w:sz w:val="22"/>
                <w:szCs w:val="22"/>
              </w:rPr>
              <w:t xml:space="preserve"> Main Number:</w:t>
            </w:r>
          </w:p>
        </w:tc>
        <w:tc>
          <w:tcPr>
            <w:tcW w:w="2193" w:type="dxa"/>
            <w:vAlign w:val="center"/>
          </w:tcPr>
          <w:p w14:paraId="0EB74FCE" w14:textId="327E340B" w:rsidR="00485B16" w:rsidRPr="00E5293B" w:rsidRDefault="0042608D" w:rsidP="00E15E99">
            <w:pPr>
              <w:spacing w:before="120" w:after="60"/>
              <w:rPr>
                <w:rFonts w:cs="Arial"/>
                <w:sz w:val="22"/>
                <w:szCs w:val="22"/>
              </w:rPr>
            </w:pPr>
            <w:r w:rsidRPr="00E5293B">
              <w:rPr>
                <w:rFonts w:cs="Arial"/>
                <w:sz w:val="22"/>
                <w:szCs w:val="22"/>
              </w:rPr>
              <w:t>870-574-4515</w:t>
            </w:r>
          </w:p>
        </w:tc>
      </w:tr>
      <w:tr w:rsidR="00485B16" w:rsidRPr="0031260F" w14:paraId="705075D4" w14:textId="77777777" w:rsidTr="00482045">
        <w:trPr>
          <w:trHeight w:val="288"/>
        </w:trPr>
        <w:tc>
          <w:tcPr>
            <w:tcW w:w="2595" w:type="dxa"/>
            <w:shd w:val="clear" w:color="auto" w:fill="ACD4F1"/>
            <w:vAlign w:val="center"/>
          </w:tcPr>
          <w:p w14:paraId="495F7720" w14:textId="4D0CCC2A" w:rsidR="00485B16" w:rsidRPr="001D5152" w:rsidRDefault="002D5C22" w:rsidP="00E15E99">
            <w:pPr>
              <w:spacing w:before="60" w:after="60"/>
              <w:rPr>
                <w:rFonts w:cs="Arial"/>
                <w:sz w:val="22"/>
                <w:szCs w:val="22"/>
              </w:rPr>
            </w:pPr>
            <w:r>
              <w:rPr>
                <w:rFonts w:cs="Arial"/>
                <w:sz w:val="22"/>
                <w:szCs w:val="22"/>
              </w:rPr>
              <w:t>Department</w:t>
            </w:r>
            <w:r w:rsidR="00485B16" w:rsidRPr="001D5152">
              <w:rPr>
                <w:rFonts w:cs="Arial"/>
                <w:sz w:val="22"/>
                <w:szCs w:val="22"/>
              </w:rPr>
              <w:t xml:space="preserve"> Website:</w:t>
            </w:r>
          </w:p>
        </w:tc>
        <w:tc>
          <w:tcPr>
            <w:tcW w:w="8403" w:type="dxa"/>
            <w:gridSpan w:val="3"/>
            <w:vAlign w:val="center"/>
          </w:tcPr>
          <w:p w14:paraId="6E69EA5A" w14:textId="244D65F1" w:rsidR="00485B16" w:rsidRPr="00771602" w:rsidRDefault="00C640BF" w:rsidP="00E15E99">
            <w:pPr>
              <w:spacing w:before="60" w:after="60"/>
              <w:rPr>
                <w:rFonts w:cs="Arial"/>
                <w:sz w:val="22"/>
                <w:szCs w:val="22"/>
              </w:rPr>
            </w:pPr>
            <w:bookmarkStart w:id="1" w:name="_Hlk205815473"/>
            <w:r w:rsidRPr="00C640BF">
              <w:rPr>
                <w:rFonts w:cs="Arial"/>
                <w:sz w:val="24"/>
                <w:szCs w:val="24"/>
              </w:rPr>
              <w:t>https://www.sautech.edu/rocket-success-center/invitation-to-bid</w:t>
            </w:r>
            <w:bookmarkEnd w:id="1"/>
          </w:p>
        </w:tc>
      </w:tr>
    </w:tbl>
    <w:p w14:paraId="7F0FB081" w14:textId="5F48B3DC" w:rsidR="004B0953" w:rsidRPr="00523DAE" w:rsidRDefault="00485B16" w:rsidP="00523DAE">
      <w:pPr>
        <w:pStyle w:val="Heading1"/>
      </w:pPr>
      <w:r w:rsidRPr="00A13FEF">
        <w:rPr>
          <w:i/>
          <w:sz w:val="16"/>
          <w:szCs w:val="16"/>
        </w:rPr>
        <w:br w:type="page"/>
      </w:r>
      <w:r w:rsidR="00441B51" w:rsidRPr="00523DAE">
        <w:lastRenderedPageBreak/>
        <w:t>SECTION</w:t>
      </w:r>
      <w:r w:rsidR="00441B51" w:rsidRPr="00DF3286">
        <w:t xml:space="preserve"> </w:t>
      </w:r>
      <w:r w:rsidR="0031260F">
        <w:t xml:space="preserve">1 – </w:t>
      </w:r>
      <w:r w:rsidR="00FB33FE">
        <w:t>INFORMATION</w:t>
      </w:r>
      <w:r w:rsidR="00070980">
        <w:t xml:space="preserve"> AND INSTRUCTIONS</w:t>
      </w:r>
    </w:p>
    <w:p w14:paraId="73A476EF" w14:textId="77777777" w:rsidR="009624BE" w:rsidRPr="009624BE" w:rsidRDefault="009624BE" w:rsidP="00523DAE">
      <w:pPr>
        <w:pStyle w:val="Heading2"/>
      </w:pPr>
      <w:r w:rsidRPr="00523DAE">
        <w:t>INTRODUCTION</w:t>
      </w:r>
    </w:p>
    <w:p w14:paraId="2030D90A" w14:textId="59D9EE2C" w:rsidR="00B6731E" w:rsidRDefault="00096BE1" w:rsidP="00523DAE">
      <w:pPr>
        <w:pStyle w:val="Style3"/>
        <w:spacing w:after="160"/>
        <w:ind w:left="540" w:firstLine="0"/>
        <w:rPr>
          <w:color w:val="000000"/>
        </w:rPr>
      </w:pPr>
      <w:r>
        <w:rPr>
          <w:color w:val="000000"/>
        </w:rPr>
        <w:t xml:space="preserve">This Invitation for Bid (IFB) is issued by </w:t>
      </w:r>
      <w:r w:rsidR="003A714B">
        <w:rPr>
          <w:color w:val="000000"/>
        </w:rPr>
        <w:t xml:space="preserve">the Southern Arkansas University Tech Purchasing Office to obtain pricing for a Contractor to replace the </w:t>
      </w:r>
      <w:r w:rsidR="004E40C9">
        <w:rPr>
          <w:color w:val="000000"/>
        </w:rPr>
        <w:t xml:space="preserve">Shingle </w:t>
      </w:r>
      <w:r w:rsidR="003A714B">
        <w:rPr>
          <w:color w:val="000000"/>
        </w:rPr>
        <w:t>Roof</w:t>
      </w:r>
      <w:r w:rsidR="00E5293B" w:rsidRPr="00E5293B">
        <w:rPr>
          <w:color w:val="000000"/>
        </w:rPr>
        <w:t xml:space="preserve"> </w:t>
      </w:r>
      <w:r w:rsidR="003E7597">
        <w:rPr>
          <w:color w:val="000000"/>
        </w:rPr>
        <w:t>at Shumaker Hall</w:t>
      </w:r>
      <w:r w:rsidR="004E40C9">
        <w:rPr>
          <w:color w:val="000000"/>
        </w:rPr>
        <w:t>.</w:t>
      </w:r>
    </w:p>
    <w:p w14:paraId="618216CE" w14:textId="2D94E8CB" w:rsidR="00B93625" w:rsidRDefault="00B93625" w:rsidP="00523DAE">
      <w:pPr>
        <w:pStyle w:val="Style3"/>
        <w:spacing w:after="160"/>
        <w:ind w:left="540" w:firstLine="0"/>
        <w:rPr>
          <w:color w:val="000000"/>
        </w:rPr>
      </w:pPr>
      <w:r>
        <w:rPr>
          <w:color w:val="000000"/>
        </w:rPr>
        <w:t xml:space="preserve">Direct all communications regarding this Solicitation to the Buyer on </w:t>
      </w:r>
      <w:r w:rsidR="00623496">
        <w:rPr>
          <w:color w:val="000000"/>
        </w:rPr>
        <w:t>p</w:t>
      </w:r>
      <w:r>
        <w:rPr>
          <w:color w:val="000000"/>
        </w:rPr>
        <w:t>age</w:t>
      </w:r>
      <w:r w:rsidR="00623496">
        <w:rPr>
          <w:color w:val="000000"/>
        </w:rPr>
        <w:t xml:space="preserve"> one</w:t>
      </w:r>
      <w:r>
        <w:rPr>
          <w:color w:val="000000"/>
        </w:rPr>
        <w:t xml:space="preserve"> </w:t>
      </w:r>
      <w:r w:rsidR="00623496">
        <w:rPr>
          <w:color w:val="000000"/>
        </w:rPr>
        <w:t>(</w:t>
      </w:r>
      <w:r>
        <w:rPr>
          <w:color w:val="000000"/>
        </w:rPr>
        <w:t>1</w:t>
      </w:r>
      <w:r w:rsidR="00623496">
        <w:rPr>
          <w:color w:val="000000"/>
        </w:rPr>
        <w:t>)</w:t>
      </w:r>
      <w:r>
        <w:rPr>
          <w:color w:val="000000"/>
        </w:rPr>
        <w:t xml:space="preserve"> of the IFB. </w:t>
      </w:r>
    </w:p>
    <w:p w14:paraId="5E9C04D3" w14:textId="73CF67FE" w:rsidR="00C44D5B" w:rsidRDefault="00C44D5B" w:rsidP="00B427C9">
      <w:pPr>
        <w:pStyle w:val="Heading2"/>
      </w:pPr>
      <w:r>
        <w:t>BID OPENING</w:t>
      </w:r>
    </w:p>
    <w:p w14:paraId="2645D47A" w14:textId="161D4D05" w:rsidR="00637DB8" w:rsidRPr="00DD656D" w:rsidRDefault="00637DB8" w:rsidP="00637DB8">
      <w:pPr>
        <w:spacing w:after="160"/>
        <w:ind w:left="540"/>
        <w:rPr>
          <w:b/>
          <w:bCs/>
          <w:sz w:val="22"/>
          <w:szCs w:val="22"/>
        </w:rPr>
      </w:pPr>
      <w:r w:rsidRPr="00DD656D">
        <w:rPr>
          <w:sz w:val="22"/>
          <w:szCs w:val="22"/>
        </w:rPr>
        <w:t xml:space="preserve">The bid opening will be in the SAU Tech Manning Hall Administration Conference Room on the date and time specified on page one of this solicitation document.  </w:t>
      </w:r>
      <w:r w:rsidR="00E5293B" w:rsidRPr="00DD656D">
        <w:rPr>
          <w:sz w:val="22"/>
          <w:szCs w:val="22"/>
        </w:rPr>
        <w:t>Any proposals received after the scheduled</w:t>
      </w:r>
      <w:r w:rsidRPr="00DD656D">
        <w:rPr>
          <w:sz w:val="22"/>
          <w:szCs w:val="22"/>
        </w:rPr>
        <w:t xml:space="preserve"> opening date and time will be immediately disqualified.  All proposals shall be guaranteed and binding for not less than sixty (60) days </w:t>
      </w:r>
      <w:r w:rsidR="008218DC" w:rsidRPr="00DD656D">
        <w:rPr>
          <w:sz w:val="22"/>
          <w:szCs w:val="22"/>
        </w:rPr>
        <w:t>after</w:t>
      </w:r>
      <w:r w:rsidRPr="00DD656D">
        <w:rPr>
          <w:sz w:val="22"/>
          <w:szCs w:val="22"/>
        </w:rPr>
        <w:t xml:space="preserve"> the opening date.  </w:t>
      </w:r>
      <w:r w:rsidRPr="00DD656D">
        <w:rPr>
          <w:b/>
          <w:bCs/>
          <w:sz w:val="22"/>
          <w:szCs w:val="22"/>
          <w:u w:val="single"/>
        </w:rPr>
        <w:t>Telephone, email, and/or FAX responses to this bid will not be accepted.</w:t>
      </w:r>
    </w:p>
    <w:p w14:paraId="0879F33A" w14:textId="7AF3D2EF" w:rsidR="00637DB8" w:rsidRPr="00DD656D" w:rsidRDefault="00637DB8" w:rsidP="00637DB8">
      <w:pPr>
        <w:spacing w:after="160"/>
        <w:ind w:left="540"/>
        <w:rPr>
          <w:sz w:val="22"/>
          <w:szCs w:val="22"/>
        </w:rPr>
      </w:pPr>
      <w:r w:rsidRPr="00DD656D">
        <w:rPr>
          <w:sz w:val="22"/>
          <w:szCs w:val="22"/>
        </w:rPr>
        <w:t xml:space="preserve">The proposal opening will </w:t>
      </w:r>
      <w:r w:rsidR="008218DC" w:rsidRPr="00DD656D">
        <w:rPr>
          <w:sz w:val="22"/>
          <w:szCs w:val="22"/>
        </w:rPr>
        <w:t>be open to any interested party and</w:t>
      </w:r>
      <w:r w:rsidRPr="00DD656D">
        <w:rPr>
          <w:sz w:val="22"/>
          <w:szCs w:val="22"/>
        </w:rPr>
        <w:t xml:space="preserve"> the public.  However, openings will serve only to open, read, and record the receipt of each proposal.  No discussion will be entered into with any vendor as to quality or provisions.</w:t>
      </w:r>
    </w:p>
    <w:p w14:paraId="126471F7" w14:textId="0A9E327A" w:rsidR="00070980" w:rsidRPr="009624BE" w:rsidRDefault="00070980" w:rsidP="00070980">
      <w:pPr>
        <w:pStyle w:val="Heading2"/>
      </w:pPr>
      <w:r w:rsidRPr="009624BE">
        <w:t xml:space="preserve">TYPE OF </w:t>
      </w:r>
      <w:r w:rsidRPr="00523DAE">
        <w:t>CONTRACT</w:t>
      </w:r>
    </w:p>
    <w:p w14:paraId="3274C927" w14:textId="25F15753" w:rsidR="00070980" w:rsidRPr="00523DAE" w:rsidRDefault="00070980" w:rsidP="00070980">
      <w:pPr>
        <w:pStyle w:val="ListParagraph"/>
        <w:numPr>
          <w:ilvl w:val="1"/>
          <w:numId w:val="9"/>
        </w:numPr>
        <w:spacing w:after="160"/>
        <w:rPr>
          <w:rFonts w:cs="Arial"/>
          <w:szCs w:val="22"/>
        </w:rPr>
      </w:pPr>
      <w:r w:rsidRPr="009624BE">
        <w:rPr>
          <w:rFonts w:cs="Arial"/>
          <w:szCs w:val="22"/>
        </w:rPr>
        <w:t xml:space="preserve">As a result of this IFB, </w:t>
      </w:r>
      <w:r w:rsidR="007E0E9B">
        <w:rPr>
          <w:rFonts w:cs="Arial"/>
          <w:szCs w:val="22"/>
        </w:rPr>
        <w:t>SAU Tech</w:t>
      </w:r>
      <w:r w:rsidRPr="009624BE">
        <w:rPr>
          <w:rFonts w:cs="Arial"/>
          <w:szCs w:val="22"/>
        </w:rPr>
        <w:t xml:space="preserve"> intends to award a contrac</w:t>
      </w:r>
      <w:r w:rsidRPr="007E0E9B">
        <w:rPr>
          <w:rFonts w:cs="Arial"/>
          <w:szCs w:val="22"/>
        </w:rPr>
        <w:t xml:space="preserve">t to </w:t>
      </w:r>
      <w:r w:rsidRPr="007E0E9B">
        <w:rPr>
          <w:rFonts w:cs="Arial"/>
          <w:bCs/>
          <w:iCs/>
          <w:szCs w:val="22"/>
        </w:rPr>
        <w:t>a single Contractor</w:t>
      </w:r>
      <w:r w:rsidR="002C2910" w:rsidRPr="00563B14">
        <w:rPr>
          <w:rFonts w:cs="Arial"/>
          <w:bCs/>
          <w:iCs/>
          <w:color w:val="4F81BD" w:themeColor="accent1"/>
          <w:szCs w:val="22"/>
        </w:rPr>
        <w:t xml:space="preserve"> </w:t>
      </w:r>
      <w:r w:rsidR="002C2910" w:rsidRPr="00563B14">
        <w:rPr>
          <w:rFonts w:cs="Arial"/>
          <w:bCs/>
          <w:iCs/>
          <w:szCs w:val="22"/>
        </w:rPr>
        <w:t xml:space="preserve">(see </w:t>
      </w:r>
      <w:r w:rsidR="002C2910" w:rsidRPr="00563B14">
        <w:rPr>
          <w:rFonts w:cs="Arial"/>
          <w:bCs/>
          <w:i/>
          <w:szCs w:val="22"/>
        </w:rPr>
        <w:t>Contractor Selection</w:t>
      </w:r>
      <w:r w:rsidR="002C2910" w:rsidRPr="00563B14">
        <w:rPr>
          <w:rFonts w:cs="Arial"/>
          <w:bCs/>
          <w:iCs/>
          <w:szCs w:val="22"/>
        </w:rPr>
        <w:t>)</w:t>
      </w:r>
      <w:r w:rsidRPr="002C2910">
        <w:rPr>
          <w:rFonts w:cs="Arial"/>
          <w:szCs w:val="22"/>
        </w:rPr>
        <w:t>.</w:t>
      </w:r>
    </w:p>
    <w:p w14:paraId="4555AE64" w14:textId="1451647E" w:rsidR="00070980" w:rsidRPr="00523DAE" w:rsidRDefault="00070980" w:rsidP="00070980">
      <w:pPr>
        <w:pStyle w:val="ListParagraph"/>
        <w:numPr>
          <w:ilvl w:val="1"/>
          <w:numId w:val="9"/>
        </w:numPr>
        <w:spacing w:after="160"/>
        <w:rPr>
          <w:rFonts w:cs="Arial"/>
          <w:i/>
          <w:iCs/>
          <w:szCs w:val="22"/>
        </w:rPr>
      </w:pPr>
      <w:r w:rsidRPr="009624BE">
        <w:rPr>
          <w:rFonts w:cs="Arial"/>
          <w:szCs w:val="22"/>
        </w:rPr>
        <w:t xml:space="preserve">The anticipated starting date for any resulting contract is </w:t>
      </w:r>
      <w:r w:rsidR="007E0E9B">
        <w:rPr>
          <w:rFonts w:cs="Arial"/>
          <w:szCs w:val="22"/>
        </w:rPr>
        <w:t xml:space="preserve">Monday, </w:t>
      </w:r>
      <w:r w:rsidR="003F44BB">
        <w:rPr>
          <w:rFonts w:cs="Arial"/>
          <w:bCs/>
          <w:iCs/>
          <w:color w:val="4F81BD" w:themeColor="accent1"/>
          <w:szCs w:val="22"/>
        </w:rPr>
        <w:t>October 1</w:t>
      </w:r>
      <w:r w:rsidR="00C454FE">
        <w:rPr>
          <w:rFonts w:cs="Arial"/>
          <w:bCs/>
          <w:iCs/>
          <w:color w:val="4F81BD" w:themeColor="accent1"/>
          <w:szCs w:val="22"/>
        </w:rPr>
        <w:t>3</w:t>
      </w:r>
      <w:r w:rsidRPr="00563B14">
        <w:rPr>
          <w:rFonts w:cs="Arial"/>
          <w:bCs/>
          <w:iCs/>
          <w:color w:val="4F81BD" w:themeColor="accent1"/>
          <w:szCs w:val="22"/>
        </w:rPr>
        <w:t>, 20</w:t>
      </w:r>
      <w:r w:rsidR="008218DC">
        <w:rPr>
          <w:rFonts w:cs="Arial"/>
          <w:bCs/>
          <w:iCs/>
          <w:color w:val="4F81BD" w:themeColor="accent1"/>
          <w:szCs w:val="22"/>
        </w:rPr>
        <w:t>25</w:t>
      </w:r>
      <w:r w:rsidRPr="009624BE">
        <w:rPr>
          <w:rFonts w:cs="Arial"/>
          <w:bCs/>
          <w:iCs/>
          <w:color w:val="2171B6"/>
          <w:szCs w:val="22"/>
        </w:rPr>
        <w:t>,</w:t>
      </w:r>
      <w:r w:rsidRPr="009624BE">
        <w:rPr>
          <w:rFonts w:cs="Arial"/>
          <w:color w:val="E36C0A" w:themeColor="accent6" w:themeShade="BF"/>
          <w:szCs w:val="22"/>
        </w:rPr>
        <w:t xml:space="preserve"> </w:t>
      </w:r>
      <w:r w:rsidRPr="009624BE">
        <w:rPr>
          <w:rFonts w:cs="Arial"/>
          <w:szCs w:val="22"/>
        </w:rPr>
        <w:t>except that the actual contract start date may be adjusted unilaterally by</w:t>
      </w:r>
      <w:r w:rsidR="008218DC">
        <w:rPr>
          <w:rFonts w:cs="Arial"/>
          <w:szCs w:val="22"/>
        </w:rPr>
        <w:t xml:space="preserve"> </w:t>
      </w:r>
      <w:r w:rsidR="008218DC" w:rsidRPr="008218DC">
        <w:rPr>
          <w:rFonts w:cs="Arial"/>
          <w:szCs w:val="22"/>
        </w:rPr>
        <w:t>Southern Arkansas University Tech</w:t>
      </w:r>
      <w:r w:rsidRPr="009624BE">
        <w:rPr>
          <w:rFonts w:cs="Arial"/>
          <w:szCs w:val="22"/>
        </w:rPr>
        <w:t xml:space="preserve"> for up to three </w:t>
      </w:r>
      <w:r>
        <w:rPr>
          <w:rFonts w:cs="Arial"/>
          <w:szCs w:val="22"/>
        </w:rPr>
        <w:t xml:space="preserve">(3) </w:t>
      </w:r>
      <w:r w:rsidRPr="009624BE">
        <w:rPr>
          <w:rFonts w:cs="Arial"/>
          <w:szCs w:val="22"/>
        </w:rPr>
        <w:t xml:space="preserve">calendar months. By submitting a signed bid in response to the IFB, the Prospective Contractor represents and warrants that it will honor its bid as being held </w:t>
      </w:r>
      <w:r w:rsidRPr="00065245">
        <w:rPr>
          <w:rFonts w:cs="Arial"/>
          <w:szCs w:val="22"/>
        </w:rPr>
        <w:t xml:space="preserve">open </w:t>
      </w:r>
      <w:r w:rsidRPr="00065245">
        <w:rPr>
          <w:rFonts w:cs="Arial"/>
          <w:bCs/>
          <w:iCs/>
          <w:szCs w:val="22"/>
        </w:rPr>
        <w:t>as irrevocable for this period</w:t>
      </w:r>
      <w:r w:rsidRPr="00065245">
        <w:rPr>
          <w:rFonts w:cs="Arial"/>
          <w:szCs w:val="22"/>
        </w:rPr>
        <w:t>.</w:t>
      </w:r>
      <w:r>
        <w:rPr>
          <w:rFonts w:cs="Arial"/>
          <w:szCs w:val="22"/>
        </w:rPr>
        <w:t xml:space="preserve"> </w:t>
      </w:r>
    </w:p>
    <w:p w14:paraId="79199568" w14:textId="6871D9DD" w:rsidR="00B427C9" w:rsidRPr="009624BE" w:rsidRDefault="00B427C9" w:rsidP="00B427C9">
      <w:pPr>
        <w:pStyle w:val="Heading2"/>
      </w:pPr>
      <w:r w:rsidRPr="009624BE">
        <w:t>DEFINITION OF TERMS</w:t>
      </w:r>
      <w:r>
        <w:t xml:space="preserve"> </w:t>
      </w:r>
    </w:p>
    <w:p w14:paraId="6585BF73" w14:textId="77777777" w:rsidR="00B427C9" w:rsidRPr="00523DAE" w:rsidRDefault="00B427C9" w:rsidP="00B427C9">
      <w:pPr>
        <w:pStyle w:val="ListParagraph"/>
        <w:numPr>
          <w:ilvl w:val="0"/>
          <w:numId w:val="12"/>
        </w:numPr>
        <w:spacing w:after="160"/>
        <w:rPr>
          <w:rFonts w:cs="Arial"/>
          <w:szCs w:val="22"/>
        </w:rPr>
      </w:pPr>
      <w:r w:rsidRPr="009624BE">
        <w:rPr>
          <w:rFonts w:cs="Arial"/>
          <w:szCs w:val="22"/>
        </w:rPr>
        <w:t xml:space="preserve">Unless otherwise defined herein, all terms defined in Arkansas Procurement Law have the same </w:t>
      </w:r>
      <w:r>
        <w:rPr>
          <w:rFonts w:cs="Arial"/>
          <w:szCs w:val="22"/>
        </w:rPr>
        <w:t>meaning</w:t>
      </w:r>
      <w:r w:rsidRPr="009624BE">
        <w:rPr>
          <w:rFonts w:cs="Arial"/>
          <w:szCs w:val="22"/>
        </w:rPr>
        <w:t xml:space="preserve"> herein.</w:t>
      </w:r>
    </w:p>
    <w:p w14:paraId="570E849B" w14:textId="77777777" w:rsidR="00B427C9" w:rsidRPr="00523DAE" w:rsidRDefault="00B427C9" w:rsidP="00B427C9">
      <w:pPr>
        <w:pStyle w:val="ListParagraph"/>
        <w:numPr>
          <w:ilvl w:val="0"/>
          <w:numId w:val="12"/>
        </w:numPr>
        <w:spacing w:after="160"/>
        <w:rPr>
          <w:rFonts w:cs="Arial"/>
          <w:szCs w:val="22"/>
        </w:rPr>
      </w:pPr>
      <w:r>
        <w:rPr>
          <w:rFonts w:cs="Arial"/>
          <w:szCs w:val="22"/>
        </w:rPr>
        <w:t>The terms “Invitation for Bid,” “IFB,” and “Solicitation” are used synonymously in this document.</w:t>
      </w:r>
    </w:p>
    <w:p w14:paraId="63020260" w14:textId="77777777" w:rsidR="00B427C9" w:rsidRPr="00523DAE" w:rsidRDefault="00B427C9" w:rsidP="00B427C9">
      <w:pPr>
        <w:pStyle w:val="ListParagraph"/>
        <w:numPr>
          <w:ilvl w:val="0"/>
          <w:numId w:val="12"/>
        </w:numPr>
        <w:spacing w:after="160"/>
        <w:rPr>
          <w:rFonts w:cs="Arial"/>
          <w:szCs w:val="22"/>
        </w:rPr>
      </w:pPr>
      <w:r w:rsidRPr="009624BE">
        <w:rPr>
          <w:rFonts w:cs="Arial"/>
          <w:szCs w:val="22"/>
        </w:rPr>
        <w:t xml:space="preserve">“Prospective Contractor” means a </w:t>
      </w:r>
      <w:r>
        <w:rPr>
          <w:rFonts w:cs="Arial"/>
          <w:szCs w:val="22"/>
        </w:rPr>
        <w:t xml:space="preserve">responsive and </w:t>
      </w:r>
      <w:r w:rsidRPr="009624BE">
        <w:rPr>
          <w:rFonts w:cs="Arial"/>
          <w:szCs w:val="22"/>
        </w:rPr>
        <w:t xml:space="preserve">responsible bidder </w:t>
      </w:r>
      <w:bookmarkStart w:id="2" w:name="_Hlk142549274"/>
      <w:r w:rsidRPr="009624BE">
        <w:rPr>
          <w:rFonts w:cs="Arial"/>
          <w:szCs w:val="22"/>
        </w:rPr>
        <w:t xml:space="preserve">who submits a </w:t>
      </w:r>
      <w:r>
        <w:rPr>
          <w:rFonts w:cs="Arial"/>
          <w:szCs w:val="22"/>
        </w:rPr>
        <w:t>b</w:t>
      </w:r>
      <w:r w:rsidRPr="009624BE">
        <w:rPr>
          <w:rFonts w:cs="Arial"/>
          <w:szCs w:val="22"/>
        </w:rPr>
        <w:t xml:space="preserve">id </w:t>
      </w:r>
      <w:r>
        <w:rPr>
          <w:rFonts w:cs="Arial"/>
          <w:szCs w:val="22"/>
        </w:rPr>
        <w:t xml:space="preserve">that meets the Requirements and criteria set forth in </w:t>
      </w:r>
      <w:r w:rsidRPr="009624BE">
        <w:rPr>
          <w:rFonts w:cs="Arial"/>
          <w:szCs w:val="22"/>
        </w:rPr>
        <w:t xml:space="preserve">this </w:t>
      </w:r>
      <w:r>
        <w:rPr>
          <w:rFonts w:cs="Arial"/>
          <w:szCs w:val="22"/>
        </w:rPr>
        <w:t>Solicitation</w:t>
      </w:r>
      <w:bookmarkEnd w:id="2"/>
      <w:r w:rsidRPr="009624BE">
        <w:rPr>
          <w:rFonts w:cs="Arial"/>
          <w:szCs w:val="22"/>
        </w:rPr>
        <w:t>.</w:t>
      </w:r>
    </w:p>
    <w:p w14:paraId="5F22156F" w14:textId="77777777" w:rsidR="00B427C9" w:rsidRPr="00523DAE" w:rsidRDefault="00B427C9" w:rsidP="00B427C9">
      <w:pPr>
        <w:pStyle w:val="ListParagraph"/>
        <w:numPr>
          <w:ilvl w:val="0"/>
          <w:numId w:val="12"/>
        </w:numPr>
        <w:spacing w:after="160"/>
        <w:rPr>
          <w:rFonts w:cs="Arial"/>
          <w:szCs w:val="22"/>
        </w:rPr>
      </w:pPr>
      <w:bookmarkStart w:id="3" w:name="_Hlk128734043"/>
      <w:r>
        <w:rPr>
          <w:rFonts w:cs="Arial"/>
          <w:szCs w:val="22"/>
        </w:rPr>
        <w:t xml:space="preserve">“Requirement” means </w:t>
      </w:r>
      <w:bookmarkStart w:id="4" w:name="_Hlk117511204"/>
      <w:r>
        <w:rPr>
          <w:rFonts w:cs="Arial"/>
          <w:szCs w:val="22"/>
        </w:rPr>
        <w:t xml:space="preserve">a </w:t>
      </w:r>
      <w:bookmarkStart w:id="5" w:name="_Hlk120787400"/>
      <w:r>
        <w:rPr>
          <w:rFonts w:cs="Arial"/>
          <w:szCs w:val="22"/>
        </w:rPr>
        <w:t xml:space="preserve">term, condition, provision, deliverable, Specification, or a combination thereof, that is obligated under </w:t>
      </w:r>
      <w:bookmarkStart w:id="6" w:name="_Hlk120792907"/>
      <w:r>
        <w:rPr>
          <w:rFonts w:cs="Arial"/>
          <w:szCs w:val="22"/>
        </w:rPr>
        <w:t>the Solicitation, resulting contract</w:t>
      </w:r>
      <w:bookmarkEnd w:id="4"/>
      <w:bookmarkEnd w:id="5"/>
      <w:r>
        <w:rPr>
          <w:rFonts w:cs="Arial"/>
          <w:szCs w:val="22"/>
        </w:rPr>
        <w:t>, or both</w:t>
      </w:r>
      <w:bookmarkEnd w:id="3"/>
      <w:bookmarkEnd w:id="6"/>
      <w:r>
        <w:rPr>
          <w:rFonts w:cs="Arial"/>
          <w:szCs w:val="22"/>
        </w:rPr>
        <w:t>.</w:t>
      </w:r>
    </w:p>
    <w:p w14:paraId="399D2721" w14:textId="77777777" w:rsidR="00B427C9" w:rsidRPr="00523DAE" w:rsidRDefault="00B427C9" w:rsidP="00B427C9">
      <w:pPr>
        <w:pStyle w:val="ListParagraph"/>
        <w:numPr>
          <w:ilvl w:val="0"/>
          <w:numId w:val="12"/>
        </w:numPr>
        <w:spacing w:after="160"/>
        <w:rPr>
          <w:rFonts w:cs="Arial"/>
          <w:szCs w:val="22"/>
        </w:rPr>
      </w:pPr>
      <w:r w:rsidRPr="00921960">
        <w:rPr>
          <w:rFonts w:cs="Arial"/>
          <w:szCs w:val="22"/>
        </w:rPr>
        <w:t>“Shall” and “</w:t>
      </w:r>
      <w:r>
        <w:rPr>
          <w:rFonts w:cs="Arial"/>
          <w:szCs w:val="22"/>
        </w:rPr>
        <w:t>m</w:t>
      </w:r>
      <w:r w:rsidRPr="00921960">
        <w:rPr>
          <w:rFonts w:cs="Arial"/>
          <w:szCs w:val="22"/>
        </w:rPr>
        <w:t xml:space="preserve">ust” mean the </w:t>
      </w:r>
      <w:bookmarkStart w:id="7" w:name="_Hlk142549303"/>
      <w:r w:rsidRPr="00921960">
        <w:rPr>
          <w:rFonts w:cs="Arial"/>
          <w:szCs w:val="22"/>
        </w:rPr>
        <w:t xml:space="preserve">imperative and are used to identify </w:t>
      </w:r>
      <w:r>
        <w:rPr>
          <w:rFonts w:cs="Arial"/>
          <w:szCs w:val="22"/>
        </w:rPr>
        <w:t>R</w:t>
      </w:r>
      <w:r w:rsidRPr="00921960">
        <w:rPr>
          <w:rFonts w:cs="Arial"/>
          <w:szCs w:val="22"/>
        </w:rPr>
        <w:t>equirements</w:t>
      </w:r>
      <w:r>
        <w:rPr>
          <w:rFonts w:cs="Arial"/>
          <w:szCs w:val="22"/>
        </w:rPr>
        <w:t xml:space="preserve"> and Specifications</w:t>
      </w:r>
      <w:bookmarkEnd w:id="7"/>
      <w:r w:rsidRPr="00921960">
        <w:rPr>
          <w:rFonts w:cs="Arial"/>
          <w:szCs w:val="22"/>
        </w:rPr>
        <w:t>.</w:t>
      </w:r>
      <w:r>
        <w:rPr>
          <w:rFonts w:cs="Arial"/>
          <w:szCs w:val="22"/>
        </w:rPr>
        <w:t xml:space="preserve"> </w:t>
      </w:r>
    </w:p>
    <w:p w14:paraId="5CF2F4BA" w14:textId="77777777" w:rsidR="00B427C9" w:rsidRPr="00523DAE" w:rsidRDefault="00B427C9" w:rsidP="00B427C9">
      <w:pPr>
        <w:pStyle w:val="ListParagraph"/>
        <w:numPr>
          <w:ilvl w:val="0"/>
          <w:numId w:val="12"/>
        </w:numPr>
        <w:spacing w:after="160"/>
        <w:rPr>
          <w:rFonts w:cs="Arial"/>
          <w:szCs w:val="22"/>
        </w:rPr>
      </w:pPr>
      <w:r>
        <w:rPr>
          <w:rFonts w:cs="Arial"/>
          <w:szCs w:val="22"/>
        </w:rPr>
        <w:t>“</w:t>
      </w:r>
      <w:r w:rsidRPr="00921960">
        <w:rPr>
          <w:rFonts w:cs="Arial"/>
          <w:szCs w:val="22"/>
        </w:rPr>
        <w:t xml:space="preserve">Specification” </w:t>
      </w:r>
      <w:bookmarkStart w:id="8" w:name="_Hlk142549319"/>
      <w:r w:rsidRPr="00921960">
        <w:rPr>
          <w:rFonts w:cs="Arial"/>
          <w:szCs w:val="22"/>
        </w:rPr>
        <w:t xml:space="preserve">means any technical or purchase description or other description of the physical or functional characteristics, or of the nature, of a commodity or service. “Specification” may include a description of any </w:t>
      </w:r>
      <w:r>
        <w:rPr>
          <w:rFonts w:cs="Arial"/>
          <w:szCs w:val="22"/>
        </w:rPr>
        <w:t>R</w:t>
      </w:r>
      <w:r w:rsidRPr="00921960">
        <w:rPr>
          <w:rFonts w:cs="Arial"/>
          <w:szCs w:val="22"/>
        </w:rPr>
        <w:t>equirement for inspecting, testing, or preparing a commodity or service for delivery</w:t>
      </w:r>
      <w:bookmarkEnd w:id="8"/>
      <w:r w:rsidRPr="00921960">
        <w:rPr>
          <w:rFonts w:cs="Arial"/>
          <w:szCs w:val="22"/>
        </w:rPr>
        <w:t>.</w:t>
      </w:r>
    </w:p>
    <w:p w14:paraId="6FA3784E" w14:textId="77777777" w:rsidR="00B427C9" w:rsidRDefault="00B427C9" w:rsidP="00B427C9">
      <w:pPr>
        <w:pStyle w:val="ListParagraph"/>
        <w:numPr>
          <w:ilvl w:val="0"/>
          <w:numId w:val="12"/>
        </w:numPr>
        <w:spacing w:after="160"/>
        <w:rPr>
          <w:rFonts w:cs="Arial"/>
          <w:szCs w:val="22"/>
        </w:rPr>
      </w:pPr>
      <w:r w:rsidRPr="009624BE">
        <w:rPr>
          <w:rFonts w:cs="Arial"/>
          <w:szCs w:val="22"/>
        </w:rPr>
        <w:t>“State” means the State of Arkansas.</w:t>
      </w:r>
      <w:r>
        <w:rPr>
          <w:rFonts w:cs="Arial"/>
          <w:szCs w:val="22"/>
        </w:rPr>
        <w:t xml:space="preserve"> </w:t>
      </w:r>
      <w:r w:rsidRPr="009624BE">
        <w:rPr>
          <w:rFonts w:cs="Arial"/>
          <w:szCs w:val="22"/>
        </w:rPr>
        <w:t xml:space="preserve">When the term “State” is used herein to reference any obligation of the State under a contract that results from this </w:t>
      </w:r>
      <w:r>
        <w:rPr>
          <w:rFonts w:cs="Arial"/>
          <w:szCs w:val="22"/>
        </w:rPr>
        <w:t>Solicitation</w:t>
      </w:r>
      <w:r w:rsidRPr="009624BE">
        <w:rPr>
          <w:rFonts w:cs="Arial"/>
          <w:szCs w:val="22"/>
        </w:rPr>
        <w:t xml:space="preserve">, that obligation is limited to the Department using such a contract. </w:t>
      </w:r>
    </w:p>
    <w:p w14:paraId="48F293D3" w14:textId="40072AEF" w:rsidR="00F40AB0" w:rsidRDefault="00F40AB0" w:rsidP="00F40AB0">
      <w:pPr>
        <w:spacing w:after="160"/>
        <w:ind w:left="540"/>
        <w:rPr>
          <w:rFonts w:cs="Arial"/>
          <w:szCs w:val="22"/>
        </w:rPr>
      </w:pPr>
      <w:r>
        <w:rPr>
          <w:rFonts w:cs="Arial"/>
          <w:szCs w:val="22"/>
        </w:rPr>
        <w:t xml:space="preserve">F. “SAU Tech” stands for </w:t>
      </w:r>
      <w:r w:rsidRPr="00F40AB0">
        <w:rPr>
          <w:rFonts w:cs="Arial"/>
          <w:szCs w:val="22"/>
        </w:rPr>
        <w:t>Southern Arkansas University Tech</w:t>
      </w:r>
      <w:r>
        <w:rPr>
          <w:rFonts w:cs="Arial"/>
          <w:szCs w:val="22"/>
        </w:rPr>
        <w:t>.</w:t>
      </w:r>
    </w:p>
    <w:p w14:paraId="18C0BDCE" w14:textId="77777777" w:rsidR="00F40AB0" w:rsidRDefault="00F40AB0" w:rsidP="00F40AB0">
      <w:pPr>
        <w:spacing w:after="160"/>
        <w:ind w:left="540"/>
        <w:rPr>
          <w:rFonts w:cs="Arial"/>
          <w:szCs w:val="22"/>
        </w:rPr>
      </w:pPr>
    </w:p>
    <w:p w14:paraId="534B5A97" w14:textId="77777777" w:rsidR="007E0E9B" w:rsidRDefault="007E0E9B" w:rsidP="00F40AB0">
      <w:pPr>
        <w:spacing w:after="160"/>
        <w:ind w:left="540"/>
        <w:rPr>
          <w:rFonts w:cs="Arial"/>
          <w:szCs w:val="22"/>
        </w:rPr>
      </w:pPr>
    </w:p>
    <w:p w14:paraId="6B887A64" w14:textId="77777777" w:rsidR="007E0E9B" w:rsidRDefault="007E0E9B" w:rsidP="00F40AB0">
      <w:pPr>
        <w:spacing w:after="160"/>
        <w:ind w:left="540"/>
        <w:rPr>
          <w:rFonts w:cs="Arial"/>
          <w:szCs w:val="22"/>
        </w:rPr>
      </w:pPr>
    </w:p>
    <w:p w14:paraId="32C357B7" w14:textId="77777777" w:rsidR="00F40AB0" w:rsidRPr="00F40AB0" w:rsidRDefault="00F40AB0" w:rsidP="00F40AB0">
      <w:pPr>
        <w:spacing w:after="160"/>
        <w:ind w:left="540"/>
        <w:rPr>
          <w:rFonts w:cs="Arial"/>
          <w:szCs w:val="22"/>
        </w:rPr>
      </w:pPr>
    </w:p>
    <w:p w14:paraId="7324A4A3" w14:textId="34A16C88" w:rsidR="005D4BEC" w:rsidRPr="009624BE" w:rsidRDefault="005D4BEC" w:rsidP="005D4BEC">
      <w:pPr>
        <w:pStyle w:val="Heading2"/>
      </w:pPr>
      <w:r w:rsidRPr="00070980">
        <w:lastRenderedPageBreak/>
        <w:t>CONTRACTOR</w:t>
      </w:r>
      <w:r w:rsidRPr="009624BE">
        <w:t xml:space="preserve"> SELECTION</w:t>
      </w:r>
    </w:p>
    <w:p w14:paraId="5FCCEA1D" w14:textId="4AD5A3F2" w:rsidR="005D4BEC" w:rsidRDefault="005D4BEC" w:rsidP="005D4BEC">
      <w:pPr>
        <w:pStyle w:val="BodyTextIndent"/>
        <w:numPr>
          <w:ilvl w:val="1"/>
          <w:numId w:val="24"/>
        </w:numPr>
        <w:tabs>
          <w:tab w:val="clear" w:pos="720"/>
          <w:tab w:val="clear" w:pos="1320"/>
          <w:tab w:val="clear" w:pos="1920"/>
          <w:tab w:val="clear" w:pos="2520"/>
          <w:tab w:val="clear" w:pos="3120"/>
          <w:tab w:val="clear" w:pos="3720"/>
          <w:tab w:val="clear" w:pos="4320"/>
          <w:tab w:val="clear" w:pos="4920"/>
          <w:tab w:val="clear" w:pos="5520"/>
          <w:tab w:val="clear" w:pos="6120"/>
          <w:tab w:val="clear" w:pos="6720"/>
          <w:tab w:val="clear" w:pos="7320"/>
          <w:tab w:val="clear" w:pos="7920"/>
          <w:tab w:val="clear" w:pos="8520"/>
        </w:tabs>
        <w:spacing w:after="160"/>
        <w:ind w:right="0"/>
        <w:rPr>
          <w:sz w:val="22"/>
          <w:szCs w:val="22"/>
        </w:rPr>
      </w:pPr>
      <w:bookmarkStart w:id="9" w:name="_Hlk59169892"/>
      <w:r w:rsidRPr="009624BE">
        <w:rPr>
          <w:sz w:val="22"/>
          <w:szCs w:val="22"/>
        </w:rPr>
        <w:t xml:space="preserve">Award </w:t>
      </w:r>
      <w:r>
        <w:rPr>
          <w:sz w:val="22"/>
          <w:szCs w:val="22"/>
        </w:rPr>
        <w:t>is expected to</w:t>
      </w:r>
      <w:r w:rsidRPr="009624BE">
        <w:rPr>
          <w:sz w:val="22"/>
          <w:szCs w:val="22"/>
        </w:rPr>
        <w:t xml:space="preserve"> be made to the </w:t>
      </w:r>
      <w:r w:rsidR="003B132C">
        <w:rPr>
          <w:sz w:val="22"/>
          <w:szCs w:val="22"/>
        </w:rPr>
        <w:t xml:space="preserve">responsive and </w:t>
      </w:r>
      <w:r w:rsidRPr="009624BE">
        <w:rPr>
          <w:sz w:val="22"/>
          <w:szCs w:val="22"/>
        </w:rPr>
        <w:t xml:space="preserve">responsible Prospective Contractor </w:t>
      </w:r>
      <w:r w:rsidR="009F0E66">
        <w:rPr>
          <w:sz w:val="22"/>
          <w:szCs w:val="22"/>
        </w:rPr>
        <w:t xml:space="preserve">determined to have submitted the lowest bid that meets the Requirements and criteria set forth in the IFB, </w:t>
      </w:r>
      <w:r w:rsidRPr="00EC0202">
        <w:rPr>
          <w:color w:val="auto"/>
          <w:sz w:val="22"/>
          <w:szCs w:val="22"/>
        </w:rPr>
        <w:t>based on the</w:t>
      </w:r>
      <w:r w:rsidRPr="00DD656D">
        <w:rPr>
          <w:b/>
          <w:bCs/>
          <w:color w:val="auto"/>
          <w:sz w:val="22"/>
          <w:szCs w:val="22"/>
        </w:rPr>
        <w:t xml:space="preserve"> </w:t>
      </w:r>
      <w:r w:rsidRPr="00DD656D">
        <w:rPr>
          <w:b/>
          <w:bCs/>
          <w:color w:val="4F81BD" w:themeColor="accent1"/>
          <w:sz w:val="22"/>
          <w:szCs w:val="22"/>
        </w:rPr>
        <w:t xml:space="preserve">Total Annual Cost/Estimated Total Cost, etc. </w:t>
      </w:r>
      <w:r w:rsidRPr="00DD656D">
        <w:rPr>
          <w:b/>
          <w:bCs/>
          <w:color w:val="auto"/>
          <w:sz w:val="22"/>
          <w:szCs w:val="22"/>
        </w:rPr>
        <w:t xml:space="preserve">of the </w:t>
      </w:r>
      <w:r w:rsidRPr="00DD656D">
        <w:rPr>
          <w:b/>
          <w:bCs/>
          <w:i/>
          <w:iCs/>
          <w:color w:val="4F81BD" w:themeColor="accent1"/>
          <w:sz w:val="22"/>
          <w:szCs w:val="22"/>
        </w:rPr>
        <w:t>Official Bid Price Sheet</w:t>
      </w:r>
      <w:r w:rsidR="005F37F4" w:rsidRPr="00DD656D">
        <w:rPr>
          <w:b/>
          <w:bCs/>
          <w:color w:val="4F81BD" w:themeColor="accent1"/>
          <w:sz w:val="22"/>
          <w:szCs w:val="22"/>
        </w:rPr>
        <w:t xml:space="preserve"> </w:t>
      </w:r>
      <w:r w:rsidRPr="00DD656D">
        <w:rPr>
          <w:b/>
          <w:bCs/>
          <w:color w:val="auto"/>
          <w:sz w:val="22"/>
          <w:szCs w:val="22"/>
        </w:rPr>
        <w:t>submitted by the Prospective Contractor.</w:t>
      </w:r>
      <w:r w:rsidRPr="00DD656D">
        <w:rPr>
          <w:b/>
          <w:bCs/>
          <w:color w:val="4F81BD" w:themeColor="accent1"/>
          <w:sz w:val="22"/>
          <w:szCs w:val="22"/>
        </w:rPr>
        <w:t xml:space="preserve"> </w:t>
      </w:r>
    </w:p>
    <w:p w14:paraId="6088C99D" w14:textId="52F01320" w:rsidR="003B132C" w:rsidRDefault="005D4BEC" w:rsidP="005D4BEC">
      <w:pPr>
        <w:pStyle w:val="BodyTextIndent"/>
        <w:numPr>
          <w:ilvl w:val="1"/>
          <w:numId w:val="9"/>
        </w:numPr>
        <w:tabs>
          <w:tab w:val="clear" w:pos="720"/>
          <w:tab w:val="clear" w:pos="1320"/>
          <w:tab w:val="clear" w:pos="1920"/>
          <w:tab w:val="clear" w:pos="2520"/>
          <w:tab w:val="clear" w:pos="3120"/>
          <w:tab w:val="clear" w:pos="3720"/>
          <w:tab w:val="clear" w:pos="4320"/>
          <w:tab w:val="clear" w:pos="4920"/>
          <w:tab w:val="clear" w:pos="5520"/>
          <w:tab w:val="clear" w:pos="6120"/>
          <w:tab w:val="clear" w:pos="6720"/>
          <w:tab w:val="clear" w:pos="7320"/>
          <w:tab w:val="clear" w:pos="7920"/>
          <w:tab w:val="clear" w:pos="8520"/>
        </w:tabs>
        <w:spacing w:after="160"/>
        <w:ind w:right="0"/>
        <w:rPr>
          <w:sz w:val="22"/>
          <w:szCs w:val="22"/>
        </w:rPr>
      </w:pPr>
      <w:r w:rsidRPr="00F820D8">
        <w:rPr>
          <w:sz w:val="22"/>
          <w:szCs w:val="22"/>
        </w:rPr>
        <w:t xml:space="preserve">If </w:t>
      </w:r>
      <w:r w:rsidR="00F40AB0">
        <w:rPr>
          <w:sz w:val="22"/>
          <w:szCs w:val="22"/>
        </w:rPr>
        <w:t xml:space="preserve">SAU </w:t>
      </w:r>
      <w:r w:rsidR="00DD656D">
        <w:rPr>
          <w:sz w:val="22"/>
          <w:szCs w:val="22"/>
        </w:rPr>
        <w:t>Tech</w:t>
      </w:r>
      <w:r w:rsidRPr="00F820D8">
        <w:rPr>
          <w:sz w:val="22"/>
          <w:szCs w:val="22"/>
        </w:rPr>
        <w:t xml:space="preserve"> chooses, negotiations may be conducted with the lowest-bidding</w:t>
      </w:r>
      <w:r w:rsidR="003B132C">
        <w:rPr>
          <w:sz w:val="22"/>
          <w:szCs w:val="22"/>
        </w:rPr>
        <w:t>, responsive and responsible</w:t>
      </w:r>
      <w:r w:rsidRPr="00F820D8">
        <w:rPr>
          <w:sz w:val="22"/>
          <w:szCs w:val="22"/>
        </w:rPr>
        <w:t xml:space="preserve"> Prospective Contractor</w:t>
      </w:r>
      <w:r w:rsidR="003B132C">
        <w:rPr>
          <w:sz w:val="22"/>
          <w:szCs w:val="22"/>
        </w:rPr>
        <w:t xml:space="preserve"> if:</w:t>
      </w:r>
    </w:p>
    <w:p w14:paraId="20E01375" w14:textId="651CF7E2" w:rsidR="003B132C" w:rsidRDefault="00F60012" w:rsidP="003B132C">
      <w:pPr>
        <w:pStyle w:val="BodyTextIndent"/>
        <w:numPr>
          <w:ilvl w:val="2"/>
          <w:numId w:val="9"/>
        </w:numPr>
        <w:tabs>
          <w:tab w:val="clear" w:pos="720"/>
          <w:tab w:val="clear" w:pos="1320"/>
          <w:tab w:val="clear" w:pos="1920"/>
          <w:tab w:val="clear" w:pos="2520"/>
          <w:tab w:val="clear" w:pos="3120"/>
          <w:tab w:val="clear" w:pos="3720"/>
          <w:tab w:val="clear" w:pos="4320"/>
          <w:tab w:val="clear" w:pos="4920"/>
          <w:tab w:val="clear" w:pos="5520"/>
          <w:tab w:val="clear" w:pos="6120"/>
          <w:tab w:val="clear" w:pos="6720"/>
          <w:tab w:val="clear" w:pos="7320"/>
          <w:tab w:val="clear" w:pos="7920"/>
          <w:tab w:val="clear" w:pos="8520"/>
        </w:tabs>
        <w:spacing w:after="160"/>
        <w:ind w:right="0"/>
        <w:rPr>
          <w:sz w:val="22"/>
          <w:szCs w:val="22"/>
        </w:rPr>
      </w:pPr>
      <w:r>
        <w:rPr>
          <w:sz w:val="22"/>
          <w:szCs w:val="22"/>
        </w:rPr>
        <w:t xml:space="preserve">All bids received from responsive and responsible bidders exceed available funding; or </w:t>
      </w:r>
    </w:p>
    <w:p w14:paraId="5C812EB1" w14:textId="4A24BC30" w:rsidR="00F60012" w:rsidRDefault="00F60012" w:rsidP="004E0BDA">
      <w:pPr>
        <w:pStyle w:val="BodyTextIndent"/>
        <w:numPr>
          <w:ilvl w:val="2"/>
          <w:numId w:val="9"/>
        </w:numPr>
        <w:tabs>
          <w:tab w:val="clear" w:pos="720"/>
          <w:tab w:val="clear" w:pos="1320"/>
          <w:tab w:val="clear" w:pos="1920"/>
          <w:tab w:val="clear" w:pos="2520"/>
          <w:tab w:val="clear" w:pos="3120"/>
          <w:tab w:val="clear" w:pos="3720"/>
          <w:tab w:val="clear" w:pos="4320"/>
          <w:tab w:val="clear" w:pos="4920"/>
          <w:tab w:val="clear" w:pos="5520"/>
          <w:tab w:val="clear" w:pos="6120"/>
          <w:tab w:val="clear" w:pos="6720"/>
          <w:tab w:val="clear" w:pos="7320"/>
          <w:tab w:val="clear" w:pos="7920"/>
          <w:tab w:val="clear" w:pos="8520"/>
        </w:tabs>
        <w:spacing w:after="160"/>
        <w:ind w:right="0"/>
        <w:rPr>
          <w:sz w:val="22"/>
          <w:szCs w:val="22"/>
        </w:rPr>
      </w:pPr>
      <w:r>
        <w:rPr>
          <w:sz w:val="22"/>
          <w:szCs w:val="22"/>
        </w:rPr>
        <w:t>It appears that additional savings to the state may result from negotiation.</w:t>
      </w:r>
    </w:p>
    <w:p w14:paraId="5C0EE532" w14:textId="43E5DB9C" w:rsidR="003A4271" w:rsidRDefault="005D4BEC" w:rsidP="004E0BDA">
      <w:pPr>
        <w:pStyle w:val="BodyTextIndent"/>
        <w:numPr>
          <w:ilvl w:val="1"/>
          <w:numId w:val="9"/>
        </w:numPr>
        <w:tabs>
          <w:tab w:val="clear" w:pos="720"/>
          <w:tab w:val="clear" w:pos="1320"/>
          <w:tab w:val="clear" w:pos="1920"/>
          <w:tab w:val="clear" w:pos="2520"/>
          <w:tab w:val="clear" w:pos="3120"/>
          <w:tab w:val="clear" w:pos="3720"/>
          <w:tab w:val="clear" w:pos="4320"/>
          <w:tab w:val="clear" w:pos="4920"/>
          <w:tab w:val="clear" w:pos="5520"/>
          <w:tab w:val="clear" w:pos="6120"/>
          <w:tab w:val="clear" w:pos="6720"/>
          <w:tab w:val="clear" w:pos="7320"/>
          <w:tab w:val="clear" w:pos="7920"/>
          <w:tab w:val="clear" w:pos="8520"/>
        </w:tabs>
        <w:spacing w:after="160"/>
        <w:ind w:right="0"/>
        <w:rPr>
          <w:sz w:val="22"/>
          <w:szCs w:val="22"/>
        </w:rPr>
      </w:pPr>
      <w:r w:rsidRPr="00F60012">
        <w:rPr>
          <w:sz w:val="22"/>
          <w:szCs w:val="22"/>
        </w:rPr>
        <w:t xml:space="preserve">If negotiations fail to result in a contract, </w:t>
      </w:r>
      <w:r w:rsidR="00F40AB0">
        <w:rPr>
          <w:sz w:val="22"/>
          <w:szCs w:val="22"/>
        </w:rPr>
        <w:t>SAU Tech</w:t>
      </w:r>
      <w:r w:rsidRPr="00F60012">
        <w:rPr>
          <w:sz w:val="22"/>
          <w:szCs w:val="22"/>
        </w:rPr>
        <w:t xml:space="preserve"> may negotiat</w:t>
      </w:r>
      <w:r w:rsidR="00F60012">
        <w:rPr>
          <w:sz w:val="22"/>
          <w:szCs w:val="22"/>
        </w:rPr>
        <w:t>e</w:t>
      </w:r>
      <w:r w:rsidRPr="00F60012">
        <w:rPr>
          <w:sz w:val="22"/>
          <w:szCs w:val="22"/>
        </w:rPr>
        <w:t xml:space="preserve"> with the next lowest-bidding</w:t>
      </w:r>
      <w:r w:rsidR="00F60012">
        <w:rPr>
          <w:sz w:val="22"/>
          <w:szCs w:val="22"/>
        </w:rPr>
        <w:t>, responsive and responsible</w:t>
      </w:r>
      <w:r w:rsidRPr="00F60012">
        <w:rPr>
          <w:sz w:val="22"/>
          <w:szCs w:val="22"/>
        </w:rPr>
        <w:t xml:space="preserve"> Prospective Contractor. </w:t>
      </w:r>
    </w:p>
    <w:p w14:paraId="162104E4" w14:textId="148ED2C3" w:rsidR="005D4BEC" w:rsidRDefault="005D4BEC" w:rsidP="003A4271">
      <w:pPr>
        <w:pStyle w:val="BodyTextIndent"/>
        <w:numPr>
          <w:ilvl w:val="2"/>
          <w:numId w:val="9"/>
        </w:numPr>
        <w:tabs>
          <w:tab w:val="clear" w:pos="720"/>
          <w:tab w:val="clear" w:pos="1320"/>
          <w:tab w:val="clear" w:pos="1920"/>
          <w:tab w:val="clear" w:pos="2520"/>
          <w:tab w:val="clear" w:pos="3120"/>
          <w:tab w:val="clear" w:pos="3720"/>
          <w:tab w:val="clear" w:pos="4320"/>
          <w:tab w:val="clear" w:pos="4920"/>
          <w:tab w:val="clear" w:pos="5520"/>
          <w:tab w:val="clear" w:pos="6120"/>
          <w:tab w:val="clear" w:pos="6720"/>
          <w:tab w:val="clear" w:pos="7320"/>
          <w:tab w:val="clear" w:pos="7920"/>
          <w:tab w:val="clear" w:pos="8520"/>
        </w:tabs>
        <w:spacing w:after="160"/>
        <w:ind w:right="0"/>
        <w:rPr>
          <w:sz w:val="22"/>
          <w:szCs w:val="22"/>
        </w:rPr>
      </w:pPr>
      <w:r w:rsidRPr="00F60012">
        <w:rPr>
          <w:sz w:val="22"/>
          <w:szCs w:val="22"/>
        </w:rPr>
        <w:t xml:space="preserve">The negotiation process may be repeated until </w:t>
      </w:r>
      <w:r w:rsidR="00F60012">
        <w:rPr>
          <w:sz w:val="22"/>
          <w:szCs w:val="22"/>
        </w:rPr>
        <w:t>an acceptable lower bid price is negotiated</w:t>
      </w:r>
      <w:r w:rsidRPr="00F60012">
        <w:rPr>
          <w:sz w:val="22"/>
          <w:szCs w:val="22"/>
        </w:rPr>
        <w:t xml:space="preserve">, or until such time </w:t>
      </w:r>
      <w:r w:rsidR="00F40AB0">
        <w:rPr>
          <w:sz w:val="22"/>
          <w:szCs w:val="22"/>
        </w:rPr>
        <w:t>SAU Tech</w:t>
      </w:r>
      <w:r w:rsidRPr="00F60012">
        <w:rPr>
          <w:sz w:val="22"/>
          <w:szCs w:val="22"/>
        </w:rPr>
        <w:t xml:space="preserve"> de</w:t>
      </w:r>
      <w:r w:rsidR="00F60012">
        <w:rPr>
          <w:sz w:val="22"/>
          <w:szCs w:val="22"/>
        </w:rPr>
        <w:t>termines negotiations are no longer in the best interest of the state.</w:t>
      </w:r>
    </w:p>
    <w:p w14:paraId="19EA4A07" w14:textId="44D07962" w:rsidR="003A4271" w:rsidRPr="00DD656D" w:rsidRDefault="003A4271" w:rsidP="003A4271">
      <w:pPr>
        <w:pStyle w:val="BodyTextIndent"/>
        <w:numPr>
          <w:ilvl w:val="2"/>
          <w:numId w:val="9"/>
        </w:numPr>
        <w:tabs>
          <w:tab w:val="clear" w:pos="720"/>
          <w:tab w:val="clear" w:pos="1320"/>
          <w:tab w:val="clear" w:pos="1920"/>
          <w:tab w:val="clear" w:pos="2520"/>
          <w:tab w:val="clear" w:pos="3120"/>
          <w:tab w:val="clear" w:pos="3720"/>
          <w:tab w:val="clear" w:pos="4320"/>
          <w:tab w:val="clear" w:pos="4920"/>
          <w:tab w:val="clear" w:pos="5520"/>
          <w:tab w:val="clear" w:pos="6120"/>
          <w:tab w:val="clear" w:pos="6720"/>
          <w:tab w:val="clear" w:pos="7320"/>
          <w:tab w:val="clear" w:pos="7920"/>
          <w:tab w:val="clear" w:pos="8520"/>
        </w:tabs>
        <w:spacing w:after="160"/>
        <w:ind w:right="0"/>
        <w:rPr>
          <w:color w:val="auto"/>
          <w:sz w:val="22"/>
          <w:szCs w:val="22"/>
        </w:rPr>
      </w:pPr>
      <w:r>
        <w:rPr>
          <w:sz w:val="22"/>
          <w:szCs w:val="22"/>
        </w:rPr>
        <w:t xml:space="preserve">Negotiations are conducted at the sole discretion of </w:t>
      </w:r>
      <w:r w:rsidR="00F40AB0">
        <w:rPr>
          <w:sz w:val="22"/>
          <w:szCs w:val="22"/>
        </w:rPr>
        <w:t>SAU Tech</w:t>
      </w:r>
      <w:r>
        <w:rPr>
          <w:sz w:val="22"/>
          <w:szCs w:val="22"/>
        </w:rPr>
        <w:t>.</w:t>
      </w:r>
    </w:p>
    <w:p w14:paraId="0BC56BA2" w14:textId="077D8E2B" w:rsidR="005D4BEC" w:rsidRPr="00892F7D" w:rsidRDefault="005D4BEC" w:rsidP="005D4BEC">
      <w:pPr>
        <w:numPr>
          <w:ilvl w:val="1"/>
          <w:numId w:val="9"/>
        </w:numPr>
        <w:spacing w:after="160"/>
        <w:rPr>
          <w:rFonts w:cs="Arial"/>
          <w:color w:val="000000"/>
          <w:sz w:val="22"/>
          <w:szCs w:val="22"/>
        </w:rPr>
      </w:pPr>
      <w:r w:rsidRPr="00DD656D">
        <w:rPr>
          <w:rFonts w:cs="Arial"/>
          <w:sz w:val="22"/>
          <w:szCs w:val="22"/>
        </w:rPr>
        <w:t xml:space="preserve">Once the anticipated </w:t>
      </w:r>
      <w:r w:rsidR="009F0E66" w:rsidRPr="00DD656D">
        <w:rPr>
          <w:rFonts w:cs="Arial"/>
          <w:sz w:val="22"/>
          <w:szCs w:val="22"/>
        </w:rPr>
        <w:t xml:space="preserve">awardee </w:t>
      </w:r>
      <w:r w:rsidRPr="00DD656D">
        <w:rPr>
          <w:rFonts w:cs="Arial"/>
          <w:sz w:val="22"/>
          <w:szCs w:val="22"/>
        </w:rPr>
        <w:t xml:space="preserve">has been determined, the anticipated award will be posted to </w:t>
      </w:r>
      <w:r w:rsidR="00C44D5B" w:rsidRPr="00DD656D">
        <w:rPr>
          <w:rFonts w:cs="Arial"/>
          <w:sz w:val="22"/>
          <w:szCs w:val="22"/>
        </w:rPr>
        <w:t>the Solicitation posting</w:t>
      </w:r>
      <w:r w:rsidR="00F40AB0" w:rsidRPr="00DD656D">
        <w:rPr>
          <w:rFonts w:cs="Arial"/>
          <w:sz w:val="22"/>
          <w:szCs w:val="22"/>
        </w:rPr>
        <w:t xml:space="preserve"> at </w:t>
      </w:r>
      <w:r w:rsidR="00F40AB0" w:rsidRPr="00F40AB0">
        <w:rPr>
          <w:rFonts w:cs="Arial"/>
          <w:sz w:val="22"/>
          <w:szCs w:val="22"/>
        </w:rPr>
        <w:t>https://www.sautech.edu/invitation-to-bid</w:t>
      </w:r>
      <w:r w:rsidR="00F40AB0">
        <w:rPr>
          <w:rFonts w:cs="Arial"/>
          <w:sz w:val="24"/>
          <w:szCs w:val="24"/>
        </w:rPr>
        <w:t>/</w:t>
      </w:r>
      <w:r w:rsidRPr="00892F7D">
        <w:rPr>
          <w:rFonts w:cs="Arial"/>
          <w:sz w:val="22"/>
          <w:szCs w:val="22"/>
        </w:rPr>
        <w:t xml:space="preserve">, generally for a period of fourteen (14) days prior to the issuance of a contract. The postings are anticipated awards only, subject to protest. </w:t>
      </w:r>
    </w:p>
    <w:bookmarkEnd w:id="9"/>
    <w:p w14:paraId="2FBEE04C" w14:textId="003C0A0E" w:rsidR="005D4BEC" w:rsidRDefault="005D4BEC" w:rsidP="005D4BEC">
      <w:pPr>
        <w:pStyle w:val="ListParagraph"/>
        <w:numPr>
          <w:ilvl w:val="1"/>
          <w:numId w:val="9"/>
        </w:numPr>
        <w:spacing w:after="160"/>
        <w:rPr>
          <w:rFonts w:cs="Arial"/>
        </w:rPr>
      </w:pPr>
      <w:r w:rsidRPr="000E0948">
        <w:rPr>
          <w:rFonts w:cs="Arial"/>
        </w:rPr>
        <w:t xml:space="preserve">A contract is not effective prior to </w:t>
      </w:r>
      <w:r w:rsidR="009F0E66">
        <w:rPr>
          <w:rFonts w:cs="Arial"/>
        </w:rPr>
        <w:t xml:space="preserve">final </w:t>
      </w:r>
      <w:r w:rsidRPr="000E0948">
        <w:rPr>
          <w:rFonts w:cs="Arial"/>
        </w:rPr>
        <w:t xml:space="preserve">award being made by </w:t>
      </w:r>
      <w:r w:rsidR="00F40AB0">
        <w:rPr>
          <w:rFonts w:cs="Arial"/>
        </w:rPr>
        <w:t>SAU Tech</w:t>
      </w:r>
      <w:r w:rsidR="009F0E66">
        <w:rPr>
          <w:rFonts w:cs="Arial"/>
        </w:rPr>
        <w:t>; some contracts may be subject to Legislative review prior to final award</w:t>
      </w:r>
      <w:r w:rsidRPr="000E0948">
        <w:rPr>
          <w:rFonts w:cs="Arial"/>
        </w:rPr>
        <w:t>.</w:t>
      </w:r>
      <w:r>
        <w:rPr>
          <w:rFonts w:cs="Arial"/>
        </w:rPr>
        <w:t xml:space="preserve"> </w:t>
      </w:r>
    </w:p>
    <w:p w14:paraId="0D0C7718" w14:textId="77777777" w:rsidR="009624BE" w:rsidRPr="009624BE" w:rsidRDefault="009624BE" w:rsidP="00523DAE">
      <w:pPr>
        <w:pStyle w:val="Heading2"/>
      </w:pPr>
      <w:r w:rsidRPr="009624BE">
        <w:t>CLARIFICATION OF SOLICITATION</w:t>
      </w:r>
    </w:p>
    <w:p w14:paraId="1A6A529E" w14:textId="7547F01F" w:rsidR="009624BE" w:rsidRPr="00434957" w:rsidRDefault="009624BE" w:rsidP="002E53B7">
      <w:pPr>
        <w:pStyle w:val="ListParagraph"/>
        <w:numPr>
          <w:ilvl w:val="1"/>
          <w:numId w:val="2"/>
        </w:numPr>
        <w:spacing w:after="160"/>
        <w:ind w:left="929"/>
        <w:rPr>
          <w:rFonts w:cs="Arial"/>
          <w:szCs w:val="22"/>
        </w:rPr>
      </w:pPr>
      <w:r w:rsidRPr="009624BE">
        <w:rPr>
          <w:rFonts w:cs="Arial"/>
          <w:szCs w:val="22"/>
        </w:rPr>
        <w:t xml:space="preserve">Submit questions </w:t>
      </w:r>
      <w:r w:rsidR="00AD2715">
        <w:rPr>
          <w:rFonts w:cs="Arial"/>
          <w:szCs w:val="22"/>
        </w:rPr>
        <w:t>regarding</w:t>
      </w:r>
      <w:r w:rsidRPr="009624BE">
        <w:rPr>
          <w:rFonts w:cs="Arial"/>
          <w:szCs w:val="22"/>
        </w:rPr>
        <w:t xml:space="preserve"> this </w:t>
      </w:r>
      <w:r w:rsidRPr="00AD2D69">
        <w:rPr>
          <w:rFonts w:cs="Arial"/>
          <w:iCs/>
          <w:szCs w:val="22"/>
        </w:rPr>
        <w:t>Solicitation</w:t>
      </w:r>
      <w:r w:rsidRPr="009624BE">
        <w:rPr>
          <w:rFonts w:cs="Arial"/>
          <w:szCs w:val="22"/>
        </w:rPr>
        <w:t xml:space="preserve"> </w:t>
      </w:r>
      <w:r w:rsidR="00623496" w:rsidRPr="00B01936">
        <w:rPr>
          <w:rFonts w:cs="Arial"/>
          <w:szCs w:val="22"/>
        </w:rPr>
        <w:t xml:space="preserve">via email to the </w:t>
      </w:r>
      <w:r w:rsidR="00623496" w:rsidRPr="00B01936">
        <w:t>Buyer on page one (1) of the IFB</w:t>
      </w:r>
      <w:r w:rsidR="00637DB8">
        <w:rPr>
          <w:color w:val="4F81BD" w:themeColor="accent1"/>
        </w:rPr>
        <w:t xml:space="preserve"> </w:t>
      </w:r>
      <w:r w:rsidRPr="009624BE">
        <w:rPr>
          <w:rFonts w:cs="Arial"/>
          <w:szCs w:val="22"/>
        </w:rPr>
        <w:t xml:space="preserve">by </w:t>
      </w:r>
      <w:r w:rsidR="00DA1351">
        <w:rPr>
          <w:rFonts w:cs="Arial"/>
          <w:szCs w:val="22"/>
        </w:rPr>
        <w:t>midnight</w:t>
      </w:r>
      <w:r w:rsidRPr="009624BE">
        <w:rPr>
          <w:rFonts w:cs="Arial"/>
          <w:szCs w:val="22"/>
        </w:rPr>
        <w:t xml:space="preserve">, Central Time on or before </w:t>
      </w:r>
      <w:r w:rsidR="0075089A">
        <w:rPr>
          <w:rFonts w:cs="Arial"/>
          <w:szCs w:val="22"/>
        </w:rPr>
        <w:t>Fri</w:t>
      </w:r>
      <w:r w:rsidR="00DD656D">
        <w:rPr>
          <w:rFonts w:cs="Arial"/>
          <w:szCs w:val="22"/>
        </w:rPr>
        <w:t xml:space="preserve">day, </w:t>
      </w:r>
      <w:r w:rsidR="0075089A">
        <w:rPr>
          <w:rFonts w:cs="Arial"/>
          <w:bCs/>
          <w:iCs/>
          <w:color w:val="4F81BD" w:themeColor="accent1"/>
          <w:szCs w:val="22"/>
        </w:rPr>
        <w:t xml:space="preserve">September </w:t>
      </w:r>
      <w:r w:rsidR="00C454FE">
        <w:rPr>
          <w:rFonts w:cs="Arial"/>
          <w:bCs/>
          <w:iCs/>
          <w:color w:val="4F81BD" w:themeColor="accent1"/>
          <w:szCs w:val="22"/>
        </w:rPr>
        <w:t>12</w:t>
      </w:r>
      <w:r w:rsidR="00670A7E">
        <w:rPr>
          <w:rFonts w:cs="Arial"/>
          <w:bCs/>
          <w:iCs/>
          <w:color w:val="4F81BD" w:themeColor="accent1"/>
          <w:szCs w:val="22"/>
        </w:rPr>
        <w:t>, 2025</w:t>
      </w:r>
      <w:r w:rsidRPr="00434957">
        <w:rPr>
          <w:rFonts w:cs="Arial"/>
          <w:szCs w:val="22"/>
        </w:rPr>
        <w:t>.</w:t>
      </w:r>
      <w:r w:rsidR="00897485" w:rsidRPr="00434957">
        <w:rPr>
          <w:rFonts w:cs="Arial"/>
          <w:szCs w:val="22"/>
        </w:rPr>
        <w:t xml:space="preserve"> </w:t>
      </w:r>
    </w:p>
    <w:p w14:paraId="4AFF5EA3" w14:textId="1A5A69C5" w:rsidR="009624BE" w:rsidRPr="00434957" w:rsidRDefault="009624BE" w:rsidP="002E53B7">
      <w:pPr>
        <w:pStyle w:val="ListParagraph"/>
        <w:numPr>
          <w:ilvl w:val="2"/>
          <w:numId w:val="2"/>
        </w:numPr>
        <w:spacing w:after="160"/>
        <w:rPr>
          <w:rFonts w:cs="Arial"/>
          <w:szCs w:val="22"/>
        </w:rPr>
      </w:pPr>
      <w:r w:rsidRPr="00434957">
        <w:rPr>
          <w:rFonts w:cs="Arial"/>
          <w:szCs w:val="22"/>
        </w:rPr>
        <w:t xml:space="preserve">For each question submitted, </w:t>
      </w:r>
      <w:r w:rsidR="00F40AB0">
        <w:rPr>
          <w:rFonts w:cs="Arial"/>
          <w:szCs w:val="22"/>
        </w:rPr>
        <w:t xml:space="preserve">the </w:t>
      </w:r>
      <w:r w:rsidRPr="00434957">
        <w:rPr>
          <w:rFonts w:cs="Arial"/>
          <w:szCs w:val="22"/>
        </w:rPr>
        <w:t xml:space="preserve">Prospective Contractor should reference the specific </w:t>
      </w:r>
      <w:r w:rsidR="00B6731E" w:rsidRPr="00434957">
        <w:rPr>
          <w:rFonts w:cs="Arial"/>
          <w:szCs w:val="22"/>
        </w:rPr>
        <w:t>S</w:t>
      </w:r>
      <w:r w:rsidRPr="00434957">
        <w:rPr>
          <w:rFonts w:cs="Arial"/>
          <w:szCs w:val="22"/>
        </w:rPr>
        <w:t>olicitation item number to which the question refers</w:t>
      </w:r>
      <w:r w:rsidR="00AD2715">
        <w:rPr>
          <w:rFonts w:cs="Arial"/>
          <w:szCs w:val="22"/>
        </w:rPr>
        <w:t>, as applicable</w:t>
      </w:r>
      <w:r w:rsidRPr="00434957">
        <w:rPr>
          <w:rFonts w:cs="Arial"/>
          <w:szCs w:val="22"/>
        </w:rPr>
        <w:t>.</w:t>
      </w:r>
    </w:p>
    <w:p w14:paraId="0D88FE12" w14:textId="735DAC4D" w:rsidR="009624BE" w:rsidRPr="00523DAE" w:rsidRDefault="009624BE" w:rsidP="002E53B7">
      <w:pPr>
        <w:pStyle w:val="ListParagraph"/>
        <w:numPr>
          <w:ilvl w:val="2"/>
          <w:numId w:val="2"/>
        </w:numPr>
        <w:spacing w:after="160"/>
        <w:rPr>
          <w:rFonts w:cs="Arial"/>
          <w:szCs w:val="22"/>
        </w:rPr>
      </w:pPr>
      <w:r w:rsidRPr="00434957">
        <w:rPr>
          <w:rFonts w:cs="Arial"/>
          <w:szCs w:val="22"/>
        </w:rPr>
        <w:t>Prospective Contractors’ written questions will be consolidated and answered by the State as deemed appropriate.</w:t>
      </w:r>
      <w:r w:rsidR="00897485" w:rsidRPr="00434957">
        <w:rPr>
          <w:rFonts w:cs="Arial"/>
          <w:szCs w:val="22"/>
        </w:rPr>
        <w:t xml:space="preserve"> </w:t>
      </w:r>
      <w:r w:rsidR="00F40AB0">
        <w:rPr>
          <w:rFonts w:cs="Arial"/>
          <w:szCs w:val="22"/>
        </w:rPr>
        <w:t>SAU Tech’s</w:t>
      </w:r>
      <w:r w:rsidRPr="00434957">
        <w:rPr>
          <w:rFonts w:cs="Arial"/>
          <w:szCs w:val="22"/>
        </w:rPr>
        <w:t xml:space="preserve"> consolidated written response is anticipated to be</w:t>
      </w:r>
      <w:r w:rsidRPr="00670A7E">
        <w:rPr>
          <w:rFonts w:cs="Arial"/>
          <w:szCs w:val="22"/>
        </w:rPr>
        <w:t xml:space="preserve"> posted to </w:t>
      </w:r>
      <w:r w:rsidR="00486FD7" w:rsidRPr="00670A7E">
        <w:rPr>
          <w:rFonts w:cs="Arial"/>
          <w:szCs w:val="22"/>
        </w:rPr>
        <w:t xml:space="preserve">the </w:t>
      </w:r>
      <w:r w:rsidR="00864A23" w:rsidRPr="00670A7E">
        <w:rPr>
          <w:rFonts w:cs="Arial"/>
          <w:szCs w:val="22"/>
        </w:rPr>
        <w:t>Solicitation</w:t>
      </w:r>
      <w:r w:rsidR="00486FD7" w:rsidRPr="00670A7E">
        <w:rPr>
          <w:rFonts w:cs="Arial"/>
          <w:szCs w:val="22"/>
        </w:rPr>
        <w:t xml:space="preserve"> posting</w:t>
      </w:r>
      <w:r w:rsidR="00670A7E" w:rsidRPr="00670A7E">
        <w:rPr>
          <w:rFonts w:cs="Arial"/>
          <w:szCs w:val="22"/>
        </w:rPr>
        <w:t xml:space="preserve"> at </w:t>
      </w:r>
      <w:r w:rsidR="0075089A" w:rsidRPr="00C640BF">
        <w:rPr>
          <w:rFonts w:cs="Arial"/>
          <w:sz w:val="24"/>
          <w:szCs w:val="24"/>
        </w:rPr>
        <w:t>https://www.sautech.edu/rocket-success-center/invitation-to-bid</w:t>
      </w:r>
      <w:r w:rsidR="0075089A" w:rsidRPr="00434957">
        <w:rPr>
          <w:rFonts w:cs="Arial"/>
          <w:szCs w:val="22"/>
        </w:rPr>
        <w:t xml:space="preserve"> </w:t>
      </w:r>
      <w:r w:rsidRPr="00434957">
        <w:rPr>
          <w:rFonts w:cs="Arial"/>
          <w:szCs w:val="22"/>
        </w:rPr>
        <w:t xml:space="preserve">by the close of business on </w:t>
      </w:r>
      <w:r w:rsidR="00DC0D4A" w:rsidRPr="00394284">
        <w:rPr>
          <w:rFonts w:cs="Arial"/>
          <w:color w:val="365F91" w:themeColor="accent1" w:themeShade="BF"/>
          <w:szCs w:val="22"/>
        </w:rPr>
        <w:t>Monday,</w:t>
      </w:r>
      <w:r w:rsidR="00394284">
        <w:rPr>
          <w:rFonts w:cs="Arial"/>
          <w:color w:val="365F91" w:themeColor="accent1" w:themeShade="BF"/>
          <w:szCs w:val="22"/>
        </w:rPr>
        <w:t xml:space="preserve"> </w:t>
      </w:r>
      <w:r w:rsidR="001D0025">
        <w:rPr>
          <w:rFonts w:cs="Arial"/>
          <w:bCs/>
          <w:iCs/>
          <w:color w:val="4F81BD" w:themeColor="accent1"/>
          <w:szCs w:val="22"/>
        </w:rPr>
        <w:t xml:space="preserve">September </w:t>
      </w:r>
      <w:r w:rsidR="00C97D67">
        <w:rPr>
          <w:rFonts w:cs="Arial"/>
          <w:bCs/>
          <w:iCs/>
          <w:color w:val="4F81BD" w:themeColor="accent1"/>
          <w:szCs w:val="22"/>
        </w:rPr>
        <w:t>15</w:t>
      </w:r>
      <w:r w:rsidR="00670A7E">
        <w:rPr>
          <w:rFonts w:cs="Arial"/>
          <w:bCs/>
          <w:iCs/>
          <w:color w:val="4F81BD" w:themeColor="accent1"/>
          <w:szCs w:val="22"/>
        </w:rPr>
        <w:t>, 2025</w:t>
      </w:r>
      <w:r w:rsidRPr="00434957">
        <w:rPr>
          <w:rFonts w:cs="Arial"/>
          <w:szCs w:val="22"/>
        </w:rPr>
        <w:t>.</w:t>
      </w:r>
      <w:r w:rsidR="00897485" w:rsidRPr="00434957">
        <w:rPr>
          <w:rFonts w:cs="Arial"/>
          <w:szCs w:val="22"/>
        </w:rPr>
        <w:t xml:space="preserve"> </w:t>
      </w:r>
      <w:r w:rsidRPr="00434957">
        <w:rPr>
          <w:rFonts w:cs="Arial"/>
          <w:szCs w:val="22"/>
        </w:rPr>
        <w:t>If</w:t>
      </w:r>
      <w:r w:rsidRPr="009624BE">
        <w:rPr>
          <w:rFonts w:cs="Arial"/>
          <w:szCs w:val="22"/>
        </w:rPr>
        <w:t xml:space="preserve"> Prospective Contractor questions are unclear or non-substantive in nature, </w:t>
      </w:r>
      <w:r w:rsidR="00670A7E">
        <w:rPr>
          <w:rFonts w:cs="Arial"/>
          <w:szCs w:val="22"/>
        </w:rPr>
        <w:t>SAU Tech</w:t>
      </w:r>
      <w:r w:rsidRPr="009624BE">
        <w:rPr>
          <w:rFonts w:cs="Arial"/>
          <w:szCs w:val="22"/>
        </w:rPr>
        <w:t xml:space="preserve"> may request clarification of a question(s) or decline to answer.</w:t>
      </w:r>
      <w:r w:rsidR="00897485">
        <w:rPr>
          <w:rFonts w:cs="Arial"/>
          <w:szCs w:val="22"/>
        </w:rPr>
        <w:t xml:space="preserve"> </w:t>
      </w:r>
    </w:p>
    <w:p w14:paraId="006015CD" w14:textId="4797189B" w:rsidR="009624BE" w:rsidRPr="00523DAE" w:rsidRDefault="009624BE" w:rsidP="002E53B7">
      <w:pPr>
        <w:pStyle w:val="ListParagraph"/>
        <w:numPr>
          <w:ilvl w:val="1"/>
          <w:numId w:val="2"/>
        </w:numPr>
        <w:spacing w:after="160"/>
        <w:ind w:left="929"/>
        <w:rPr>
          <w:rFonts w:cs="Arial"/>
          <w:szCs w:val="22"/>
        </w:rPr>
      </w:pPr>
      <w:r w:rsidRPr="009624BE">
        <w:rPr>
          <w:rFonts w:cs="Arial"/>
          <w:szCs w:val="22"/>
        </w:rPr>
        <w:t xml:space="preserve">The Prospective Contractor should notify the </w:t>
      </w:r>
      <w:bookmarkStart w:id="10" w:name="_Hlk120786436"/>
      <w:r w:rsidR="00623496">
        <w:rPr>
          <w:rFonts w:cs="Arial"/>
          <w:szCs w:val="22"/>
        </w:rPr>
        <w:t>Buyer</w:t>
      </w:r>
      <w:r w:rsidR="00FD1422" w:rsidRPr="009624BE">
        <w:rPr>
          <w:rFonts w:cs="Arial"/>
          <w:szCs w:val="22"/>
        </w:rPr>
        <w:t xml:space="preserve"> </w:t>
      </w:r>
      <w:bookmarkEnd w:id="10"/>
      <w:r w:rsidRPr="009624BE">
        <w:rPr>
          <w:rFonts w:cs="Arial"/>
          <w:szCs w:val="22"/>
        </w:rPr>
        <w:t xml:space="preserve">of any term, condition, etc., that precludes the Prospective Contractor from submitting a </w:t>
      </w:r>
      <w:r w:rsidR="001A0919">
        <w:rPr>
          <w:rFonts w:cs="Arial"/>
          <w:szCs w:val="22"/>
        </w:rPr>
        <w:t>R</w:t>
      </w:r>
      <w:r w:rsidRPr="009624BE">
        <w:rPr>
          <w:rFonts w:cs="Arial"/>
          <w:szCs w:val="22"/>
        </w:rPr>
        <w:t xml:space="preserve">esponsive </w:t>
      </w:r>
      <w:r w:rsidR="001A0919">
        <w:rPr>
          <w:rFonts w:cs="Arial"/>
          <w:szCs w:val="22"/>
        </w:rPr>
        <w:t>B</w:t>
      </w:r>
      <w:r w:rsidR="00F6482E">
        <w:rPr>
          <w:rFonts w:cs="Arial"/>
          <w:szCs w:val="22"/>
        </w:rPr>
        <w:t>id</w:t>
      </w:r>
      <w:r w:rsidRPr="009624BE">
        <w:rPr>
          <w:rFonts w:cs="Arial"/>
          <w:szCs w:val="22"/>
        </w:rPr>
        <w:t>. Prospective Contractors should note that it is the responsibility of the Prospective Contractor to seek resolution of all such issues, including those relating to the terms and conditions of the contract, prior to the submission of a bid.</w:t>
      </w:r>
    </w:p>
    <w:p w14:paraId="4F74B2DA" w14:textId="64105524" w:rsidR="009624BE" w:rsidRPr="00523DAE" w:rsidRDefault="009624BE" w:rsidP="002E53B7">
      <w:pPr>
        <w:pStyle w:val="ListParagraph"/>
        <w:numPr>
          <w:ilvl w:val="1"/>
          <w:numId w:val="2"/>
        </w:numPr>
        <w:spacing w:after="160"/>
        <w:ind w:left="929"/>
        <w:rPr>
          <w:rFonts w:cs="Arial"/>
          <w:szCs w:val="22"/>
        </w:rPr>
      </w:pPr>
      <w:r w:rsidRPr="009624BE">
        <w:rPr>
          <w:rFonts w:cs="Arial"/>
          <w:szCs w:val="22"/>
        </w:rPr>
        <w:t xml:space="preserve">Prospective Contractors may contact the </w:t>
      </w:r>
      <w:r w:rsidR="00623496">
        <w:rPr>
          <w:rFonts w:cs="Arial"/>
          <w:szCs w:val="22"/>
        </w:rPr>
        <w:t>Buyer</w:t>
      </w:r>
      <w:r w:rsidR="00FD1422" w:rsidRPr="009624BE" w:rsidDel="00FD1422">
        <w:rPr>
          <w:rFonts w:cs="Arial"/>
          <w:szCs w:val="22"/>
        </w:rPr>
        <w:t xml:space="preserve"> </w:t>
      </w:r>
      <w:r w:rsidRPr="009624BE">
        <w:rPr>
          <w:rFonts w:cs="Arial"/>
          <w:szCs w:val="22"/>
        </w:rPr>
        <w:t>with non-substantive questions at any time prior to the bid opening.</w:t>
      </w:r>
    </w:p>
    <w:p w14:paraId="5927A0CC" w14:textId="60C8E2B1" w:rsidR="00670A7E" w:rsidRPr="004617E2" w:rsidRDefault="009624BE" w:rsidP="00670A7E">
      <w:pPr>
        <w:pStyle w:val="ListParagraph"/>
        <w:numPr>
          <w:ilvl w:val="1"/>
          <w:numId w:val="2"/>
        </w:numPr>
        <w:spacing w:after="160"/>
        <w:ind w:left="929"/>
        <w:rPr>
          <w:rFonts w:cs="Arial"/>
          <w:szCs w:val="22"/>
        </w:rPr>
      </w:pPr>
      <w:r w:rsidRPr="009624BE">
        <w:rPr>
          <w:rFonts w:cs="Arial"/>
          <w:szCs w:val="22"/>
        </w:rPr>
        <w:t>An oral statement by</w:t>
      </w:r>
      <w:r w:rsidR="00670A7E">
        <w:rPr>
          <w:rFonts w:cs="Arial"/>
          <w:szCs w:val="22"/>
        </w:rPr>
        <w:t xml:space="preserve"> </w:t>
      </w:r>
      <w:r w:rsidR="00670A7E" w:rsidRPr="00670A7E">
        <w:rPr>
          <w:rFonts w:cs="Arial"/>
          <w:szCs w:val="22"/>
        </w:rPr>
        <w:t>Southern Arkansas University Tech</w:t>
      </w:r>
      <w:r w:rsidRPr="009624BE">
        <w:rPr>
          <w:rFonts w:cs="Arial"/>
          <w:szCs w:val="22"/>
        </w:rPr>
        <w:t xml:space="preserve"> will not be part of any contract resulting from this </w:t>
      </w:r>
      <w:r w:rsidR="00E24CAF">
        <w:rPr>
          <w:rFonts w:cs="Arial"/>
          <w:szCs w:val="22"/>
        </w:rPr>
        <w:t>S</w:t>
      </w:r>
      <w:r w:rsidRPr="009624BE">
        <w:rPr>
          <w:rFonts w:cs="Arial"/>
          <w:szCs w:val="22"/>
        </w:rPr>
        <w:t>olicitation and may not reasonably be relied on by any Prospective Contractor as an aid to interpretation unless it is reduced to writing and expressly adopted by</w:t>
      </w:r>
      <w:r w:rsidR="00BB6082">
        <w:rPr>
          <w:rFonts w:cs="Arial"/>
          <w:szCs w:val="22"/>
        </w:rPr>
        <w:t xml:space="preserve"> </w:t>
      </w:r>
      <w:r w:rsidR="00670A7E" w:rsidRPr="00670A7E">
        <w:rPr>
          <w:rFonts w:cs="Arial"/>
          <w:szCs w:val="22"/>
        </w:rPr>
        <w:t>Southern Arkansas University Tech</w:t>
      </w:r>
      <w:r w:rsidRPr="009624BE">
        <w:rPr>
          <w:rFonts w:cs="Arial"/>
          <w:szCs w:val="22"/>
        </w:rPr>
        <w:t>.</w:t>
      </w:r>
    </w:p>
    <w:p w14:paraId="0AD41307" w14:textId="77777777" w:rsidR="00070980" w:rsidRPr="009624BE" w:rsidRDefault="00070980" w:rsidP="00070980">
      <w:pPr>
        <w:pStyle w:val="Heading2"/>
      </w:pPr>
      <w:r w:rsidRPr="009624BE">
        <w:t>RESPONSE DOCUMENTS</w:t>
      </w:r>
    </w:p>
    <w:p w14:paraId="04EA9F4E" w14:textId="5D15B458" w:rsidR="00070980" w:rsidRDefault="00070980" w:rsidP="00070980">
      <w:pPr>
        <w:pStyle w:val="ListParagraph"/>
        <w:numPr>
          <w:ilvl w:val="1"/>
          <w:numId w:val="23"/>
        </w:numPr>
        <w:spacing w:after="160"/>
        <w:rPr>
          <w:rFonts w:eastAsiaTheme="minorEastAsia" w:cs="Arial"/>
          <w:szCs w:val="22"/>
        </w:rPr>
      </w:pPr>
      <w:r w:rsidRPr="00592F92">
        <w:rPr>
          <w:rFonts w:eastAsiaTheme="minorEastAsia" w:cs="Arial"/>
          <w:szCs w:val="22"/>
        </w:rPr>
        <w:t>All bid</w:t>
      </w:r>
      <w:r w:rsidR="00AD2715">
        <w:rPr>
          <w:rFonts w:eastAsiaTheme="minorEastAsia" w:cs="Arial"/>
          <w:szCs w:val="22"/>
        </w:rPr>
        <w:t>s</w:t>
      </w:r>
      <w:r w:rsidRPr="00592F92">
        <w:rPr>
          <w:rFonts w:eastAsiaTheme="minorEastAsia" w:cs="Arial"/>
          <w:szCs w:val="22"/>
        </w:rPr>
        <w:t xml:space="preserve"> </w:t>
      </w:r>
      <w:r w:rsidRPr="00592F92">
        <w:rPr>
          <w:rFonts w:eastAsiaTheme="minorEastAsia" w:cs="Arial"/>
          <w:b/>
          <w:szCs w:val="22"/>
        </w:rPr>
        <w:t>must</w:t>
      </w:r>
      <w:r w:rsidRPr="00592F92">
        <w:rPr>
          <w:rFonts w:eastAsiaTheme="minorEastAsia" w:cs="Arial"/>
          <w:szCs w:val="22"/>
        </w:rPr>
        <w:t xml:space="preserve"> be submitted </w:t>
      </w:r>
      <w:r w:rsidR="00121606">
        <w:rPr>
          <w:rFonts w:eastAsiaTheme="minorEastAsia" w:cs="Arial"/>
          <w:szCs w:val="22"/>
        </w:rPr>
        <w:t xml:space="preserve">to the delivery address and by the submission deadline on page one (1) of the IFB.  </w:t>
      </w:r>
      <w:r w:rsidRPr="00592F92">
        <w:rPr>
          <w:rFonts w:eastAsiaTheme="minorEastAsia" w:cs="Arial"/>
          <w:szCs w:val="22"/>
        </w:rPr>
        <w:t xml:space="preserve"> </w:t>
      </w:r>
      <w:r>
        <w:rPr>
          <w:rFonts w:eastAsiaTheme="minorEastAsia" w:cs="Arial"/>
          <w:szCs w:val="22"/>
        </w:rPr>
        <w:t xml:space="preserve"> </w:t>
      </w:r>
    </w:p>
    <w:p w14:paraId="46C6C610" w14:textId="77777777" w:rsidR="00070980" w:rsidRPr="009624BE" w:rsidRDefault="00070980" w:rsidP="00070980">
      <w:pPr>
        <w:pStyle w:val="ListParagraph"/>
        <w:numPr>
          <w:ilvl w:val="1"/>
          <w:numId w:val="9"/>
        </w:numPr>
        <w:spacing w:after="160"/>
        <w:rPr>
          <w:rFonts w:eastAsiaTheme="minorEastAsia" w:cs="Arial"/>
          <w:i/>
          <w:szCs w:val="22"/>
        </w:rPr>
      </w:pPr>
      <w:r w:rsidRPr="009624BE">
        <w:rPr>
          <w:rFonts w:cs="Arial"/>
          <w:i/>
          <w:szCs w:val="22"/>
        </w:rPr>
        <w:lastRenderedPageBreak/>
        <w:t>Bid Response Packet</w:t>
      </w:r>
    </w:p>
    <w:p w14:paraId="52A921D0" w14:textId="72E0DB26" w:rsidR="00070980" w:rsidRPr="00FA1521" w:rsidRDefault="00070980" w:rsidP="00070980">
      <w:pPr>
        <w:pStyle w:val="ListParagraph"/>
        <w:numPr>
          <w:ilvl w:val="2"/>
          <w:numId w:val="9"/>
        </w:numPr>
        <w:spacing w:after="160"/>
        <w:rPr>
          <w:rFonts w:eastAsiaTheme="minorEastAsia" w:cs="Arial"/>
          <w:i/>
          <w:szCs w:val="22"/>
        </w:rPr>
      </w:pPr>
      <w:r>
        <w:rPr>
          <w:rFonts w:eastAsiaTheme="minorEastAsia"/>
          <w:szCs w:val="22"/>
        </w:rPr>
        <w:t xml:space="preserve">Prospective Contractors </w:t>
      </w:r>
      <w:r>
        <w:rPr>
          <w:rFonts w:eastAsiaTheme="minorEastAsia"/>
          <w:b/>
          <w:bCs/>
          <w:szCs w:val="22"/>
        </w:rPr>
        <w:t>shall</w:t>
      </w:r>
      <w:r>
        <w:rPr>
          <w:rFonts w:eastAsiaTheme="minorEastAsia"/>
          <w:szCs w:val="22"/>
        </w:rPr>
        <w:t xml:space="preserve"> utilize the </w:t>
      </w:r>
      <w:r>
        <w:rPr>
          <w:rFonts w:eastAsiaTheme="minorEastAsia"/>
          <w:i/>
          <w:iCs/>
          <w:szCs w:val="22"/>
        </w:rPr>
        <w:t xml:space="preserve">Bid </w:t>
      </w:r>
      <w:r w:rsidR="005F37F4">
        <w:rPr>
          <w:rFonts w:eastAsiaTheme="minorEastAsia"/>
          <w:i/>
          <w:iCs/>
          <w:szCs w:val="22"/>
        </w:rPr>
        <w:t>Response</w:t>
      </w:r>
      <w:r>
        <w:rPr>
          <w:rFonts w:eastAsiaTheme="minorEastAsia"/>
          <w:i/>
          <w:iCs/>
          <w:szCs w:val="22"/>
        </w:rPr>
        <w:t xml:space="preserve"> Packet</w:t>
      </w:r>
      <w:r>
        <w:rPr>
          <w:rFonts w:eastAsiaTheme="minorEastAsia"/>
          <w:szCs w:val="22"/>
        </w:rPr>
        <w:t xml:space="preserve"> </w:t>
      </w:r>
      <w:r w:rsidR="007E2FB4">
        <w:rPr>
          <w:rFonts w:eastAsiaTheme="minorEastAsia"/>
          <w:szCs w:val="22"/>
        </w:rPr>
        <w:t xml:space="preserve">attached to the Solicitation </w:t>
      </w:r>
      <w:r>
        <w:rPr>
          <w:rFonts w:eastAsiaTheme="minorEastAsia"/>
          <w:szCs w:val="22"/>
        </w:rPr>
        <w:t>to submit their bid</w:t>
      </w:r>
      <w:r w:rsidR="00AD2715">
        <w:rPr>
          <w:rFonts w:eastAsiaTheme="minorEastAsia"/>
          <w:szCs w:val="22"/>
        </w:rPr>
        <w:t>s</w:t>
      </w:r>
      <w:r>
        <w:rPr>
          <w:rFonts w:eastAsiaTheme="minorEastAsia"/>
          <w:szCs w:val="22"/>
        </w:rPr>
        <w:t>.</w:t>
      </w:r>
    </w:p>
    <w:p w14:paraId="3D8305C6" w14:textId="16873EBB" w:rsidR="00070980" w:rsidRPr="00523DAE" w:rsidRDefault="00070980" w:rsidP="00070980">
      <w:pPr>
        <w:pStyle w:val="ListParagraph"/>
        <w:numPr>
          <w:ilvl w:val="2"/>
          <w:numId w:val="9"/>
        </w:numPr>
        <w:spacing w:after="160"/>
        <w:rPr>
          <w:rFonts w:eastAsiaTheme="minorEastAsia" w:cs="Arial"/>
          <w:i/>
          <w:szCs w:val="22"/>
        </w:rPr>
      </w:pPr>
      <w:r w:rsidRPr="009624BE">
        <w:rPr>
          <w:rFonts w:cs="Arial"/>
          <w:szCs w:val="22"/>
        </w:rPr>
        <w:t xml:space="preserve">The following are </w:t>
      </w:r>
      <w:r>
        <w:rPr>
          <w:rFonts w:cs="Arial"/>
          <w:szCs w:val="22"/>
        </w:rPr>
        <w:t>b</w:t>
      </w:r>
      <w:r w:rsidRPr="009624BE">
        <w:rPr>
          <w:rFonts w:cs="Arial"/>
          <w:szCs w:val="22"/>
        </w:rPr>
        <w:t xml:space="preserve">id </w:t>
      </w:r>
      <w:r>
        <w:rPr>
          <w:rFonts w:cs="Arial"/>
          <w:szCs w:val="22"/>
        </w:rPr>
        <w:t>s</w:t>
      </w:r>
      <w:r w:rsidRPr="009624BE">
        <w:rPr>
          <w:rFonts w:cs="Arial"/>
          <w:szCs w:val="22"/>
        </w:rPr>
        <w:t xml:space="preserve">ubmission </w:t>
      </w:r>
      <w:r w:rsidR="003A4271">
        <w:rPr>
          <w:rFonts w:cs="Arial"/>
          <w:szCs w:val="22"/>
        </w:rPr>
        <w:t>R</w:t>
      </w:r>
      <w:r w:rsidRPr="009624BE">
        <w:rPr>
          <w:rFonts w:cs="Arial"/>
          <w:szCs w:val="22"/>
        </w:rPr>
        <w:t xml:space="preserve">equirements and </w:t>
      </w:r>
      <w:r w:rsidRPr="009624BE">
        <w:rPr>
          <w:rFonts w:cs="Arial"/>
          <w:b/>
          <w:szCs w:val="22"/>
        </w:rPr>
        <w:t>must</w:t>
      </w:r>
      <w:r w:rsidRPr="009624BE">
        <w:rPr>
          <w:rFonts w:cs="Arial"/>
          <w:szCs w:val="22"/>
        </w:rPr>
        <w:t xml:space="preserve"> be submitted</w:t>
      </w:r>
      <w:r>
        <w:rPr>
          <w:rFonts w:cs="Arial"/>
          <w:szCs w:val="22"/>
        </w:rPr>
        <w:t xml:space="preserve"> as part of a Prospective Contractor’s bid.</w:t>
      </w:r>
      <w:r w:rsidRPr="009624BE">
        <w:rPr>
          <w:rFonts w:cs="Arial"/>
          <w:i/>
          <w:szCs w:val="22"/>
        </w:rPr>
        <w:t xml:space="preserve"> </w:t>
      </w:r>
    </w:p>
    <w:p w14:paraId="66815545" w14:textId="5BB998DF" w:rsidR="00070980" w:rsidRPr="00523DAE" w:rsidRDefault="00070980" w:rsidP="00070980">
      <w:pPr>
        <w:pStyle w:val="ListParagraph"/>
        <w:numPr>
          <w:ilvl w:val="3"/>
          <w:numId w:val="9"/>
        </w:numPr>
        <w:spacing w:after="160"/>
        <w:rPr>
          <w:rFonts w:eastAsiaTheme="minorEastAsia" w:cs="Arial"/>
          <w:szCs w:val="22"/>
        </w:rPr>
      </w:pPr>
      <w:r>
        <w:rPr>
          <w:rFonts w:eastAsiaTheme="minorEastAsia" w:cs="Arial"/>
          <w:szCs w:val="22"/>
        </w:rPr>
        <w:t>S</w:t>
      </w:r>
      <w:r w:rsidRPr="009624BE">
        <w:rPr>
          <w:rFonts w:eastAsiaTheme="minorEastAsia" w:cs="Arial"/>
          <w:szCs w:val="22"/>
        </w:rPr>
        <w:t xml:space="preserve">igned </w:t>
      </w:r>
      <w:r w:rsidRPr="009624BE">
        <w:rPr>
          <w:rFonts w:eastAsiaTheme="minorEastAsia" w:cs="Arial"/>
          <w:i/>
          <w:szCs w:val="22"/>
        </w:rPr>
        <w:t>Bid Signature Page</w:t>
      </w:r>
      <w:r w:rsidR="00415FC0">
        <w:rPr>
          <w:rFonts w:eastAsiaTheme="minorEastAsia" w:cs="Arial"/>
          <w:szCs w:val="22"/>
        </w:rPr>
        <w:t>;</w:t>
      </w:r>
      <w:r>
        <w:rPr>
          <w:rFonts w:eastAsiaTheme="minorEastAsia" w:cs="Arial"/>
          <w:szCs w:val="22"/>
        </w:rPr>
        <w:t xml:space="preserve"> </w:t>
      </w:r>
      <w:r w:rsidR="00415FC0">
        <w:rPr>
          <w:rFonts w:eastAsiaTheme="minorEastAsia" w:cs="Arial"/>
          <w:szCs w:val="22"/>
        </w:rPr>
        <w:t>s</w:t>
      </w:r>
      <w:r>
        <w:rPr>
          <w:rFonts w:eastAsiaTheme="minorEastAsia" w:cs="Arial"/>
          <w:szCs w:val="22"/>
        </w:rPr>
        <w:t>ignature may be ink or digital</w:t>
      </w:r>
      <w:r>
        <w:rPr>
          <w:rFonts w:eastAsiaTheme="minorEastAsia" w:cs="Arial"/>
          <w:i/>
          <w:szCs w:val="22"/>
        </w:rPr>
        <w:t>.</w:t>
      </w:r>
    </w:p>
    <w:p w14:paraId="0AB117D4" w14:textId="518117BA" w:rsidR="00070980" w:rsidRPr="00523DAE" w:rsidRDefault="00070980" w:rsidP="00070980">
      <w:pPr>
        <w:pStyle w:val="ListParagraph"/>
        <w:numPr>
          <w:ilvl w:val="3"/>
          <w:numId w:val="9"/>
        </w:numPr>
        <w:spacing w:after="160"/>
        <w:rPr>
          <w:rFonts w:eastAsiaTheme="minorEastAsia" w:cs="Arial"/>
          <w:szCs w:val="22"/>
        </w:rPr>
      </w:pPr>
      <w:r w:rsidRPr="00921960">
        <w:rPr>
          <w:rFonts w:cs="Arial"/>
          <w:iCs/>
          <w:szCs w:val="22"/>
        </w:rPr>
        <w:t>Completed</w:t>
      </w:r>
      <w:r w:rsidRPr="00921960">
        <w:rPr>
          <w:rFonts w:cs="Arial"/>
          <w:i/>
          <w:iCs/>
          <w:szCs w:val="22"/>
        </w:rPr>
        <w:t xml:space="preserve"> Bid Response Packet</w:t>
      </w:r>
      <w:r w:rsidRPr="00921960">
        <w:rPr>
          <w:rFonts w:cs="Arial"/>
          <w:szCs w:val="22"/>
        </w:rPr>
        <w:t xml:space="preserve">, which </w:t>
      </w:r>
      <w:r w:rsidRPr="00921960">
        <w:rPr>
          <w:rFonts w:cs="Arial"/>
          <w:b/>
          <w:szCs w:val="22"/>
        </w:rPr>
        <w:t>must</w:t>
      </w:r>
      <w:r w:rsidRPr="00921960">
        <w:rPr>
          <w:rFonts w:cs="Arial"/>
          <w:szCs w:val="22"/>
        </w:rPr>
        <w:t xml:space="preserve"> be in English.</w:t>
      </w:r>
    </w:p>
    <w:p w14:paraId="4E46235D" w14:textId="259DB947" w:rsidR="00415FC0" w:rsidRDefault="00070980" w:rsidP="00070980">
      <w:pPr>
        <w:pStyle w:val="ListParagraph"/>
        <w:numPr>
          <w:ilvl w:val="3"/>
          <w:numId w:val="9"/>
        </w:numPr>
        <w:spacing w:after="160"/>
        <w:rPr>
          <w:rFonts w:eastAsiaTheme="minorEastAsia" w:cs="Arial"/>
          <w:szCs w:val="22"/>
        </w:rPr>
      </w:pPr>
      <w:r>
        <w:rPr>
          <w:rFonts w:eastAsiaTheme="minorEastAsia" w:cs="Arial"/>
          <w:szCs w:val="22"/>
        </w:rPr>
        <w:t>Complete</w:t>
      </w:r>
      <w:r w:rsidRPr="00873DAB">
        <w:rPr>
          <w:rFonts w:eastAsiaTheme="minorEastAsia" w:cs="Arial"/>
          <w:szCs w:val="22"/>
        </w:rPr>
        <w:t xml:space="preserve">d </w:t>
      </w:r>
      <w:r w:rsidRPr="00873DAB">
        <w:rPr>
          <w:rFonts w:cs="Arial"/>
          <w:i/>
          <w:szCs w:val="22"/>
        </w:rPr>
        <w:t xml:space="preserve">Official Bid Price Sheet </w:t>
      </w:r>
      <w:r w:rsidR="00873DAB" w:rsidRPr="00873DAB">
        <w:rPr>
          <w:rFonts w:cs="Arial"/>
          <w:iCs/>
          <w:szCs w:val="22"/>
        </w:rPr>
        <w:t>in the</w:t>
      </w:r>
      <w:r w:rsidRPr="00873DAB">
        <w:rPr>
          <w:rFonts w:cs="Arial"/>
          <w:iCs/>
          <w:szCs w:val="22"/>
        </w:rPr>
        <w:t xml:space="preserve"> </w:t>
      </w:r>
      <w:r w:rsidR="00873DAB" w:rsidRPr="00873DAB">
        <w:rPr>
          <w:rFonts w:cs="Arial"/>
          <w:iCs/>
          <w:szCs w:val="22"/>
        </w:rPr>
        <w:t>Bid Response Packet</w:t>
      </w:r>
      <w:r w:rsidRPr="00873DAB">
        <w:rPr>
          <w:rFonts w:cs="Arial"/>
          <w:szCs w:val="22"/>
        </w:rPr>
        <w:t>.</w:t>
      </w:r>
      <w:r w:rsidRPr="00873DAB">
        <w:rPr>
          <w:rFonts w:eastAsiaTheme="minorEastAsia" w:cs="Arial"/>
          <w:szCs w:val="22"/>
        </w:rPr>
        <w:t xml:space="preserve"> </w:t>
      </w:r>
    </w:p>
    <w:p w14:paraId="46EBD8BC" w14:textId="7A2A9294" w:rsidR="00070980" w:rsidRPr="00AD2D69" w:rsidRDefault="00070980" w:rsidP="00415FC0">
      <w:pPr>
        <w:pStyle w:val="ListParagraph"/>
        <w:numPr>
          <w:ilvl w:val="4"/>
          <w:numId w:val="9"/>
        </w:numPr>
        <w:spacing w:after="160"/>
        <w:rPr>
          <w:rFonts w:eastAsiaTheme="minorEastAsia" w:cs="Arial"/>
          <w:szCs w:val="22"/>
        </w:rPr>
      </w:pPr>
      <w:r w:rsidRPr="00921960">
        <w:rPr>
          <w:rFonts w:cs="Arial"/>
          <w:szCs w:val="22"/>
        </w:rPr>
        <w:t xml:space="preserve">Pricing </w:t>
      </w:r>
      <w:r w:rsidRPr="00921960">
        <w:rPr>
          <w:rFonts w:cs="Arial"/>
          <w:b/>
          <w:szCs w:val="22"/>
        </w:rPr>
        <w:t>must</w:t>
      </w:r>
      <w:r w:rsidRPr="00921960">
        <w:rPr>
          <w:rFonts w:cs="Arial"/>
          <w:szCs w:val="22"/>
        </w:rPr>
        <w:t xml:space="preserve"> be proposed in U.S. dollars and cents. </w:t>
      </w:r>
    </w:p>
    <w:p w14:paraId="46ACD6A9" w14:textId="77777777" w:rsidR="00415FC0" w:rsidRPr="00415FC0" w:rsidRDefault="00070980" w:rsidP="00070980">
      <w:pPr>
        <w:pStyle w:val="ListParagraph"/>
        <w:numPr>
          <w:ilvl w:val="4"/>
          <w:numId w:val="9"/>
        </w:numPr>
        <w:spacing w:after="160"/>
        <w:rPr>
          <w:rFonts w:eastAsiaTheme="minorEastAsia" w:cs="Arial"/>
          <w:szCs w:val="22"/>
        </w:rPr>
      </w:pPr>
      <w:bookmarkStart w:id="11" w:name="_Hlk142553957"/>
      <w:r w:rsidRPr="00947D36">
        <w:rPr>
          <w:rFonts w:cs="Arial"/>
          <w:szCs w:val="22"/>
        </w:rPr>
        <w:t xml:space="preserve">Quantities stated are estimates only and are not guaranteed. </w:t>
      </w:r>
      <w:r>
        <w:rPr>
          <w:rFonts w:cs="Arial"/>
          <w:szCs w:val="22"/>
        </w:rPr>
        <w:t xml:space="preserve">Prospective </w:t>
      </w:r>
      <w:r w:rsidRPr="00947D36">
        <w:rPr>
          <w:rFonts w:cs="Arial"/>
          <w:szCs w:val="22"/>
        </w:rPr>
        <w:t xml:space="preserve">Contractor </w:t>
      </w:r>
      <w:r w:rsidRPr="00BA7C03">
        <w:rPr>
          <w:rFonts w:cs="Arial"/>
          <w:b/>
          <w:szCs w:val="22"/>
        </w:rPr>
        <w:t>must</w:t>
      </w:r>
      <w:r w:rsidRPr="00947D36">
        <w:rPr>
          <w:rFonts w:cs="Arial"/>
          <w:b/>
          <w:szCs w:val="22"/>
        </w:rPr>
        <w:t xml:space="preserve"> </w:t>
      </w:r>
      <w:r w:rsidRPr="00947D36">
        <w:rPr>
          <w:rFonts w:cs="Arial"/>
          <w:szCs w:val="22"/>
        </w:rPr>
        <w:t>bid</w:t>
      </w:r>
      <w:r>
        <w:rPr>
          <w:rFonts w:cs="Arial"/>
          <w:szCs w:val="22"/>
        </w:rPr>
        <w:t xml:space="preserve"> </w:t>
      </w:r>
      <w:r w:rsidRPr="00947D36">
        <w:rPr>
          <w:rFonts w:cs="Arial"/>
          <w:szCs w:val="22"/>
        </w:rPr>
        <w:t xml:space="preserve">unit price on the estimated quantity and unit of measure specified. </w:t>
      </w:r>
    </w:p>
    <w:p w14:paraId="60E69164" w14:textId="73C77A54" w:rsidR="00070980" w:rsidRDefault="00070980" w:rsidP="00415FC0">
      <w:pPr>
        <w:pStyle w:val="ListParagraph"/>
        <w:numPr>
          <w:ilvl w:val="5"/>
          <w:numId w:val="9"/>
        </w:numPr>
        <w:spacing w:after="160"/>
        <w:ind w:left="2520" w:hanging="360"/>
        <w:rPr>
          <w:rFonts w:eastAsiaTheme="minorEastAsia" w:cs="Arial"/>
          <w:szCs w:val="22"/>
        </w:rPr>
      </w:pPr>
      <w:r w:rsidRPr="00947D36">
        <w:rPr>
          <w:rFonts w:cs="Arial"/>
          <w:szCs w:val="22"/>
        </w:rPr>
        <w:t>The State may order more or less than the estimated quantity on term contracts</w:t>
      </w:r>
      <w:r>
        <w:rPr>
          <w:rFonts w:cs="Arial"/>
          <w:szCs w:val="22"/>
        </w:rPr>
        <w:t xml:space="preserve">, and the Contractor </w:t>
      </w:r>
      <w:r w:rsidRPr="00C23FDA">
        <w:rPr>
          <w:rFonts w:cs="Arial"/>
          <w:b/>
          <w:bCs/>
          <w:szCs w:val="22"/>
        </w:rPr>
        <w:t>shall</w:t>
      </w:r>
      <w:r>
        <w:rPr>
          <w:rFonts w:cs="Arial"/>
          <w:szCs w:val="22"/>
        </w:rPr>
        <w:t xml:space="preserve"> sell to the Department quantities ordered at no more than the bid price.</w:t>
      </w:r>
    </w:p>
    <w:p w14:paraId="08649527" w14:textId="33BBE890" w:rsidR="00070980" w:rsidRPr="00892F7D" w:rsidRDefault="00070980" w:rsidP="00070980">
      <w:pPr>
        <w:pStyle w:val="ListParagraph"/>
        <w:numPr>
          <w:ilvl w:val="4"/>
          <w:numId w:val="9"/>
        </w:numPr>
        <w:spacing w:after="160"/>
        <w:rPr>
          <w:rFonts w:eastAsiaTheme="minorEastAsia" w:cs="Arial"/>
          <w:szCs w:val="22"/>
        </w:rPr>
      </w:pPr>
      <w:r>
        <w:rPr>
          <w:rFonts w:eastAsiaTheme="minorEastAsia" w:cs="Arial"/>
          <w:szCs w:val="22"/>
        </w:rPr>
        <w:t xml:space="preserve">If pricing documents do not allow for accurate pricing, </w:t>
      </w:r>
      <w:r>
        <w:rPr>
          <w:rFonts w:cs="Arial"/>
          <w:szCs w:val="22"/>
        </w:rPr>
        <w:t xml:space="preserve">Prospective </w:t>
      </w:r>
      <w:r w:rsidRPr="00947D36">
        <w:rPr>
          <w:rFonts w:cs="Arial"/>
          <w:szCs w:val="22"/>
        </w:rPr>
        <w:t xml:space="preserve">Contractor </w:t>
      </w:r>
      <w:r>
        <w:rPr>
          <w:rFonts w:cs="Arial"/>
          <w:szCs w:val="22"/>
        </w:rPr>
        <w:t xml:space="preserve">should </w:t>
      </w:r>
      <w:r>
        <w:rPr>
          <w:rFonts w:eastAsiaTheme="minorEastAsia" w:cs="Arial"/>
          <w:szCs w:val="22"/>
        </w:rPr>
        <w:t xml:space="preserve">notify the </w:t>
      </w:r>
      <w:r w:rsidR="00623496">
        <w:rPr>
          <w:rFonts w:eastAsiaTheme="minorEastAsia" w:cs="Arial"/>
          <w:szCs w:val="22"/>
        </w:rPr>
        <w:t>Buyer</w:t>
      </w:r>
      <w:r>
        <w:rPr>
          <w:rFonts w:eastAsiaTheme="minorEastAsia" w:cs="Arial"/>
          <w:szCs w:val="22"/>
        </w:rPr>
        <w:t xml:space="preserve"> at least seventy-two (72) hours before the bid opening time.</w:t>
      </w:r>
    </w:p>
    <w:p w14:paraId="15BABB42" w14:textId="3F45F4E5" w:rsidR="00070980" w:rsidRPr="00C23FDA" w:rsidRDefault="00070980" w:rsidP="00070980">
      <w:pPr>
        <w:pStyle w:val="ListParagraph"/>
        <w:numPr>
          <w:ilvl w:val="4"/>
          <w:numId w:val="9"/>
        </w:numPr>
        <w:spacing w:after="160"/>
        <w:rPr>
          <w:rFonts w:eastAsiaTheme="minorEastAsia" w:cs="Arial"/>
          <w:szCs w:val="22"/>
        </w:rPr>
      </w:pPr>
      <w:r w:rsidRPr="00F820D8">
        <w:rPr>
          <w:rFonts w:cs="Arial"/>
          <w:szCs w:val="22"/>
        </w:rPr>
        <w:t xml:space="preserve">Prices </w:t>
      </w:r>
      <w:r>
        <w:rPr>
          <w:rFonts w:cs="Arial"/>
          <w:b/>
          <w:bCs/>
          <w:szCs w:val="22"/>
        </w:rPr>
        <w:t>must</w:t>
      </w:r>
      <w:r w:rsidRPr="00F820D8">
        <w:rPr>
          <w:rFonts w:cs="Arial"/>
          <w:szCs w:val="22"/>
        </w:rPr>
        <w:t xml:space="preserve"> be firm offers</w:t>
      </w:r>
      <w:r w:rsidR="003A714B">
        <w:rPr>
          <w:rFonts w:cs="Arial"/>
          <w:szCs w:val="22"/>
        </w:rPr>
        <w:t>.</w:t>
      </w:r>
      <w:r w:rsidRPr="00F820D8">
        <w:rPr>
          <w:rFonts w:cs="Arial"/>
          <w:szCs w:val="22"/>
        </w:rPr>
        <w:t xml:space="preserve"> </w:t>
      </w:r>
    </w:p>
    <w:p w14:paraId="3E99941B" w14:textId="34205CCD" w:rsidR="00070980" w:rsidRPr="00AD2D69" w:rsidRDefault="00070980" w:rsidP="00070980">
      <w:pPr>
        <w:pStyle w:val="ListParagraph"/>
        <w:numPr>
          <w:ilvl w:val="4"/>
          <w:numId w:val="9"/>
        </w:numPr>
        <w:spacing w:after="160"/>
        <w:rPr>
          <w:rFonts w:eastAsiaTheme="minorEastAsia" w:cs="Arial"/>
          <w:szCs w:val="22"/>
        </w:rPr>
      </w:pPr>
      <w:r w:rsidRPr="00F136EB">
        <w:rPr>
          <w:rFonts w:cs="Arial"/>
          <w:szCs w:val="22"/>
        </w:rPr>
        <w:t>Discount from list bids</w:t>
      </w:r>
      <w:r>
        <w:rPr>
          <w:rFonts w:cs="Arial"/>
          <w:szCs w:val="22"/>
        </w:rPr>
        <w:t xml:space="preserve"> pricing is </w:t>
      </w:r>
      <w:r w:rsidRPr="00F136EB">
        <w:rPr>
          <w:rFonts w:cs="Arial"/>
          <w:szCs w:val="22"/>
        </w:rPr>
        <w:t xml:space="preserve">not acceptable unless requested </w:t>
      </w:r>
      <w:r>
        <w:rPr>
          <w:rFonts w:cs="Arial"/>
          <w:szCs w:val="22"/>
        </w:rPr>
        <w:t xml:space="preserve">elsewhere </w:t>
      </w:r>
      <w:r w:rsidRPr="00F136EB">
        <w:rPr>
          <w:rFonts w:cs="Arial"/>
          <w:szCs w:val="22"/>
        </w:rPr>
        <w:t xml:space="preserve">in the </w:t>
      </w:r>
      <w:r w:rsidRPr="00AD2D69">
        <w:rPr>
          <w:rFonts w:cs="Arial"/>
          <w:iCs/>
          <w:szCs w:val="22"/>
        </w:rPr>
        <w:t>Solicitation</w:t>
      </w:r>
      <w:r w:rsidRPr="00F136EB">
        <w:rPr>
          <w:rFonts w:cs="Arial"/>
          <w:szCs w:val="22"/>
        </w:rPr>
        <w:t>.</w:t>
      </w:r>
    </w:p>
    <w:p w14:paraId="24D39A5D" w14:textId="77777777" w:rsidR="00070980" w:rsidRPr="00F136EB" w:rsidRDefault="00070980" w:rsidP="00070980">
      <w:pPr>
        <w:pStyle w:val="ListParagraph"/>
        <w:numPr>
          <w:ilvl w:val="4"/>
          <w:numId w:val="9"/>
        </w:numPr>
        <w:spacing w:after="160"/>
        <w:rPr>
          <w:rFonts w:eastAsiaTheme="minorEastAsia" w:cs="Arial"/>
          <w:szCs w:val="22"/>
        </w:rPr>
      </w:pPr>
      <w:r w:rsidRPr="00F136EB">
        <w:rPr>
          <w:rFonts w:cs="Arial"/>
          <w:szCs w:val="22"/>
        </w:rPr>
        <w:t xml:space="preserve">State </w:t>
      </w:r>
      <w:r>
        <w:rPr>
          <w:rFonts w:cs="Arial"/>
          <w:szCs w:val="22"/>
        </w:rPr>
        <w:t>and</w:t>
      </w:r>
      <w:r w:rsidRPr="00F136EB">
        <w:rPr>
          <w:rFonts w:cs="Arial"/>
          <w:szCs w:val="22"/>
        </w:rPr>
        <w:t xml:space="preserve"> local sales taxes</w:t>
      </w:r>
      <w:r>
        <w:rPr>
          <w:rFonts w:cs="Arial"/>
          <w:szCs w:val="22"/>
        </w:rPr>
        <w:t xml:space="preserve"> should not be included</w:t>
      </w:r>
      <w:r w:rsidRPr="00F136EB">
        <w:rPr>
          <w:rFonts w:cs="Arial"/>
          <w:szCs w:val="22"/>
        </w:rPr>
        <w:t xml:space="preserve"> in the</w:t>
      </w:r>
      <w:r>
        <w:rPr>
          <w:rFonts w:cs="Arial"/>
          <w:szCs w:val="22"/>
        </w:rPr>
        <w:t xml:space="preserve"> bid</w:t>
      </w:r>
      <w:r w:rsidRPr="00F136EB">
        <w:rPr>
          <w:rFonts w:cs="Arial"/>
          <w:szCs w:val="22"/>
        </w:rPr>
        <w:t xml:space="preserve"> price.</w:t>
      </w:r>
      <w:r>
        <w:rPr>
          <w:rFonts w:cs="Arial"/>
          <w:szCs w:val="22"/>
        </w:rPr>
        <w:t xml:space="preserve"> </w:t>
      </w:r>
      <w:r w:rsidRPr="00F136EB">
        <w:rPr>
          <w:rFonts w:cs="Arial"/>
          <w:szCs w:val="22"/>
        </w:rPr>
        <w:t>Trade discounts should be deducted from the unit price and the net price should be shown in th</w:t>
      </w:r>
      <w:r>
        <w:rPr>
          <w:rFonts w:cs="Arial"/>
          <w:szCs w:val="22"/>
        </w:rPr>
        <w:t>e bid</w:t>
      </w:r>
      <w:bookmarkEnd w:id="11"/>
      <w:r>
        <w:rPr>
          <w:rFonts w:cs="Arial"/>
          <w:szCs w:val="22"/>
        </w:rPr>
        <w:t>.</w:t>
      </w:r>
    </w:p>
    <w:p w14:paraId="64D5B15B" w14:textId="4A311B40" w:rsidR="00070980" w:rsidRDefault="00070980" w:rsidP="00070980">
      <w:pPr>
        <w:pStyle w:val="ListParagraph"/>
        <w:numPr>
          <w:ilvl w:val="3"/>
          <w:numId w:val="9"/>
        </w:numPr>
        <w:spacing w:after="160"/>
        <w:rPr>
          <w:rFonts w:eastAsiaTheme="minorEastAsia" w:cs="Arial"/>
          <w:szCs w:val="22"/>
        </w:rPr>
      </w:pPr>
      <w:r w:rsidRPr="009624BE">
        <w:rPr>
          <w:rFonts w:eastAsiaTheme="minorEastAsia" w:cs="Arial"/>
          <w:szCs w:val="22"/>
        </w:rPr>
        <w:t xml:space="preserve">Copy of Prospective Contractor’s </w:t>
      </w:r>
      <w:r w:rsidRPr="009624BE">
        <w:rPr>
          <w:rFonts w:eastAsiaTheme="minorEastAsia" w:cs="Arial"/>
          <w:i/>
          <w:szCs w:val="22"/>
        </w:rPr>
        <w:t>Equal Opportunity Policy</w:t>
      </w:r>
    </w:p>
    <w:p w14:paraId="7501EC83" w14:textId="77777777" w:rsidR="00070980" w:rsidRPr="00167E37" w:rsidRDefault="00070980" w:rsidP="00070980">
      <w:pPr>
        <w:pStyle w:val="ListParagraph"/>
        <w:numPr>
          <w:ilvl w:val="4"/>
          <w:numId w:val="9"/>
        </w:numPr>
        <w:spacing w:after="160"/>
        <w:rPr>
          <w:rFonts w:eastAsiaTheme="minorEastAsia" w:cs="Arial"/>
          <w:szCs w:val="22"/>
        </w:rPr>
      </w:pPr>
      <w:r>
        <w:rPr>
          <w:rFonts w:cs="Arial"/>
          <w:szCs w:val="22"/>
        </w:rPr>
        <w:t>Pursuant to</w:t>
      </w:r>
      <w:r w:rsidRPr="00167E37">
        <w:rPr>
          <w:rFonts w:cs="Arial"/>
          <w:szCs w:val="22"/>
        </w:rPr>
        <w:t xml:space="preserve"> Arkansas Code Annotated § 19-11-104, OSP require</w:t>
      </w:r>
      <w:r>
        <w:rPr>
          <w:rFonts w:cs="Arial"/>
          <w:szCs w:val="22"/>
        </w:rPr>
        <w:t>s</w:t>
      </w:r>
      <w:r w:rsidRPr="00167E37">
        <w:rPr>
          <w:rFonts w:cs="Arial"/>
          <w:szCs w:val="22"/>
        </w:rPr>
        <w:t xml:space="preserve"> a Prospective Contractor bidding on a state contract to submit a copy of the Prospective Contractor’s </w:t>
      </w:r>
      <w:r w:rsidRPr="00167E37">
        <w:rPr>
          <w:rFonts w:cs="Arial"/>
          <w:i/>
          <w:szCs w:val="22"/>
        </w:rPr>
        <w:t>Equal Opportunity (EO) Policy</w:t>
      </w:r>
      <w:r w:rsidRPr="00167E37">
        <w:rPr>
          <w:rFonts w:cs="Arial"/>
          <w:szCs w:val="22"/>
        </w:rPr>
        <w:t>.</w:t>
      </w:r>
      <w:r>
        <w:rPr>
          <w:rFonts w:cs="Arial"/>
          <w:szCs w:val="22"/>
        </w:rPr>
        <w:t xml:space="preserve"> </w:t>
      </w:r>
      <w:r w:rsidRPr="00167E37">
        <w:rPr>
          <w:rFonts w:cs="Arial"/>
          <w:szCs w:val="22"/>
        </w:rPr>
        <w:t xml:space="preserve">Prospective Contractors </w:t>
      </w:r>
      <w:r>
        <w:rPr>
          <w:rFonts w:cs="Arial"/>
          <w:szCs w:val="22"/>
        </w:rPr>
        <w:t>n</w:t>
      </w:r>
      <w:r w:rsidRPr="00167E37">
        <w:rPr>
          <w:rFonts w:cs="Arial"/>
          <w:szCs w:val="22"/>
        </w:rPr>
        <w:t xml:space="preserve">ot required by law to have an </w:t>
      </w:r>
      <w:r w:rsidRPr="00167E37">
        <w:rPr>
          <w:rFonts w:cs="Arial"/>
          <w:i/>
          <w:szCs w:val="22"/>
        </w:rPr>
        <w:t>EO Policy</w:t>
      </w:r>
      <w:r w:rsidRPr="00167E37">
        <w:rPr>
          <w:rFonts w:cs="Arial"/>
          <w:szCs w:val="22"/>
        </w:rPr>
        <w:t xml:space="preserve"> </w:t>
      </w:r>
      <w:r w:rsidRPr="00167E37">
        <w:rPr>
          <w:rFonts w:cs="Arial"/>
          <w:b/>
          <w:szCs w:val="22"/>
        </w:rPr>
        <w:t xml:space="preserve">must </w:t>
      </w:r>
      <w:r w:rsidRPr="00167E37">
        <w:rPr>
          <w:rFonts w:cs="Arial"/>
          <w:szCs w:val="22"/>
        </w:rPr>
        <w:t>submit a written statement to that effect</w:t>
      </w:r>
      <w:r>
        <w:rPr>
          <w:rFonts w:cs="Arial"/>
        </w:rPr>
        <w:t>.</w:t>
      </w:r>
    </w:p>
    <w:p w14:paraId="150A59F3" w14:textId="77777777" w:rsidR="00070980" w:rsidRPr="00523DAE" w:rsidRDefault="00070980" w:rsidP="00070980">
      <w:pPr>
        <w:pStyle w:val="ListParagraph"/>
        <w:numPr>
          <w:ilvl w:val="2"/>
          <w:numId w:val="9"/>
        </w:numPr>
        <w:spacing w:after="160"/>
        <w:rPr>
          <w:rFonts w:eastAsiaTheme="minorEastAsia" w:cs="Arial"/>
          <w:szCs w:val="22"/>
        </w:rPr>
      </w:pPr>
      <w:r w:rsidRPr="00DC5843">
        <w:rPr>
          <w:rFonts w:cs="Arial"/>
        </w:rPr>
        <w:t xml:space="preserve">The following items, which </w:t>
      </w:r>
      <w:r w:rsidRPr="00DC5843">
        <w:rPr>
          <w:rFonts w:cs="Arial"/>
          <w:b/>
          <w:bCs/>
        </w:rPr>
        <w:t>must</w:t>
      </w:r>
      <w:r w:rsidRPr="00DC5843">
        <w:rPr>
          <w:rFonts w:cs="Arial"/>
        </w:rPr>
        <w:t xml:space="preserve"> be submitted prior to a contract award to the Prospective Contractor, may also be included with the Prospective Contractor’s bid response: </w:t>
      </w:r>
    </w:p>
    <w:p w14:paraId="52068A16" w14:textId="39669B09" w:rsidR="005D4BEC" w:rsidRPr="005D4BEC" w:rsidRDefault="00070980" w:rsidP="00E91D0E">
      <w:pPr>
        <w:pStyle w:val="ListParagraph"/>
        <w:numPr>
          <w:ilvl w:val="3"/>
          <w:numId w:val="3"/>
        </w:numPr>
        <w:spacing w:after="160"/>
        <w:rPr>
          <w:rFonts w:eastAsiaTheme="minorEastAsia" w:cs="Arial"/>
          <w:szCs w:val="22"/>
        </w:rPr>
      </w:pPr>
      <w:r w:rsidRPr="00070980">
        <w:rPr>
          <w:rFonts w:eastAsiaTheme="minorEastAsia" w:cs="Arial"/>
          <w:i/>
          <w:szCs w:val="22"/>
        </w:rPr>
        <w:t xml:space="preserve">EO 98-04 Contract &amp; Grant Disclosure </w:t>
      </w:r>
      <w:r>
        <w:rPr>
          <w:rFonts w:eastAsiaTheme="minorEastAsia"/>
          <w:i/>
          <w:iCs/>
          <w:szCs w:val="22"/>
        </w:rPr>
        <w:t>Form</w:t>
      </w:r>
      <w:r>
        <w:rPr>
          <w:rFonts w:eastAsiaTheme="minorEastAsia"/>
          <w:szCs w:val="22"/>
        </w:rPr>
        <w:t xml:space="preserve"> </w:t>
      </w:r>
      <w:r w:rsidR="00873DAB">
        <w:rPr>
          <w:rFonts w:eastAsiaTheme="minorEastAsia"/>
          <w:szCs w:val="22"/>
        </w:rPr>
        <w:t>that is in the Bid Response Packet.</w:t>
      </w:r>
    </w:p>
    <w:p w14:paraId="092184AC" w14:textId="207D445B" w:rsidR="00070980" w:rsidRPr="00AD2D69" w:rsidRDefault="00070980" w:rsidP="00070980">
      <w:pPr>
        <w:pStyle w:val="ListParagraph"/>
        <w:numPr>
          <w:ilvl w:val="2"/>
          <w:numId w:val="9"/>
        </w:numPr>
        <w:spacing w:after="160"/>
        <w:rPr>
          <w:rFonts w:eastAsiaTheme="minorEastAsia" w:cs="Arial"/>
          <w:szCs w:val="22"/>
        </w:rPr>
      </w:pPr>
      <w:r>
        <w:rPr>
          <w:rFonts w:cs="Arial"/>
          <w:bCs/>
          <w:szCs w:val="22"/>
        </w:rPr>
        <w:t xml:space="preserve">Prospective Contractors should not </w:t>
      </w:r>
      <w:r w:rsidRPr="009624BE">
        <w:rPr>
          <w:rFonts w:cs="Arial"/>
          <w:szCs w:val="22"/>
        </w:rPr>
        <w:t>include any other documents or ancillary information, such as a cover letter or promotional</w:t>
      </w:r>
      <w:r w:rsidR="00415FC0">
        <w:rPr>
          <w:rFonts w:cs="Arial"/>
          <w:szCs w:val="22"/>
        </w:rPr>
        <w:t xml:space="preserve"> </w:t>
      </w:r>
      <w:r w:rsidRPr="009624BE">
        <w:rPr>
          <w:rFonts w:cs="Arial"/>
          <w:szCs w:val="22"/>
        </w:rPr>
        <w:t>marketing information</w:t>
      </w:r>
      <w:r w:rsidRPr="009624BE">
        <w:rPr>
          <w:rFonts w:cs="Arial"/>
          <w:i/>
          <w:szCs w:val="22"/>
        </w:rPr>
        <w:t>.</w:t>
      </w:r>
    </w:p>
    <w:p w14:paraId="65EB7D9E" w14:textId="5BDED70A" w:rsidR="00070980" w:rsidRPr="00AD2D69" w:rsidRDefault="00070980" w:rsidP="00070980">
      <w:pPr>
        <w:pStyle w:val="ListParagraph"/>
        <w:numPr>
          <w:ilvl w:val="1"/>
          <w:numId w:val="9"/>
        </w:numPr>
        <w:spacing w:after="160"/>
        <w:rPr>
          <w:rFonts w:eastAsiaTheme="minorEastAsia" w:cs="Arial"/>
          <w:szCs w:val="22"/>
        </w:rPr>
      </w:pPr>
      <w:r>
        <w:rPr>
          <w:rFonts w:cs="Arial"/>
          <w:bCs/>
          <w:szCs w:val="22"/>
        </w:rPr>
        <w:t xml:space="preserve">Prospective Contractors should not </w:t>
      </w:r>
      <w:r>
        <w:rPr>
          <w:rFonts w:cs="Arial"/>
          <w:szCs w:val="22"/>
        </w:rPr>
        <w:t>a</w:t>
      </w:r>
      <w:r w:rsidRPr="7282866D">
        <w:rPr>
          <w:rFonts w:cs="Arial"/>
          <w:szCs w:val="22"/>
        </w:rPr>
        <w:t xml:space="preserve">lter any language in </w:t>
      </w:r>
      <w:r>
        <w:rPr>
          <w:rFonts w:cs="Arial"/>
          <w:szCs w:val="22"/>
        </w:rPr>
        <w:t>S</w:t>
      </w:r>
      <w:r w:rsidRPr="7282866D">
        <w:rPr>
          <w:rFonts w:cs="Arial"/>
          <w:szCs w:val="22"/>
        </w:rPr>
        <w:t>olicitation document</w:t>
      </w:r>
      <w:r>
        <w:rPr>
          <w:rFonts w:cs="Arial"/>
          <w:szCs w:val="22"/>
        </w:rPr>
        <w:t>(s)</w:t>
      </w:r>
      <w:r w:rsidRPr="7282866D">
        <w:rPr>
          <w:rFonts w:cs="Arial"/>
          <w:szCs w:val="22"/>
        </w:rPr>
        <w:t xml:space="preserve"> </w:t>
      </w:r>
      <w:r>
        <w:rPr>
          <w:rFonts w:cs="Arial"/>
          <w:szCs w:val="22"/>
        </w:rPr>
        <w:t xml:space="preserve">or </w:t>
      </w:r>
      <w:r w:rsidRPr="00AD2D69">
        <w:rPr>
          <w:rFonts w:cs="Arial"/>
          <w:i/>
          <w:iCs/>
          <w:szCs w:val="22"/>
        </w:rPr>
        <w:t>Official Bid Price Sheet</w:t>
      </w:r>
      <w:r>
        <w:rPr>
          <w:rFonts w:cs="Arial"/>
          <w:szCs w:val="22"/>
        </w:rPr>
        <w:t xml:space="preserve"> </w:t>
      </w:r>
      <w:r w:rsidRPr="7282866D">
        <w:rPr>
          <w:rFonts w:cs="Arial"/>
          <w:szCs w:val="22"/>
        </w:rPr>
        <w:t xml:space="preserve">provided by </w:t>
      </w:r>
      <w:r w:rsidR="004617E2" w:rsidRPr="004617E2">
        <w:rPr>
          <w:rFonts w:cs="Arial"/>
          <w:szCs w:val="22"/>
        </w:rPr>
        <w:t>Southern Arkansas University Tech</w:t>
      </w:r>
      <w:r w:rsidRPr="00495B62">
        <w:rPr>
          <w:rFonts w:cs="Arial"/>
          <w:szCs w:val="22"/>
        </w:rPr>
        <w:t xml:space="preserve">. </w:t>
      </w:r>
    </w:p>
    <w:p w14:paraId="163F0D03" w14:textId="77777777" w:rsidR="00070980" w:rsidRPr="00495B62" w:rsidRDefault="00070980" w:rsidP="00070980">
      <w:pPr>
        <w:pStyle w:val="ListParagraph"/>
        <w:numPr>
          <w:ilvl w:val="1"/>
          <w:numId w:val="9"/>
        </w:numPr>
        <w:spacing w:after="160"/>
        <w:rPr>
          <w:rFonts w:eastAsiaTheme="minorEastAsia" w:cs="Arial"/>
          <w:szCs w:val="22"/>
        </w:rPr>
      </w:pPr>
      <w:r w:rsidRPr="1CBB6F8F">
        <w:rPr>
          <w:rFonts w:cs="Arial"/>
          <w:szCs w:val="22"/>
        </w:rPr>
        <w:t>Prospective Contractors</w:t>
      </w:r>
      <w:r>
        <w:rPr>
          <w:rFonts w:cs="Arial"/>
          <w:szCs w:val="22"/>
        </w:rPr>
        <w:t>’</w:t>
      </w:r>
      <w:r w:rsidRPr="1CBB6F8F">
        <w:rPr>
          <w:rFonts w:cs="Arial"/>
          <w:szCs w:val="22"/>
        </w:rPr>
        <w:t xml:space="preserve"> bids cannot be altered or amended after the bid opening except as permitted by law or rule</w:t>
      </w:r>
      <w:r>
        <w:rPr>
          <w:rFonts w:cs="Arial"/>
          <w:szCs w:val="22"/>
        </w:rPr>
        <w:t>.</w:t>
      </w:r>
    </w:p>
    <w:p w14:paraId="0BE2F42D" w14:textId="77777777" w:rsidR="00070980" w:rsidRPr="00947D36" w:rsidRDefault="00070980" w:rsidP="00070980">
      <w:pPr>
        <w:pStyle w:val="ListParagraph"/>
        <w:numPr>
          <w:ilvl w:val="1"/>
          <w:numId w:val="9"/>
        </w:numPr>
        <w:spacing w:after="160"/>
        <w:rPr>
          <w:rFonts w:cs="Arial"/>
          <w:szCs w:val="22"/>
        </w:rPr>
      </w:pPr>
      <w:r w:rsidRPr="7282866D">
        <w:rPr>
          <w:rFonts w:cs="Arial"/>
          <w:szCs w:val="22"/>
        </w:rPr>
        <w:t xml:space="preserve">As requested, </w:t>
      </w:r>
      <w:r>
        <w:rPr>
          <w:rFonts w:cs="Arial"/>
          <w:bCs/>
          <w:szCs w:val="22"/>
        </w:rPr>
        <w:t xml:space="preserve">Prospective Contractors </w:t>
      </w:r>
      <w:r w:rsidRPr="00C23FDA">
        <w:rPr>
          <w:rFonts w:cs="Arial"/>
          <w:b/>
          <w:szCs w:val="22"/>
        </w:rPr>
        <w:t>shall</w:t>
      </w:r>
      <w:r>
        <w:rPr>
          <w:rFonts w:cs="Arial"/>
          <w:bCs/>
          <w:szCs w:val="22"/>
        </w:rPr>
        <w:t xml:space="preserve"> </w:t>
      </w:r>
      <w:r w:rsidRPr="7282866D">
        <w:rPr>
          <w:rFonts w:cs="Arial"/>
          <w:szCs w:val="22"/>
        </w:rPr>
        <w:t xml:space="preserve">provide clarification regarding Prospective Contractor’s bid response. </w:t>
      </w:r>
    </w:p>
    <w:p w14:paraId="1CBE0BC9" w14:textId="77777777" w:rsidR="00070980" w:rsidRPr="00892F7D" w:rsidRDefault="00070980" w:rsidP="00070980">
      <w:pPr>
        <w:pStyle w:val="Header"/>
        <w:numPr>
          <w:ilvl w:val="1"/>
          <w:numId w:val="9"/>
        </w:numPr>
        <w:tabs>
          <w:tab w:val="clear" w:pos="4320"/>
          <w:tab w:val="clear" w:pos="8640"/>
        </w:tabs>
        <w:spacing w:after="160"/>
        <w:rPr>
          <w:rFonts w:cs="Arial"/>
          <w:sz w:val="22"/>
          <w:szCs w:val="22"/>
        </w:rPr>
      </w:pPr>
      <w:r w:rsidRPr="7282866D">
        <w:rPr>
          <w:rFonts w:cs="Arial"/>
          <w:sz w:val="22"/>
          <w:szCs w:val="22"/>
        </w:rPr>
        <w:t>Prospective Contractors may submit multiple bids</w:t>
      </w:r>
      <w:r w:rsidRPr="00490FA0">
        <w:rPr>
          <w:rFonts w:cs="Arial"/>
          <w:sz w:val="22"/>
          <w:szCs w:val="22"/>
        </w:rPr>
        <w:t>.</w:t>
      </w:r>
    </w:p>
    <w:p w14:paraId="729B14C5" w14:textId="77777777" w:rsidR="00FB33FE" w:rsidRDefault="00A0761D" w:rsidP="00C654BD">
      <w:r>
        <w:br w:type="page"/>
      </w:r>
    </w:p>
    <w:p w14:paraId="4B462C98" w14:textId="6D5D947B" w:rsidR="00FB33FE" w:rsidRDefault="00FB33FE" w:rsidP="007E2FB4">
      <w:pPr>
        <w:pStyle w:val="Heading1"/>
      </w:pPr>
      <w:r>
        <w:lastRenderedPageBreak/>
        <w:t>SECTION 2 – SPECIFICATIONS AND REQUIREMENTS</w:t>
      </w:r>
    </w:p>
    <w:p w14:paraId="756BA5A1" w14:textId="77777777" w:rsidR="006C0E9D" w:rsidRDefault="00FB33FE" w:rsidP="006C0E9D">
      <w:pPr>
        <w:pStyle w:val="Heading3"/>
        <w:numPr>
          <w:ilvl w:val="0"/>
          <w:numId w:val="40"/>
        </w:numPr>
      </w:pPr>
      <w:r>
        <w:t>SPECIFICATION</w:t>
      </w:r>
      <w:r w:rsidR="00450984">
        <w:t>S</w:t>
      </w:r>
    </w:p>
    <w:p w14:paraId="5D1BFDF1" w14:textId="3ED4AE4E" w:rsidR="006C0E9D" w:rsidRPr="00F40AB0" w:rsidRDefault="006C0E9D" w:rsidP="006C0E9D">
      <w:pPr>
        <w:pStyle w:val="Heading3"/>
        <w:numPr>
          <w:ilvl w:val="0"/>
          <w:numId w:val="0"/>
        </w:numPr>
        <w:spacing w:after="160"/>
        <w:ind w:left="547"/>
        <w:rPr>
          <w:b w:val="0"/>
          <w:bCs/>
        </w:rPr>
      </w:pPr>
      <w:r w:rsidRPr="00F40AB0">
        <w:rPr>
          <w:b w:val="0"/>
          <w:bCs/>
        </w:rPr>
        <w:t xml:space="preserve"> SAU Tech </w:t>
      </w:r>
      <w:r w:rsidR="00A23522" w:rsidRPr="00F40AB0">
        <w:rPr>
          <w:b w:val="0"/>
          <w:bCs/>
        </w:rPr>
        <w:t>requires</w:t>
      </w:r>
      <w:r w:rsidRPr="00F40AB0">
        <w:rPr>
          <w:b w:val="0"/>
          <w:bCs/>
        </w:rPr>
        <w:t xml:space="preserve"> </w:t>
      </w:r>
      <w:r w:rsidR="003A714B">
        <w:rPr>
          <w:b w:val="0"/>
          <w:bCs/>
        </w:rPr>
        <w:t xml:space="preserve">a contractor to replace the </w:t>
      </w:r>
      <w:r w:rsidR="00701847">
        <w:rPr>
          <w:b w:val="0"/>
          <w:bCs/>
        </w:rPr>
        <w:t xml:space="preserve">shingle </w:t>
      </w:r>
      <w:r w:rsidR="003A714B">
        <w:rPr>
          <w:b w:val="0"/>
          <w:bCs/>
        </w:rPr>
        <w:t>roof of</w:t>
      </w:r>
      <w:r w:rsidRPr="00F40AB0">
        <w:rPr>
          <w:b w:val="0"/>
          <w:bCs/>
        </w:rPr>
        <w:t xml:space="preserve"> </w:t>
      </w:r>
      <w:r w:rsidR="008B0C63">
        <w:rPr>
          <w:b w:val="0"/>
          <w:bCs/>
        </w:rPr>
        <w:t>Shumaker Hall</w:t>
      </w:r>
      <w:r w:rsidRPr="00F40AB0">
        <w:rPr>
          <w:b w:val="0"/>
          <w:bCs/>
        </w:rPr>
        <w:t xml:space="preserve">. The campus </w:t>
      </w:r>
      <w:r w:rsidR="00873DAB" w:rsidRPr="00F40AB0">
        <w:rPr>
          <w:b w:val="0"/>
          <w:bCs/>
        </w:rPr>
        <w:t>is in</w:t>
      </w:r>
      <w:r w:rsidR="003F1982" w:rsidRPr="00F40AB0">
        <w:rPr>
          <w:b w:val="0"/>
          <w:bCs/>
        </w:rPr>
        <w:t xml:space="preserve"> East</w:t>
      </w:r>
      <w:r w:rsidRPr="00F40AB0">
        <w:rPr>
          <w:b w:val="0"/>
          <w:bCs/>
        </w:rPr>
        <w:t xml:space="preserve"> Camden, Calhoun County, Arkansas.</w:t>
      </w:r>
    </w:p>
    <w:p w14:paraId="15E9F7D8" w14:textId="77777777" w:rsidR="006C0E9D" w:rsidRPr="006C0E9D" w:rsidRDefault="006C0E9D" w:rsidP="006C0E9D">
      <w:pPr>
        <w:rPr>
          <w:rFonts w:cs="Arial"/>
          <w:bCs/>
          <w:sz w:val="24"/>
          <w:szCs w:val="24"/>
        </w:rPr>
      </w:pPr>
    </w:p>
    <w:p w14:paraId="4BD5E585" w14:textId="6B81223F" w:rsidR="006C0E9D" w:rsidRPr="006C0E9D" w:rsidRDefault="008B0C63" w:rsidP="00900685">
      <w:pPr>
        <w:rPr>
          <w:rFonts w:cs="Arial"/>
          <w:b/>
          <w:sz w:val="24"/>
          <w:szCs w:val="24"/>
        </w:rPr>
      </w:pPr>
      <w:r>
        <w:rPr>
          <w:rFonts w:cs="Arial"/>
          <w:b/>
          <w:sz w:val="24"/>
          <w:szCs w:val="24"/>
        </w:rPr>
        <w:t xml:space="preserve">                                       </w:t>
      </w:r>
      <w:r w:rsidR="003F44BB">
        <w:rPr>
          <w:rFonts w:cs="Arial"/>
          <w:b/>
          <w:sz w:val="24"/>
          <w:szCs w:val="24"/>
        </w:rPr>
        <w:t>SHUMAK</w:t>
      </w:r>
      <w:r>
        <w:rPr>
          <w:rFonts w:cs="Arial"/>
          <w:b/>
          <w:sz w:val="24"/>
          <w:szCs w:val="24"/>
        </w:rPr>
        <w:t>E</w:t>
      </w:r>
      <w:r w:rsidR="003F44BB">
        <w:rPr>
          <w:rFonts w:cs="Arial"/>
          <w:b/>
          <w:sz w:val="24"/>
          <w:szCs w:val="24"/>
        </w:rPr>
        <w:t>R HALL SHINGLE ROOF REPLACEMENT</w:t>
      </w:r>
    </w:p>
    <w:p w14:paraId="67D3072A" w14:textId="678C5E80" w:rsidR="006C0E9D" w:rsidRDefault="006C0E9D" w:rsidP="00087FA8">
      <w:pPr>
        <w:ind w:left="495"/>
        <w:rPr>
          <w:rFonts w:cs="Arial"/>
          <w:bCs/>
          <w:sz w:val="22"/>
          <w:szCs w:val="22"/>
        </w:rPr>
      </w:pPr>
      <w:r w:rsidRPr="006C0E9D">
        <w:rPr>
          <w:rFonts w:cs="Arial"/>
          <w:bCs/>
          <w:sz w:val="22"/>
          <w:szCs w:val="22"/>
        </w:rPr>
        <w:t>The Contractor shall provide the following</w:t>
      </w:r>
      <w:r w:rsidR="00F40AB0">
        <w:rPr>
          <w:rFonts w:cs="Arial"/>
          <w:bCs/>
          <w:sz w:val="22"/>
          <w:szCs w:val="22"/>
        </w:rPr>
        <w:t>:</w:t>
      </w:r>
      <w:r w:rsidRPr="006C0E9D">
        <w:rPr>
          <w:rFonts w:cs="Arial"/>
          <w:bCs/>
          <w:sz w:val="22"/>
          <w:szCs w:val="22"/>
        </w:rPr>
        <w:t xml:space="preserve"> labor, equipment, and materials to remove </w:t>
      </w:r>
      <w:r w:rsidR="00F40AB0">
        <w:rPr>
          <w:rFonts w:cs="Arial"/>
          <w:bCs/>
          <w:sz w:val="22"/>
          <w:szCs w:val="22"/>
        </w:rPr>
        <w:t xml:space="preserve">the existing three </w:t>
      </w:r>
      <w:r w:rsidR="00087FA8">
        <w:rPr>
          <w:rFonts w:cs="Arial"/>
          <w:bCs/>
          <w:sz w:val="22"/>
          <w:szCs w:val="22"/>
        </w:rPr>
        <w:t xml:space="preserve">     </w:t>
      </w:r>
      <w:r w:rsidR="00F40AB0">
        <w:rPr>
          <w:rFonts w:cs="Arial"/>
          <w:bCs/>
          <w:sz w:val="22"/>
          <w:szCs w:val="22"/>
        </w:rPr>
        <w:t xml:space="preserve">(3) tab shingles. Provide an ice and water shield </w:t>
      </w:r>
      <w:r w:rsidR="009D0DA8">
        <w:rPr>
          <w:rFonts w:cs="Arial"/>
          <w:bCs/>
          <w:sz w:val="22"/>
          <w:szCs w:val="22"/>
        </w:rPr>
        <w:t>on eves.</w:t>
      </w:r>
      <w:r w:rsidR="00F40AB0">
        <w:rPr>
          <w:rFonts w:cs="Arial"/>
          <w:bCs/>
          <w:sz w:val="22"/>
          <w:szCs w:val="22"/>
        </w:rPr>
        <w:t xml:space="preserve"> Install new laminated composition shingle roofing. Color Landmark Series Re-sawn Shake or an equivalent that must be approved by the </w:t>
      </w:r>
      <w:r w:rsidRPr="006C0E9D">
        <w:rPr>
          <w:rFonts w:cs="Arial"/>
          <w:bCs/>
          <w:sz w:val="22"/>
          <w:szCs w:val="22"/>
        </w:rPr>
        <w:t>SAU Tech Representative</w:t>
      </w:r>
      <w:r w:rsidR="003F1982" w:rsidRPr="00F40AB0">
        <w:rPr>
          <w:rFonts w:cs="Arial"/>
          <w:bCs/>
          <w:sz w:val="22"/>
          <w:szCs w:val="22"/>
        </w:rPr>
        <w:t>.</w:t>
      </w:r>
      <w:r w:rsidRPr="006C0E9D">
        <w:rPr>
          <w:rFonts w:cs="Arial"/>
          <w:bCs/>
          <w:sz w:val="22"/>
          <w:szCs w:val="22"/>
        </w:rPr>
        <w:t xml:space="preserve"> </w:t>
      </w:r>
      <w:r w:rsidR="0082292A">
        <w:rPr>
          <w:rFonts w:cs="Arial"/>
          <w:bCs/>
          <w:sz w:val="22"/>
          <w:szCs w:val="22"/>
        </w:rPr>
        <w:t xml:space="preserve"> </w:t>
      </w:r>
    </w:p>
    <w:p w14:paraId="6F4FACE6" w14:textId="77777777" w:rsidR="00087FA8" w:rsidRPr="006C0E9D" w:rsidRDefault="00087FA8" w:rsidP="00087FA8">
      <w:pPr>
        <w:ind w:left="495"/>
        <w:rPr>
          <w:rFonts w:cs="Arial"/>
          <w:bCs/>
          <w:sz w:val="22"/>
          <w:szCs w:val="22"/>
        </w:rPr>
      </w:pPr>
    </w:p>
    <w:p w14:paraId="25C6CD05" w14:textId="18950620" w:rsidR="006C0E9D" w:rsidRPr="006C0E9D" w:rsidRDefault="006C0E9D" w:rsidP="00087FA8">
      <w:pPr>
        <w:ind w:left="435"/>
        <w:rPr>
          <w:rFonts w:cs="Arial"/>
          <w:bCs/>
          <w:sz w:val="22"/>
          <w:szCs w:val="22"/>
        </w:rPr>
      </w:pPr>
      <w:r w:rsidRPr="006C0E9D">
        <w:rPr>
          <w:rFonts w:cs="Arial"/>
          <w:bCs/>
          <w:sz w:val="22"/>
          <w:szCs w:val="22"/>
        </w:rPr>
        <w:t xml:space="preserve">All work to be completed in compliance with all industry standards and in </w:t>
      </w:r>
      <w:r w:rsidR="003F1982" w:rsidRPr="00F40AB0">
        <w:rPr>
          <w:rFonts w:cs="Arial"/>
          <w:bCs/>
          <w:sz w:val="22"/>
          <w:szCs w:val="22"/>
        </w:rPr>
        <w:t>compliance with</w:t>
      </w:r>
      <w:r w:rsidRPr="006C0E9D">
        <w:rPr>
          <w:rFonts w:cs="Arial"/>
          <w:bCs/>
          <w:sz w:val="22"/>
          <w:szCs w:val="22"/>
        </w:rPr>
        <w:t xml:space="preserve"> all local, state </w:t>
      </w:r>
      <w:r w:rsidR="00087FA8">
        <w:rPr>
          <w:rFonts w:cs="Arial"/>
          <w:bCs/>
          <w:sz w:val="22"/>
          <w:szCs w:val="22"/>
        </w:rPr>
        <w:t xml:space="preserve">          </w:t>
      </w:r>
      <w:r w:rsidRPr="006C0E9D">
        <w:rPr>
          <w:rFonts w:cs="Arial"/>
          <w:bCs/>
          <w:sz w:val="22"/>
          <w:szCs w:val="22"/>
        </w:rPr>
        <w:t xml:space="preserve">and federal </w:t>
      </w:r>
      <w:r w:rsidRPr="00F40AB0">
        <w:rPr>
          <w:rFonts w:cs="Arial"/>
          <w:bCs/>
          <w:sz w:val="22"/>
          <w:szCs w:val="22"/>
        </w:rPr>
        <w:t>safety</w:t>
      </w:r>
      <w:r w:rsidRPr="006C0E9D">
        <w:rPr>
          <w:rFonts w:cs="Arial"/>
          <w:bCs/>
          <w:sz w:val="22"/>
          <w:szCs w:val="22"/>
        </w:rPr>
        <w:t xml:space="preserve"> standards. Location </w:t>
      </w:r>
      <w:r w:rsidR="0082292A">
        <w:rPr>
          <w:rFonts w:cs="Arial"/>
          <w:bCs/>
          <w:sz w:val="22"/>
          <w:szCs w:val="22"/>
        </w:rPr>
        <w:t>14408 King</w:t>
      </w:r>
      <w:r w:rsidRPr="006C0E9D">
        <w:rPr>
          <w:rFonts w:cs="Arial"/>
          <w:bCs/>
          <w:sz w:val="22"/>
          <w:szCs w:val="22"/>
        </w:rPr>
        <w:t xml:space="preserve"> Road, East Camden</w:t>
      </w:r>
      <w:r w:rsidRPr="00F40AB0">
        <w:rPr>
          <w:rFonts w:cs="Arial"/>
          <w:bCs/>
          <w:sz w:val="22"/>
          <w:szCs w:val="22"/>
        </w:rPr>
        <w:t>,</w:t>
      </w:r>
      <w:r w:rsidRPr="006C0E9D">
        <w:rPr>
          <w:rFonts w:cs="Arial"/>
          <w:bCs/>
          <w:sz w:val="22"/>
          <w:szCs w:val="22"/>
        </w:rPr>
        <w:t xml:space="preserve"> Arkansas on SAU Tech Campu</w:t>
      </w:r>
      <w:r w:rsidRPr="00F40AB0">
        <w:rPr>
          <w:rFonts w:cs="Arial"/>
          <w:bCs/>
          <w:sz w:val="22"/>
          <w:szCs w:val="22"/>
        </w:rPr>
        <w:t>s.</w:t>
      </w:r>
    </w:p>
    <w:p w14:paraId="56B40ED5" w14:textId="77777777" w:rsidR="006C0E9D" w:rsidRPr="006C0E9D" w:rsidRDefault="006C0E9D" w:rsidP="006C0E9D">
      <w:pPr>
        <w:rPr>
          <w:rFonts w:cs="Arial"/>
          <w:bCs/>
          <w:sz w:val="22"/>
          <w:szCs w:val="22"/>
        </w:rPr>
      </w:pPr>
    </w:p>
    <w:p w14:paraId="54A9EF4C" w14:textId="775AF7A8" w:rsidR="006C0E9D" w:rsidRPr="006C0E9D" w:rsidRDefault="006C0E9D" w:rsidP="006C0E9D">
      <w:pPr>
        <w:numPr>
          <w:ilvl w:val="0"/>
          <w:numId w:val="43"/>
        </w:numPr>
        <w:contextualSpacing/>
        <w:rPr>
          <w:rFonts w:cs="Arial"/>
          <w:bCs/>
          <w:sz w:val="22"/>
          <w:szCs w:val="22"/>
        </w:rPr>
      </w:pPr>
      <w:r w:rsidRPr="006C0E9D">
        <w:rPr>
          <w:rFonts w:cs="Arial"/>
          <w:bCs/>
          <w:sz w:val="22"/>
          <w:szCs w:val="22"/>
        </w:rPr>
        <w:t xml:space="preserve">Tear off, </w:t>
      </w:r>
      <w:r w:rsidR="003F1982" w:rsidRPr="00F40AB0">
        <w:rPr>
          <w:rFonts w:cs="Arial"/>
          <w:bCs/>
          <w:sz w:val="22"/>
          <w:szCs w:val="22"/>
        </w:rPr>
        <w:t>haul</w:t>
      </w:r>
      <w:r w:rsidRPr="006C0E9D">
        <w:rPr>
          <w:rFonts w:cs="Arial"/>
          <w:bCs/>
          <w:sz w:val="22"/>
          <w:szCs w:val="22"/>
        </w:rPr>
        <w:t xml:space="preserve"> off, and dispose of existing 3</w:t>
      </w:r>
      <w:r w:rsidR="003F1982" w:rsidRPr="00F40AB0">
        <w:rPr>
          <w:rFonts w:cs="Arial"/>
          <w:bCs/>
          <w:sz w:val="22"/>
          <w:szCs w:val="22"/>
        </w:rPr>
        <w:t>-</w:t>
      </w:r>
      <w:r w:rsidRPr="006C0E9D">
        <w:rPr>
          <w:rFonts w:cs="Arial"/>
          <w:bCs/>
          <w:sz w:val="22"/>
          <w:szCs w:val="22"/>
        </w:rPr>
        <w:t>tab shingles</w:t>
      </w:r>
      <w:r w:rsidR="003F1982" w:rsidRPr="00F40AB0">
        <w:rPr>
          <w:rFonts w:cs="Arial"/>
          <w:bCs/>
          <w:sz w:val="22"/>
          <w:szCs w:val="22"/>
        </w:rPr>
        <w:t>.</w:t>
      </w:r>
    </w:p>
    <w:p w14:paraId="164E225C" w14:textId="1C98A3EA" w:rsidR="006C0E9D" w:rsidRPr="006C0E9D" w:rsidRDefault="006C0E9D" w:rsidP="006C0E9D">
      <w:pPr>
        <w:numPr>
          <w:ilvl w:val="0"/>
          <w:numId w:val="43"/>
        </w:numPr>
        <w:contextualSpacing/>
        <w:rPr>
          <w:rFonts w:cs="Arial"/>
          <w:bCs/>
          <w:sz w:val="22"/>
          <w:szCs w:val="22"/>
        </w:rPr>
      </w:pPr>
      <w:r w:rsidRPr="006C0E9D">
        <w:rPr>
          <w:rFonts w:cs="Arial"/>
          <w:bCs/>
          <w:sz w:val="22"/>
          <w:szCs w:val="22"/>
        </w:rPr>
        <w:t xml:space="preserve">Install Ice and water shield </w:t>
      </w:r>
      <w:r w:rsidR="00241E7E">
        <w:rPr>
          <w:rFonts w:cs="Arial"/>
          <w:bCs/>
          <w:sz w:val="22"/>
          <w:szCs w:val="22"/>
        </w:rPr>
        <w:t>on eves.</w:t>
      </w:r>
    </w:p>
    <w:p w14:paraId="4E88DE8A" w14:textId="6E44D83C" w:rsidR="006C0E9D" w:rsidRPr="006C0E9D" w:rsidRDefault="006C0E9D" w:rsidP="006C0E9D">
      <w:pPr>
        <w:numPr>
          <w:ilvl w:val="0"/>
          <w:numId w:val="43"/>
        </w:numPr>
        <w:contextualSpacing/>
        <w:rPr>
          <w:rFonts w:cs="Arial"/>
          <w:bCs/>
          <w:sz w:val="22"/>
          <w:szCs w:val="22"/>
        </w:rPr>
      </w:pPr>
      <w:r w:rsidRPr="006C0E9D">
        <w:rPr>
          <w:rFonts w:cs="Arial"/>
          <w:bCs/>
          <w:sz w:val="22"/>
          <w:szCs w:val="22"/>
        </w:rPr>
        <w:t>Install new Synthetic felt underl</w:t>
      </w:r>
      <w:r w:rsidR="00241E7E">
        <w:rPr>
          <w:rFonts w:cs="Arial"/>
          <w:bCs/>
          <w:sz w:val="22"/>
          <w:szCs w:val="22"/>
        </w:rPr>
        <w:t>ay</w:t>
      </w:r>
      <w:r w:rsidRPr="006C0E9D">
        <w:rPr>
          <w:rFonts w:cs="Arial"/>
          <w:bCs/>
          <w:sz w:val="22"/>
          <w:szCs w:val="22"/>
        </w:rPr>
        <w:t>.</w:t>
      </w:r>
    </w:p>
    <w:p w14:paraId="73CE3A08" w14:textId="2622E542" w:rsidR="006C0E9D" w:rsidRPr="006C0E9D" w:rsidRDefault="006C0E9D" w:rsidP="006C0E9D">
      <w:pPr>
        <w:numPr>
          <w:ilvl w:val="0"/>
          <w:numId w:val="43"/>
        </w:numPr>
        <w:contextualSpacing/>
        <w:rPr>
          <w:rFonts w:cs="Arial"/>
          <w:bCs/>
          <w:sz w:val="22"/>
          <w:szCs w:val="22"/>
        </w:rPr>
      </w:pPr>
      <w:r w:rsidRPr="006C0E9D">
        <w:rPr>
          <w:rFonts w:cs="Arial"/>
          <w:bCs/>
          <w:sz w:val="22"/>
          <w:szCs w:val="22"/>
        </w:rPr>
        <w:t>Install new laminated comp. shingle r</w:t>
      </w:r>
      <w:r w:rsidR="003F1982" w:rsidRPr="00F40AB0">
        <w:rPr>
          <w:rFonts w:cs="Arial"/>
          <w:bCs/>
          <w:sz w:val="22"/>
          <w:szCs w:val="22"/>
        </w:rPr>
        <w:t>oo</w:t>
      </w:r>
      <w:r w:rsidRPr="006C0E9D">
        <w:rPr>
          <w:rFonts w:cs="Arial"/>
          <w:bCs/>
          <w:sz w:val="22"/>
          <w:szCs w:val="22"/>
        </w:rPr>
        <w:t>f</w:t>
      </w:r>
      <w:r w:rsidR="003F1982" w:rsidRPr="00F40AB0">
        <w:rPr>
          <w:rFonts w:cs="Arial"/>
          <w:bCs/>
          <w:sz w:val="22"/>
          <w:szCs w:val="22"/>
        </w:rPr>
        <w:t>in</w:t>
      </w:r>
      <w:r w:rsidRPr="006C0E9D">
        <w:rPr>
          <w:rFonts w:cs="Arial"/>
          <w:bCs/>
          <w:sz w:val="22"/>
          <w:szCs w:val="22"/>
        </w:rPr>
        <w:t xml:space="preserve">g. </w:t>
      </w:r>
    </w:p>
    <w:p w14:paraId="4995464F" w14:textId="77777777" w:rsidR="006C0E9D" w:rsidRPr="006C0E9D" w:rsidRDefault="006C0E9D" w:rsidP="006C0E9D">
      <w:pPr>
        <w:numPr>
          <w:ilvl w:val="0"/>
          <w:numId w:val="43"/>
        </w:numPr>
        <w:contextualSpacing/>
        <w:rPr>
          <w:rFonts w:cs="Arial"/>
          <w:bCs/>
          <w:sz w:val="22"/>
          <w:szCs w:val="22"/>
        </w:rPr>
      </w:pPr>
      <w:r w:rsidRPr="006C0E9D">
        <w:rPr>
          <w:rFonts w:cs="Arial"/>
          <w:bCs/>
          <w:sz w:val="22"/>
          <w:szCs w:val="22"/>
        </w:rPr>
        <w:t>Ridge cap standard profile, Continuous Ridge vent shingle over style.</w:t>
      </w:r>
    </w:p>
    <w:p w14:paraId="7EB712D9" w14:textId="77777777" w:rsidR="006C0E9D" w:rsidRPr="006C0E9D" w:rsidRDefault="006C0E9D" w:rsidP="006C0E9D">
      <w:pPr>
        <w:numPr>
          <w:ilvl w:val="0"/>
          <w:numId w:val="43"/>
        </w:numPr>
        <w:contextualSpacing/>
        <w:rPr>
          <w:rFonts w:cs="Arial"/>
          <w:bCs/>
          <w:sz w:val="22"/>
          <w:szCs w:val="22"/>
        </w:rPr>
      </w:pPr>
      <w:r w:rsidRPr="006C0E9D">
        <w:rPr>
          <w:rFonts w:cs="Arial"/>
          <w:bCs/>
          <w:sz w:val="22"/>
          <w:szCs w:val="22"/>
        </w:rPr>
        <w:t>New pipe flashing for roof penetrations.</w:t>
      </w:r>
    </w:p>
    <w:p w14:paraId="68B9FF58" w14:textId="77777777" w:rsidR="00A90E92" w:rsidRPr="006C0E9D" w:rsidRDefault="00A90E92" w:rsidP="00900685">
      <w:pPr>
        <w:ind w:left="720"/>
        <w:contextualSpacing/>
        <w:rPr>
          <w:rFonts w:cs="Arial"/>
          <w:bCs/>
          <w:sz w:val="22"/>
          <w:szCs w:val="22"/>
        </w:rPr>
      </w:pPr>
    </w:p>
    <w:p w14:paraId="4D34E26E" w14:textId="46018F5D" w:rsidR="006C0E9D" w:rsidRDefault="00A90E92" w:rsidP="006C0E9D">
      <w:pPr>
        <w:ind w:left="720"/>
        <w:rPr>
          <w:rFonts w:eastAsia="Arial" w:cs="Arial"/>
          <w:sz w:val="22"/>
          <w:szCs w:val="22"/>
          <w:lang w:bidi="en-US"/>
        </w:rPr>
      </w:pPr>
      <w:r w:rsidRPr="00A90E92">
        <w:rPr>
          <w:rFonts w:eastAsia="Arial" w:cs="Arial"/>
          <w:sz w:val="22"/>
          <w:szCs w:val="22"/>
          <w:lang w:bidi="en-US"/>
        </w:rPr>
        <w:t xml:space="preserve">Pricing </w:t>
      </w:r>
      <w:r>
        <w:rPr>
          <w:rFonts w:eastAsia="Arial" w:cs="Arial"/>
          <w:sz w:val="22"/>
          <w:szCs w:val="22"/>
          <w:lang w:bidi="en-US"/>
        </w:rPr>
        <w:t xml:space="preserve">for this building </w:t>
      </w:r>
      <w:r w:rsidRPr="00A90E92">
        <w:rPr>
          <w:rFonts w:eastAsia="Arial" w:cs="Arial"/>
          <w:sz w:val="22"/>
          <w:szCs w:val="22"/>
          <w:lang w:bidi="en-US"/>
        </w:rPr>
        <w:t>should include all taxes, bonds, insurance, freight etc</w:t>
      </w:r>
    </w:p>
    <w:p w14:paraId="3B57A7FE" w14:textId="77777777" w:rsidR="00190192" w:rsidRPr="006C0E9D" w:rsidRDefault="00190192" w:rsidP="006C0E9D">
      <w:pPr>
        <w:ind w:left="720"/>
        <w:rPr>
          <w:rFonts w:cs="Arial"/>
          <w:bCs/>
          <w:sz w:val="24"/>
          <w:szCs w:val="24"/>
        </w:rPr>
      </w:pPr>
    </w:p>
    <w:p w14:paraId="0BA4E6F1" w14:textId="22F9D56A" w:rsidR="00A23522" w:rsidRDefault="00087FA8" w:rsidP="00A23522">
      <w:pPr>
        <w:pStyle w:val="Heading3"/>
        <w:numPr>
          <w:ilvl w:val="0"/>
          <w:numId w:val="0"/>
        </w:numPr>
      </w:pPr>
      <w:r w:rsidRPr="00087FA8">
        <w:t xml:space="preserve">2.2 </w:t>
      </w:r>
      <w:r>
        <w:t xml:space="preserve">  WALKTHROUGH</w:t>
      </w:r>
    </w:p>
    <w:p w14:paraId="08DF1369" w14:textId="77777777" w:rsidR="00087FA8" w:rsidRPr="00087FA8" w:rsidRDefault="00087FA8" w:rsidP="00087FA8"/>
    <w:p w14:paraId="53321487" w14:textId="0F8ACBFE" w:rsidR="00EE4442" w:rsidRPr="001072AD" w:rsidRDefault="006C0E9D" w:rsidP="00087FA8">
      <w:pPr>
        <w:pStyle w:val="Heading3"/>
        <w:numPr>
          <w:ilvl w:val="0"/>
          <w:numId w:val="0"/>
        </w:numPr>
        <w:ind w:left="547"/>
        <w:rPr>
          <w:color w:val="FF0000"/>
        </w:rPr>
      </w:pPr>
      <w:r w:rsidRPr="001072AD">
        <w:rPr>
          <w:b w:val="0"/>
          <w:bCs/>
          <w:color w:val="FF0000"/>
        </w:rPr>
        <w:t xml:space="preserve">There will be a Pre-Bid Walkthrough on </w:t>
      </w:r>
      <w:r w:rsidR="008C4AAC">
        <w:rPr>
          <w:b w:val="0"/>
          <w:bCs/>
          <w:color w:val="FF0000"/>
        </w:rPr>
        <w:t>Thurs</w:t>
      </w:r>
      <w:r w:rsidR="009A467A">
        <w:rPr>
          <w:b w:val="0"/>
          <w:bCs/>
          <w:color w:val="FF0000"/>
        </w:rPr>
        <w:t>day</w:t>
      </w:r>
      <w:r w:rsidRPr="001072AD">
        <w:rPr>
          <w:b w:val="0"/>
          <w:bCs/>
          <w:color w:val="FF0000"/>
        </w:rPr>
        <w:t xml:space="preserve">, </w:t>
      </w:r>
      <w:r w:rsidR="008C4AAC">
        <w:rPr>
          <w:b w:val="0"/>
          <w:bCs/>
          <w:color w:val="FF0000"/>
        </w:rPr>
        <w:t xml:space="preserve">September </w:t>
      </w:r>
      <w:r w:rsidR="00C97D67">
        <w:rPr>
          <w:b w:val="0"/>
          <w:bCs/>
          <w:color w:val="FF0000"/>
        </w:rPr>
        <w:t>11</w:t>
      </w:r>
      <w:r w:rsidRPr="001072AD">
        <w:rPr>
          <w:b w:val="0"/>
          <w:bCs/>
          <w:color w:val="FF0000"/>
        </w:rPr>
        <w:t>, 2025 at 1</w:t>
      </w:r>
      <w:r w:rsidR="00B626A3">
        <w:rPr>
          <w:b w:val="0"/>
          <w:bCs/>
          <w:color w:val="FF0000"/>
        </w:rPr>
        <w:t>0</w:t>
      </w:r>
      <w:r w:rsidRPr="001072AD">
        <w:rPr>
          <w:b w:val="0"/>
          <w:bCs/>
          <w:color w:val="FF0000"/>
        </w:rPr>
        <w:t>:00 am CST at the Project Site, 144</w:t>
      </w:r>
      <w:r w:rsidR="00B626A3">
        <w:rPr>
          <w:b w:val="0"/>
          <w:bCs/>
          <w:color w:val="FF0000"/>
        </w:rPr>
        <w:t>08</w:t>
      </w:r>
      <w:r w:rsidRPr="001072AD">
        <w:rPr>
          <w:b w:val="0"/>
          <w:bCs/>
          <w:color w:val="FF0000"/>
        </w:rPr>
        <w:t xml:space="preserve"> </w:t>
      </w:r>
      <w:r w:rsidR="00B626A3">
        <w:rPr>
          <w:b w:val="0"/>
          <w:bCs/>
          <w:color w:val="FF0000"/>
        </w:rPr>
        <w:t>King</w:t>
      </w:r>
      <w:r w:rsidRPr="001072AD">
        <w:rPr>
          <w:b w:val="0"/>
          <w:bCs/>
          <w:color w:val="FF0000"/>
        </w:rPr>
        <w:t xml:space="preserve"> Rd.</w:t>
      </w:r>
      <w:r w:rsidR="00A4698E">
        <w:rPr>
          <w:b w:val="0"/>
          <w:bCs/>
          <w:color w:val="FF0000"/>
        </w:rPr>
        <w:t>,</w:t>
      </w:r>
      <w:r w:rsidRPr="001072AD">
        <w:rPr>
          <w:b w:val="0"/>
          <w:bCs/>
          <w:color w:val="FF0000"/>
        </w:rPr>
        <w:t xml:space="preserve"> East Camden, Arkansas, 71701. Interested bidders are highly encouraged to attend.</w:t>
      </w:r>
      <w:r w:rsidR="003F1982" w:rsidRPr="001072AD">
        <w:rPr>
          <w:b w:val="0"/>
          <w:bCs/>
          <w:color w:val="FF0000"/>
        </w:rPr>
        <w:t xml:space="preserve"> Please email </w:t>
      </w:r>
      <w:hyperlink r:id="rId12" w:history="1">
        <w:r w:rsidR="00087FA8" w:rsidRPr="001072AD">
          <w:rPr>
            <w:rStyle w:val="Hyperlink"/>
            <w:b w:val="0"/>
            <w:bCs/>
            <w:color w:val="FF0000"/>
          </w:rPr>
          <w:t>krobinso@sautech.edu</w:t>
        </w:r>
      </w:hyperlink>
      <w:r w:rsidR="00087FA8" w:rsidRPr="001072AD">
        <w:rPr>
          <w:color w:val="FF0000"/>
        </w:rPr>
        <w:t xml:space="preserve"> </w:t>
      </w:r>
      <w:r w:rsidR="003F1982" w:rsidRPr="001072AD">
        <w:rPr>
          <w:b w:val="0"/>
          <w:bCs/>
          <w:color w:val="FF0000"/>
        </w:rPr>
        <w:t xml:space="preserve"> </w:t>
      </w:r>
      <w:r w:rsidR="003F1982" w:rsidRPr="001072AD">
        <w:rPr>
          <w:color w:val="FF0000"/>
        </w:rPr>
        <w:t>and</w:t>
      </w:r>
      <w:r w:rsidR="003F1982" w:rsidRPr="001072AD">
        <w:rPr>
          <w:b w:val="0"/>
          <w:bCs/>
          <w:color w:val="FF0000"/>
        </w:rPr>
        <w:t xml:space="preserve"> </w:t>
      </w:r>
      <w:hyperlink r:id="rId13" w:history="1">
        <w:r w:rsidR="003F1982" w:rsidRPr="001072AD">
          <w:rPr>
            <w:rStyle w:val="Hyperlink"/>
            <w:b w:val="0"/>
            <w:bCs/>
            <w:color w:val="FF0000"/>
          </w:rPr>
          <w:t>cramsay@sautech.edu</w:t>
        </w:r>
      </w:hyperlink>
      <w:r w:rsidR="003F1982" w:rsidRPr="001072AD">
        <w:rPr>
          <w:b w:val="0"/>
          <w:bCs/>
          <w:color w:val="FF0000"/>
        </w:rPr>
        <w:t xml:space="preserve"> to inform that you are attending</w:t>
      </w:r>
      <w:r w:rsidR="003F1982" w:rsidRPr="001072AD">
        <w:rPr>
          <w:color w:val="FF0000"/>
        </w:rPr>
        <w:t>.</w:t>
      </w:r>
    </w:p>
    <w:p w14:paraId="4412A653" w14:textId="77777777" w:rsidR="00450984" w:rsidRPr="00450984" w:rsidRDefault="00450984" w:rsidP="00450984"/>
    <w:p w14:paraId="3D52E821" w14:textId="04110FCC" w:rsidR="00A90E92" w:rsidRPr="00A90E92" w:rsidRDefault="00A90E92" w:rsidP="00A90E92">
      <w:pPr>
        <w:pStyle w:val="ListParagraph"/>
        <w:widowControl w:val="0"/>
        <w:numPr>
          <w:ilvl w:val="1"/>
          <w:numId w:val="46"/>
        </w:numPr>
        <w:autoSpaceDE w:val="0"/>
        <w:autoSpaceDN w:val="0"/>
        <w:rPr>
          <w:rFonts w:cs="Times New Roman"/>
          <w:b/>
        </w:rPr>
      </w:pPr>
      <w:r>
        <w:rPr>
          <w:rFonts w:cs="Times New Roman"/>
          <w:b/>
        </w:rPr>
        <w:t xml:space="preserve">    </w:t>
      </w:r>
      <w:r w:rsidRPr="00A90E92">
        <w:rPr>
          <w:rFonts w:cs="Times New Roman"/>
          <w:b/>
        </w:rPr>
        <w:t>PROPOSAL SECURITY (BOND)</w:t>
      </w:r>
    </w:p>
    <w:p w14:paraId="30A00B23" w14:textId="533F2225" w:rsidR="00A90E92" w:rsidRPr="00A90E92" w:rsidRDefault="00A90E92" w:rsidP="00A90E92">
      <w:pPr>
        <w:widowControl w:val="0"/>
        <w:tabs>
          <w:tab w:val="left" w:pos="900"/>
        </w:tabs>
        <w:autoSpaceDE w:val="0"/>
        <w:autoSpaceDN w:val="0"/>
        <w:spacing w:line="252" w:lineRule="exact"/>
        <w:ind w:left="810"/>
        <w:outlineLvl w:val="1"/>
        <w:rPr>
          <w:rFonts w:eastAsia="Arial" w:cs="Arial"/>
          <w:bCs/>
          <w:sz w:val="22"/>
          <w:szCs w:val="22"/>
          <w:lang w:bidi="en-US"/>
        </w:rPr>
      </w:pPr>
      <w:r w:rsidRPr="00A90E92">
        <w:rPr>
          <w:rFonts w:eastAsia="Arial" w:cs="Arial"/>
          <w:bCs/>
          <w:sz w:val="22"/>
          <w:szCs w:val="22"/>
          <w:lang w:bidi="en-US"/>
        </w:rPr>
        <w:t xml:space="preserve">Performance Bond will be required if cost of project exceeds $50,000. Vendors must include a proposal security in an amount of 5% of the firm purchase price. Bid Bond may be cashier’s check or Bid Bond form. The proposal security should be made out to Southern Arkansas University Tech and include the </w:t>
      </w:r>
      <w:r>
        <w:rPr>
          <w:rFonts w:eastAsia="Arial" w:cs="Arial"/>
          <w:bCs/>
          <w:sz w:val="22"/>
          <w:szCs w:val="22"/>
          <w:lang w:bidi="en-US"/>
        </w:rPr>
        <w:t>Solicitation</w:t>
      </w:r>
      <w:r w:rsidRPr="00A90E92">
        <w:rPr>
          <w:rFonts w:eastAsia="Arial" w:cs="Arial"/>
          <w:bCs/>
          <w:sz w:val="22"/>
          <w:szCs w:val="22"/>
          <w:lang w:bidi="en-US"/>
        </w:rPr>
        <w:t xml:space="preserve"> number. All proposed securities will be returned upon contract award.</w:t>
      </w:r>
    </w:p>
    <w:p w14:paraId="06D80CB1" w14:textId="77777777" w:rsidR="00A90E92" w:rsidRPr="00A90E92" w:rsidRDefault="00A90E92" w:rsidP="00A90E92">
      <w:pPr>
        <w:widowControl w:val="0"/>
        <w:tabs>
          <w:tab w:val="left" w:pos="767"/>
          <w:tab w:val="left" w:pos="768"/>
        </w:tabs>
        <w:autoSpaceDE w:val="0"/>
        <w:autoSpaceDN w:val="0"/>
        <w:spacing w:line="252" w:lineRule="exact"/>
        <w:outlineLvl w:val="1"/>
        <w:rPr>
          <w:rFonts w:eastAsia="Arial" w:cs="Arial"/>
          <w:bCs/>
          <w:sz w:val="22"/>
          <w:szCs w:val="22"/>
          <w:lang w:bidi="en-US"/>
        </w:rPr>
      </w:pPr>
    </w:p>
    <w:p w14:paraId="296BA703" w14:textId="6F441358" w:rsidR="00A90E92" w:rsidRPr="00A90E92" w:rsidRDefault="00A90E92" w:rsidP="00A90E92">
      <w:pPr>
        <w:pStyle w:val="ListParagraph"/>
        <w:widowControl w:val="0"/>
        <w:numPr>
          <w:ilvl w:val="1"/>
          <w:numId w:val="46"/>
        </w:numPr>
        <w:tabs>
          <w:tab w:val="left" w:pos="767"/>
          <w:tab w:val="left" w:pos="768"/>
        </w:tabs>
        <w:autoSpaceDE w:val="0"/>
        <w:autoSpaceDN w:val="0"/>
        <w:spacing w:line="252" w:lineRule="exact"/>
        <w:outlineLvl w:val="1"/>
        <w:rPr>
          <w:rFonts w:eastAsia="Arial" w:cs="Arial"/>
          <w:b/>
          <w:bCs/>
          <w:szCs w:val="22"/>
          <w:lang w:bidi="en-US"/>
        </w:rPr>
      </w:pPr>
      <w:r>
        <w:rPr>
          <w:rFonts w:eastAsia="Arial" w:cs="Arial"/>
          <w:b/>
          <w:bCs/>
          <w:szCs w:val="22"/>
          <w:lang w:bidi="en-US"/>
        </w:rPr>
        <w:t xml:space="preserve">      </w:t>
      </w:r>
      <w:r w:rsidRPr="00A90E92">
        <w:rPr>
          <w:rFonts w:eastAsia="Arial" w:cs="Arial"/>
          <w:b/>
          <w:bCs/>
          <w:szCs w:val="22"/>
          <w:lang w:bidi="en-US"/>
        </w:rPr>
        <w:t>CONTRACTOR LICENSE</w:t>
      </w:r>
    </w:p>
    <w:p w14:paraId="21F2E739" w14:textId="77777777" w:rsidR="00A90E92" w:rsidRDefault="00A90E92" w:rsidP="00A90E92">
      <w:pPr>
        <w:widowControl w:val="0"/>
        <w:autoSpaceDE w:val="0"/>
        <w:autoSpaceDN w:val="0"/>
        <w:ind w:left="1156" w:hanging="389"/>
        <w:rPr>
          <w:rFonts w:eastAsia="Arial" w:cs="Arial"/>
          <w:sz w:val="22"/>
          <w:szCs w:val="22"/>
          <w:lang w:bidi="en-US"/>
        </w:rPr>
      </w:pPr>
      <w:r w:rsidRPr="00A90E92">
        <w:rPr>
          <w:rFonts w:eastAsia="Arial" w:cs="Arial"/>
          <w:sz w:val="22"/>
          <w:szCs w:val="22"/>
          <w:lang w:bidi="en-US"/>
        </w:rPr>
        <w:t>Arkansas contractor license is required, include license number or copy of license.</w:t>
      </w:r>
    </w:p>
    <w:p w14:paraId="29DC7590" w14:textId="77777777" w:rsidR="00A90E92" w:rsidRPr="00A90E92" w:rsidRDefault="00A90E92" w:rsidP="00A90E92">
      <w:pPr>
        <w:widowControl w:val="0"/>
        <w:autoSpaceDE w:val="0"/>
        <w:autoSpaceDN w:val="0"/>
        <w:ind w:left="1156" w:hanging="389"/>
        <w:rPr>
          <w:rFonts w:eastAsia="Arial" w:cs="Arial"/>
          <w:sz w:val="22"/>
          <w:szCs w:val="22"/>
          <w:lang w:bidi="en-US"/>
        </w:rPr>
      </w:pPr>
    </w:p>
    <w:p w14:paraId="6FDFAF1F" w14:textId="27A44343" w:rsidR="00A90E92" w:rsidRPr="00A90E92" w:rsidRDefault="00A90E92" w:rsidP="00A90E92">
      <w:pPr>
        <w:widowControl w:val="0"/>
        <w:tabs>
          <w:tab w:val="left" w:pos="767"/>
          <w:tab w:val="left" w:pos="768"/>
        </w:tabs>
        <w:autoSpaceDE w:val="0"/>
        <w:autoSpaceDN w:val="0"/>
        <w:spacing w:line="252" w:lineRule="exact"/>
        <w:outlineLvl w:val="1"/>
        <w:rPr>
          <w:rFonts w:eastAsia="Arial" w:cs="Arial"/>
          <w:b/>
          <w:bCs/>
          <w:sz w:val="22"/>
          <w:szCs w:val="22"/>
          <w:lang w:bidi="en-US"/>
        </w:rPr>
      </w:pPr>
      <w:r>
        <w:rPr>
          <w:rFonts w:eastAsia="Arial" w:cs="Arial"/>
          <w:b/>
          <w:bCs/>
          <w:sz w:val="22"/>
          <w:szCs w:val="22"/>
          <w:lang w:bidi="en-US"/>
        </w:rPr>
        <w:t xml:space="preserve">2.5     </w:t>
      </w:r>
      <w:r w:rsidRPr="00A90E92">
        <w:rPr>
          <w:rFonts w:eastAsia="Arial" w:cs="Arial"/>
          <w:b/>
          <w:bCs/>
          <w:sz w:val="22"/>
          <w:szCs w:val="22"/>
          <w:lang w:bidi="en-US"/>
        </w:rPr>
        <w:t>CERTIFICATE OF INSURANCE</w:t>
      </w:r>
    </w:p>
    <w:p w14:paraId="734E262E" w14:textId="3CB250DC" w:rsidR="00A90E92" w:rsidRPr="00A90E92" w:rsidRDefault="00E91E5B" w:rsidP="00A90E92">
      <w:pPr>
        <w:ind w:left="760"/>
        <w:rPr>
          <w:rFonts w:cs="Times New Roman"/>
        </w:rPr>
      </w:pPr>
      <w:r>
        <w:rPr>
          <w:rFonts w:cs="Times New Roman"/>
        </w:rPr>
        <w:t>The successful</w:t>
      </w:r>
      <w:r w:rsidR="00A90E92" w:rsidRPr="00A90E92">
        <w:rPr>
          <w:rFonts w:cs="Times New Roman"/>
        </w:rPr>
        <w:t xml:space="preserve"> bidder must also furnish </w:t>
      </w:r>
      <w:r w:rsidR="00DC0D4A">
        <w:rPr>
          <w:rFonts w:cs="Times New Roman"/>
        </w:rPr>
        <w:t>P</w:t>
      </w:r>
      <w:r w:rsidR="00A90E92" w:rsidRPr="00A90E92">
        <w:rPr>
          <w:rFonts w:cs="Times New Roman"/>
        </w:rPr>
        <w:t>roof of Liability Insurance in the amount of $250,000.</w:t>
      </w:r>
    </w:p>
    <w:p w14:paraId="4E7180F7" w14:textId="77777777" w:rsidR="00A90E92" w:rsidRDefault="00A90E92" w:rsidP="00A90E92"/>
    <w:p w14:paraId="462FB5C3" w14:textId="77777777" w:rsidR="00A90E92" w:rsidRDefault="00A90E92" w:rsidP="00A90E92"/>
    <w:p w14:paraId="45BEF597" w14:textId="736D6103" w:rsidR="007E2FB4" w:rsidRPr="00A90E92" w:rsidRDefault="007E2FB4" w:rsidP="00A90E92">
      <w:pPr>
        <w:jc w:val="center"/>
        <w:rPr>
          <w:b/>
          <w:bCs/>
          <w:sz w:val="40"/>
          <w:szCs w:val="34"/>
        </w:rPr>
      </w:pPr>
      <w:r w:rsidRPr="00A90E92">
        <w:rPr>
          <w:b/>
          <w:bCs/>
          <w:sz w:val="28"/>
          <w:szCs w:val="26"/>
        </w:rPr>
        <w:t xml:space="preserve">SECTION </w:t>
      </w:r>
      <w:r w:rsidR="00FB33FE" w:rsidRPr="00A90E92">
        <w:rPr>
          <w:b/>
          <w:bCs/>
          <w:sz w:val="28"/>
          <w:szCs w:val="26"/>
        </w:rPr>
        <w:t>3</w:t>
      </w:r>
      <w:r w:rsidRPr="00A90E92">
        <w:rPr>
          <w:b/>
          <w:bCs/>
          <w:sz w:val="28"/>
          <w:szCs w:val="26"/>
        </w:rPr>
        <w:t xml:space="preserve"> – SOLICITATION TERMS AND CONDITIONS</w:t>
      </w:r>
    </w:p>
    <w:p w14:paraId="4AC176BF" w14:textId="063EF0CE" w:rsidR="007E2FB4" w:rsidRPr="009624BE" w:rsidRDefault="007E2FB4" w:rsidP="00FB33FE">
      <w:pPr>
        <w:pStyle w:val="Heading4"/>
      </w:pPr>
      <w:r w:rsidRPr="007E2FB4">
        <w:t>ACCEPTANCE</w:t>
      </w:r>
      <w:r w:rsidRPr="009624BE">
        <w:t xml:space="preserve"> OF </w:t>
      </w:r>
      <w:r w:rsidRPr="007E2FB4">
        <w:t>REQUIREMENTS</w:t>
      </w:r>
    </w:p>
    <w:p w14:paraId="7AF56A41" w14:textId="77777777" w:rsidR="007E2FB4" w:rsidRPr="00F06C87" w:rsidRDefault="007E2FB4" w:rsidP="007E2FB4">
      <w:pPr>
        <w:pStyle w:val="ListParagraph"/>
        <w:numPr>
          <w:ilvl w:val="1"/>
          <w:numId w:val="25"/>
        </w:numPr>
        <w:spacing w:after="160"/>
        <w:rPr>
          <w:rFonts w:cs="Arial"/>
          <w:szCs w:val="22"/>
        </w:rPr>
      </w:pPr>
      <w:bookmarkStart w:id="12" w:name="_Hlk116999436"/>
      <w:bookmarkStart w:id="13" w:name="_Hlk36729002"/>
      <w:r>
        <w:rPr>
          <w:rFonts w:cs="Arial"/>
        </w:rPr>
        <w:t>A</w:t>
      </w:r>
      <w:r w:rsidRPr="00EE6EAB">
        <w:rPr>
          <w:rFonts w:cs="Arial"/>
        </w:rPr>
        <w:t xml:space="preserve"> </w:t>
      </w:r>
      <w:r>
        <w:rPr>
          <w:rFonts w:cs="Arial"/>
        </w:rPr>
        <w:t>Prospective Contractor’</w:t>
      </w:r>
      <w:r w:rsidRPr="00EE6EAB">
        <w:rPr>
          <w:rFonts w:cs="Arial"/>
        </w:rPr>
        <w:t xml:space="preserve">s past performance with the State may be used to determine if the </w:t>
      </w:r>
      <w:r>
        <w:rPr>
          <w:rFonts w:cs="Arial"/>
        </w:rPr>
        <w:t>Prospective Contractor</w:t>
      </w:r>
      <w:r w:rsidRPr="00EE6EAB">
        <w:rPr>
          <w:rFonts w:cs="Arial"/>
        </w:rPr>
        <w:t xml:space="preserve"> is responsible</w:t>
      </w:r>
      <w:r>
        <w:rPr>
          <w:rFonts w:cs="Arial"/>
        </w:rPr>
        <w:t xml:space="preserve"> (OSP Rule R1:19-11-235</w:t>
      </w:r>
      <w:bookmarkEnd w:id="12"/>
      <w:r>
        <w:rPr>
          <w:rFonts w:cs="Arial"/>
        </w:rPr>
        <w:t>)</w:t>
      </w:r>
      <w:r w:rsidRPr="00EE6EAB">
        <w:rPr>
          <w:rFonts w:cs="Arial"/>
        </w:rPr>
        <w:t>.</w:t>
      </w:r>
      <w:r>
        <w:rPr>
          <w:rFonts w:cs="Arial"/>
        </w:rPr>
        <w:t xml:space="preserve"> </w:t>
      </w:r>
    </w:p>
    <w:p w14:paraId="33FA3CE5" w14:textId="77777777" w:rsidR="007E2FB4" w:rsidRPr="00F820D8" w:rsidRDefault="007E2FB4" w:rsidP="007E2FB4">
      <w:pPr>
        <w:pStyle w:val="ListParagraph"/>
        <w:numPr>
          <w:ilvl w:val="2"/>
          <w:numId w:val="9"/>
        </w:numPr>
        <w:spacing w:after="160"/>
        <w:rPr>
          <w:rFonts w:cs="Arial"/>
          <w:szCs w:val="22"/>
        </w:rPr>
      </w:pPr>
      <w:bookmarkStart w:id="14" w:name="_Hlk116999451"/>
      <w:r>
        <w:rPr>
          <w:rFonts w:cs="Arial"/>
        </w:rPr>
        <w:t>Bid</w:t>
      </w:r>
      <w:r w:rsidRPr="00EE6EAB">
        <w:rPr>
          <w:rFonts w:cs="Arial"/>
        </w:rPr>
        <w:t xml:space="preserve">s submitted by </w:t>
      </w:r>
      <w:r>
        <w:rPr>
          <w:rFonts w:cs="Arial"/>
        </w:rPr>
        <w:t>Prospective Contractor</w:t>
      </w:r>
      <w:r w:rsidRPr="00EE6EAB">
        <w:rPr>
          <w:rFonts w:cs="Arial"/>
        </w:rPr>
        <w:t>s determined to be non-</w:t>
      </w:r>
      <w:r w:rsidRPr="00D678BC">
        <w:rPr>
          <w:rFonts w:cs="Arial"/>
        </w:rPr>
        <w:t>responsible will be</w:t>
      </w:r>
      <w:r>
        <w:rPr>
          <w:rFonts w:cs="Arial"/>
        </w:rPr>
        <w:t xml:space="preserve"> rejected</w:t>
      </w:r>
      <w:bookmarkEnd w:id="14"/>
      <w:r>
        <w:rPr>
          <w:rFonts w:cs="Arial"/>
        </w:rPr>
        <w:t>.</w:t>
      </w:r>
    </w:p>
    <w:p w14:paraId="21FEEBA5" w14:textId="77777777" w:rsidR="007E2FB4" w:rsidRDefault="007E2FB4" w:rsidP="007E2FB4">
      <w:pPr>
        <w:pStyle w:val="ListParagraph"/>
        <w:numPr>
          <w:ilvl w:val="1"/>
          <w:numId w:val="9"/>
        </w:numPr>
        <w:spacing w:after="160"/>
        <w:rPr>
          <w:rFonts w:cs="Arial"/>
          <w:szCs w:val="22"/>
        </w:rPr>
      </w:pPr>
      <w:bookmarkStart w:id="15" w:name="_Hlk116999471"/>
      <w:r w:rsidRPr="00947D36">
        <w:rPr>
          <w:rFonts w:cs="Arial"/>
          <w:szCs w:val="22"/>
        </w:rPr>
        <w:t xml:space="preserve">A single Prospective Contractor </w:t>
      </w:r>
      <w:r w:rsidRPr="00892F7D">
        <w:rPr>
          <w:rFonts w:cs="Arial"/>
          <w:b/>
          <w:bCs/>
          <w:szCs w:val="22"/>
        </w:rPr>
        <w:t>must</w:t>
      </w:r>
      <w:r w:rsidRPr="00947D36">
        <w:rPr>
          <w:rFonts w:cs="Arial"/>
          <w:szCs w:val="22"/>
        </w:rPr>
        <w:t xml:space="preserve"> be identified as the prime contractor. </w:t>
      </w:r>
    </w:p>
    <w:p w14:paraId="4BA2D33C" w14:textId="77777777" w:rsidR="007E2FB4" w:rsidRDefault="007E2FB4" w:rsidP="007E2FB4">
      <w:pPr>
        <w:pStyle w:val="ListParagraph"/>
        <w:numPr>
          <w:ilvl w:val="2"/>
          <w:numId w:val="9"/>
        </w:numPr>
        <w:spacing w:after="160"/>
        <w:rPr>
          <w:rFonts w:cs="Arial"/>
          <w:szCs w:val="22"/>
        </w:rPr>
      </w:pPr>
      <w:r w:rsidRPr="00947D36">
        <w:rPr>
          <w:rFonts w:cs="Arial"/>
          <w:szCs w:val="22"/>
        </w:rPr>
        <w:t xml:space="preserve">The prime </w:t>
      </w:r>
      <w:r>
        <w:rPr>
          <w:rFonts w:cs="Arial"/>
          <w:szCs w:val="22"/>
        </w:rPr>
        <w:t>C</w:t>
      </w:r>
      <w:r w:rsidRPr="00947D36">
        <w:rPr>
          <w:rFonts w:cs="Arial"/>
          <w:szCs w:val="22"/>
        </w:rPr>
        <w:t xml:space="preserve">ontractor </w:t>
      </w:r>
      <w:r w:rsidRPr="00AD2D69">
        <w:rPr>
          <w:rFonts w:cs="Arial"/>
          <w:b/>
          <w:szCs w:val="22"/>
        </w:rPr>
        <w:t>shall</w:t>
      </w:r>
      <w:r w:rsidRPr="00947D36">
        <w:rPr>
          <w:rFonts w:cs="Arial"/>
          <w:szCs w:val="22"/>
        </w:rPr>
        <w:t xml:space="preserve"> be responsible for the </w:t>
      </w:r>
      <w:r>
        <w:rPr>
          <w:rFonts w:cs="Arial"/>
          <w:szCs w:val="22"/>
        </w:rPr>
        <w:t xml:space="preserve">resulting </w:t>
      </w:r>
      <w:r w:rsidRPr="00947D36">
        <w:rPr>
          <w:rFonts w:cs="Arial"/>
          <w:szCs w:val="22"/>
        </w:rPr>
        <w:t>contract and jointly and severally liable with any of its subcontractors, affiliates, or agents to the State for the performance thereof</w:t>
      </w:r>
      <w:bookmarkEnd w:id="15"/>
      <w:r>
        <w:rPr>
          <w:rFonts w:cs="Arial"/>
          <w:szCs w:val="22"/>
        </w:rPr>
        <w:t>.</w:t>
      </w:r>
    </w:p>
    <w:p w14:paraId="408E8AC6" w14:textId="7BDBE01F" w:rsidR="007E2FB4" w:rsidRPr="00C23FDA" w:rsidRDefault="007E2FB4" w:rsidP="007E2FB4">
      <w:pPr>
        <w:pStyle w:val="ListParagraph"/>
        <w:numPr>
          <w:ilvl w:val="1"/>
          <w:numId w:val="9"/>
        </w:numPr>
        <w:spacing w:after="160"/>
        <w:ind w:right="187"/>
        <w:rPr>
          <w:rFonts w:cs="Arial"/>
          <w:bCs/>
          <w:color w:val="000000"/>
          <w:szCs w:val="22"/>
        </w:rPr>
      </w:pPr>
      <w:bookmarkStart w:id="16" w:name="_Hlk116999487"/>
      <w:r w:rsidRPr="005B009A">
        <w:rPr>
          <w:rFonts w:cs="Arial"/>
          <w:bCs/>
          <w:color w:val="000000"/>
          <w:szCs w:val="22"/>
        </w:rPr>
        <w:lastRenderedPageBreak/>
        <w:t>By submi</w:t>
      </w:r>
      <w:r w:rsidR="00876F5E">
        <w:rPr>
          <w:rFonts w:cs="Arial"/>
          <w:bCs/>
          <w:color w:val="000000"/>
          <w:szCs w:val="22"/>
        </w:rPr>
        <w:t>tting</w:t>
      </w:r>
      <w:r w:rsidRPr="005B009A">
        <w:rPr>
          <w:rFonts w:cs="Arial"/>
          <w:bCs/>
          <w:color w:val="000000"/>
          <w:szCs w:val="22"/>
        </w:rPr>
        <w:t xml:space="preserve"> a bid, the Prospective Contractor </w:t>
      </w:r>
      <w:r>
        <w:rPr>
          <w:rFonts w:cs="Arial"/>
          <w:bCs/>
          <w:color w:val="000000"/>
          <w:szCs w:val="22"/>
        </w:rPr>
        <w:t>represents and warrants:</w:t>
      </w:r>
      <w:r>
        <w:rPr>
          <w:rFonts w:cs="Arial"/>
          <w:b/>
          <w:i/>
          <w:szCs w:val="22"/>
        </w:rPr>
        <w:t xml:space="preserve"> </w:t>
      </w:r>
    </w:p>
    <w:p w14:paraId="376EAFF0" w14:textId="77777777" w:rsidR="007E2FB4" w:rsidRDefault="007E2FB4" w:rsidP="007E2FB4">
      <w:pPr>
        <w:pStyle w:val="ListParagraph"/>
        <w:numPr>
          <w:ilvl w:val="2"/>
          <w:numId w:val="9"/>
        </w:numPr>
        <w:spacing w:after="160"/>
        <w:ind w:right="187"/>
        <w:rPr>
          <w:rFonts w:cs="Arial"/>
          <w:bCs/>
          <w:color w:val="000000"/>
          <w:szCs w:val="22"/>
        </w:rPr>
      </w:pPr>
      <w:r>
        <w:rPr>
          <w:rFonts w:cs="Arial"/>
          <w:bCs/>
          <w:color w:val="000000"/>
          <w:szCs w:val="22"/>
        </w:rPr>
        <w:t>T</w:t>
      </w:r>
      <w:r w:rsidRPr="005B009A">
        <w:rPr>
          <w:rFonts w:cs="Arial"/>
          <w:bCs/>
          <w:color w:val="000000"/>
          <w:szCs w:val="22"/>
        </w:rPr>
        <w:t>hat the prices in the bid</w:t>
      </w:r>
      <w:r>
        <w:rPr>
          <w:rFonts w:cs="Arial"/>
          <w:bCs/>
          <w:color w:val="000000"/>
          <w:szCs w:val="22"/>
        </w:rPr>
        <w:t xml:space="preserve"> </w:t>
      </w:r>
      <w:r w:rsidRPr="005B009A">
        <w:rPr>
          <w:rFonts w:cs="Arial"/>
          <w:bCs/>
          <w:color w:val="000000"/>
          <w:szCs w:val="22"/>
        </w:rPr>
        <w:t xml:space="preserve">have been arrived at independently, without any collusion with another </w:t>
      </w:r>
      <w:r>
        <w:rPr>
          <w:rFonts w:cs="Arial"/>
          <w:bCs/>
          <w:color w:val="000000"/>
          <w:szCs w:val="22"/>
        </w:rPr>
        <w:t xml:space="preserve">competing </w:t>
      </w:r>
      <w:r w:rsidRPr="005B009A">
        <w:rPr>
          <w:rFonts w:cs="Arial"/>
          <w:bCs/>
          <w:color w:val="000000"/>
          <w:szCs w:val="22"/>
        </w:rPr>
        <w:t>Prospective Contractor</w:t>
      </w:r>
      <w:bookmarkEnd w:id="16"/>
      <w:r w:rsidRPr="005B009A">
        <w:rPr>
          <w:rFonts w:cs="Arial"/>
          <w:bCs/>
          <w:color w:val="000000"/>
          <w:szCs w:val="22"/>
        </w:rPr>
        <w:t>.</w:t>
      </w:r>
      <w:r>
        <w:rPr>
          <w:rFonts w:cs="Arial"/>
          <w:bCs/>
          <w:color w:val="000000"/>
          <w:szCs w:val="22"/>
        </w:rPr>
        <w:t xml:space="preserve"> </w:t>
      </w:r>
    </w:p>
    <w:p w14:paraId="2C605425" w14:textId="54E7F7A7" w:rsidR="007E2FB4" w:rsidRPr="00C23FDA" w:rsidRDefault="007E2FB4" w:rsidP="007E2FB4">
      <w:pPr>
        <w:pStyle w:val="ListParagraph"/>
        <w:numPr>
          <w:ilvl w:val="3"/>
          <w:numId w:val="9"/>
        </w:numPr>
        <w:spacing w:after="160"/>
        <w:ind w:right="187"/>
        <w:rPr>
          <w:rFonts w:cs="Arial"/>
          <w:bCs/>
          <w:color w:val="000000"/>
          <w:szCs w:val="22"/>
        </w:rPr>
      </w:pPr>
      <w:bookmarkStart w:id="17" w:name="_Hlk116999518"/>
      <w:r w:rsidRPr="00AD2D69">
        <w:rPr>
          <w:rFonts w:cs="Arial"/>
          <w:color w:val="000000" w:themeColor="text1"/>
          <w:szCs w:val="22"/>
        </w:rPr>
        <w:t xml:space="preserve">Collusion violates Arkansas </w:t>
      </w:r>
      <w:r>
        <w:rPr>
          <w:rFonts w:cs="Arial"/>
          <w:color w:val="000000" w:themeColor="text1"/>
          <w:szCs w:val="22"/>
        </w:rPr>
        <w:t xml:space="preserve">Procurement Law and can </w:t>
      </w:r>
      <w:r w:rsidRPr="00AD2D69">
        <w:rPr>
          <w:rFonts w:cs="Arial"/>
          <w:color w:val="000000" w:themeColor="text1"/>
          <w:szCs w:val="22"/>
        </w:rPr>
        <w:t>lead to suspension</w:t>
      </w:r>
      <w:r>
        <w:rPr>
          <w:rFonts w:cs="Arial"/>
          <w:color w:val="000000" w:themeColor="text1"/>
          <w:szCs w:val="22"/>
        </w:rPr>
        <w:t>,</w:t>
      </w:r>
      <w:r w:rsidRPr="00AD2D69">
        <w:rPr>
          <w:rFonts w:cs="Arial"/>
          <w:color w:val="000000" w:themeColor="text1"/>
          <w:szCs w:val="22"/>
        </w:rPr>
        <w:t xml:space="preserve"> debarment, </w:t>
      </w:r>
      <w:r>
        <w:rPr>
          <w:rFonts w:cs="Arial"/>
          <w:color w:val="000000" w:themeColor="text1"/>
          <w:szCs w:val="22"/>
        </w:rPr>
        <w:t>and</w:t>
      </w:r>
      <w:r w:rsidRPr="00AD2D69">
        <w:rPr>
          <w:rFonts w:cs="Arial"/>
          <w:color w:val="000000" w:themeColor="text1"/>
          <w:szCs w:val="22"/>
        </w:rPr>
        <w:t xml:space="preserve"> can be referred to the Attorney General’s </w:t>
      </w:r>
      <w:r w:rsidR="006B051F">
        <w:rPr>
          <w:rFonts w:cs="Arial"/>
          <w:color w:val="000000" w:themeColor="text1"/>
          <w:szCs w:val="22"/>
        </w:rPr>
        <w:t>office</w:t>
      </w:r>
      <w:r w:rsidRPr="00AD2D69">
        <w:rPr>
          <w:rFonts w:cs="Arial"/>
          <w:color w:val="000000" w:themeColor="text1"/>
          <w:szCs w:val="22"/>
        </w:rPr>
        <w:t xml:space="preserve"> for investigation and appropriate legal action</w:t>
      </w:r>
      <w:r>
        <w:rPr>
          <w:rFonts w:cs="Arial"/>
          <w:color w:val="000000" w:themeColor="text1"/>
          <w:szCs w:val="22"/>
        </w:rPr>
        <w:t xml:space="preserve"> (Arkansas Code Annotated </w:t>
      </w:r>
      <w:r w:rsidRPr="00380961">
        <w:rPr>
          <w:rFonts w:cs="Arial"/>
        </w:rPr>
        <w:t>§</w:t>
      </w:r>
      <w:r>
        <w:rPr>
          <w:rFonts w:cs="Arial"/>
        </w:rPr>
        <w:t xml:space="preserve"> 19-11-240 and 19-11-245)</w:t>
      </w:r>
      <w:bookmarkEnd w:id="17"/>
      <w:r>
        <w:rPr>
          <w:rFonts w:cs="Arial"/>
          <w:color w:val="000000" w:themeColor="text1"/>
          <w:szCs w:val="22"/>
        </w:rPr>
        <w:t>.</w:t>
      </w:r>
      <w:bookmarkStart w:id="18" w:name="_Hlk116999529"/>
    </w:p>
    <w:p w14:paraId="0688CDA3" w14:textId="77777777" w:rsidR="007E2FB4" w:rsidRPr="00C23FDA" w:rsidRDefault="007E2FB4" w:rsidP="007E2FB4">
      <w:pPr>
        <w:pStyle w:val="ListParagraph"/>
        <w:numPr>
          <w:ilvl w:val="2"/>
          <w:numId w:val="9"/>
        </w:numPr>
        <w:spacing w:after="160"/>
        <w:ind w:right="187"/>
        <w:rPr>
          <w:rFonts w:cs="Arial"/>
          <w:bCs/>
          <w:color w:val="000000"/>
          <w:szCs w:val="22"/>
        </w:rPr>
      </w:pPr>
      <w:r>
        <w:rPr>
          <w:rFonts w:cs="Arial"/>
          <w:szCs w:val="22"/>
        </w:rPr>
        <w:t>T</w:t>
      </w:r>
      <w:r w:rsidRPr="00954731">
        <w:rPr>
          <w:rFonts w:cs="Arial"/>
          <w:szCs w:val="22"/>
        </w:rPr>
        <w:t>hat the Prospective Contractor has not retained a person to solicit or secure the resulting contract upon an agreement or understanding for a commission, percentage, brokerage, or contingent fee, except for retention of bona fide employees or bona fide established commercial selling agencies maintained by the Prospective Contractor for the purpose of securing business</w:t>
      </w:r>
      <w:bookmarkEnd w:id="18"/>
      <w:r w:rsidRPr="00954731">
        <w:rPr>
          <w:rFonts w:cs="Arial"/>
          <w:szCs w:val="22"/>
        </w:rPr>
        <w:t>.</w:t>
      </w:r>
    </w:p>
    <w:p w14:paraId="0CC73CC1" w14:textId="5012DF65" w:rsidR="007E2FB4" w:rsidRPr="00C23FDA" w:rsidRDefault="007E2FB4" w:rsidP="007E2FB4">
      <w:pPr>
        <w:pStyle w:val="ListParagraph"/>
        <w:numPr>
          <w:ilvl w:val="1"/>
          <w:numId w:val="9"/>
        </w:numPr>
        <w:spacing w:after="160"/>
        <w:rPr>
          <w:rFonts w:eastAsiaTheme="minorEastAsia" w:cs="Arial"/>
          <w:szCs w:val="22"/>
        </w:rPr>
      </w:pPr>
      <w:bookmarkStart w:id="19" w:name="_Hlk117000093"/>
      <w:bookmarkEnd w:id="13"/>
      <w:r w:rsidRPr="7282866D">
        <w:rPr>
          <w:rFonts w:cs="Arial"/>
          <w:szCs w:val="22"/>
        </w:rPr>
        <w:t>Qualifications</w:t>
      </w:r>
      <w:r w:rsidR="00FB33FE">
        <w:rPr>
          <w:rFonts w:cs="Arial"/>
          <w:szCs w:val="22"/>
        </w:rPr>
        <w:t>, services,</w:t>
      </w:r>
      <w:r w:rsidRPr="7282866D">
        <w:rPr>
          <w:rFonts w:cs="Arial"/>
          <w:szCs w:val="22"/>
        </w:rPr>
        <w:t xml:space="preserve"> and </w:t>
      </w:r>
      <w:r w:rsidR="00826539">
        <w:rPr>
          <w:rFonts w:cs="Arial"/>
          <w:szCs w:val="22"/>
        </w:rPr>
        <w:t>commodities</w:t>
      </w:r>
      <w:r w:rsidR="00826539" w:rsidRPr="7282866D">
        <w:rPr>
          <w:rFonts w:cs="Arial"/>
          <w:szCs w:val="22"/>
        </w:rPr>
        <w:t xml:space="preserve"> </w:t>
      </w:r>
      <w:r w:rsidRPr="00A277DE">
        <w:rPr>
          <w:rFonts w:cs="Arial"/>
          <w:b/>
          <w:bCs/>
          <w:szCs w:val="22"/>
        </w:rPr>
        <w:t>must</w:t>
      </w:r>
      <w:r w:rsidRPr="7282866D">
        <w:rPr>
          <w:rFonts w:cs="Arial"/>
          <w:b/>
          <w:bCs/>
          <w:szCs w:val="22"/>
        </w:rPr>
        <w:t xml:space="preserve"> </w:t>
      </w:r>
      <w:r w:rsidRPr="7282866D">
        <w:rPr>
          <w:rFonts w:cs="Arial"/>
          <w:szCs w:val="22"/>
        </w:rPr>
        <w:t xml:space="preserve">meet or exceed the required </w:t>
      </w:r>
      <w:r w:rsidR="00FB33FE">
        <w:rPr>
          <w:rFonts w:cs="Arial"/>
          <w:szCs w:val="22"/>
        </w:rPr>
        <w:t>S</w:t>
      </w:r>
      <w:r w:rsidRPr="7282866D">
        <w:rPr>
          <w:rFonts w:cs="Arial"/>
          <w:szCs w:val="22"/>
        </w:rPr>
        <w:t xml:space="preserve">pecifications as set forth in the </w:t>
      </w:r>
      <w:r w:rsidRPr="00A277DE">
        <w:rPr>
          <w:rFonts w:cs="Arial"/>
          <w:szCs w:val="22"/>
        </w:rPr>
        <w:t>Solicitation</w:t>
      </w:r>
      <w:bookmarkEnd w:id="19"/>
      <w:r w:rsidRPr="7282866D">
        <w:rPr>
          <w:rFonts w:cs="Arial"/>
          <w:szCs w:val="22"/>
        </w:rPr>
        <w:t>.</w:t>
      </w:r>
    </w:p>
    <w:p w14:paraId="0B204B53" w14:textId="77777777" w:rsidR="007E2FB4" w:rsidRPr="009624BE" w:rsidRDefault="007E2FB4" w:rsidP="00FB33FE">
      <w:pPr>
        <w:pStyle w:val="Heading4"/>
      </w:pPr>
      <w:r>
        <w:t>GENERAL</w:t>
      </w:r>
      <w:r w:rsidRPr="009624BE">
        <w:t xml:space="preserve"> TERMS AND CONDITIONS</w:t>
      </w:r>
    </w:p>
    <w:p w14:paraId="605490BA" w14:textId="1FB73471" w:rsidR="00217ED4" w:rsidRPr="00217ED4" w:rsidRDefault="00687D38" w:rsidP="00217ED4">
      <w:pPr>
        <w:pStyle w:val="ListParagraph"/>
        <w:numPr>
          <w:ilvl w:val="1"/>
          <w:numId w:val="28"/>
        </w:numPr>
        <w:spacing w:after="160"/>
        <w:rPr>
          <w:rFonts w:cs="Arial"/>
          <w:szCs w:val="22"/>
        </w:rPr>
      </w:pPr>
      <w:bookmarkStart w:id="20" w:name="_Hlk117000151"/>
      <w:r>
        <w:rPr>
          <w:rFonts w:cs="Arial"/>
          <w:szCs w:val="22"/>
        </w:rPr>
        <w:t xml:space="preserve">The Contractor </w:t>
      </w:r>
      <w:r>
        <w:rPr>
          <w:rFonts w:cs="Arial"/>
          <w:b/>
          <w:bCs/>
          <w:szCs w:val="22"/>
        </w:rPr>
        <w:t>must</w:t>
      </w:r>
      <w:r>
        <w:rPr>
          <w:rFonts w:cs="Arial"/>
          <w:szCs w:val="22"/>
        </w:rPr>
        <w:t xml:space="preserve"> </w:t>
      </w:r>
      <w:r>
        <w:rPr>
          <w:rFonts w:cs="Arial"/>
        </w:rPr>
        <w:t xml:space="preserve">be registered as a vendor to receive payment and may register </w:t>
      </w:r>
      <w:bookmarkEnd w:id="20"/>
      <w:r w:rsidR="006B051F">
        <w:rPr>
          <w:rFonts w:cs="Arial"/>
        </w:rPr>
        <w:t xml:space="preserve">by emailing </w:t>
      </w:r>
      <w:r w:rsidR="007E0E9B">
        <w:rPr>
          <w:rFonts w:cs="Arial"/>
        </w:rPr>
        <w:t xml:space="preserve">a </w:t>
      </w:r>
      <w:r w:rsidR="006B051F">
        <w:rPr>
          <w:rFonts w:cs="Arial"/>
        </w:rPr>
        <w:t xml:space="preserve">request for </w:t>
      </w:r>
      <w:r w:rsidR="007E0E9B">
        <w:rPr>
          <w:rFonts w:cs="Arial"/>
        </w:rPr>
        <w:t xml:space="preserve">the </w:t>
      </w:r>
      <w:r w:rsidR="006B051F">
        <w:rPr>
          <w:rFonts w:cs="Arial"/>
        </w:rPr>
        <w:t xml:space="preserve">New Vendor Forms to Keisha Robinson at krobinso@sautech.edu. </w:t>
      </w:r>
      <w:r w:rsidR="007E2FB4">
        <w:rPr>
          <w:rFonts w:cs="Arial"/>
        </w:rPr>
        <w:t xml:space="preserve"> </w:t>
      </w:r>
    </w:p>
    <w:p w14:paraId="31167C04" w14:textId="438B2EB2" w:rsidR="000F0DDD" w:rsidRDefault="0082292A" w:rsidP="000F0DDD">
      <w:pPr>
        <w:pStyle w:val="ListParagraph"/>
        <w:numPr>
          <w:ilvl w:val="1"/>
          <w:numId w:val="28"/>
        </w:numPr>
        <w:spacing w:after="160"/>
        <w:rPr>
          <w:rFonts w:cs="Arial"/>
          <w:szCs w:val="22"/>
        </w:rPr>
      </w:pPr>
      <w:bookmarkStart w:id="21" w:name="_Hlk117000161"/>
      <w:r>
        <w:rPr>
          <w:rFonts w:cs="Arial"/>
          <w:szCs w:val="22"/>
        </w:rPr>
        <w:t>T</w:t>
      </w:r>
      <w:r w:rsidR="000F0DDD">
        <w:rPr>
          <w:rFonts w:cs="Arial"/>
          <w:szCs w:val="22"/>
        </w:rPr>
        <w:t xml:space="preserve">he </w:t>
      </w:r>
      <w:r w:rsidR="007E0E9B">
        <w:rPr>
          <w:rFonts w:cs="Arial"/>
          <w:szCs w:val="22"/>
        </w:rPr>
        <w:t>S</w:t>
      </w:r>
      <w:r w:rsidR="006B051F">
        <w:rPr>
          <w:rFonts w:cs="Arial"/>
          <w:szCs w:val="22"/>
        </w:rPr>
        <w:t>uccessful</w:t>
      </w:r>
      <w:r w:rsidR="000F0DDD">
        <w:rPr>
          <w:rFonts w:cs="Arial"/>
          <w:szCs w:val="22"/>
        </w:rPr>
        <w:t xml:space="preserve"> Contractor </w:t>
      </w:r>
      <w:r w:rsidR="000F0DDD">
        <w:rPr>
          <w:color w:val="000000"/>
          <w:shd w:val="clear" w:color="auto" w:fill="FFFFFF"/>
        </w:rPr>
        <w:t xml:space="preserve">represents and warrants that, </w:t>
      </w:r>
      <w:r w:rsidR="006B051F">
        <w:rPr>
          <w:color w:val="000000"/>
          <w:shd w:val="clear" w:color="auto" w:fill="FFFFFF"/>
        </w:rPr>
        <w:t>before</w:t>
      </w:r>
      <w:r w:rsidR="000F0DDD">
        <w:rPr>
          <w:color w:val="000000"/>
          <w:shd w:val="clear" w:color="auto" w:fill="FFFFFF"/>
        </w:rPr>
        <w:t xml:space="preserve"> </w:t>
      </w:r>
      <w:r w:rsidR="007E0E9B">
        <w:rPr>
          <w:color w:val="000000"/>
          <w:shd w:val="clear" w:color="auto" w:fill="FFFFFF"/>
        </w:rPr>
        <w:t xml:space="preserve">any </w:t>
      </w:r>
      <w:r w:rsidR="006B051F">
        <w:rPr>
          <w:color w:val="000000"/>
          <w:shd w:val="clear" w:color="auto" w:fill="FFFFFF"/>
        </w:rPr>
        <w:t>work is done</w:t>
      </w:r>
      <w:r w:rsidR="000F0DDD">
        <w:rPr>
          <w:color w:val="000000"/>
          <w:shd w:val="clear" w:color="auto" w:fill="FFFFFF"/>
        </w:rPr>
        <w:t xml:space="preserve"> </w:t>
      </w:r>
      <w:r w:rsidR="006B051F">
        <w:rPr>
          <w:color w:val="000000"/>
          <w:shd w:val="clear" w:color="auto" w:fill="FFFFFF"/>
        </w:rPr>
        <w:t xml:space="preserve">for </w:t>
      </w:r>
      <w:r w:rsidR="000F0DDD">
        <w:rPr>
          <w:color w:val="000000"/>
          <w:shd w:val="clear" w:color="auto" w:fill="FFFFFF"/>
        </w:rPr>
        <w:t xml:space="preserve">this Solicitation, the </w:t>
      </w:r>
      <w:r w:rsidR="006B051F">
        <w:rPr>
          <w:color w:val="000000"/>
          <w:shd w:val="clear" w:color="auto" w:fill="FFFFFF"/>
        </w:rPr>
        <w:t>Successful</w:t>
      </w:r>
      <w:r w:rsidR="000F0DDD">
        <w:rPr>
          <w:color w:val="000000"/>
          <w:shd w:val="clear" w:color="auto" w:fill="FFFFFF"/>
        </w:rPr>
        <w:t xml:space="preserve"> Contractor has taken or </w:t>
      </w:r>
      <w:r w:rsidR="000F0DDD">
        <w:rPr>
          <w:b/>
          <w:bCs/>
          <w:color w:val="000000"/>
          <w:shd w:val="clear" w:color="auto" w:fill="FFFFFF"/>
        </w:rPr>
        <w:t>shall</w:t>
      </w:r>
      <w:r w:rsidR="000F0DDD">
        <w:rPr>
          <w:color w:val="000000"/>
          <w:shd w:val="clear" w:color="auto" w:fill="FFFFFF"/>
        </w:rPr>
        <w:t xml:space="preserve"> take all actions necessary to receive payment from </w:t>
      </w:r>
      <w:r w:rsidR="006B051F">
        <w:rPr>
          <w:color w:val="000000"/>
          <w:shd w:val="clear" w:color="auto" w:fill="FFFFFF"/>
        </w:rPr>
        <w:t>SAU Tech</w:t>
      </w:r>
      <w:r w:rsidR="000F0DDD">
        <w:rPr>
          <w:color w:val="000000"/>
          <w:shd w:val="clear" w:color="auto" w:fill="FFFFFF"/>
        </w:rPr>
        <w:t xml:space="preserve"> through Electronic Funds Transfer (EFT) for the services and/or commodities to be provided under any such contract. This includes, without limitation, the following actions:</w:t>
      </w:r>
    </w:p>
    <w:p w14:paraId="15D016F7" w14:textId="1273EF7F" w:rsidR="000F0DDD" w:rsidRDefault="000F0DDD" w:rsidP="000F0DDD">
      <w:pPr>
        <w:pStyle w:val="ListParagraph"/>
        <w:numPr>
          <w:ilvl w:val="2"/>
          <w:numId w:val="28"/>
        </w:numPr>
        <w:spacing w:after="160"/>
        <w:rPr>
          <w:rFonts w:cs="Arial"/>
          <w:szCs w:val="22"/>
        </w:rPr>
      </w:pPr>
      <w:r>
        <w:t xml:space="preserve">Providing all information requested by </w:t>
      </w:r>
      <w:r w:rsidR="006B051F">
        <w:t>SAU Tech</w:t>
      </w:r>
      <w:r>
        <w:t xml:space="preserve"> to set up EFT payments, including either a voided check or a letter from their financial institution that contains the following information:</w:t>
      </w:r>
    </w:p>
    <w:p w14:paraId="6B0DBC06" w14:textId="77777777" w:rsidR="000F0DDD" w:rsidRDefault="000F0DDD" w:rsidP="000F0DDD">
      <w:pPr>
        <w:pStyle w:val="ListParagraph"/>
        <w:numPr>
          <w:ilvl w:val="3"/>
          <w:numId w:val="28"/>
        </w:numPr>
        <w:spacing w:after="160"/>
        <w:rPr>
          <w:rFonts w:cs="Arial"/>
          <w:szCs w:val="22"/>
        </w:rPr>
      </w:pPr>
      <w:r>
        <w:t>Account holder’s name</w:t>
      </w:r>
    </w:p>
    <w:p w14:paraId="08F31829" w14:textId="77777777" w:rsidR="000F0DDD" w:rsidRDefault="000F0DDD" w:rsidP="000F0DDD">
      <w:pPr>
        <w:pStyle w:val="ListParagraph"/>
        <w:numPr>
          <w:ilvl w:val="3"/>
          <w:numId w:val="28"/>
        </w:numPr>
        <w:spacing w:after="160"/>
        <w:rPr>
          <w:rFonts w:cs="Arial"/>
          <w:szCs w:val="22"/>
        </w:rPr>
      </w:pPr>
      <w:r>
        <w:t>Account number</w:t>
      </w:r>
    </w:p>
    <w:p w14:paraId="70F2989C" w14:textId="77777777" w:rsidR="000F0DDD" w:rsidRDefault="000F0DDD" w:rsidP="000F0DDD">
      <w:pPr>
        <w:pStyle w:val="ListParagraph"/>
        <w:numPr>
          <w:ilvl w:val="3"/>
          <w:numId w:val="28"/>
        </w:numPr>
        <w:spacing w:after="160"/>
        <w:rPr>
          <w:rFonts w:cs="Arial"/>
          <w:szCs w:val="22"/>
        </w:rPr>
      </w:pPr>
      <w:r>
        <w:t>Routing number</w:t>
      </w:r>
    </w:p>
    <w:p w14:paraId="25D58FF6" w14:textId="77777777" w:rsidR="000F0DDD" w:rsidRPr="007E0E9B" w:rsidRDefault="000F0DDD" w:rsidP="000F0DDD">
      <w:pPr>
        <w:pStyle w:val="ListParagraph"/>
        <w:numPr>
          <w:ilvl w:val="3"/>
          <w:numId w:val="28"/>
        </w:numPr>
        <w:spacing w:after="160"/>
        <w:rPr>
          <w:rFonts w:cs="Arial"/>
          <w:szCs w:val="22"/>
        </w:rPr>
      </w:pPr>
      <w:r>
        <w:t>Financial institution official’s contact information and signature</w:t>
      </w:r>
    </w:p>
    <w:p w14:paraId="1AD6D80F" w14:textId="77777777" w:rsidR="00A90E92" w:rsidRDefault="00A90E92" w:rsidP="00A90E92">
      <w:pPr>
        <w:pStyle w:val="ListParagraph"/>
        <w:spacing w:after="160"/>
        <w:ind w:left="1354"/>
        <w:rPr>
          <w:rFonts w:cs="Arial"/>
          <w:szCs w:val="22"/>
        </w:rPr>
      </w:pPr>
    </w:p>
    <w:p w14:paraId="0AE446FD" w14:textId="21B0E891" w:rsidR="00217ED4" w:rsidRDefault="007E0E9B" w:rsidP="00217ED4">
      <w:pPr>
        <w:pStyle w:val="ListParagraph"/>
        <w:numPr>
          <w:ilvl w:val="2"/>
          <w:numId w:val="28"/>
        </w:numPr>
        <w:spacing w:after="160"/>
        <w:rPr>
          <w:rFonts w:cs="Arial"/>
          <w:szCs w:val="22"/>
        </w:rPr>
      </w:pPr>
      <w:r>
        <w:rPr>
          <w:rFonts w:cs="Arial"/>
          <w:szCs w:val="22"/>
        </w:rPr>
        <w:t xml:space="preserve">Email Keisha Robinson, Procurement Manager, at </w:t>
      </w:r>
      <w:hyperlink r:id="rId14" w:history="1">
        <w:r w:rsidRPr="00591483">
          <w:rPr>
            <w:rStyle w:val="Hyperlink"/>
            <w:rFonts w:cs="Arial"/>
            <w:szCs w:val="22"/>
          </w:rPr>
          <w:t>krobinso@sautech.edu</w:t>
        </w:r>
      </w:hyperlink>
      <w:r>
        <w:rPr>
          <w:rFonts w:cs="Arial"/>
          <w:szCs w:val="22"/>
        </w:rPr>
        <w:t xml:space="preserve"> all EFT information requested above</w:t>
      </w:r>
      <w:r w:rsidR="00217ED4">
        <w:rPr>
          <w:rFonts w:cs="Arial"/>
          <w:szCs w:val="22"/>
        </w:rPr>
        <w:t xml:space="preserve"> or mail to:</w:t>
      </w:r>
    </w:p>
    <w:p w14:paraId="0ADE8872" w14:textId="42F9F978" w:rsidR="00217ED4" w:rsidRPr="00217ED4" w:rsidRDefault="00217ED4" w:rsidP="00217ED4">
      <w:pPr>
        <w:pStyle w:val="ListParagraph"/>
        <w:spacing w:after="160"/>
        <w:ind w:left="1354"/>
        <w:rPr>
          <w:rFonts w:cs="Arial"/>
          <w:szCs w:val="22"/>
        </w:rPr>
      </w:pPr>
      <w:r w:rsidRPr="00217ED4">
        <w:rPr>
          <w:rFonts w:cs="Arial"/>
        </w:rPr>
        <w:t>Southern Arkansas University Tech</w:t>
      </w:r>
    </w:p>
    <w:p w14:paraId="16252115" w14:textId="2322FDA3" w:rsidR="00217ED4" w:rsidRDefault="00217ED4" w:rsidP="00217ED4">
      <w:pPr>
        <w:pStyle w:val="ListParagraph"/>
        <w:spacing w:after="160"/>
        <w:ind w:left="936" w:firstLine="418"/>
        <w:rPr>
          <w:rFonts w:cs="Arial"/>
        </w:rPr>
      </w:pPr>
      <w:r>
        <w:rPr>
          <w:rFonts w:cs="Arial"/>
        </w:rPr>
        <w:t>Attn: Procurement Manager</w:t>
      </w:r>
    </w:p>
    <w:p w14:paraId="2972E7CA" w14:textId="77777777" w:rsidR="00217ED4" w:rsidRDefault="00217ED4" w:rsidP="00217ED4">
      <w:pPr>
        <w:pStyle w:val="ListParagraph"/>
        <w:spacing w:after="160"/>
        <w:ind w:left="936" w:firstLine="418"/>
        <w:rPr>
          <w:rFonts w:cs="Arial"/>
        </w:rPr>
      </w:pPr>
      <w:r>
        <w:rPr>
          <w:rFonts w:cs="Arial"/>
        </w:rPr>
        <w:t>PO Box 3499</w:t>
      </w:r>
    </w:p>
    <w:p w14:paraId="3832FCF6" w14:textId="39BAA937" w:rsidR="00217ED4" w:rsidRDefault="00217ED4" w:rsidP="00217ED4">
      <w:pPr>
        <w:pStyle w:val="ListParagraph"/>
        <w:spacing w:after="160"/>
        <w:ind w:left="936"/>
        <w:rPr>
          <w:rFonts w:cs="Arial"/>
        </w:rPr>
      </w:pPr>
      <w:r>
        <w:rPr>
          <w:rFonts w:cs="Arial"/>
        </w:rPr>
        <w:t xml:space="preserve">      Camden, Arkansas 71711</w:t>
      </w:r>
    </w:p>
    <w:p w14:paraId="1C2254DA" w14:textId="3394A1AC" w:rsidR="007E0E9B" w:rsidRPr="007E0E9B" w:rsidRDefault="007E0E9B" w:rsidP="00217ED4">
      <w:pPr>
        <w:pStyle w:val="ListParagraph"/>
        <w:spacing w:after="160"/>
        <w:ind w:left="1354"/>
        <w:rPr>
          <w:rFonts w:cs="Arial"/>
          <w:szCs w:val="22"/>
        </w:rPr>
      </w:pPr>
      <w:r>
        <w:rPr>
          <w:rFonts w:cs="Arial"/>
          <w:szCs w:val="22"/>
        </w:rPr>
        <w:t>.</w:t>
      </w:r>
    </w:p>
    <w:p w14:paraId="40A3E783" w14:textId="0FDC17BD" w:rsidR="000F0DDD" w:rsidRPr="000F0DDD" w:rsidRDefault="000F0DDD" w:rsidP="00F36F64">
      <w:pPr>
        <w:pStyle w:val="ListParagraph"/>
        <w:numPr>
          <w:ilvl w:val="2"/>
          <w:numId w:val="28"/>
        </w:numPr>
        <w:spacing w:after="160"/>
        <w:rPr>
          <w:rFonts w:cs="Arial"/>
          <w:szCs w:val="22"/>
        </w:rPr>
      </w:pPr>
      <w:r>
        <w:t xml:space="preserve">In the event the EFT information changes, the Contractor </w:t>
      </w:r>
      <w:r>
        <w:rPr>
          <w:b/>
          <w:bCs/>
        </w:rPr>
        <w:t>shall</w:t>
      </w:r>
      <w:r>
        <w:t xml:space="preserve"> be responsible for providing the updated information to </w:t>
      </w:r>
      <w:r w:rsidR="006B051F">
        <w:t>SAU Tech</w:t>
      </w:r>
      <w:r w:rsidR="007E0E9B">
        <w:t xml:space="preserve"> at krobinso@sautech.edu</w:t>
      </w:r>
      <w:r>
        <w:t>. No interest or late payment penalty will apply if payment is delayed because of the Contractor’s failure to initially provide or update information necessary for the State to make EFT payment.</w:t>
      </w:r>
    </w:p>
    <w:p w14:paraId="363B5748" w14:textId="4362CECA" w:rsidR="007E2FB4" w:rsidRPr="00380961" w:rsidRDefault="007E2FB4" w:rsidP="007E2FB4">
      <w:pPr>
        <w:pStyle w:val="ListParagraph"/>
        <w:numPr>
          <w:ilvl w:val="1"/>
          <w:numId w:val="9"/>
        </w:numPr>
        <w:spacing w:after="160"/>
        <w:rPr>
          <w:rFonts w:cs="Arial"/>
          <w:szCs w:val="22"/>
        </w:rPr>
      </w:pPr>
      <w:r w:rsidRPr="00A93A8B">
        <w:rPr>
          <w:rFonts w:cs="Arial"/>
        </w:rPr>
        <w:t xml:space="preserve">Pursuant to Arkansas </w:t>
      </w:r>
      <w:r>
        <w:rPr>
          <w:rFonts w:cs="Arial"/>
        </w:rPr>
        <w:t xml:space="preserve">State Procurement Law, the Contractor </w:t>
      </w:r>
      <w:r w:rsidRPr="00AD2D69">
        <w:rPr>
          <w:rFonts w:cs="Arial"/>
          <w:b/>
          <w:bCs/>
        </w:rPr>
        <w:t>shall</w:t>
      </w:r>
      <w:bookmarkEnd w:id="21"/>
      <w:r w:rsidR="00876F5E">
        <w:rPr>
          <w:rFonts w:cs="Arial"/>
          <w:b/>
          <w:bCs/>
        </w:rPr>
        <w:t xml:space="preserve"> </w:t>
      </w:r>
      <w:r w:rsidR="00876F5E" w:rsidRPr="00FB33FE">
        <w:rPr>
          <w:rFonts w:cs="Arial"/>
        </w:rPr>
        <w:t>certify that</w:t>
      </w:r>
      <w:r w:rsidR="00876F5E">
        <w:rPr>
          <w:rFonts w:cs="Arial"/>
        </w:rPr>
        <w:t xml:space="preserve">, unless they </w:t>
      </w:r>
      <w:r w:rsidR="00876F5E">
        <w:rPr>
          <w:rFonts w:cs="Arial"/>
          <w:szCs w:val="22"/>
        </w:rPr>
        <w:t>offer to provide the goods or services for at least twenty percent (20%) less than the lowest certifying Prospective Contractor</w:t>
      </w:r>
      <w:r>
        <w:rPr>
          <w:rFonts w:cs="Arial"/>
        </w:rPr>
        <w:t xml:space="preserve">: </w:t>
      </w:r>
    </w:p>
    <w:p w14:paraId="431AFF4F" w14:textId="7C2E4DA4" w:rsidR="007E2FB4" w:rsidRPr="00076735" w:rsidRDefault="00876F5E" w:rsidP="007E2FB4">
      <w:pPr>
        <w:pStyle w:val="ListParagraph"/>
        <w:numPr>
          <w:ilvl w:val="2"/>
          <w:numId w:val="9"/>
        </w:numPr>
        <w:spacing w:after="160"/>
        <w:rPr>
          <w:rFonts w:cs="Arial"/>
          <w:szCs w:val="22"/>
        </w:rPr>
      </w:pPr>
      <w:bookmarkStart w:id="22" w:name="_Hlk117000173"/>
      <w:r>
        <w:rPr>
          <w:rFonts w:cs="Arial"/>
        </w:rPr>
        <w:lastRenderedPageBreak/>
        <w:t>T</w:t>
      </w:r>
      <w:r w:rsidR="007E2FB4" w:rsidRPr="00380961">
        <w:rPr>
          <w:rFonts w:cs="Arial"/>
        </w:rPr>
        <w:t xml:space="preserve">hey are not engaged in and </w:t>
      </w:r>
      <w:r w:rsidR="007E2FB4" w:rsidRPr="00AD2D69">
        <w:rPr>
          <w:rFonts w:cs="Arial"/>
          <w:b/>
          <w:bCs/>
        </w:rPr>
        <w:t>shall not</w:t>
      </w:r>
      <w:r w:rsidR="007E2FB4" w:rsidRPr="00380961">
        <w:rPr>
          <w:rFonts w:cs="Arial"/>
        </w:rPr>
        <w:t xml:space="preserve">, during the aggregate term of the </w:t>
      </w:r>
      <w:r w:rsidR="007E2FB4">
        <w:rPr>
          <w:rFonts w:cs="Arial"/>
        </w:rPr>
        <w:t xml:space="preserve">resulting </w:t>
      </w:r>
      <w:r w:rsidR="007E2FB4" w:rsidRPr="00380961">
        <w:rPr>
          <w:rFonts w:cs="Arial"/>
        </w:rPr>
        <w:t>contract, engage in a boycott of Israel</w:t>
      </w:r>
      <w:r w:rsidR="007E2FB4">
        <w:rPr>
          <w:rFonts w:cs="Arial"/>
        </w:rPr>
        <w:t xml:space="preserve"> (</w:t>
      </w:r>
      <w:r w:rsidR="007E2FB4" w:rsidRPr="00380961">
        <w:rPr>
          <w:rFonts w:cs="Arial"/>
        </w:rPr>
        <w:t>Arkansas Code Annotated § 25-1-503</w:t>
      </w:r>
      <w:r w:rsidR="007E2FB4">
        <w:rPr>
          <w:rFonts w:cs="Arial"/>
        </w:rPr>
        <w:t>)</w:t>
      </w:r>
      <w:r>
        <w:rPr>
          <w:rFonts w:cs="Arial"/>
        </w:rPr>
        <w:t xml:space="preserve">, </w:t>
      </w:r>
    </w:p>
    <w:p w14:paraId="5F7373A4" w14:textId="0B7DE76C" w:rsidR="004F6BDA" w:rsidRPr="004F6BDA" w:rsidRDefault="00876F5E" w:rsidP="004F6BDA">
      <w:pPr>
        <w:pStyle w:val="ListParagraph"/>
        <w:numPr>
          <w:ilvl w:val="2"/>
          <w:numId w:val="9"/>
        </w:numPr>
        <w:spacing w:after="160"/>
        <w:rPr>
          <w:rFonts w:cs="Arial"/>
          <w:szCs w:val="22"/>
        </w:rPr>
      </w:pPr>
      <w:r>
        <w:rPr>
          <w:rFonts w:cs="Arial"/>
        </w:rPr>
        <w:t>T</w:t>
      </w:r>
      <w:r w:rsidR="00076735">
        <w:rPr>
          <w:rFonts w:cs="Arial"/>
        </w:rPr>
        <w:t xml:space="preserve">hey are not engaged in and </w:t>
      </w:r>
      <w:r w:rsidR="00076735" w:rsidRPr="00AD2D69">
        <w:rPr>
          <w:rFonts w:cs="Arial"/>
          <w:b/>
          <w:bCs/>
        </w:rPr>
        <w:t>shall not</w:t>
      </w:r>
      <w:r w:rsidR="00076735" w:rsidRPr="00380961">
        <w:rPr>
          <w:rFonts w:cs="Arial"/>
        </w:rPr>
        <w:t xml:space="preserve">, during the aggregate term of the </w:t>
      </w:r>
      <w:r w:rsidR="00076735">
        <w:rPr>
          <w:rFonts w:cs="Arial"/>
        </w:rPr>
        <w:t xml:space="preserve">resulting </w:t>
      </w:r>
      <w:r w:rsidR="00076735" w:rsidRPr="00380961">
        <w:rPr>
          <w:rFonts w:cs="Arial"/>
        </w:rPr>
        <w:t xml:space="preserve">contract, engage in a boycott of </w:t>
      </w:r>
      <w:r w:rsidR="00076735">
        <w:rPr>
          <w:rFonts w:cs="Arial"/>
          <w:szCs w:val="22"/>
        </w:rPr>
        <w:t>an Energy, Fossil Fuel, Firearms, or Ammunition Industry</w:t>
      </w:r>
      <w:r w:rsidR="00076735">
        <w:rPr>
          <w:rFonts w:cs="Arial"/>
        </w:rPr>
        <w:t xml:space="preserve"> (</w:t>
      </w:r>
      <w:r w:rsidR="00076735" w:rsidRPr="00380961">
        <w:rPr>
          <w:rFonts w:cs="Arial"/>
        </w:rPr>
        <w:t>Arkansas Code Annotated § 25-1-</w:t>
      </w:r>
      <w:r w:rsidR="00076735">
        <w:rPr>
          <w:rFonts w:cs="Arial"/>
        </w:rPr>
        <w:t>1102)</w:t>
      </w:r>
      <w:r>
        <w:rPr>
          <w:rFonts w:cs="Arial"/>
        </w:rPr>
        <w:t>.</w:t>
      </w:r>
      <w:bookmarkStart w:id="23" w:name="_Hlk117000264"/>
      <w:bookmarkEnd w:id="22"/>
    </w:p>
    <w:p w14:paraId="381B49A1" w14:textId="1B1A1E3C" w:rsidR="004F6BDA" w:rsidRDefault="009C3A1B" w:rsidP="007E2FB4">
      <w:pPr>
        <w:pStyle w:val="ListParagraph"/>
        <w:numPr>
          <w:ilvl w:val="1"/>
          <w:numId w:val="9"/>
        </w:numPr>
        <w:spacing w:after="160"/>
        <w:rPr>
          <w:rFonts w:cs="Arial"/>
          <w:szCs w:val="22"/>
        </w:rPr>
      </w:pPr>
      <w:bookmarkStart w:id="24" w:name="_Hlk148000571"/>
      <w:r>
        <w:rPr>
          <w:rFonts w:cs="Arial"/>
          <w:szCs w:val="22"/>
        </w:rPr>
        <w:t>Pursuant to Arkansas Procurement Law</w:t>
      </w:r>
      <w:r>
        <w:t xml:space="preserve">, the Contractor </w:t>
      </w:r>
      <w:r w:rsidRPr="008B0C44">
        <w:rPr>
          <w:b/>
          <w:bCs/>
        </w:rPr>
        <w:t>shall</w:t>
      </w:r>
      <w:r>
        <w:t xml:space="preserve"> certify that the Contractor does not </w:t>
      </w:r>
      <w:r w:rsidR="002B580D">
        <w:t xml:space="preserve">knowingly </w:t>
      </w:r>
      <w:r>
        <w:t xml:space="preserve">employ or contract with illegal immigrants and that the Contractor </w:t>
      </w:r>
      <w:r w:rsidRPr="006223D6">
        <w:rPr>
          <w:b/>
          <w:bCs/>
        </w:rPr>
        <w:t>shall</w:t>
      </w:r>
      <w:r>
        <w:t xml:space="preserve"> </w:t>
      </w:r>
      <w:r w:rsidRPr="00BB43C2">
        <w:rPr>
          <w:b/>
          <w:bCs/>
        </w:rPr>
        <w:t>not</w:t>
      </w:r>
      <w:r>
        <w:t xml:space="preserve"> </w:t>
      </w:r>
      <w:r w:rsidR="002B580D">
        <w:t xml:space="preserve">knowingly </w:t>
      </w:r>
      <w:r>
        <w:t>employ or contract with illegal immigrants during the aggregate term of any contract with the State or any of its departments, institutions, or political subdivisions (Arkansas Code Annotated § 19-11-105)</w:t>
      </w:r>
      <w:bookmarkEnd w:id="24"/>
      <w:r w:rsidR="004F6BDA">
        <w:t>.</w:t>
      </w:r>
    </w:p>
    <w:p w14:paraId="358A8D4E" w14:textId="48FA7DB8" w:rsidR="007E2FB4" w:rsidRPr="005375AA" w:rsidRDefault="007E2FB4" w:rsidP="007E2FB4">
      <w:pPr>
        <w:pStyle w:val="ListParagraph"/>
        <w:numPr>
          <w:ilvl w:val="1"/>
          <w:numId w:val="9"/>
        </w:numPr>
        <w:spacing w:after="160"/>
        <w:rPr>
          <w:rFonts w:cs="Arial"/>
          <w:szCs w:val="22"/>
        </w:rPr>
      </w:pPr>
      <w:r w:rsidRPr="005375AA">
        <w:rPr>
          <w:rFonts w:cs="Arial"/>
          <w:szCs w:val="22"/>
        </w:rPr>
        <w:t xml:space="preserve">The Contractor </w:t>
      </w:r>
      <w:r w:rsidRPr="005375AA">
        <w:rPr>
          <w:rFonts w:cs="Arial"/>
          <w:b/>
          <w:bCs/>
          <w:szCs w:val="22"/>
        </w:rPr>
        <w:t>shall</w:t>
      </w:r>
      <w:r w:rsidRPr="005375AA">
        <w:rPr>
          <w:rFonts w:cs="Arial"/>
          <w:szCs w:val="22"/>
        </w:rPr>
        <w:t xml:space="preserve"> invoice the </w:t>
      </w:r>
      <w:r w:rsidR="007E0E9B">
        <w:rPr>
          <w:rFonts w:cs="Arial"/>
          <w:szCs w:val="22"/>
        </w:rPr>
        <w:t>SAU Tech as</w:t>
      </w:r>
      <w:r w:rsidRPr="005375AA">
        <w:rPr>
          <w:rFonts w:cs="Arial"/>
          <w:szCs w:val="22"/>
        </w:rPr>
        <w:t xml:space="preserve"> required by the </w:t>
      </w:r>
      <w:r w:rsidR="007E0E9B">
        <w:rPr>
          <w:rFonts w:cs="Arial"/>
          <w:szCs w:val="22"/>
        </w:rPr>
        <w:t xml:space="preserve">Purchasing Office </w:t>
      </w:r>
      <w:r w:rsidRPr="005375AA">
        <w:rPr>
          <w:rFonts w:cs="Arial"/>
          <w:szCs w:val="22"/>
        </w:rPr>
        <w:t xml:space="preserve">and should not </w:t>
      </w:r>
      <w:r w:rsidRPr="005375AA">
        <w:rPr>
          <w:rFonts w:cs="Arial"/>
        </w:rPr>
        <w:t xml:space="preserve">invoice the </w:t>
      </w:r>
      <w:r w:rsidR="007E0E9B">
        <w:rPr>
          <w:rFonts w:cs="Arial"/>
        </w:rPr>
        <w:t xml:space="preserve">SAU Tech </w:t>
      </w:r>
      <w:r w:rsidRPr="005375AA">
        <w:rPr>
          <w:rFonts w:cs="Arial"/>
        </w:rPr>
        <w:t xml:space="preserve"> in advance of delivery and acceptance of any </w:t>
      </w:r>
      <w:r w:rsidRPr="009624BE">
        <w:rPr>
          <w:rFonts w:cs="Arial"/>
          <w:szCs w:val="22"/>
        </w:rPr>
        <w:t xml:space="preserve">commodities </w:t>
      </w:r>
      <w:r w:rsidRPr="005375AA">
        <w:rPr>
          <w:rFonts w:cs="Arial"/>
        </w:rPr>
        <w:t>or services</w:t>
      </w:r>
      <w:bookmarkEnd w:id="23"/>
      <w:r>
        <w:rPr>
          <w:rFonts w:cs="Arial"/>
        </w:rPr>
        <w:t xml:space="preserve"> </w:t>
      </w:r>
      <w:bookmarkStart w:id="25" w:name="_Hlk118198184"/>
      <w:r>
        <w:rPr>
          <w:rFonts w:cs="Arial"/>
        </w:rPr>
        <w:t xml:space="preserve">(Arkansas Code Annotated </w:t>
      </w:r>
      <w:r w:rsidRPr="00380961">
        <w:rPr>
          <w:rFonts w:cs="Arial"/>
        </w:rPr>
        <w:t>§</w:t>
      </w:r>
      <w:r>
        <w:rPr>
          <w:rFonts w:cs="Arial"/>
        </w:rPr>
        <w:t xml:space="preserve"> 19-4-1206)</w:t>
      </w:r>
      <w:bookmarkEnd w:id="25"/>
      <w:r w:rsidRPr="005375AA">
        <w:rPr>
          <w:rFonts w:cs="Arial"/>
          <w:szCs w:val="22"/>
        </w:rPr>
        <w:t xml:space="preserve">. </w:t>
      </w:r>
    </w:p>
    <w:p w14:paraId="60B522BA" w14:textId="754B4AD1" w:rsidR="00217ED4" w:rsidRPr="00217ED4" w:rsidRDefault="00A90E92" w:rsidP="00217ED4">
      <w:pPr>
        <w:pStyle w:val="ListParagraph"/>
        <w:numPr>
          <w:ilvl w:val="1"/>
          <w:numId w:val="28"/>
        </w:numPr>
        <w:spacing w:after="160"/>
        <w:rPr>
          <w:rFonts w:cs="Arial"/>
          <w:szCs w:val="22"/>
        </w:rPr>
      </w:pPr>
      <w:bookmarkStart w:id="26" w:name="_Hlk120788864"/>
      <w:bookmarkStart w:id="27" w:name="_Hlk117000274"/>
      <w:r>
        <w:rPr>
          <w:rFonts w:cs="Arial"/>
          <w:b/>
          <w:bCs/>
          <w:szCs w:val="22"/>
        </w:rPr>
        <w:t>The Contractor must submit an itemized invoice to SAU Tech</w:t>
      </w:r>
      <w:r w:rsidR="008E2CAC">
        <w:rPr>
          <w:rFonts w:cs="Arial"/>
          <w:b/>
          <w:bCs/>
          <w:szCs w:val="22"/>
        </w:rPr>
        <w:t xml:space="preserve">. </w:t>
      </w:r>
      <w:r w:rsidR="007E0E9B">
        <w:rPr>
          <w:rFonts w:cs="Arial"/>
          <w:szCs w:val="22"/>
        </w:rPr>
        <w:t xml:space="preserve">SAU Tech’s </w:t>
      </w:r>
      <w:r w:rsidR="007E2FB4">
        <w:rPr>
          <w:rFonts w:cs="Arial"/>
          <w:szCs w:val="22"/>
        </w:rPr>
        <w:t>p</w:t>
      </w:r>
      <w:r w:rsidR="007E2FB4" w:rsidRPr="00EE4FEC">
        <w:rPr>
          <w:rFonts w:cs="Arial"/>
          <w:szCs w:val="22"/>
        </w:rPr>
        <w:t xml:space="preserve">urchase </w:t>
      </w:r>
      <w:r w:rsidR="007E2FB4">
        <w:rPr>
          <w:rFonts w:cs="Arial"/>
          <w:szCs w:val="22"/>
        </w:rPr>
        <w:t>o</w:t>
      </w:r>
      <w:r w:rsidR="007E2FB4" w:rsidRPr="00EE4FEC">
        <w:rPr>
          <w:rFonts w:cs="Arial"/>
          <w:szCs w:val="22"/>
        </w:rPr>
        <w:t xml:space="preserve">rder </w:t>
      </w:r>
      <w:r w:rsidR="007E2FB4">
        <w:rPr>
          <w:rFonts w:cs="Arial"/>
          <w:szCs w:val="22"/>
        </w:rPr>
        <w:t>n</w:t>
      </w:r>
      <w:r w:rsidR="007E2FB4" w:rsidRPr="00EE4FEC">
        <w:rPr>
          <w:rFonts w:cs="Arial"/>
          <w:szCs w:val="22"/>
        </w:rPr>
        <w:t xml:space="preserve">umber and/or the </w:t>
      </w:r>
      <w:r w:rsidR="007E2FB4">
        <w:rPr>
          <w:rFonts w:cs="Arial"/>
          <w:szCs w:val="22"/>
        </w:rPr>
        <w:t>c</w:t>
      </w:r>
      <w:r w:rsidR="007E2FB4" w:rsidRPr="00EE4FEC">
        <w:rPr>
          <w:rFonts w:cs="Arial"/>
          <w:szCs w:val="22"/>
        </w:rPr>
        <w:t xml:space="preserve">ontract </w:t>
      </w:r>
      <w:r w:rsidR="007E2FB4">
        <w:rPr>
          <w:rFonts w:cs="Arial"/>
          <w:szCs w:val="22"/>
        </w:rPr>
        <w:t>n</w:t>
      </w:r>
      <w:r w:rsidR="007E2FB4" w:rsidRPr="00EE4FEC">
        <w:rPr>
          <w:rFonts w:cs="Arial"/>
          <w:szCs w:val="22"/>
        </w:rPr>
        <w:t>umber should be referenced on each invoice</w:t>
      </w:r>
      <w:bookmarkEnd w:id="26"/>
      <w:r w:rsidR="007E2FB4">
        <w:rPr>
          <w:rFonts w:cs="Arial"/>
          <w:szCs w:val="22"/>
        </w:rPr>
        <w:t>.</w:t>
      </w:r>
      <w:r w:rsidR="00217ED4">
        <w:rPr>
          <w:rFonts w:cs="Arial"/>
          <w:szCs w:val="22"/>
        </w:rPr>
        <w:t xml:space="preserve">  </w:t>
      </w:r>
      <w:r w:rsidR="00217ED4" w:rsidRPr="00217ED4">
        <w:rPr>
          <w:rFonts w:cs="Arial"/>
        </w:rPr>
        <w:t xml:space="preserve">Invoices </w:t>
      </w:r>
      <w:r w:rsidR="00087FA8">
        <w:rPr>
          <w:rFonts w:cs="Arial"/>
        </w:rPr>
        <w:t>must</w:t>
      </w:r>
      <w:r w:rsidR="00217ED4" w:rsidRPr="00217ED4">
        <w:rPr>
          <w:rFonts w:cs="Arial"/>
        </w:rPr>
        <w:t xml:space="preserve"> be emailed to </w:t>
      </w:r>
      <w:hyperlink r:id="rId15" w:history="1">
        <w:r w:rsidR="00217ED4" w:rsidRPr="00217ED4">
          <w:rPr>
            <w:rFonts w:cs="Arial"/>
            <w:color w:val="0000FF"/>
            <w:u w:val="single"/>
          </w:rPr>
          <w:t>acctpay@sautech.edu</w:t>
        </w:r>
      </w:hyperlink>
      <w:r w:rsidR="00217ED4" w:rsidRPr="00217ED4">
        <w:rPr>
          <w:rFonts w:cs="Arial"/>
        </w:rPr>
        <w:t xml:space="preserve"> or mailed to:</w:t>
      </w:r>
    </w:p>
    <w:p w14:paraId="2002361A" w14:textId="77777777" w:rsidR="00217ED4" w:rsidRPr="00217ED4" w:rsidRDefault="00217ED4" w:rsidP="00217ED4">
      <w:pPr>
        <w:spacing w:after="160"/>
        <w:ind w:left="936"/>
        <w:rPr>
          <w:rFonts w:cs="Arial"/>
          <w:sz w:val="22"/>
        </w:rPr>
      </w:pPr>
      <w:r w:rsidRPr="00217ED4">
        <w:rPr>
          <w:rFonts w:cs="Arial"/>
          <w:sz w:val="22"/>
        </w:rPr>
        <w:t>Southern Arkansas University Tech</w:t>
      </w:r>
    </w:p>
    <w:p w14:paraId="0FE258F1" w14:textId="77777777" w:rsidR="00217ED4" w:rsidRPr="00217ED4" w:rsidRDefault="00217ED4" w:rsidP="00217ED4">
      <w:pPr>
        <w:spacing w:after="160"/>
        <w:ind w:left="936"/>
        <w:rPr>
          <w:rFonts w:cs="Arial"/>
          <w:sz w:val="22"/>
        </w:rPr>
      </w:pPr>
      <w:r w:rsidRPr="00217ED4">
        <w:rPr>
          <w:rFonts w:cs="Arial"/>
          <w:sz w:val="22"/>
        </w:rPr>
        <w:t>Attn: Accounts Payable</w:t>
      </w:r>
    </w:p>
    <w:p w14:paraId="797AD2B0" w14:textId="77777777" w:rsidR="00217ED4" w:rsidRPr="00217ED4" w:rsidRDefault="00217ED4" w:rsidP="00217ED4">
      <w:pPr>
        <w:spacing w:after="160"/>
        <w:ind w:left="936"/>
        <w:rPr>
          <w:rFonts w:cs="Arial"/>
          <w:sz w:val="22"/>
        </w:rPr>
      </w:pPr>
      <w:r w:rsidRPr="00217ED4">
        <w:rPr>
          <w:rFonts w:cs="Arial"/>
          <w:sz w:val="22"/>
        </w:rPr>
        <w:t>PO Box 3499</w:t>
      </w:r>
    </w:p>
    <w:p w14:paraId="1F5BBF0E" w14:textId="7303971D" w:rsidR="007E2FB4" w:rsidRPr="00217ED4" w:rsidRDefault="00217ED4" w:rsidP="00217ED4">
      <w:pPr>
        <w:spacing w:after="160"/>
        <w:ind w:left="936"/>
        <w:rPr>
          <w:rFonts w:cs="Arial"/>
          <w:sz w:val="22"/>
        </w:rPr>
      </w:pPr>
      <w:r w:rsidRPr="00217ED4">
        <w:rPr>
          <w:rFonts w:cs="Arial"/>
          <w:sz w:val="22"/>
        </w:rPr>
        <w:t>Camden, Arkansas 717</w:t>
      </w:r>
      <w:r>
        <w:rPr>
          <w:rFonts w:cs="Arial"/>
          <w:sz w:val="22"/>
        </w:rPr>
        <w:t>1</w:t>
      </w:r>
      <w:r w:rsidRPr="00217ED4">
        <w:rPr>
          <w:rFonts w:cs="Arial"/>
          <w:sz w:val="22"/>
        </w:rPr>
        <w:t>1</w:t>
      </w:r>
    </w:p>
    <w:p w14:paraId="1DBD4E23" w14:textId="08203FAA" w:rsidR="007E2FB4" w:rsidRPr="00217ED4" w:rsidRDefault="007E2FB4" w:rsidP="00217ED4">
      <w:pPr>
        <w:pStyle w:val="ListParagraph"/>
        <w:numPr>
          <w:ilvl w:val="1"/>
          <w:numId w:val="28"/>
        </w:numPr>
        <w:spacing w:after="160"/>
        <w:rPr>
          <w:rFonts w:cs="Arial"/>
          <w:szCs w:val="22"/>
        </w:rPr>
      </w:pPr>
      <w:r w:rsidRPr="00217ED4">
        <w:rPr>
          <w:rFonts w:cs="Arial"/>
        </w:rPr>
        <w:t xml:space="preserve">Payment will be made in accordance with applicable State of Arkansas accounting procedures upon acceptance of </w:t>
      </w:r>
      <w:r w:rsidRPr="00217ED4">
        <w:rPr>
          <w:rFonts w:cs="Arial"/>
          <w:szCs w:val="22"/>
        </w:rPr>
        <w:t xml:space="preserve">commodities </w:t>
      </w:r>
      <w:r w:rsidRPr="00217ED4">
        <w:rPr>
          <w:rFonts w:cs="Arial"/>
        </w:rPr>
        <w:t>and services by the Department.</w:t>
      </w:r>
    </w:p>
    <w:p w14:paraId="026B4439" w14:textId="27C92FAD" w:rsidR="007E2FB4" w:rsidRPr="00217ED4" w:rsidRDefault="007E2FB4" w:rsidP="00217ED4">
      <w:pPr>
        <w:pStyle w:val="ListParagraph"/>
        <w:numPr>
          <w:ilvl w:val="1"/>
          <w:numId w:val="9"/>
        </w:numPr>
        <w:spacing w:after="160"/>
        <w:rPr>
          <w:rFonts w:cs="Arial"/>
        </w:rPr>
      </w:pPr>
      <w:r w:rsidRPr="00217ED4">
        <w:rPr>
          <w:rFonts w:cs="Arial"/>
        </w:rPr>
        <w:t xml:space="preserve">Payment will be made only after the Contractor has successfully satisfied </w:t>
      </w:r>
      <w:r w:rsidR="007E0E9B" w:rsidRPr="00217ED4">
        <w:rPr>
          <w:rFonts w:cs="Arial"/>
        </w:rPr>
        <w:t xml:space="preserve">SAU Tech </w:t>
      </w:r>
      <w:r w:rsidRPr="00217ED4">
        <w:rPr>
          <w:rFonts w:cs="Arial"/>
        </w:rPr>
        <w:t xml:space="preserve">as to the reliability and effectiveness of the </w:t>
      </w:r>
      <w:r w:rsidRPr="00217ED4">
        <w:rPr>
          <w:rFonts w:cs="Arial"/>
          <w:szCs w:val="22"/>
        </w:rPr>
        <w:t xml:space="preserve">commodities </w:t>
      </w:r>
      <w:r w:rsidRPr="00217ED4">
        <w:rPr>
          <w:rFonts w:cs="Arial"/>
        </w:rPr>
        <w:t>or services purchased as a whole</w:t>
      </w:r>
      <w:bookmarkEnd w:id="27"/>
      <w:r w:rsidRPr="00217ED4">
        <w:rPr>
          <w:rFonts w:cs="Arial"/>
        </w:rPr>
        <w:t>.</w:t>
      </w:r>
    </w:p>
    <w:p w14:paraId="409483D1" w14:textId="7DF87662" w:rsidR="00B31A7C" w:rsidRDefault="00B31A7C" w:rsidP="00B31A7C">
      <w:pPr>
        <w:pStyle w:val="ListParagraph"/>
        <w:numPr>
          <w:ilvl w:val="1"/>
          <w:numId w:val="9"/>
        </w:numPr>
        <w:spacing w:after="160"/>
        <w:rPr>
          <w:rFonts w:cs="Arial"/>
          <w:szCs w:val="22"/>
        </w:rPr>
      </w:pPr>
      <w:r>
        <w:rPr>
          <w:rFonts w:cs="Arial"/>
          <w:szCs w:val="22"/>
        </w:rPr>
        <w:t xml:space="preserve">The Prospective Contractor </w:t>
      </w:r>
      <w:r w:rsidRPr="00EB21C3">
        <w:rPr>
          <w:rFonts w:cs="Arial"/>
          <w:b/>
          <w:bCs/>
          <w:szCs w:val="22"/>
        </w:rPr>
        <w:t>shall</w:t>
      </w:r>
      <w:r>
        <w:rPr>
          <w:rFonts w:cs="Arial"/>
          <w:szCs w:val="22"/>
        </w:rPr>
        <w:t xml:space="preserve"> </w:t>
      </w:r>
      <w:r w:rsidRPr="005F1B74">
        <w:t xml:space="preserve">certify that </w:t>
      </w:r>
      <w:r>
        <w:t>they are</w:t>
      </w:r>
      <w:r w:rsidRPr="005F1B74">
        <w:t xml:space="preserve"> not a</w:t>
      </w:r>
      <w:r>
        <w:t xml:space="preserve"> </w:t>
      </w:r>
      <w:r w:rsidRPr="005F1B74">
        <w:t>company owned in whole or with a majority ownership by the government of the People's Republic of China (a “</w:t>
      </w:r>
      <w:r>
        <w:t>S</w:t>
      </w:r>
      <w:r w:rsidRPr="005F1B74">
        <w:t xml:space="preserve">crutinized </w:t>
      </w:r>
      <w:r>
        <w:t>C</w:t>
      </w:r>
      <w:r w:rsidRPr="005F1B74">
        <w:t xml:space="preserve">ompany”) and </w:t>
      </w:r>
      <w:r>
        <w:t xml:space="preserve">that they </w:t>
      </w:r>
      <w:r w:rsidRPr="005F1B74">
        <w:t>do not</w:t>
      </w:r>
      <w:r>
        <w:t xml:space="preserve"> and </w:t>
      </w:r>
      <w:r w:rsidRPr="00EB21C3">
        <w:rPr>
          <w:b/>
          <w:bCs/>
        </w:rPr>
        <w:t>shall not</w:t>
      </w:r>
      <w:r w:rsidRPr="005F1B74">
        <w:t xml:space="preserve"> </w:t>
      </w:r>
      <w:r>
        <w:t xml:space="preserve">during </w:t>
      </w:r>
      <w:r w:rsidRPr="00380961">
        <w:rPr>
          <w:rFonts w:cs="Arial"/>
        </w:rPr>
        <w:t xml:space="preserve">the aggregate term of the </w:t>
      </w:r>
      <w:r>
        <w:rPr>
          <w:rFonts w:cs="Arial"/>
        </w:rPr>
        <w:t xml:space="preserve">resulting </w:t>
      </w:r>
      <w:r w:rsidRPr="00380961">
        <w:rPr>
          <w:rFonts w:cs="Arial"/>
        </w:rPr>
        <w:t>contract</w:t>
      </w:r>
      <w:r w:rsidRPr="005F1B74">
        <w:t xml:space="preserve"> employ a </w:t>
      </w:r>
      <w:r>
        <w:t>S</w:t>
      </w:r>
      <w:r w:rsidRPr="005F1B74">
        <w:t xml:space="preserve">crutinized </w:t>
      </w:r>
      <w:r>
        <w:t>C</w:t>
      </w:r>
      <w:r w:rsidRPr="005F1B74">
        <w:t>ompany as a contractor</w:t>
      </w:r>
      <w:r>
        <w:t xml:space="preserve"> (Arkansas Code Annotated </w:t>
      </w:r>
      <w:r w:rsidRPr="00380961">
        <w:rPr>
          <w:rFonts w:cs="Arial"/>
        </w:rPr>
        <w:t>§</w:t>
      </w:r>
      <w:r>
        <w:t xml:space="preserve"> 25-1-1203).</w:t>
      </w:r>
    </w:p>
    <w:p w14:paraId="1EBBD798" w14:textId="7FF5F8BF" w:rsidR="007E2FB4" w:rsidRPr="00217ED4" w:rsidRDefault="000E0418" w:rsidP="00217ED4">
      <w:pPr>
        <w:pStyle w:val="ListParagraph"/>
        <w:numPr>
          <w:ilvl w:val="1"/>
          <w:numId w:val="9"/>
        </w:numPr>
        <w:spacing w:after="160"/>
        <w:rPr>
          <w:rFonts w:cs="Arial"/>
          <w:szCs w:val="22"/>
        </w:rPr>
      </w:pPr>
      <w:r>
        <w:t>This IFB incorporates all terms of t</w:t>
      </w:r>
      <w:r w:rsidR="00217ED4">
        <w:t>his contract</w:t>
      </w:r>
      <w:r>
        <w:t xml:space="preserve">. </w:t>
      </w:r>
      <w:r w:rsidR="007E2FB4" w:rsidRPr="00217ED4">
        <w:rPr>
          <w:rFonts w:cs="Arial"/>
          <w:color w:val="4F81BD" w:themeColor="accent1"/>
          <w:szCs w:val="22"/>
        </w:rPr>
        <w:t xml:space="preserve"> </w:t>
      </w:r>
    </w:p>
    <w:p w14:paraId="22A51A35" w14:textId="60ED4F29" w:rsidR="000E0418" w:rsidRPr="000E0418" w:rsidRDefault="000E0418" w:rsidP="000E0418">
      <w:pPr>
        <w:pStyle w:val="ListParagraph"/>
        <w:numPr>
          <w:ilvl w:val="2"/>
          <w:numId w:val="9"/>
        </w:numPr>
        <w:spacing w:after="160"/>
        <w:rPr>
          <w:rFonts w:cs="Arial"/>
          <w:szCs w:val="22"/>
        </w:rPr>
      </w:pPr>
      <w:r>
        <w:t>A Prospective Contractor’s bid may be rejected if a Prospective Contractor takes exception to any terms, conditions, or Requirements in this IFB.</w:t>
      </w:r>
    </w:p>
    <w:p w14:paraId="0B02D374" w14:textId="2F567201" w:rsidR="000E0418" w:rsidRPr="000E0418" w:rsidRDefault="00B31A7C" w:rsidP="000E0418">
      <w:pPr>
        <w:pStyle w:val="ListParagraph"/>
        <w:numPr>
          <w:ilvl w:val="1"/>
          <w:numId w:val="9"/>
        </w:numPr>
        <w:spacing w:after="160"/>
        <w:rPr>
          <w:rFonts w:cs="Arial"/>
          <w:szCs w:val="22"/>
        </w:rPr>
      </w:pPr>
      <w:r>
        <w:t xml:space="preserve">The </w:t>
      </w:r>
      <w:r w:rsidR="000E0418">
        <w:t xml:space="preserve">Prospective Contractor agrees and </w:t>
      </w:r>
      <w:r w:rsidR="000E0418">
        <w:rPr>
          <w:b/>
          <w:bCs/>
        </w:rPr>
        <w:t>shall</w:t>
      </w:r>
      <w:r w:rsidR="000E0418">
        <w:t xml:space="preserve"> adhere to all terms, conditions, and Requirements if selected as the Contractor.</w:t>
      </w:r>
    </w:p>
    <w:p w14:paraId="413BD4C6" w14:textId="2369821A" w:rsidR="00217ED4" w:rsidRPr="00A90E92" w:rsidRDefault="000E0418" w:rsidP="00A90E92">
      <w:pPr>
        <w:pStyle w:val="ListParagraph"/>
        <w:numPr>
          <w:ilvl w:val="2"/>
          <w:numId w:val="9"/>
        </w:numPr>
        <w:spacing w:after="160"/>
        <w:rPr>
          <w:rFonts w:cs="Arial"/>
          <w:szCs w:val="22"/>
        </w:rPr>
      </w:pPr>
      <w:r>
        <w:t>Items may only be modified if the legal requirement is satisfied and approved by the S</w:t>
      </w:r>
      <w:r w:rsidR="007E0E9B">
        <w:t>AU Tech</w:t>
      </w:r>
      <w:r>
        <w:t xml:space="preserve"> during negotiations.</w:t>
      </w:r>
    </w:p>
    <w:p w14:paraId="6E9E8829" w14:textId="77777777" w:rsidR="007E2FB4" w:rsidRDefault="007E2FB4" w:rsidP="00563B14">
      <w:pPr>
        <w:pStyle w:val="Heading4"/>
      </w:pPr>
      <w:bookmarkStart w:id="28" w:name="_Hlk117000626"/>
      <w:r>
        <w:t>MINORITY AND WOMEN-OWNED BUSINESS</w:t>
      </w:r>
      <w:bookmarkEnd w:id="28"/>
    </w:p>
    <w:p w14:paraId="52DA85D4" w14:textId="77777777" w:rsidR="007E2FB4" w:rsidRPr="00495B62" w:rsidRDefault="007E2FB4" w:rsidP="007E2FB4">
      <w:pPr>
        <w:pStyle w:val="ListParagraph"/>
        <w:numPr>
          <w:ilvl w:val="1"/>
          <w:numId w:val="26"/>
        </w:numPr>
        <w:spacing w:after="160"/>
        <w:rPr>
          <w:rFonts w:cs="Arial"/>
          <w:szCs w:val="22"/>
        </w:rPr>
      </w:pPr>
      <w:bookmarkStart w:id="29" w:name="_Hlk117000651"/>
      <w:r w:rsidRPr="00495B62">
        <w:rPr>
          <w:rFonts w:cs="Arial"/>
          <w:szCs w:val="22"/>
        </w:rPr>
        <w:t>A minority-owned business is defined by Arkansas Code Annotated § 15-4-303 as a business owned by a lawful permanent resident of this State who is</w:t>
      </w:r>
      <w:bookmarkEnd w:id="29"/>
      <w:r w:rsidRPr="00495B62">
        <w:rPr>
          <w:rFonts w:cs="Arial"/>
          <w:szCs w:val="22"/>
        </w:rPr>
        <w:t>:</w:t>
      </w:r>
    </w:p>
    <w:tbl>
      <w:tblPr>
        <w:tblStyle w:val="TableGrid1"/>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5315"/>
      </w:tblGrid>
      <w:tr w:rsidR="007E2FB4" w:rsidRPr="00947D36" w14:paraId="602DA06B" w14:textId="77777777" w:rsidTr="00AD3D4B">
        <w:trPr>
          <w:trHeight w:val="1044"/>
        </w:trPr>
        <w:tc>
          <w:tcPr>
            <w:tcW w:w="3543" w:type="dxa"/>
          </w:tcPr>
          <w:p w14:paraId="244CF673" w14:textId="77777777" w:rsidR="007E2FB4" w:rsidRPr="00947D36" w:rsidRDefault="007E2FB4" w:rsidP="00AD3D4B">
            <w:pPr>
              <w:numPr>
                <w:ilvl w:val="0"/>
                <w:numId w:val="4"/>
              </w:numPr>
              <w:rPr>
                <w:rFonts w:cs="Arial"/>
                <w:sz w:val="22"/>
                <w:szCs w:val="22"/>
              </w:rPr>
            </w:pPr>
            <w:bookmarkStart w:id="30" w:name="_Hlk117000687"/>
            <w:r w:rsidRPr="00947D36">
              <w:rPr>
                <w:rFonts w:cs="Arial"/>
                <w:sz w:val="22"/>
                <w:szCs w:val="22"/>
              </w:rPr>
              <w:t>African American</w:t>
            </w:r>
          </w:p>
          <w:p w14:paraId="37976ADA" w14:textId="77777777" w:rsidR="007E2FB4" w:rsidRPr="00947D36" w:rsidRDefault="007E2FB4" w:rsidP="00AD3D4B">
            <w:pPr>
              <w:numPr>
                <w:ilvl w:val="0"/>
                <w:numId w:val="4"/>
              </w:numPr>
              <w:rPr>
                <w:rFonts w:cs="Arial"/>
                <w:sz w:val="22"/>
                <w:szCs w:val="22"/>
              </w:rPr>
            </w:pPr>
            <w:r w:rsidRPr="00947D36">
              <w:rPr>
                <w:rFonts w:cs="Arial"/>
                <w:sz w:val="22"/>
                <w:szCs w:val="22"/>
              </w:rPr>
              <w:t>American Indian</w:t>
            </w:r>
          </w:p>
          <w:p w14:paraId="46EAF534" w14:textId="77777777" w:rsidR="007E2FB4" w:rsidRPr="00947D36" w:rsidRDefault="007E2FB4" w:rsidP="00AD3D4B">
            <w:pPr>
              <w:numPr>
                <w:ilvl w:val="0"/>
                <w:numId w:val="4"/>
              </w:numPr>
              <w:rPr>
                <w:rFonts w:cs="Arial"/>
                <w:sz w:val="22"/>
                <w:szCs w:val="22"/>
              </w:rPr>
            </w:pPr>
            <w:r w:rsidRPr="00947D36">
              <w:rPr>
                <w:rFonts w:cs="Arial"/>
                <w:sz w:val="22"/>
                <w:szCs w:val="22"/>
              </w:rPr>
              <w:t>Asian American</w:t>
            </w:r>
          </w:p>
          <w:p w14:paraId="3ECD94B9" w14:textId="77777777" w:rsidR="007E2FB4" w:rsidRPr="00947D36" w:rsidRDefault="007E2FB4" w:rsidP="00AD3D4B">
            <w:pPr>
              <w:numPr>
                <w:ilvl w:val="0"/>
                <w:numId w:val="4"/>
              </w:numPr>
              <w:rPr>
                <w:rFonts w:cs="Arial"/>
                <w:sz w:val="22"/>
                <w:szCs w:val="22"/>
              </w:rPr>
            </w:pPr>
            <w:r w:rsidRPr="00947D36">
              <w:rPr>
                <w:rFonts w:cs="Arial"/>
                <w:sz w:val="22"/>
                <w:szCs w:val="22"/>
              </w:rPr>
              <w:t xml:space="preserve">Hispanic American </w:t>
            </w:r>
          </w:p>
        </w:tc>
        <w:tc>
          <w:tcPr>
            <w:tcW w:w="5315" w:type="dxa"/>
          </w:tcPr>
          <w:p w14:paraId="6FCF45F6" w14:textId="77777777" w:rsidR="007E2FB4" w:rsidRPr="00947D36" w:rsidRDefault="007E2FB4" w:rsidP="00AD3D4B">
            <w:pPr>
              <w:numPr>
                <w:ilvl w:val="0"/>
                <w:numId w:val="4"/>
              </w:numPr>
              <w:rPr>
                <w:rFonts w:cs="Arial"/>
                <w:sz w:val="22"/>
                <w:szCs w:val="22"/>
              </w:rPr>
            </w:pPr>
            <w:r w:rsidRPr="00947D36">
              <w:rPr>
                <w:rFonts w:cs="Arial"/>
                <w:sz w:val="22"/>
                <w:szCs w:val="22"/>
              </w:rPr>
              <w:t>Pacific Islander American</w:t>
            </w:r>
          </w:p>
          <w:p w14:paraId="7DBBD684" w14:textId="77777777" w:rsidR="007E2FB4" w:rsidRPr="00947D36" w:rsidRDefault="007E2FB4" w:rsidP="00AD3D4B">
            <w:pPr>
              <w:numPr>
                <w:ilvl w:val="0"/>
                <w:numId w:val="4"/>
              </w:numPr>
              <w:spacing w:after="160"/>
              <w:rPr>
                <w:rFonts w:cs="Arial"/>
                <w:sz w:val="22"/>
                <w:szCs w:val="22"/>
              </w:rPr>
            </w:pPr>
            <w:r w:rsidRPr="00947D36">
              <w:rPr>
                <w:rFonts w:cs="Arial"/>
                <w:sz w:val="22"/>
                <w:szCs w:val="22"/>
              </w:rPr>
              <w:t>A Service</w:t>
            </w:r>
            <w:r>
              <w:rPr>
                <w:rFonts w:cs="Arial"/>
                <w:sz w:val="22"/>
                <w:szCs w:val="22"/>
              </w:rPr>
              <w:t>-</w:t>
            </w:r>
            <w:r w:rsidRPr="00947D36">
              <w:rPr>
                <w:rFonts w:cs="Arial"/>
                <w:sz w:val="22"/>
                <w:szCs w:val="22"/>
              </w:rPr>
              <w:t>Disabled Veteran as designated by the United States Department of Veteran Affairs</w:t>
            </w:r>
          </w:p>
          <w:p w14:paraId="2A217260" w14:textId="77777777" w:rsidR="007E2FB4" w:rsidRPr="00947D36" w:rsidRDefault="007E2FB4" w:rsidP="00AD3D4B">
            <w:pPr>
              <w:ind w:left="360"/>
              <w:rPr>
                <w:rFonts w:cs="Arial"/>
                <w:sz w:val="22"/>
                <w:szCs w:val="22"/>
              </w:rPr>
            </w:pPr>
          </w:p>
        </w:tc>
      </w:tr>
    </w:tbl>
    <w:p w14:paraId="51701704" w14:textId="77777777" w:rsidR="007E2FB4" w:rsidRDefault="007E2FB4" w:rsidP="007E2FB4">
      <w:pPr>
        <w:pStyle w:val="ListParagraph"/>
        <w:numPr>
          <w:ilvl w:val="1"/>
          <w:numId w:val="9"/>
        </w:numPr>
        <w:spacing w:after="160"/>
        <w:ind w:left="893"/>
        <w:rPr>
          <w:rFonts w:cs="Arial"/>
          <w:szCs w:val="22"/>
        </w:rPr>
      </w:pPr>
      <w:bookmarkStart w:id="31" w:name="_Hlk117000659"/>
      <w:bookmarkEnd w:id="30"/>
      <w:r w:rsidRPr="7282866D">
        <w:rPr>
          <w:rFonts w:cs="Arial"/>
          <w:szCs w:val="22"/>
        </w:rPr>
        <w:lastRenderedPageBreak/>
        <w:t>A women-owned business is defined by Act 1080 of the 91</w:t>
      </w:r>
      <w:r w:rsidRPr="7282866D">
        <w:rPr>
          <w:rFonts w:cs="Arial"/>
          <w:szCs w:val="22"/>
          <w:vertAlign w:val="superscript"/>
        </w:rPr>
        <w:t>st</w:t>
      </w:r>
      <w:r w:rsidRPr="7282866D">
        <w:rPr>
          <w:rFonts w:cs="Arial"/>
          <w:szCs w:val="22"/>
        </w:rPr>
        <w:t xml:space="preserve"> General Assembly Regular Session 2017 as a business that is at least fifty-one percent (51%) owned by one (1) or more women who are lawful permanent residents of this State</w:t>
      </w:r>
      <w:bookmarkEnd w:id="31"/>
      <w:r w:rsidRPr="7282866D">
        <w:rPr>
          <w:rFonts w:cs="Arial"/>
          <w:szCs w:val="22"/>
        </w:rPr>
        <w:t xml:space="preserve">. </w:t>
      </w:r>
    </w:p>
    <w:p w14:paraId="542FCEBE" w14:textId="77777777" w:rsidR="007E2FB4" w:rsidRPr="00495B62" w:rsidRDefault="007E2FB4" w:rsidP="007E2FB4">
      <w:pPr>
        <w:pStyle w:val="ListParagraph"/>
        <w:numPr>
          <w:ilvl w:val="1"/>
          <w:numId w:val="9"/>
        </w:numPr>
        <w:spacing w:after="160"/>
        <w:ind w:left="893"/>
        <w:rPr>
          <w:rFonts w:cs="Arial"/>
          <w:szCs w:val="22"/>
        </w:rPr>
      </w:pPr>
      <w:bookmarkStart w:id="32" w:name="_Hlk117000665"/>
      <w:r w:rsidRPr="00495B62">
        <w:rPr>
          <w:rFonts w:cs="Arial"/>
          <w:szCs w:val="22"/>
        </w:rPr>
        <w:t>The Arkansas Economic Development Commission conducts a certification process for minority-owned and women-owned businesses.</w:t>
      </w:r>
      <w:r>
        <w:rPr>
          <w:rFonts w:cs="Arial"/>
          <w:szCs w:val="22"/>
        </w:rPr>
        <w:t xml:space="preserve"> </w:t>
      </w:r>
      <w:r w:rsidRPr="00495B62">
        <w:rPr>
          <w:rFonts w:cs="Arial"/>
          <w:szCs w:val="22"/>
        </w:rPr>
        <w:t xml:space="preserve">If certified, the Prospective Contractor’s Certification Number should be included on the </w:t>
      </w:r>
      <w:r w:rsidRPr="00495B62">
        <w:rPr>
          <w:rFonts w:cs="Arial"/>
          <w:i/>
          <w:iCs/>
          <w:szCs w:val="22"/>
        </w:rPr>
        <w:t>Bid Signature Page</w:t>
      </w:r>
      <w:bookmarkEnd w:id="32"/>
      <w:r>
        <w:rPr>
          <w:rFonts w:cs="Arial"/>
          <w:i/>
          <w:iCs/>
          <w:szCs w:val="22"/>
        </w:rPr>
        <w:t>.</w:t>
      </w:r>
    </w:p>
    <w:p w14:paraId="491B2424" w14:textId="77777777" w:rsidR="007E2FB4" w:rsidRDefault="007E2FB4" w:rsidP="00563B14">
      <w:pPr>
        <w:pStyle w:val="Heading4"/>
      </w:pPr>
      <w:bookmarkStart w:id="33" w:name="_Hlk117000721"/>
      <w:r>
        <w:t>PROPRIETARY INFORMATIO</w:t>
      </w:r>
      <w:bookmarkEnd w:id="33"/>
      <w:r>
        <w:t>N</w:t>
      </w:r>
    </w:p>
    <w:p w14:paraId="3146601B" w14:textId="77777777" w:rsidR="007E2FB4" w:rsidRDefault="007E2FB4" w:rsidP="007E2FB4">
      <w:pPr>
        <w:pStyle w:val="ListParagraph"/>
        <w:numPr>
          <w:ilvl w:val="0"/>
          <w:numId w:val="18"/>
        </w:numPr>
        <w:spacing w:after="160"/>
        <w:ind w:left="907"/>
        <w:rPr>
          <w:rFonts w:cs="Arial"/>
          <w:szCs w:val="22"/>
        </w:rPr>
      </w:pPr>
      <w:bookmarkStart w:id="34" w:name="_Hlk117000740"/>
      <w:r>
        <w:rPr>
          <w:rFonts w:cs="Arial"/>
          <w:szCs w:val="22"/>
        </w:rPr>
        <w:t>The</w:t>
      </w:r>
      <w:r w:rsidRPr="006B36CE">
        <w:rPr>
          <w:rFonts w:eastAsia="Calibri" w:cs="Arial"/>
          <w:color w:val="000000"/>
          <w:szCs w:val="22"/>
        </w:rPr>
        <w:t xml:space="preserve"> </w:t>
      </w:r>
      <w:r w:rsidRPr="00CA6464">
        <w:rPr>
          <w:rFonts w:eastAsia="Calibri" w:cs="Arial"/>
          <w:color w:val="000000"/>
          <w:szCs w:val="22"/>
        </w:rPr>
        <w:t xml:space="preserve">release of public records is governed by the Arkansas Freedom of Information Act (Arkansas Code Annotated </w:t>
      </w:r>
      <w:r w:rsidRPr="00CA6464">
        <w:rPr>
          <w:rFonts w:cs="Arial"/>
        </w:rPr>
        <w:t xml:space="preserve">§ </w:t>
      </w:r>
      <w:r w:rsidRPr="00CA6464">
        <w:rPr>
          <w:rFonts w:eastAsia="Calibri" w:cs="Arial"/>
          <w:color w:val="000000"/>
          <w:szCs w:val="22"/>
        </w:rPr>
        <w:t>25-19-101 et. seq.)</w:t>
      </w:r>
      <w:r>
        <w:rPr>
          <w:rFonts w:eastAsia="Calibri" w:cs="Arial"/>
          <w:color w:val="000000"/>
          <w:szCs w:val="22"/>
        </w:rPr>
        <w:t>.</w:t>
      </w:r>
    </w:p>
    <w:p w14:paraId="73E1BC47" w14:textId="31261225" w:rsidR="007E2FB4" w:rsidRDefault="007E2FB4" w:rsidP="007E2FB4">
      <w:pPr>
        <w:pStyle w:val="ListParagraph"/>
        <w:numPr>
          <w:ilvl w:val="0"/>
          <w:numId w:val="18"/>
        </w:numPr>
        <w:spacing w:after="160"/>
        <w:ind w:left="907"/>
        <w:rPr>
          <w:rFonts w:cs="Arial"/>
          <w:szCs w:val="22"/>
        </w:rPr>
      </w:pPr>
      <w:r w:rsidRPr="00F136EB">
        <w:rPr>
          <w:rFonts w:cs="Arial"/>
          <w:szCs w:val="22"/>
        </w:rPr>
        <w:t xml:space="preserve">Submission documents pertaining to the </w:t>
      </w:r>
      <w:r w:rsidRPr="00AD2D69">
        <w:rPr>
          <w:rFonts w:cs="Arial"/>
          <w:szCs w:val="22"/>
        </w:rPr>
        <w:t>Solicitation</w:t>
      </w:r>
      <w:r w:rsidRPr="00F136EB">
        <w:rPr>
          <w:rFonts w:cs="Arial"/>
          <w:szCs w:val="22"/>
        </w:rPr>
        <w:t xml:space="preserve"> become the property of the State and </w:t>
      </w:r>
      <w:r w:rsidR="00765CA3">
        <w:rPr>
          <w:rFonts w:cs="Arial"/>
          <w:szCs w:val="22"/>
        </w:rPr>
        <w:t>may be</w:t>
      </w:r>
      <w:r w:rsidR="00765CA3" w:rsidRPr="00F136EB">
        <w:rPr>
          <w:rFonts w:cs="Arial"/>
          <w:szCs w:val="22"/>
        </w:rPr>
        <w:t xml:space="preserve"> </w:t>
      </w:r>
      <w:r w:rsidRPr="00F136EB">
        <w:rPr>
          <w:rFonts w:cs="Arial"/>
          <w:szCs w:val="22"/>
        </w:rPr>
        <w:t xml:space="preserve">subject to the Arkansas Freedom of Information Act (FOIA). </w:t>
      </w:r>
    </w:p>
    <w:p w14:paraId="3600F325" w14:textId="77777777" w:rsidR="007E2FB4" w:rsidRDefault="007E2FB4" w:rsidP="007E2FB4">
      <w:pPr>
        <w:pStyle w:val="ListParagraph"/>
        <w:numPr>
          <w:ilvl w:val="0"/>
          <w:numId w:val="18"/>
        </w:numPr>
        <w:spacing w:after="160"/>
        <w:ind w:left="907"/>
        <w:rPr>
          <w:rFonts w:cs="Arial"/>
          <w:szCs w:val="22"/>
        </w:rPr>
      </w:pPr>
      <w:r w:rsidRPr="00F136EB">
        <w:rPr>
          <w:rFonts w:cs="Arial"/>
          <w:szCs w:val="22"/>
        </w:rPr>
        <w:t>In accordance with FOIA, and to promote maximum competition in the State competitive sealed bidding, the State may maintain the confidentiality of certain types of information described in FOIA.</w:t>
      </w:r>
      <w:r>
        <w:rPr>
          <w:rFonts w:cs="Arial"/>
          <w:szCs w:val="22"/>
        </w:rPr>
        <w:t xml:space="preserve"> </w:t>
      </w:r>
      <w:r w:rsidRPr="00F136EB">
        <w:rPr>
          <w:rFonts w:cs="Arial"/>
          <w:szCs w:val="22"/>
        </w:rPr>
        <w:t>Such information may include trade secrets and other information exempted from public disclosure pursuant to FOIA.</w:t>
      </w:r>
    </w:p>
    <w:p w14:paraId="5D7C95F3" w14:textId="77777777" w:rsidR="007E2FB4" w:rsidRDefault="007E2FB4" w:rsidP="007E2FB4">
      <w:pPr>
        <w:pStyle w:val="ListParagraph"/>
        <w:numPr>
          <w:ilvl w:val="0"/>
          <w:numId w:val="18"/>
        </w:numPr>
        <w:spacing w:after="160"/>
        <w:ind w:left="907"/>
        <w:rPr>
          <w:rFonts w:cs="Arial"/>
          <w:szCs w:val="22"/>
        </w:rPr>
      </w:pPr>
      <w:r w:rsidRPr="00F136EB">
        <w:rPr>
          <w:rFonts w:cs="Arial"/>
          <w:szCs w:val="22"/>
        </w:rPr>
        <w:t>Under no circumstances will pricing information submitted in response to an invitation for sealed bids be designated as confidential after the sealed bids have been opened.</w:t>
      </w:r>
    </w:p>
    <w:p w14:paraId="0F917E5F" w14:textId="77777777" w:rsidR="007E2FB4" w:rsidRDefault="007E2FB4" w:rsidP="007E2FB4">
      <w:pPr>
        <w:pStyle w:val="ListParagraph"/>
        <w:numPr>
          <w:ilvl w:val="0"/>
          <w:numId w:val="18"/>
        </w:numPr>
        <w:spacing w:after="160"/>
        <w:ind w:left="907"/>
        <w:rPr>
          <w:rFonts w:cs="Arial"/>
          <w:szCs w:val="22"/>
        </w:rPr>
      </w:pPr>
      <w:r w:rsidRPr="00F136EB">
        <w:rPr>
          <w:rFonts w:cs="Arial"/>
          <w:szCs w:val="22"/>
        </w:rPr>
        <w:t>Consistent with and to the extent permitted under FOIA, any Prospective Contractor may designate appropriate portions of a bid as confidential by submitting a redacted copy of the bid. By so redacting any information contained in the bid, the Prospective Contractor warrants that, after having received such necessary or proper review by counsel or other knowledgeable advisors, it has formed a good faith opinion that the portions redacted are not considered public records under FOIA.</w:t>
      </w:r>
    </w:p>
    <w:p w14:paraId="5BA9B5FC" w14:textId="77777777" w:rsidR="007E2FB4" w:rsidRDefault="007E2FB4" w:rsidP="007E2FB4">
      <w:pPr>
        <w:pStyle w:val="ListParagraph"/>
        <w:numPr>
          <w:ilvl w:val="0"/>
          <w:numId w:val="18"/>
        </w:numPr>
        <w:spacing w:after="160"/>
        <w:ind w:left="907"/>
        <w:rPr>
          <w:rFonts w:cs="Arial"/>
          <w:szCs w:val="22"/>
        </w:rPr>
      </w:pPr>
      <w:r w:rsidRPr="00F136EB">
        <w:rPr>
          <w:rFonts w:cs="Arial"/>
          <w:szCs w:val="22"/>
        </w:rPr>
        <w:t>If a Prospective Contractor deems part of the information contained in a response not to be a public record, the Prospective Contractor should submit one (1) complete copy of the submission documents from which any proprietary or confidential information has been redacted in the</w:t>
      </w:r>
      <w:r>
        <w:rPr>
          <w:rFonts w:cs="Arial"/>
          <w:szCs w:val="22"/>
        </w:rPr>
        <w:t>ir</w:t>
      </w:r>
      <w:r w:rsidRPr="00F136EB">
        <w:rPr>
          <w:rFonts w:cs="Arial"/>
          <w:szCs w:val="22"/>
        </w:rPr>
        <w:t xml:space="preserve"> </w:t>
      </w:r>
      <w:r>
        <w:rPr>
          <w:rFonts w:cs="Arial"/>
          <w:szCs w:val="22"/>
        </w:rPr>
        <w:t>b</w:t>
      </w:r>
      <w:r w:rsidRPr="00AD2D69">
        <w:rPr>
          <w:rFonts w:cs="Arial"/>
          <w:szCs w:val="22"/>
        </w:rPr>
        <w:t xml:space="preserve">id </w:t>
      </w:r>
      <w:r>
        <w:rPr>
          <w:rFonts w:cs="Arial"/>
          <w:szCs w:val="22"/>
        </w:rPr>
        <w:t>r</w:t>
      </w:r>
      <w:r w:rsidRPr="00AD2D69">
        <w:rPr>
          <w:rFonts w:cs="Arial"/>
          <w:szCs w:val="22"/>
        </w:rPr>
        <w:t>esponse</w:t>
      </w:r>
      <w:r>
        <w:rPr>
          <w:rFonts w:cs="Arial"/>
          <w:szCs w:val="22"/>
        </w:rPr>
        <w:t>.</w:t>
      </w:r>
      <w:r w:rsidRPr="00AD2D69">
        <w:rPr>
          <w:rFonts w:cs="Arial"/>
          <w:szCs w:val="22"/>
        </w:rPr>
        <w:t xml:space="preserve"> </w:t>
      </w:r>
      <w:r w:rsidRPr="00F136EB">
        <w:rPr>
          <w:rFonts w:cs="Arial"/>
          <w:szCs w:val="22"/>
        </w:rPr>
        <w:t xml:space="preserve">Except for the redacted information, the redacted copy </w:t>
      </w:r>
      <w:r w:rsidRPr="00FB33FE">
        <w:rPr>
          <w:rFonts w:cs="Arial"/>
          <w:b/>
          <w:bCs/>
          <w:szCs w:val="22"/>
        </w:rPr>
        <w:t>must</w:t>
      </w:r>
      <w:r w:rsidRPr="00F136EB">
        <w:rPr>
          <w:rFonts w:cs="Arial"/>
          <w:szCs w:val="22"/>
        </w:rPr>
        <w:t xml:space="preserve"> be identical to the original copy, reflecting the same pagination as the original and showing the space from which information was redacted.</w:t>
      </w:r>
    </w:p>
    <w:p w14:paraId="18B77C96" w14:textId="77777777" w:rsidR="007E2FB4" w:rsidRDefault="007E2FB4" w:rsidP="007E2FB4">
      <w:pPr>
        <w:pStyle w:val="ListParagraph"/>
        <w:numPr>
          <w:ilvl w:val="0"/>
          <w:numId w:val="18"/>
        </w:numPr>
        <w:spacing w:after="160"/>
        <w:ind w:left="907"/>
        <w:rPr>
          <w:rFonts w:cs="Arial"/>
          <w:szCs w:val="22"/>
        </w:rPr>
      </w:pPr>
      <w:r w:rsidRPr="00F136EB">
        <w:rPr>
          <w:rFonts w:cs="Arial"/>
          <w:szCs w:val="22"/>
        </w:rPr>
        <w:t>The Prospective Contractor is responsible for identifying all proprietary information and for ensuring the electronic copy is protected against restoration of redacted data.</w:t>
      </w:r>
    </w:p>
    <w:p w14:paraId="52333984" w14:textId="77777777" w:rsidR="007E2FB4" w:rsidRDefault="007E2FB4" w:rsidP="007E2FB4">
      <w:pPr>
        <w:pStyle w:val="ListParagraph"/>
        <w:numPr>
          <w:ilvl w:val="0"/>
          <w:numId w:val="18"/>
        </w:numPr>
        <w:spacing w:after="160"/>
        <w:ind w:left="907"/>
        <w:rPr>
          <w:rFonts w:cs="Arial"/>
          <w:szCs w:val="22"/>
        </w:rPr>
      </w:pPr>
      <w:r w:rsidRPr="00F136EB">
        <w:rPr>
          <w:rFonts w:cs="Arial"/>
          <w:szCs w:val="22"/>
        </w:rPr>
        <w:t>The redacted copy will be open to public inspection under the FOIA without further notice to the Prospective Contractor. If the State deems redacted information to be subject to a public record request under FOIA, the State will endeavor to notify the Prospective Contractor prior to release of the redacted record.</w:t>
      </w:r>
    </w:p>
    <w:p w14:paraId="1232718B" w14:textId="4CC8DDEE" w:rsidR="007E2FB4" w:rsidRPr="00495B62" w:rsidRDefault="007E2FB4" w:rsidP="007E2FB4">
      <w:pPr>
        <w:pStyle w:val="ListParagraph"/>
        <w:numPr>
          <w:ilvl w:val="0"/>
          <w:numId w:val="18"/>
        </w:numPr>
        <w:spacing w:after="160"/>
        <w:ind w:left="907"/>
        <w:rPr>
          <w:rFonts w:cs="Arial"/>
          <w:szCs w:val="22"/>
        </w:rPr>
      </w:pPr>
      <w:r w:rsidRPr="00F136EB">
        <w:rPr>
          <w:rFonts w:cs="Arial"/>
          <w:szCs w:val="22"/>
        </w:rPr>
        <w:t xml:space="preserve">The </w:t>
      </w:r>
      <w:r w:rsidR="007E0E9B">
        <w:rPr>
          <w:rFonts w:cs="Arial"/>
          <w:szCs w:val="22"/>
        </w:rPr>
        <w:t>SAU Tech</w:t>
      </w:r>
      <w:r w:rsidRPr="00F136EB">
        <w:rPr>
          <w:rFonts w:cs="Arial"/>
          <w:szCs w:val="22"/>
        </w:rPr>
        <w:t xml:space="preserve"> has no liability to a Prospective Contractor with respect to the disclosure of Prospective Contractor’s confidential or proprietary information ordered by a court of competent jurisdiction pursuant to FOIA or other applicable law</w:t>
      </w:r>
      <w:bookmarkEnd w:id="34"/>
      <w:r>
        <w:rPr>
          <w:rFonts w:cs="Arial"/>
          <w:szCs w:val="22"/>
        </w:rPr>
        <w:t>.</w:t>
      </w:r>
    </w:p>
    <w:p w14:paraId="15857787" w14:textId="77777777" w:rsidR="00152DC1" w:rsidRPr="00152DC1" w:rsidRDefault="00152DC1" w:rsidP="00152DC1">
      <w:pPr>
        <w:spacing w:after="160"/>
        <w:ind w:left="540"/>
        <w:rPr>
          <w:rFonts w:cs="Arial"/>
          <w:bCs/>
          <w:iCs/>
          <w:color w:val="2171B6"/>
          <w:szCs w:val="22"/>
        </w:rPr>
      </w:pPr>
    </w:p>
    <w:sectPr w:rsidR="00152DC1" w:rsidRPr="00152DC1" w:rsidSect="00C329AD">
      <w:footerReference w:type="default" r:id="rId16"/>
      <w:footerReference w:type="first" r:id="rId1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D9FAF" w14:textId="77777777" w:rsidR="00A01C11" w:rsidRDefault="00A01C11">
      <w:r>
        <w:separator/>
      </w:r>
    </w:p>
  </w:endnote>
  <w:endnote w:type="continuationSeparator" w:id="0">
    <w:p w14:paraId="7A4D5518" w14:textId="77777777" w:rsidR="00A01C11" w:rsidRDefault="00A01C11">
      <w:r>
        <w:continuationSeparator/>
      </w:r>
    </w:p>
  </w:endnote>
  <w:endnote w:type="continuationNotice" w:id="1">
    <w:p w14:paraId="7034A4FF" w14:textId="77777777" w:rsidR="00A01C11" w:rsidRDefault="00A01C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Arial (W1)">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230933"/>
      <w:docPartObj>
        <w:docPartGallery w:val="Page Numbers (Bottom of Page)"/>
        <w:docPartUnique/>
      </w:docPartObj>
    </w:sdtPr>
    <w:sdtEndPr/>
    <w:sdtContent>
      <w:sdt>
        <w:sdtPr>
          <w:id w:val="-1023391781"/>
          <w:docPartObj>
            <w:docPartGallery w:val="Page Numbers (Top of Page)"/>
            <w:docPartUnique/>
          </w:docPartObj>
        </w:sdtPr>
        <w:sdtEndPr/>
        <w:sdtContent>
          <w:p w14:paraId="1C425A63" w14:textId="77777777" w:rsidR="00857F7D" w:rsidRDefault="00857F7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51DE4">
              <w:rPr>
                <w:b/>
                <w:bCs/>
                <w:noProof/>
              </w:rPr>
              <w:t>17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51DE4">
              <w:rPr>
                <w:b/>
                <w:bCs/>
                <w:noProof/>
              </w:rPr>
              <w:t>17</w:t>
            </w:r>
            <w:r>
              <w:rPr>
                <w:b/>
                <w:bCs/>
                <w:sz w:val="24"/>
                <w:szCs w:val="24"/>
              </w:rPr>
              <w:fldChar w:fldCharType="end"/>
            </w:r>
          </w:p>
        </w:sdtContent>
      </w:sdt>
    </w:sdtContent>
  </w:sdt>
  <w:p w14:paraId="389238F8" w14:textId="77777777" w:rsidR="00857F7D" w:rsidRDefault="00857F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6304373"/>
      <w:docPartObj>
        <w:docPartGallery w:val="Page Numbers (Bottom of Page)"/>
        <w:docPartUnique/>
      </w:docPartObj>
    </w:sdtPr>
    <w:sdtEndPr/>
    <w:sdtContent>
      <w:sdt>
        <w:sdtPr>
          <w:id w:val="-1769616900"/>
          <w:docPartObj>
            <w:docPartGallery w:val="Page Numbers (Top of Page)"/>
            <w:docPartUnique/>
          </w:docPartObj>
        </w:sdtPr>
        <w:sdtEndPr/>
        <w:sdtContent>
          <w:p w14:paraId="2F45E333" w14:textId="77777777" w:rsidR="005F37F4" w:rsidRDefault="00B12FDC">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0DC2FF35" w14:textId="2429488B" w:rsidR="00B12FDC" w:rsidRDefault="005F37F4">
            <w:pPr>
              <w:pStyle w:val="Footer"/>
              <w:jc w:val="right"/>
            </w:pPr>
            <w:bookmarkStart w:id="35" w:name="_Hlk128733596"/>
            <w:r w:rsidRPr="005F37F4">
              <w:rPr>
                <w:sz w:val="16"/>
                <w:szCs w:val="16"/>
              </w:rPr>
              <w:t xml:space="preserve">Rev </w:t>
            </w:r>
            <w:r w:rsidR="003716D4">
              <w:rPr>
                <w:sz w:val="16"/>
                <w:szCs w:val="16"/>
              </w:rPr>
              <w:t>05/2024</w:t>
            </w:r>
          </w:p>
        </w:sdtContent>
      </w:sdt>
      <w:bookmarkEnd w:id="35" w:displacedByCustomXml="next"/>
    </w:sdtContent>
  </w:sdt>
  <w:p w14:paraId="0CC5561F" w14:textId="77777777" w:rsidR="00857F7D" w:rsidRDefault="00857F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03A2F" w14:textId="77777777" w:rsidR="00A01C11" w:rsidRDefault="00A01C11">
      <w:r>
        <w:separator/>
      </w:r>
    </w:p>
  </w:footnote>
  <w:footnote w:type="continuationSeparator" w:id="0">
    <w:p w14:paraId="2400AD99" w14:textId="77777777" w:rsidR="00A01C11" w:rsidRDefault="00A01C11">
      <w:r>
        <w:continuationSeparator/>
      </w:r>
    </w:p>
  </w:footnote>
  <w:footnote w:type="continuationNotice" w:id="1">
    <w:p w14:paraId="1B5A9E44" w14:textId="77777777" w:rsidR="00A01C11" w:rsidRDefault="00A01C1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97B"/>
    <w:multiLevelType w:val="hybridMultilevel"/>
    <w:tmpl w:val="78D29168"/>
    <w:lvl w:ilvl="0" w:tplc="0409000F">
      <w:start w:val="1"/>
      <w:numFmt w:val="decimal"/>
      <w:lvlText w:val="%1."/>
      <w:lvlJc w:val="left"/>
      <w:pPr>
        <w:ind w:left="1595" w:hanging="360"/>
      </w:pPr>
      <w:rPr>
        <w:rFonts w:hint="default"/>
      </w:rPr>
    </w:lvl>
    <w:lvl w:ilvl="1" w:tplc="04090003" w:tentative="1">
      <w:start w:val="1"/>
      <w:numFmt w:val="bullet"/>
      <w:lvlText w:val="o"/>
      <w:lvlJc w:val="left"/>
      <w:pPr>
        <w:ind w:left="2315" w:hanging="360"/>
      </w:pPr>
      <w:rPr>
        <w:rFonts w:ascii="Courier New" w:hAnsi="Courier New" w:cs="Courier New" w:hint="default"/>
      </w:rPr>
    </w:lvl>
    <w:lvl w:ilvl="2" w:tplc="04090005" w:tentative="1">
      <w:start w:val="1"/>
      <w:numFmt w:val="bullet"/>
      <w:lvlText w:val=""/>
      <w:lvlJc w:val="left"/>
      <w:pPr>
        <w:ind w:left="3035" w:hanging="360"/>
      </w:pPr>
      <w:rPr>
        <w:rFonts w:ascii="Wingdings" w:hAnsi="Wingdings" w:hint="default"/>
      </w:rPr>
    </w:lvl>
    <w:lvl w:ilvl="3" w:tplc="04090001" w:tentative="1">
      <w:start w:val="1"/>
      <w:numFmt w:val="bullet"/>
      <w:lvlText w:val=""/>
      <w:lvlJc w:val="left"/>
      <w:pPr>
        <w:ind w:left="3755" w:hanging="360"/>
      </w:pPr>
      <w:rPr>
        <w:rFonts w:ascii="Symbol" w:hAnsi="Symbol" w:hint="default"/>
      </w:rPr>
    </w:lvl>
    <w:lvl w:ilvl="4" w:tplc="04090003" w:tentative="1">
      <w:start w:val="1"/>
      <w:numFmt w:val="bullet"/>
      <w:lvlText w:val="o"/>
      <w:lvlJc w:val="left"/>
      <w:pPr>
        <w:ind w:left="4475" w:hanging="360"/>
      </w:pPr>
      <w:rPr>
        <w:rFonts w:ascii="Courier New" w:hAnsi="Courier New" w:cs="Courier New" w:hint="default"/>
      </w:rPr>
    </w:lvl>
    <w:lvl w:ilvl="5" w:tplc="04090005" w:tentative="1">
      <w:start w:val="1"/>
      <w:numFmt w:val="bullet"/>
      <w:lvlText w:val=""/>
      <w:lvlJc w:val="left"/>
      <w:pPr>
        <w:ind w:left="5195" w:hanging="360"/>
      </w:pPr>
      <w:rPr>
        <w:rFonts w:ascii="Wingdings" w:hAnsi="Wingdings" w:hint="default"/>
      </w:rPr>
    </w:lvl>
    <w:lvl w:ilvl="6" w:tplc="04090001" w:tentative="1">
      <w:start w:val="1"/>
      <w:numFmt w:val="bullet"/>
      <w:lvlText w:val=""/>
      <w:lvlJc w:val="left"/>
      <w:pPr>
        <w:ind w:left="5915" w:hanging="360"/>
      </w:pPr>
      <w:rPr>
        <w:rFonts w:ascii="Symbol" w:hAnsi="Symbol" w:hint="default"/>
      </w:rPr>
    </w:lvl>
    <w:lvl w:ilvl="7" w:tplc="04090003" w:tentative="1">
      <w:start w:val="1"/>
      <w:numFmt w:val="bullet"/>
      <w:lvlText w:val="o"/>
      <w:lvlJc w:val="left"/>
      <w:pPr>
        <w:ind w:left="6635" w:hanging="360"/>
      </w:pPr>
      <w:rPr>
        <w:rFonts w:ascii="Courier New" w:hAnsi="Courier New" w:cs="Courier New" w:hint="default"/>
      </w:rPr>
    </w:lvl>
    <w:lvl w:ilvl="8" w:tplc="04090005" w:tentative="1">
      <w:start w:val="1"/>
      <w:numFmt w:val="bullet"/>
      <w:lvlText w:val=""/>
      <w:lvlJc w:val="left"/>
      <w:pPr>
        <w:ind w:left="7355" w:hanging="360"/>
      </w:pPr>
      <w:rPr>
        <w:rFonts w:ascii="Wingdings" w:hAnsi="Wingdings" w:hint="default"/>
      </w:rPr>
    </w:lvl>
  </w:abstractNum>
  <w:abstractNum w:abstractNumId="1" w15:restartNumberingAfterBreak="0">
    <w:nsid w:val="039C1C50"/>
    <w:multiLevelType w:val="hybridMultilevel"/>
    <w:tmpl w:val="C83AF1A8"/>
    <w:lvl w:ilvl="0" w:tplc="F918B00A">
      <w:start w:val="1"/>
      <w:numFmt w:val="upperLetter"/>
      <w:lvlText w:val="%1."/>
      <w:lvlJc w:val="left"/>
      <w:pPr>
        <w:ind w:left="900" w:hanging="360"/>
      </w:pPr>
      <w:rPr>
        <w:rFonts w:cs="Arial" w:hint="default"/>
        <w:sz w:val="22"/>
      </w:rPr>
    </w:lvl>
    <w:lvl w:ilvl="1" w:tplc="F73A1D5C">
      <w:start w:val="1"/>
      <w:numFmt w:val="decimal"/>
      <w:lvlText w:val="%2."/>
      <w:lvlJc w:val="left"/>
      <w:pPr>
        <w:ind w:left="1620" w:hanging="360"/>
      </w:pPr>
      <w:rPr>
        <w:rFonts w:hint="default"/>
      </w:rPr>
    </w:lvl>
    <w:lvl w:ilvl="2" w:tplc="76A2B052">
      <w:start w:val="1"/>
      <w:numFmt w:val="lowerLetter"/>
      <w:lvlText w:val="%3."/>
      <w:lvlJc w:val="right"/>
      <w:pPr>
        <w:ind w:left="2340" w:hanging="180"/>
      </w:pPr>
      <w:rPr>
        <w:rFonts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6AF0F5E"/>
    <w:multiLevelType w:val="hybridMultilevel"/>
    <w:tmpl w:val="C46E3F02"/>
    <w:lvl w:ilvl="0" w:tplc="04090015">
      <w:start w:val="1"/>
      <w:numFmt w:val="upperLetter"/>
      <w:lvlText w:val="%1."/>
      <w:lvlJc w:val="left"/>
      <w:pPr>
        <w:ind w:left="720" w:hanging="360"/>
      </w:pPr>
      <w:rPr>
        <w:rFonts w:hint="default"/>
      </w:rPr>
    </w:lvl>
    <w:lvl w:ilvl="1" w:tplc="C130C34C">
      <w:start w:val="1"/>
      <w:numFmt w:val="decimal"/>
      <w:lvlText w:val="%2."/>
      <w:lvlJc w:val="left"/>
      <w:pPr>
        <w:ind w:left="1440" w:hanging="360"/>
      </w:pPr>
      <w:rPr>
        <w:rFonts w:hint="default"/>
      </w:rPr>
    </w:lvl>
    <w:lvl w:ilvl="2" w:tplc="F78AF78E">
      <w:start w:val="1"/>
      <w:numFmt w:val="low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5F14E4"/>
    <w:multiLevelType w:val="hybridMultilevel"/>
    <w:tmpl w:val="C1546514"/>
    <w:lvl w:ilvl="0" w:tplc="04090015">
      <w:start w:val="1"/>
      <w:numFmt w:val="upperLetter"/>
      <w:lvlText w:val="%1."/>
      <w:lvlJc w:val="left"/>
      <w:pPr>
        <w:ind w:left="720" w:hanging="360"/>
      </w:pPr>
    </w:lvl>
    <w:lvl w:ilvl="1" w:tplc="54EAF07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BB6ED9"/>
    <w:multiLevelType w:val="multilevel"/>
    <w:tmpl w:val="76201348"/>
    <w:lvl w:ilvl="0">
      <w:start w:val="1"/>
      <w:numFmt w:val="decimal"/>
      <w:lvlText w:val="1.%1"/>
      <w:lvlJc w:val="left"/>
      <w:pPr>
        <w:ind w:left="547" w:hanging="547"/>
      </w:pPr>
      <w:rPr>
        <w:rFonts w:ascii="Arial Bold" w:hAnsi="Arial Bold" w:cs="Times New Roman" w:hint="default"/>
        <w:b/>
        <w:i w:val="0"/>
        <w:sz w:val="20"/>
        <w:u w:val="none"/>
      </w:rPr>
    </w:lvl>
    <w:lvl w:ilvl="1">
      <w:start w:val="1"/>
      <w:numFmt w:val="upperLetter"/>
      <w:lvlText w:val="%2."/>
      <w:lvlJc w:val="left"/>
      <w:pPr>
        <w:ind w:left="936" w:hanging="389"/>
      </w:pPr>
      <w:rPr>
        <w:rFonts w:hint="default"/>
      </w:rPr>
    </w:lvl>
    <w:lvl w:ilvl="2">
      <w:start w:val="1"/>
      <w:numFmt w:val="decimal"/>
      <w:lvlText w:val="%3."/>
      <w:lvlJc w:val="left"/>
      <w:pPr>
        <w:ind w:left="1354" w:hanging="418"/>
      </w:pPr>
      <w:rPr>
        <w:rFonts w:cs="Times New Roman" w:hint="default"/>
      </w:rPr>
    </w:lvl>
    <w:lvl w:ilvl="3">
      <w:start w:val="1"/>
      <w:numFmt w:val="lowerLetter"/>
      <w:lvlText w:val="%4."/>
      <w:lvlJc w:val="left"/>
      <w:pPr>
        <w:ind w:left="1742" w:hanging="388"/>
      </w:pPr>
      <w:rPr>
        <w:rFonts w:cs="Times New Roman" w:hint="default"/>
      </w:rPr>
    </w:lvl>
    <w:lvl w:ilvl="4">
      <w:start w:val="1"/>
      <w:numFmt w:val="lowerRoman"/>
      <w:lvlText w:val="%5."/>
      <w:lvlJc w:val="left"/>
      <w:pPr>
        <w:ind w:left="2131" w:hanging="389"/>
      </w:pPr>
      <w:rPr>
        <w:rFonts w:cs="Times New Roman" w:hint="default"/>
      </w:rPr>
    </w:lvl>
    <w:lvl w:ilvl="5">
      <w:start w:val="1"/>
      <w:numFmt w:val="bullet"/>
      <w:lvlText w:val=""/>
      <w:lvlJc w:val="left"/>
      <w:pPr>
        <w:ind w:left="2520" w:hanging="389"/>
      </w:pPr>
      <w:rPr>
        <w:rFonts w:ascii="Symbol" w:hAnsi="Symbol" w:cs="Times New Roman" w:hint="default"/>
        <w:color w:val="auto"/>
      </w:rPr>
    </w:lvl>
    <w:lvl w:ilvl="6">
      <w:start w:val="1"/>
      <w:numFmt w:val="decimal"/>
      <w:lvlText w:val="%1.%2.%3.%4.%5.%6.%7."/>
      <w:lvlJc w:val="left"/>
      <w:pPr>
        <w:ind w:left="4320" w:hanging="1080"/>
      </w:pPr>
      <w:rPr>
        <w:rFonts w:cs="Times New Roman"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5" w15:restartNumberingAfterBreak="0">
    <w:nsid w:val="1FF419F3"/>
    <w:multiLevelType w:val="hybridMultilevel"/>
    <w:tmpl w:val="EC669D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FB4174"/>
    <w:multiLevelType w:val="hybridMultilevel"/>
    <w:tmpl w:val="7C462B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D91497"/>
    <w:multiLevelType w:val="multilevel"/>
    <w:tmpl w:val="8956130E"/>
    <w:lvl w:ilvl="0">
      <w:start w:val="1"/>
      <w:numFmt w:val="decimal"/>
      <w:lvlText w:val="2.%1"/>
      <w:lvlJc w:val="left"/>
      <w:pPr>
        <w:ind w:left="547" w:hanging="547"/>
      </w:pPr>
      <w:rPr>
        <w:rFonts w:ascii="Arial Bold" w:hAnsi="Arial Bold" w:cs="Times New Roman" w:hint="default"/>
        <w:b/>
        <w:i w:val="0"/>
        <w:sz w:val="20"/>
        <w:u w:val="none"/>
      </w:rPr>
    </w:lvl>
    <w:lvl w:ilvl="1">
      <w:start w:val="1"/>
      <w:numFmt w:val="upperLetter"/>
      <w:lvlText w:val="%2."/>
      <w:lvlJc w:val="left"/>
      <w:pPr>
        <w:ind w:left="936" w:hanging="389"/>
      </w:pPr>
      <w:rPr>
        <w:rFonts w:hint="default"/>
      </w:rPr>
    </w:lvl>
    <w:lvl w:ilvl="2">
      <w:start w:val="1"/>
      <w:numFmt w:val="decimal"/>
      <w:lvlText w:val="%3."/>
      <w:lvlJc w:val="left"/>
      <w:pPr>
        <w:ind w:left="1354" w:hanging="418"/>
      </w:pPr>
      <w:rPr>
        <w:rFonts w:cs="Times New Roman" w:hint="default"/>
      </w:rPr>
    </w:lvl>
    <w:lvl w:ilvl="3">
      <w:start w:val="1"/>
      <w:numFmt w:val="lowerLetter"/>
      <w:lvlText w:val="%4."/>
      <w:lvlJc w:val="left"/>
      <w:pPr>
        <w:ind w:left="1742" w:hanging="388"/>
      </w:pPr>
      <w:rPr>
        <w:rFonts w:cs="Times New Roman" w:hint="default"/>
      </w:rPr>
    </w:lvl>
    <w:lvl w:ilvl="4">
      <w:start w:val="1"/>
      <w:numFmt w:val="lowerRoman"/>
      <w:lvlText w:val="%5."/>
      <w:lvlJc w:val="left"/>
      <w:pPr>
        <w:ind w:left="2131" w:hanging="389"/>
      </w:pPr>
      <w:rPr>
        <w:rFonts w:cs="Times New Roman" w:hint="default"/>
      </w:rPr>
    </w:lvl>
    <w:lvl w:ilvl="5">
      <w:start w:val="1"/>
      <w:numFmt w:val="bullet"/>
      <w:lvlText w:val=""/>
      <w:lvlJc w:val="left"/>
      <w:pPr>
        <w:ind w:left="2520" w:hanging="389"/>
      </w:pPr>
      <w:rPr>
        <w:rFonts w:ascii="Symbol" w:hAnsi="Symbol" w:cs="Times New Roman" w:hint="default"/>
        <w:color w:val="auto"/>
      </w:rPr>
    </w:lvl>
    <w:lvl w:ilvl="6">
      <w:start w:val="1"/>
      <w:numFmt w:val="decimal"/>
      <w:lvlText w:val="%1.%2.%3.%4.%5.%6.%7."/>
      <w:lvlJc w:val="left"/>
      <w:pPr>
        <w:ind w:left="4320" w:hanging="1080"/>
      </w:pPr>
      <w:rPr>
        <w:rFonts w:cs="Times New Roman"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8" w15:restartNumberingAfterBreak="0">
    <w:nsid w:val="256838FE"/>
    <w:multiLevelType w:val="hybridMultilevel"/>
    <w:tmpl w:val="4D52A6AC"/>
    <w:lvl w:ilvl="0" w:tplc="022A4018">
      <w:start w:val="1"/>
      <w:numFmt w:val="decimal"/>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9" w15:restartNumberingAfterBreak="0">
    <w:nsid w:val="284C298B"/>
    <w:multiLevelType w:val="hybridMultilevel"/>
    <w:tmpl w:val="3AB818AE"/>
    <w:lvl w:ilvl="0" w:tplc="87949A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D54729"/>
    <w:multiLevelType w:val="multilevel"/>
    <w:tmpl w:val="C9C05528"/>
    <w:lvl w:ilvl="0">
      <w:start w:val="1"/>
      <w:numFmt w:val="decimal"/>
      <w:lvlText w:val="1.%1"/>
      <w:lvlJc w:val="left"/>
      <w:pPr>
        <w:ind w:left="547" w:hanging="547"/>
      </w:pPr>
      <w:rPr>
        <w:rFonts w:ascii="Arial Bold" w:hAnsi="Arial Bold" w:cs="Times New Roman" w:hint="default"/>
        <w:b/>
        <w:i w:val="0"/>
        <w:sz w:val="20"/>
        <w:u w:val="none"/>
      </w:rPr>
    </w:lvl>
    <w:lvl w:ilvl="1">
      <w:start w:val="1"/>
      <w:numFmt w:val="upperLetter"/>
      <w:lvlText w:val="%2."/>
      <w:lvlJc w:val="left"/>
      <w:pPr>
        <w:ind w:left="936" w:hanging="389"/>
      </w:pPr>
      <w:rPr>
        <w:rFonts w:hint="default"/>
        <w:b w:val="0"/>
        <w:i w:val="0"/>
      </w:rPr>
    </w:lvl>
    <w:lvl w:ilvl="2">
      <w:start w:val="1"/>
      <w:numFmt w:val="decimal"/>
      <w:lvlText w:val="%3."/>
      <w:lvlJc w:val="left"/>
      <w:pPr>
        <w:ind w:left="1354" w:hanging="418"/>
      </w:pPr>
      <w:rPr>
        <w:rFonts w:cs="Times New Roman" w:hint="default"/>
        <w:i w:val="0"/>
      </w:rPr>
    </w:lvl>
    <w:lvl w:ilvl="3">
      <w:start w:val="1"/>
      <w:numFmt w:val="lowerLetter"/>
      <w:lvlText w:val="%4."/>
      <w:lvlJc w:val="left"/>
      <w:pPr>
        <w:ind w:left="1742" w:hanging="388"/>
      </w:pPr>
      <w:rPr>
        <w:rFonts w:hint="default"/>
      </w:rPr>
    </w:lvl>
    <w:lvl w:ilvl="4">
      <w:start w:val="1"/>
      <w:numFmt w:val="lowerRoman"/>
      <w:lvlText w:val="%5."/>
      <w:lvlJc w:val="left"/>
      <w:pPr>
        <w:ind w:left="2131" w:hanging="389"/>
      </w:pPr>
      <w:rPr>
        <w:rFonts w:cs="Times New Roman" w:hint="default"/>
      </w:rPr>
    </w:lvl>
    <w:lvl w:ilvl="5">
      <w:start w:val="1"/>
      <w:numFmt w:val="bullet"/>
      <w:lvlText w:val=""/>
      <w:lvlJc w:val="left"/>
      <w:pPr>
        <w:ind w:left="389" w:hanging="389"/>
      </w:pPr>
      <w:rPr>
        <w:rFonts w:ascii="Symbol" w:hAnsi="Symbol" w:cs="Times New Roman" w:hint="default"/>
        <w:color w:val="auto"/>
      </w:rPr>
    </w:lvl>
    <w:lvl w:ilvl="6">
      <w:start w:val="1"/>
      <w:numFmt w:val="bullet"/>
      <w:lvlText w:val=""/>
      <w:lvlJc w:val="left"/>
      <w:pPr>
        <w:ind w:left="3240" w:hanging="1080"/>
      </w:pPr>
      <w:rPr>
        <w:rFonts w:ascii="Wingdings" w:hAnsi="Wingdings"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11" w15:restartNumberingAfterBreak="0">
    <w:nsid w:val="2C0F0865"/>
    <w:multiLevelType w:val="multilevel"/>
    <w:tmpl w:val="46AA4F5E"/>
    <w:lvl w:ilvl="0">
      <w:start w:val="1"/>
      <w:numFmt w:val="decimal"/>
      <w:pStyle w:val="Heading3"/>
      <w:lvlText w:val="2.%1"/>
      <w:lvlJc w:val="left"/>
      <w:pPr>
        <w:ind w:left="547" w:hanging="547"/>
      </w:pPr>
      <w:rPr>
        <w:rFonts w:ascii="Arial Bold" w:hAnsi="Arial Bold" w:cs="Times New Roman" w:hint="default"/>
        <w:b/>
        <w:i w:val="0"/>
        <w:color w:val="auto"/>
        <w:sz w:val="22"/>
        <w:szCs w:val="22"/>
        <w:u w:val="none"/>
      </w:rPr>
    </w:lvl>
    <w:lvl w:ilvl="1">
      <w:start w:val="1"/>
      <w:numFmt w:val="upperLetter"/>
      <w:lvlText w:val="%2."/>
      <w:lvlJc w:val="left"/>
      <w:pPr>
        <w:ind w:left="936" w:hanging="389"/>
      </w:pPr>
      <w:rPr>
        <w:rFonts w:ascii="Arial" w:hAnsi="Arial" w:cs="Arial" w:hint="default"/>
        <w:b w:val="0"/>
        <w:i w:val="0"/>
      </w:rPr>
    </w:lvl>
    <w:lvl w:ilvl="2">
      <w:start w:val="1"/>
      <w:numFmt w:val="decimal"/>
      <w:lvlText w:val="%3."/>
      <w:lvlJc w:val="left"/>
      <w:pPr>
        <w:ind w:left="1354" w:hanging="418"/>
      </w:pPr>
      <w:rPr>
        <w:rFonts w:cs="Times New Roman" w:hint="default"/>
        <w:i w:val="0"/>
      </w:rPr>
    </w:lvl>
    <w:lvl w:ilvl="3">
      <w:start w:val="1"/>
      <w:numFmt w:val="lowerLetter"/>
      <w:lvlText w:val="%4."/>
      <w:lvlJc w:val="left"/>
      <w:pPr>
        <w:ind w:left="1742" w:hanging="388"/>
      </w:pPr>
      <w:rPr>
        <w:rFonts w:hint="default"/>
      </w:rPr>
    </w:lvl>
    <w:lvl w:ilvl="4">
      <w:start w:val="1"/>
      <w:numFmt w:val="lowerRoman"/>
      <w:lvlText w:val="%5."/>
      <w:lvlJc w:val="left"/>
      <w:pPr>
        <w:ind w:left="2131" w:hanging="389"/>
      </w:pPr>
      <w:rPr>
        <w:rFonts w:cs="Times New Roman" w:hint="default"/>
      </w:rPr>
    </w:lvl>
    <w:lvl w:ilvl="5">
      <w:start w:val="1"/>
      <w:numFmt w:val="bullet"/>
      <w:lvlText w:val=""/>
      <w:lvlJc w:val="left"/>
      <w:pPr>
        <w:ind w:left="389" w:hanging="389"/>
      </w:pPr>
      <w:rPr>
        <w:rFonts w:ascii="Symbol" w:hAnsi="Symbol" w:cs="Times New Roman" w:hint="default"/>
        <w:color w:val="auto"/>
      </w:rPr>
    </w:lvl>
    <w:lvl w:ilvl="6">
      <w:start w:val="1"/>
      <w:numFmt w:val="bullet"/>
      <w:lvlText w:val=""/>
      <w:lvlJc w:val="left"/>
      <w:pPr>
        <w:ind w:left="3240" w:hanging="1080"/>
      </w:pPr>
      <w:rPr>
        <w:rFonts w:ascii="Wingdings" w:hAnsi="Wingdings"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12" w15:restartNumberingAfterBreak="0">
    <w:nsid w:val="311354B2"/>
    <w:multiLevelType w:val="hybridMultilevel"/>
    <w:tmpl w:val="041608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2692F99"/>
    <w:multiLevelType w:val="hybridMultilevel"/>
    <w:tmpl w:val="E42E3D3E"/>
    <w:lvl w:ilvl="0" w:tplc="D5AE310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36FE7AC2"/>
    <w:multiLevelType w:val="hybridMultilevel"/>
    <w:tmpl w:val="0C487B9C"/>
    <w:lvl w:ilvl="0" w:tplc="27F2B6BE">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5714F6"/>
    <w:multiLevelType w:val="hybridMultilevel"/>
    <w:tmpl w:val="79B8049E"/>
    <w:lvl w:ilvl="0" w:tplc="E834C88E">
      <w:start w:val="1"/>
      <w:numFmt w:val="lowerLetter"/>
      <w:lvlText w:val="%1."/>
      <w:lvlJc w:val="left"/>
      <w:pPr>
        <w:ind w:left="907" w:hanging="360"/>
      </w:pPr>
      <w:rPr>
        <w:rFonts w:hint="default"/>
        <w:color w:val="000000"/>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6" w15:restartNumberingAfterBreak="0">
    <w:nsid w:val="3D1A5EE3"/>
    <w:multiLevelType w:val="multilevel"/>
    <w:tmpl w:val="6F16104A"/>
    <w:lvl w:ilvl="0">
      <w:start w:val="1"/>
      <w:numFmt w:val="decimal"/>
      <w:lvlText w:val="2.%1"/>
      <w:lvlJc w:val="left"/>
      <w:pPr>
        <w:ind w:left="547" w:hanging="547"/>
      </w:pPr>
      <w:rPr>
        <w:rFonts w:ascii="Arial Bold" w:hAnsi="Arial Bold" w:cs="Times New Roman" w:hint="default"/>
        <w:b/>
        <w:i w:val="0"/>
        <w:sz w:val="20"/>
        <w:u w:val="none"/>
      </w:rPr>
    </w:lvl>
    <w:lvl w:ilvl="1">
      <w:start w:val="1"/>
      <w:numFmt w:val="upperLetter"/>
      <w:lvlText w:val="%2."/>
      <w:lvlJc w:val="left"/>
      <w:pPr>
        <w:ind w:left="936" w:hanging="389"/>
      </w:pPr>
      <w:rPr>
        <w:rFonts w:hint="default"/>
      </w:rPr>
    </w:lvl>
    <w:lvl w:ilvl="2">
      <w:start w:val="1"/>
      <w:numFmt w:val="decimal"/>
      <w:lvlText w:val="%3."/>
      <w:lvlJc w:val="left"/>
      <w:pPr>
        <w:ind w:left="1354" w:hanging="418"/>
      </w:pPr>
      <w:rPr>
        <w:rFonts w:cs="Times New Roman" w:hint="default"/>
      </w:rPr>
    </w:lvl>
    <w:lvl w:ilvl="3">
      <w:start w:val="1"/>
      <w:numFmt w:val="lowerLetter"/>
      <w:lvlText w:val="%4."/>
      <w:lvlJc w:val="left"/>
      <w:pPr>
        <w:ind w:left="1742" w:hanging="388"/>
      </w:pPr>
      <w:rPr>
        <w:rFonts w:cs="Times New Roman" w:hint="default"/>
      </w:rPr>
    </w:lvl>
    <w:lvl w:ilvl="4">
      <w:start w:val="1"/>
      <w:numFmt w:val="lowerRoman"/>
      <w:lvlText w:val="%5."/>
      <w:lvlJc w:val="left"/>
      <w:pPr>
        <w:ind w:left="2131" w:hanging="389"/>
      </w:pPr>
      <w:rPr>
        <w:rFonts w:cs="Times New Roman" w:hint="default"/>
      </w:rPr>
    </w:lvl>
    <w:lvl w:ilvl="5">
      <w:start w:val="1"/>
      <w:numFmt w:val="bullet"/>
      <w:lvlText w:val=""/>
      <w:lvlJc w:val="left"/>
      <w:pPr>
        <w:ind w:left="2520" w:hanging="389"/>
      </w:pPr>
      <w:rPr>
        <w:rFonts w:ascii="Symbol" w:hAnsi="Symbol" w:cs="Times New Roman" w:hint="default"/>
        <w:color w:val="auto"/>
      </w:rPr>
    </w:lvl>
    <w:lvl w:ilvl="6">
      <w:start w:val="1"/>
      <w:numFmt w:val="decimal"/>
      <w:lvlText w:val="%1.%2.%3.%4.%5.%6.%7."/>
      <w:lvlJc w:val="left"/>
      <w:pPr>
        <w:ind w:left="4320" w:hanging="1080"/>
      </w:pPr>
      <w:rPr>
        <w:rFonts w:cs="Times New Roman"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17" w15:restartNumberingAfterBreak="0">
    <w:nsid w:val="420D1CAE"/>
    <w:multiLevelType w:val="hybridMultilevel"/>
    <w:tmpl w:val="16F4E4B0"/>
    <w:lvl w:ilvl="0" w:tplc="07F0E8AE">
      <w:start w:val="1"/>
      <w:numFmt w:val="upp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47B82F3F"/>
    <w:multiLevelType w:val="multilevel"/>
    <w:tmpl w:val="EB723A5E"/>
    <w:lvl w:ilvl="0">
      <w:start w:val="1"/>
      <w:numFmt w:val="decimal"/>
      <w:lvlText w:val="1.%1"/>
      <w:lvlJc w:val="left"/>
      <w:pPr>
        <w:ind w:left="547" w:hanging="547"/>
      </w:pPr>
      <w:rPr>
        <w:rFonts w:ascii="Arial Bold" w:hAnsi="Arial Bold" w:cs="Times New Roman" w:hint="default"/>
        <w:b/>
        <w:i w:val="0"/>
        <w:sz w:val="22"/>
        <w:szCs w:val="22"/>
        <w:u w:val="none"/>
      </w:rPr>
    </w:lvl>
    <w:lvl w:ilvl="1">
      <w:start w:val="1"/>
      <w:numFmt w:val="upperLetter"/>
      <w:lvlText w:val="%2."/>
      <w:lvlJc w:val="left"/>
      <w:pPr>
        <w:ind w:left="936" w:hanging="389"/>
      </w:pPr>
      <w:rPr>
        <w:rFonts w:hint="default"/>
        <w:b w:val="0"/>
        <w:i w:val="0"/>
      </w:rPr>
    </w:lvl>
    <w:lvl w:ilvl="2">
      <w:start w:val="1"/>
      <w:numFmt w:val="decimal"/>
      <w:lvlText w:val="%3."/>
      <w:lvlJc w:val="left"/>
      <w:pPr>
        <w:ind w:left="1354" w:hanging="418"/>
      </w:pPr>
      <w:rPr>
        <w:rFonts w:cs="Times New Roman" w:hint="default"/>
        <w:i w:val="0"/>
      </w:rPr>
    </w:lvl>
    <w:lvl w:ilvl="3">
      <w:start w:val="1"/>
      <w:numFmt w:val="lowerLetter"/>
      <w:lvlText w:val="%4."/>
      <w:lvlJc w:val="left"/>
      <w:pPr>
        <w:ind w:left="1742" w:hanging="388"/>
      </w:pPr>
      <w:rPr>
        <w:rFonts w:hint="default"/>
      </w:rPr>
    </w:lvl>
    <w:lvl w:ilvl="4">
      <w:start w:val="1"/>
      <w:numFmt w:val="lowerRoman"/>
      <w:lvlText w:val="%5."/>
      <w:lvlJc w:val="left"/>
      <w:pPr>
        <w:ind w:left="2131" w:hanging="389"/>
      </w:pPr>
      <w:rPr>
        <w:rFonts w:cs="Times New Roman" w:hint="default"/>
      </w:rPr>
    </w:lvl>
    <w:lvl w:ilvl="5">
      <w:start w:val="1"/>
      <w:numFmt w:val="bullet"/>
      <w:lvlText w:val=""/>
      <w:lvlJc w:val="left"/>
      <w:pPr>
        <w:ind w:left="389" w:hanging="389"/>
      </w:pPr>
      <w:rPr>
        <w:rFonts w:ascii="Symbol" w:hAnsi="Symbol" w:cs="Times New Roman" w:hint="default"/>
        <w:color w:val="auto"/>
      </w:rPr>
    </w:lvl>
    <w:lvl w:ilvl="6">
      <w:start w:val="1"/>
      <w:numFmt w:val="bullet"/>
      <w:lvlText w:val=""/>
      <w:lvlJc w:val="left"/>
      <w:pPr>
        <w:ind w:left="3240" w:hanging="1080"/>
      </w:pPr>
      <w:rPr>
        <w:rFonts w:ascii="Wingdings" w:hAnsi="Wingdings"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19" w15:restartNumberingAfterBreak="0">
    <w:nsid w:val="4E444CC2"/>
    <w:multiLevelType w:val="multilevel"/>
    <w:tmpl w:val="19620848"/>
    <w:lvl w:ilvl="0">
      <w:start w:val="1"/>
      <w:numFmt w:val="decimal"/>
      <w:lvlText w:val="2.%1."/>
      <w:lvlJc w:val="left"/>
      <w:pPr>
        <w:ind w:left="360" w:hanging="360"/>
      </w:pPr>
      <w:rPr>
        <w:rFonts w:cs="Times New Roman" w:hint="default"/>
      </w:rPr>
    </w:lvl>
    <w:lvl w:ilvl="1">
      <w:start w:val="1"/>
      <w:numFmt w:val="decimal"/>
      <w:lvlText w:val="2.8.%2"/>
      <w:lvlJc w:val="left"/>
      <w:pPr>
        <w:ind w:left="720" w:firstLine="0"/>
      </w:pPr>
      <w:rPr>
        <w:rFonts w:hint="default"/>
      </w:rPr>
    </w:lvl>
    <w:lvl w:ilvl="2">
      <w:start w:val="1"/>
      <w:numFmt w:val="decimal"/>
      <w:lvlText w:val="2.1.1.%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20" w15:restartNumberingAfterBreak="0">
    <w:nsid w:val="4E473FE0"/>
    <w:multiLevelType w:val="multilevel"/>
    <w:tmpl w:val="6124F874"/>
    <w:styleLink w:val="Style4"/>
    <w:lvl w:ilvl="0">
      <w:start w:val="1"/>
      <w:numFmt w:val="decimal"/>
      <w:suff w:val="nothing"/>
      <w:lvlText w:val="SECTION %1 -"/>
      <w:lvlJc w:val="left"/>
      <w:pPr>
        <w:ind w:left="504" w:hanging="288"/>
      </w:pPr>
      <w:rPr>
        <w:rFonts w:ascii="Arial Bold" w:hAnsi="Arial Bold" w:cs="Times New Roman" w:hint="default"/>
        <w:b/>
        <w:i w:val="0"/>
        <w:sz w:val="28"/>
        <w:u w:val="single"/>
      </w:rPr>
    </w:lvl>
    <w:lvl w:ilvl="1">
      <w:start w:val="1"/>
      <w:numFmt w:val="decimal"/>
      <w:lvlText w:val="%1.%2"/>
      <w:lvlJc w:val="left"/>
      <w:pPr>
        <w:ind w:left="547" w:hanging="547"/>
      </w:pPr>
      <w:rPr>
        <w:rFonts w:hint="default"/>
      </w:rPr>
    </w:lvl>
    <w:lvl w:ilvl="2">
      <w:start w:val="1"/>
      <w:numFmt w:val="upperLetter"/>
      <w:lvlText w:val="%3."/>
      <w:lvlJc w:val="left"/>
      <w:pPr>
        <w:ind w:left="936" w:hanging="389"/>
      </w:pPr>
      <w:rPr>
        <w:rFonts w:cs="Times New Roman" w:hint="default"/>
      </w:rPr>
    </w:lvl>
    <w:lvl w:ilvl="3">
      <w:start w:val="1"/>
      <w:numFmt w:val="decimal"/>
      <w:lvlText w:val="%4."/>
      <w:lvlJc w:val="left"/>
      <w:pPr>
        <w:ind w:left="1354" w:hanging="418"/>
      </w:pPr>
      <w:rPr>
        <w:rFonts w:cs="Times New Roman" w:hint="default"/>
      </w:rPr>
    </w:lvl>
    <w:lvl w:ilvl="4">
      <w:start w:val="1"/>
      <w:numFmt w:val="lowerLetter"/>
      <w:lvlText w:val="%5."/>
      <w:lvlJc w:val="left"/>
      <w:pPr>
        <w:ind w:left="1742" w:hanging="388"/>
      </w:pPr>
      <w:rPr>
        <w:rFonts w:cs="Times New Roman" w:hint="default"/>
      </w:rPr>
    </w:lvl>
    <w:lvl w:ilvl="5">
      <w:start w:val="1"/>
      <w:numFmt w:val="lowerRoman"/>
      <w:lvlText w:val="%6."/>
      <w:lvlJc w:val="left"/>
      <w:pPr>
        <w:ind w:left="2131" w:hanging="389"/>
      </w:pPr>
      <w:rPr>
        <w:rFonts w:cs="Times New Roman" w:hint="default"/>
      </w:rPr>
    </w:lvl>
    <w:lvl w:ilvl="6">
      <w:start w:val="1"/>
      <w:numFmt w:val="decimal"/>
      <w:lvlText w:val="%1.%2.%3.%4.%5.%6.%7."/>
      <w:lvlJc w:val="left"/>
      <w:pPr>
        <w:ind w:left="4320" w:hanging="1080"/>
      </w:pPr>
      <w:rPr>
        <w:rFonts w:cs="Times New Roman"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21" w15:restartNumberingAfterBreak="0">
    <w:nsid w:val="506F77DC"/>
    <w:multiLevelType w:val="multilevel"/>
    <w:tmpl w:val="1ECE20D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23A40C3"/>
    <w:multiLevelType w:val="multilevel"/>
    <w:tmpl w:val="8956130E"/>
    <w:lvl w:ilvl="0">
      <w:start w:val="1"/>
      <w:numFmt w:val="decimal"/>
      <w:lvlText w:val="2.%1"/>
      <w:lvlJc w:val="left"/>
      <w:pPr>
        <w:ind w:left="547" w:hanging="547"/>
      </w:pPr>
      <w:rPr>
        <w:rFonts w:ascii="Arial Bold" w:hAnsi="Arial Bold" w:cs="Times New Roman" w:hint="default"/>
        <w:b/>
        <w:i w:val="0"/>
        <w:sz w:val="20"/>
        <w:u w:val="none"/>
      </w:rPr>
    </w:lvl>
    <w:lvl w:ilvl="1">
      <w:start w:val="1"/>
      <w:numFmt w:val="upperLetter"/>
      <w:lvlText w:val="%2."/>
      <w:lvlJc w:val="left"/>
      <w:pPr>
        <w:ind w:left="936" w:hanging="389"/>
      </w:pPr>
      <w:rPr>
        <w:rFonts w:hint="default"/>
      </w:rPr>
    </w:lvl>
    <w:lvl w:ilvl="2">
      <w:start w:val="1"/>
      <w:numFmt w:val="decimal"/>
      <w:lvlText w:val="%3."/>
      <w:lvlJc w:val="left"/>
      <w:pPr>
        <w:ind w:left="1354" w:hanging="418"/>
      </w:pPr>
      <w:rPr>
        <w:rFonts w:cs="Times New Roman" w:hint="default"/>
      </w:rPr>
    </w:lvl>
    <w:lvl w:ilvl="3">
      <w:start w:val="1"/>
      <w:numFmt w:val="lowerLetter"/>
      <w:lvlText w:val="%4."/>
      <w:lvlJc w:val="left"/>
      <w:pPr>
        <w:ind w:left="1742" w:hanging="388"/>
      </w:pPr>
      <w:rPr>
        <w:rFonts w:cs="Times New Roman" w:hint="default"/>
      </w:rPr>
    </w:lvl>
    <w:lvl w:ilvl="4">
      <w:start w:val="1"/>
      <w:numFmt w:val="lowerRoman"/>
      <w:lvlText w:val="%5."/>
      <w:lvlJc w:val="left"/>
      <w:pPr>
        <w:ind w:left="2131" w:hanging="389"/>
      </w:pPr>
      <w:rPr>
        <w:rFonts w:cs="Times New Roman" w:hint="default"/>
      </w:rPr>
    </w:lvl>
    <w:lvl w:ilvl="5">
      <w:start w:val="1"/>
      <w:numFmt w:val="bullet"/>
      <w:lvlText w:val=""/>
      <w:lvlJc w:val="left"/>
      <w:pPr>
        <w:ind w:left="2520" w:hanging="389"/>
      </w:pPr>
      <w:rPr>
        <w:rFonts w:ascii="Symbol" w:hAnsi="Symbol" w:cs="Times New Roman" w:hint="default"/>
        <w:color w:val="auto"/>
      </w:rPr>
    </w:lvl>
    <w:lvl w:ilvl="6">
      <w:start w:val="1"/>
      <w:numFmt w:val="decimal"/>
      <w:lvlText w:val="%1.%2.%3.%4.%5.%6.%7."/>
      <w:lvlJc w:val="left"/>
      <w:pPr>
        <w:ind w:left="4320" w:hanging="1080"/>
      </w:pPr>
      <w:rPr>
        <w:rFonts w:cs="Times New Roman"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23" w15:restartNumberingAfterBreak="0">
    <w:nsid w:val="54452E5B"/>
    <w:multiLevelType w:val="hybridMultilevel"/>
    <w:tmpl w:val="2B385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CC1B5E"/>
    <w:multiLevelType w:val="hybridMultilevel"/>
    <w:tmpl w:val="B0505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B">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25" w15:restartNumberingAfterBreak="0">
    <w:nsid w:val="5B896191"/>
    <w:multiLevelType w:val="hybridMultilevel"/>
    <w:tmpl w:val="5C4C6928"/>
    <w:lvl w:ilvl="0" w:tplc="7B9A2B3E">
      <w:start w:val="1"/>
      <w:numFmt w:val="decimal"/>
      <w:pStyle w:val="Heading4"/>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053304"/>
    <w:multiLevelType w:val="multilevel"/>
    <w:tmpl w:val="56B27196"/>
    <w:lvl w:ilvl="0">
      <w:start w:val="1"/>
      <w:numFmt w:val="decimal"/>
      <w:lvlText w:val="2.%1"/>
      <w:lvlJc w:val="left"/>
      <w:pPr>
        <w:ind w:left="547" w:hanging="547"/>
      </w:pPr>
      <w:rPr>
        <w:rFonts w:ascii="Arial Bold" w:hAnsi="Arial Bold" w:cs="Times New Roman" w:hint="default"/>
        <w:b/>
        <w:i w:val="0"/>
        <w:sz w:val="20"/>
        <w:u w:val="none"/>
      </w:rPr>
    </w:lvl>
    <w:lvl w:ilvl="1">
      <w:start w:val="1"/>
      <w:numFmt w:val="upperLetter"/>
      <w:lvlText w:val="%2."/>
      <w:lvlJc w:val="left"/>
      <w:pPr>
        <w:ind w:left="936" w:hanging="389"/>
      </w:pPr>
      <w:rPr>
        <w:rFonts w:hint="default"/>
        <w:b w:val="0"/>
        <w:i w:val="0"/>
      </w:rPr>
    </w:lvl>
    <w:lvl w:ilvl="2">
      <w:start w:val="1"/>
      <w:numFmt w:val="decimal"/>
      <w:lvlText w:val="%3."/>
      <w:lvlJc w:val="left"/>
      <w:pPr>
        <w:ind w:left="1354" w:hanging="418"/>
      </w:pPr>
      <w:rPr>
        <w:rFonts w:cs="Times New Roman" w:hint="default"/>
        <w:i w:val="0"/>
      </w:rPr>
    </w:lvl>
    <w:lvl w:ilvl="3">
      <w:start w:val="1"/>
      <w:numFmt w:val="lowerLetter"/>
      <w:lvlText w:val="%4."/>
      <w:lvlJc w:val="left"/>
      <w:pPr>
        <w:ind w:left="1742" w:hanging="388"/>
      </w:pPr>
      <w:rPr>
        <w:rFonts w:hint="default"/>
      </w:rPr>
    </w:lvl>
    <w:lvl w:ilvl="4">
      <w:start w:val="1"/>
      <w:numFmt w:val="lowerRoman"/>
      <w:lvlText w:val="%5."/>
      <w:lvlJc w:val="left"/>
      <w:pPr>
        <w:ind w:left="2131" w:hanging="389"/>
      </w:pPr>
      <w:rPr>
        <w:rFonts w:cs="Times New Roman" w:hint="default"/>
      </w:rPr>
    </w:lvl>
    <w:lvl w:ilvl="5">
      <w:start w:val="1"/>
      <w:numFmt w:val="bullet"/>
      <w:lvlText w:val=""/>
      <w:lvlJc w:val="left"/>
      <w:pPr>
        <w:ind w:left="389" w:hanging="389"/>
      </w:pPr>
      <w:rPr>
        <w:rFonts w:ascii="Symbol" w:hAnsi="Symbol" w:cs="Times New Roman" w:hint="default"/>
        <w:color w:val="auto"/>
      </w:rPr>
    </w:lvl>
    <w:lvl w:ilvl="6">
      <w:start w:val="1"/>
      <w:numFmt w:val="bullet"/>
      <w:lvlText w:val=""/>
      <w:lvlJc w:val="left"/>
      <w:pPr>
        <w:ind w:left="3240" w:hanging="1080"/>
      </w:pPr>
      <w:rPr>
        <w:rFonts w:ascii="Wingdings" w:hAnsi="Wingdings"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27" w15:restartNumberingAfterBreak="0">
    <w:nsid w:val="65FB2101"/>
    <w:multiLevelType w:val="multilevel"/>
    <w:tmpl w:val="C52E0E52"/>
    <w:lvl w:ilvl="0">
      <w:start w:val="1"/>
      <w:numFmt w:val="decimal"/>
      <w:lvlText w:val="%1"/>
      <w:lvlJc w:val="left"/>
      <w:pPr>
        <w:ind w:left="540" w:hanging="540"/>
      </w:pPr>
      <w:rPr>
        <w:rFonts w:hint="default"/>
        <w:u w:val="none"/>
      </w:rPr>
    </w:lvl>
    <w:lvl w:ilvl="1">
      <w:start w:val="1"/>
      <w:numFmt w:val="decimal"/>
      <w:pStyle w:val="Heading2"/>
      <w:lvlText w:val="1.%2"/>
      <w:lvlJc w:val="left"/>
      <w:pPr>
        <w:ind w:left="540" w:hanging="540"/>
      </w:pPr>
      <w:rPr>
        <w:rFonts w:hint="default"/>
        <w:b/>
        <w:sz w:val="22"/>
        <w:szCs w:val="22"/>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9."/>
      <w:lvlJc w:val="left"/>
      <w:pPr>
        <w:ind w:left="1800" w:hanging="1800"/>
      </w:pPr>
      <w:rPr>
        <w:rFonts w:ascii="Arial (W1)" w:hAnsi="Arial (W1)" w:hint="default"/>
        <w:b/>
        <w:sz w:val="20"/>
        <w:szCs w:val="20"/>
        <w:u w:val="none"/>
      </w:rPr>
    </w:lvl>
  </w:abstractNum>
  <w:abstractNum w:abstractNumId="28" w15:restartNumberingAfterBreak="0">
    <w:nsid w:val="6A7C56F2"/>
    <w:multiLevelType w:val="hybridMultilevel"/>
    <w:tmpl w:val="BD5CEB7A"/>
    <w:lvl w:ilvl="0" w:tplc="022A4018">
      <w:start w:val="1"/>
      <w:numFmt w:val="decimal"/>
      <w:lvlText w:val="%1."/>
      <w:lvlJc w:val="left"/>
      <w:pPr>
        <w:ind w:left="1656" w:hanging="360"/>
      </w:pPr>
      <w:rPr>
        <w:rFonts w:hint="default"/>
      </w:rPr>
    </w:lvl>
    <w:lvl w:ilvl="1" w:tplc="155CF238">
      <w:start w:val="1"/>
      <w:numFmt w:val="decimal"/>
      <w:lvlText w:val="%2."/>
      <w:lvlJc w:val="left"/>
      <w:pPr>
        <w:ind w:left="1440" w:hanging="360"/>
      </w:pPr>
      <w:rPr>
        <w:rFonts w:hint="default"/>
      </w:rPr>
    </w:lvl>
    <w:lvl w:ilvl="2" w:tplc="84B6B9EE">
      <w:start w:val="1"/>
      <w:numFmt w:val="low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87384D"/>
    <w:multiLevelType w:val="hybridMultilevel"/>
    <w:tmpl w:val="2C0AC3AC"/>
    <w:lvl w:ilvl="0" w:tplc="04090015">
      <w:start w:val="1"/>
      <w:numFmt w:val="upperLetter"/>
      <w:lvlText w:val="%1."/>
      <w:lvlJc w:val="left"/>
      <w:pPr>
        <w:ind w:left="720" w:hanging="360"/>
      </w:pPr>
    </w:lvl>
    <w:lvl w:ilvl="1" w:tplc="B98E229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CA47EA"/>
    <w:multiLevelType w:val="hybridMultilevel"/>
    <w:tmpl w:val="69CE8454"/>
    <w:lvl w:ilvl="0" w:tplc="DA94DA52">
      <w:start w:val="1"/>
      <w:numFmt w:val="upperLetter"/>
      <w:lvlText w:val="%1."/>
      <w:lvlJc w:val="left"/>
      <w:pPr>
        <w:ind w:left="795" w:hanging="360"/>
      </w:pPr>
      <w:rPr>
        <w:rFonts w:eastAsia="Calibri" w:hint="default"/>
        <w:b w:val="0"/>
      </w:rPr>
    </w:lvl>
    <w:lvl w:ilvl="1" w:tplc="F9B89FD2">
      <w:start w:val="1"/>
      <w:numFmt w:val="decimal"/>
      <w:lvlText w:val="%2."/>
      <w:lvlJc w:val="left"/>
      <w:pPr>
        <w:ind w:left="1515" w:hanging="360"/>
      </w:pPr>
      <w:rPr>
        <w:rFonts w:hint="default"/>
        <w:b w:val="0"/>
        <w:bCs/>
      </w:r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1" w15:restartNumberingAfterBreak="0">
    <w:nsid w:val="7E072ACE"/>
    <w:multiLevelType w:val="multilevel"/>
    <w:tmpl w:val="D59C5364"/>
    <w:lvl w:ilvl="0">
      <w:start w:val="1"/>
      <w:numFmt w:val="decimal"/>
      <w:lvlText w:val="%1"/>
      <w:lvlJc w:val="left"/>
      <w:pPr>
        <w:ind w:left="760" w:hanging="540"/>
      </w:pPr>
      <w:rPr>
        <w:rFonts w:hint="default"/>
        <w:lang w:val="en-US" w:eastAsia="en-US" w:bidi="en-US"/>
      </w:rPr>
    </w:lvl>
    <w:lvl w:ilvl="1">
      <w:start w:val="1"/>
      <w:numFmt w:val="decimal"/>
      <w:lvlText w:val="%1.%2"/>
      <w:lvlJc w:val="left"/>
      <w:pPr>
        <w:ind w:left="760" w:hanging="540"/>
      </w:pPr>
      <w:rPr>
        <w:rFonts w:ascii="Arial" w:eastAsia="Arial" w:hAnsi="Arial" w:cs="Arial" w:hint="default"/>
        <w:b/>
        <w:bCs/>
        <w:spacing w:val="-1"/>
        <w:w w:val="100"/>
        <w:sz w:val="20"/>
        <w:szCs w:val="20"/>
        <w:lang w:val="en-US" w:eastAsia="en-US" w:bidi="en-US"/>
      </w:rPr>
    </w:lvl>
    <w:lvl w:ilvl="2">
      <w:start w:val="1"/>
      <w:numFmt w:val="upperLetter"/>
      <w:lvlText w:val="%3."/>
      <w:lvlJc w:val="left"/>
      <w:pPr>
        <w:ind w:left="1149" w:hanging="389"/>
      </w:pPr>
      <w:rPr>
        <w:rFonts w:ascii="Arial" w:eastAsia="Arial" w:hAnsi="Arial" w:cs="Arial" w:hint="default"/>
        <w:spacing w:val="-1"/>
        <w:w w:val="100"/>
        <w:sz w:val="22"/>
        <w:szCs w:val="22"/>
        <w:lang w:val="en-US" w:eastAsia="en-US" w:bidi="en-US"/>
      </w:rPr>
    </w:lvl>
    <w:lvl w:ilvl="3">
      <w:start w:val="1"/>
      <w:numFmt w:val="decimal"/>
      <w:lvlText w:val="%4."/>
      <w:lvlJc w:val="left"/>
      <w:pPr>
        <w:ind w:left="1573" w:hanging="418"/>
      </w:pPr>
      <w:rPr>
        <w:rFonts w:ascii="Arial" w:eastAsia="Arial" w:hAnsi="Arial" w:cs="Arial" w:hint="default"/>
        <w:spacing w:val="-1"/>
        <w:w w:val="100"/>
        <w:sz w:val="22"/>
        <w:szCs w:val="22"/>
        <w:lang w:val="en-US" w:eastAsia="en-US" w:bidi="en-US"/>
      </w:rPr>
    </w:lvl>
    <w:lvl w:ilvl="4">
      <w:numFmt w:val="bullet"/>
      <w:lvlText w:val="•"/>
      <w:lvlJc w:val="left"/>
      <w:pPr>
        <w:ind w:left="1580" w:hanging="418"/>
      </w:pPr>
      <w:rPr>
        <w:rFonts w:hint="default"/>
        <w:lang w:val="en-US" w:eastAsia="en-US" w:bidi="en-US"/>
      </w:rPr>
    </w:lvl>
    <w:lvl w:ilvl="5">
      <w:numFmt w:val="bullet"/>
      <w:lvlText w:val="•"/>
      <w:lvlJc w:val="left"/>
      <w:pPr>
        <w:ind w:left="3300" w:hanging="418"/>
      </w:pPr>
      <w:rPr>
        <w:rFonts w:hint="default"/>
        <w:lang w:val="en-US" w:eastAsia="en-US" w:bidi="en-US"/>
      </w:rPr>
    </w:lvl>
    <w:lvl w:ilvl="6">
      <w:numFmt w:val="bullet"/>
      <w:lvlText w:val="•"/>
      <w:lvlJc w:val="left"/>
      <w:pPr>
        <w:ind w:left="4916" w:hanging="418"/>
      </w:pPr>
      <w:rPr>
        <w:rFonts w:hint="default"/>
        <w:lang w:val="en-US" w:eastAsia="en-US" w:bidi="en-US"/>
      </w:rPr>
    </w:lvl>
    <w:lvl w:ilvl="7">
      <w:numFmt w:val="bullet"/>
      <w:lvlText w:val="•"/>
      <w:lvlJc w:val="left"/>
      <w:pPr>
        <w:ind w:left="6532" w:hanging="418"/>
      </w:pPr>
      <w:rPr>
        <w:rFonts w:hint="default"/>
        <w:lang w:val="en-US" w:eastAsia="en-US" w:bidi="en-US"/>
      </w:rPr>
    </w:lvl>
    <w:lvl w:ilvl="8">
      <w:numFmt w:val="bullet"/>
      <w:lvlText w:val="•"/>
      <w:lvlJc w:val="left"/>
      <w:pPr>
        <w:ind w:left="8148" w:hanging="418"/>
      </w:pPr>
      <w:rPr>
        <w:rFonts w:hint="default"/>
        <w:lang w:val="en-US" w:eastAsia="en-US" w:bidi="en-US"/>
      </w:rPr>
    </w:lvl>
  </w:abstractNum>
  <w:num w:numId="1">
    <w:abstractNumId w:val="27"/>
  </w:num>
  <w:num w:numId="2">
    <w:abstractNumId w:val="18"/>
  </w:num>
  <w:num w:numId="3">
    <w:abstractNumId w:val="4"/>
  </w:num>
  <w:num w:numId="4">
    <w:abstractNumId w:val="24"/>
  </w:num>
  <w:num w:numId="5">
    <w:abstractNumId w:val="20"/>
  </w:num>
  <w:num w:numId="6">
    <w:abstractNumId w:val="7"/>
  </w:num>
  <w:num w:numId="7">
    <w:abstractNumId w:val="12"/>
  </w:num>
  <w:num w:numId="8">
    <w:abstractNumId w:val="10"/>
  </w:num>
  <w:num w:numId="9">
    <w:abstractNumId w:val="11"/>
  </w:num>
  <w:num w:numId="10">
    <w:abstractNumId w:val="0"/>
  </w:num>
  <w:num w:numId="11">
    <w:abstractNumId w:val="22"/>
  </w:num>
  <w:num w:numId="12">
    <w:abstractNumId w:val="17"/>
  </w:num>
  <w:num w:numId="13">
    <w:abstractNumId w:val="9"/>
  </w:num>
  <w:num w:numId="14">
    <w:abstractNumId w:val="13"/>
  </w:num>
  <w:num w:numId="15">
    <w:abstractNumId w:val="28"/>
  </w:num>
  <w:num w:numId="16">
    <w:abstractNumId w:val="8"/>
  </w:num>
  <w:num w:numId="17">
    <w:abstractNumId w:val="29"/>
  </w:num>
  <w:num w:numId="18">
    <w:abstractNumId w:val="3"/>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
  </w:num>
  <w:num w:numId="22">
    <w:abstractNumId w:val="26"/>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9"/>
  </w:num>
  <w:num w:numId="32">
    <w:abstractNumId w:val="30"/>
  </w:num>
  <w:num w:numId="33">
    <w:abstractNumId w:val="2"/>
  </w:num>
  <w:num w:numId="34">
    <w:abstractNumId w:val="25"/>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14"/>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43">
    <w:abstractNumId w:val="6"/>
  </w:num>
  <w:num w:numId="44">
    <w:abstractNumId w:val="11"/>
    <w:lvlOverride w:ilvl="0">
      <w:startOverride w:val="1"/>
    </w:lvlOverride>
    <w:lvlOverride w:ilvl="1">
      <w:startOverride w:val="4"/>
    </w:lvlOverride>
  </w:num>
  <w:num w:numId="45">
    <w:abstractNumId w:val="31"/>
  </w:num>
  <w:num w:numId="46">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953"/>
    <w:rsid w:val="00003636"/>
    <w:rsid w:val="000071DB"/>
    <w:rsid w:val="000148D6"/>
    <w:rsid w:val="00015778"/>
    <w:rsid w:val="00017521"/>
    <w:rsid w:val="00020B44"/>
    <w:rsid w:val="00021C72"/>
    <w:rsid w:val="0002279B"/>
    <w:rsid w:val="00022BFB"/>
    <w:rsid w:val="00025FEB"/>
    <w:rsid w:val="000265B9"/>
    <w:rsid w:val="0002780C"/>
    <w:rsid w:val="00031F98"/>
    <w:rsid w:val="0003410C"/>
    <w:rsid w:val="00035EF4"/>
    <w:rsid w:val="00035F9D"/>
    <w:rsid w:val="000377FB"/>
    <w:rsid w:val="00042BB8"/>
    <w:rsid w:val="00044511"/>
    <w:rsid w:val="00045D64"/>
    <w:rsid w:val="00045D98"/>
    <w:rsid w:val="000501D2"/>
    <w:rsid w:val="000552B4"/>
    <w:rsid w:val="00057960"/>
    <w:rsid w:val="00060FC4"/>
    <w:rsid w:val="00063CF0"/>
    <w:rsid w:val="00065245"/>
    <w:rsid w:val="00070980"/>
    <w:rsid w:val="00076735"/>
    <w:rsid w:val="000806FB"/>
    <w:rsid w:val="00084B44"/>
    <w:rsid w:val="000878E2"/>
    <w:rsid w:val="000879E0"/>
    <w:rsid w:val="00087DC8"/>
    <w:rsid w:val="00087FA8"/>
    <w:rsid w:val="00091789"/>
    <w:rsid w:val="00092416"/>
    <w:rsid w:val="00093851"/>
    <w:rsid w:val="0009684D"/>
    <w:rsid w:val="00096BE1"/>
    <w:rsid w:val="00097A91"/>
    <w:rsid w:val="000A26FA"/>
    <w:rsid w:val="000A2E84"/>
    <w:rsid w:val="000B035A"/>
    <w:rsid w:val="000C0D5E"/>
    <w:rsid w:val="000C18B8"/>
    <w:rsid w:val="000C348B"/>
    <w:rsid w:val="000C43F6"/>
    <w:rsid w:val="000C4A89"/>
    <w:rsid w:val="000D147A"/>
    <w:rsid w:val="000D2BFE"/>
    <w:rsid w:val="000D3B59"/>
    <w:rsid w:val="000D3BD3"/>
    <w:rsid w:val="000D5E5F"/>
    <w:rsid w:val="000E0418"/>
    <w:rsid w:val="000E0948"/>
    <w:rsid w:val="000E45F0"/>
    <w:rsid w:val="000E6216"/>
    <w:rsid w:val="000F0DDD"/>
    <w:rsid w:val="000F1DBE"/>
    <w:rsid w:val="000F4FE1"/>
    <w:rsid w:val="000F5D4F"/>
    <w:rsid w:val="001020D8"/>
    <w:rsid w:val="00103057"/>
    <w:rsid w:val="001053EF"/>
    <w:rsid w:val="001072AD"/>
    <w:rsid w:val="001076FA"/>
    <w:rsid w:val="00110AD2"/>
    <w:rsid w:val="001121CB"/>
    <w:rsid w:val="00115B40"/>
    <w:rsid w:val="00121606"/>
    <w:rsid w:val="00122C73"/>
    <w:rsid w:val="001242BA"/>
    <w:rsid w:val="00130C5F"/>
    <w:rsid w:val="001314F3"/>
    <w:rsid w:val="0013156E"/>
    <w:rsid w:val="001318FF"/>
    <w:rsid w:val="0013299A"/>
    <w:rsid w:val="0013312A"/>
    <w:rsid w:val="00134A7A"/>
    <w:rsid w:val="00136A16"/>
    <w:rsid w:val="00140882"/>
    <w:rsid w:val="00142AAB"/>
    <w:rsid w:val="00147B75"/>
    <w:rsid w:val="00150C5A"/>
    <w:rsid w:val="001510C3"/>
    <w:rsid w:val="00152DC1"/>
    <w:rsid w:val="00156810"/>
    <w:rsid w:val="001639A7"/>
    <w:rsid w:val="00166E01"/>
    <w:rsid w:val="0016724F"/>
    <w:rsid w:val="00167E37"/>
    <w:rsid w:val="00176253"/>
    <w:rsid w:val="00190192"/>
    <w:rsid w:val="00192A1A"/>
    <w:rsid w:val="00197F0C"/>
    <w:rsid w:val="001A0919"/>
    <w:rsid w:val="001A317D"/>
    <w:rsid w:val="001A4FAA"/>
    <w:rsid w:val="001A6453"/>
    <w:rsid w:val="001B1731"/>
    <w:rsid w:val="001B5C10"/>
    <w:rsid w:val="001B7F0F"/>
    <w:rsid w:val="001C040B"/>
    <w:rsid w:val="001C1E92"/>
    <w:rsid w:val="001D0025"/>
    <w:rsid w:val="001D117D"/>
    <w:rsid w:val="001D413A"/>
    <w:rsid w:val="001D4BFD"/>
    <w:rsid w:val="001D5152"/>
    <w:rsid w:val="001D7628"/>
    <w:rsid w:val="001E0821"/>
    <w:rsid w:val="001E17BC"/>
    <w:rsid w:val="001E2CAF"/>
    <w:rsid w:val="001F5C57"/>
    <w:rsid w:val="00202ECD"/>
    <w:rsid w:val="00206EBB"/>
    <w:rsid w:val="00212559"/>
    <w:rsid w:val="00213FD6"/>
    <w:rsid w:val="002175F7"/>
    <w:rsid w:val="00217ED4"/>
    <w:rsid w:val="00220C47"/>
    <w:rsid w:val="00232ECE"/>
    <w:rsid w:val="002339FF"/>
    <w:rsid w:val="00237A3D"/>
    <w:rsid w:val="00240B27"/>
    <w:rsid w:val="00241E7E"/>
    <w:rsid w:val="00243098"/>
    <w:rsid w:val="0025373B"/>
    <w:rsid w:val="00254A8B"/>
    <w:rsid w:val="00255EBE"/>
    <w:rsid w:val="00261215"/>
    <w:rsid w:val="00263DBE"/>
    <w:rsid w:val="00264D43"/>
    <w:rsid w:val="00271726"/>
    <w:rsid w:val="002755DF"/>
    <w:rsid w:val="002764CC"/>
    <w:rsid w:val="00280D43"/>
    <w:rsid w:val="00280D56"/>
    <w:rsid w:val="00284E58"/>
    <w:rsid w:val="0028578B"/>
    <w:rsid w:val="002864AC"/>
    <w:rsid w:val="002866AA"/>
    <w:rsid w:val="002938B7"/>
    <w:rsid w:val="00295EBE"/>
    <w:rsid w:val="002A01E8"/>
    <w:rsid w:val="002A6BA0"/>
    <w:rsid w:val="002A784F"/>
    <w:rsid w:val="002A7D1E"/>
    <w:rsid w:val="002B543A"/>
    <w:rsid w:val="002B580D"/>
    <w:rsid w:val="002C09AA"/>
    <w:rsid w:val="002C0BE6"/>
    <w:rsid w:val="002C1BBE"/>
    <w:rsid w:val="002C2910"/>
    <w:rsid w:val="002C328D"/>
    <w:rsid w:val="002C625E"/>
    <w:rsid w:val="002C7BB1"/>
    <w:rsid w:val="002C7EED"/>
    <w:rsid w:val="002D468C"/>
    <w:rsid w:val="002D527C"/>
    <w:rsid w:val="002D5C22"/>
    <w:rsid w:val="002E264E"/>
    <w:rsid w:val="002E34A1"/>
    <w:rsid w:val="002E53B7"/>
    <w:rsid w:val="002E65DA"/>
    <w:rsid w:val="002F1530"/>
    <w:rsid w:val="002F40BB"/>
    <w:rsid w:val="002F488B"/>
    <w:rsid w:val="0030026D"/>
    <w:rsid w:val="00300521"/>
    <w:rsid w:val="0031260F"/>
    <w:rsid w:val="003126D3"/>
    <w:rsid w:val="00312F19"/>
    <w:rsid w:val="003247C5"/>
    <w:rsid w:val="00324BF1"/>
    <w:rsid w:val="00325CFC"/>
    <w:rsid w:val="00327469"/>
    <w:rsid w:val="00336055"/>
    <w:rsid w:val="00337999"/>
    <w:rsid w:val="003424A3"/>
    <w:rsid w:val="003428C7"/>
    <w:rsid w:val="0035024D"/>
    <w:rsid w:val="003503F3"/>
    <w:rsid w:val="00350BFB"/>
    <w:rsid w:val="00355598"/>
    <w:rsid w:val="00356F5A"/>
    <w:rsid w:val="003624B4"/>
    <w:rsid w:val="0036354B"/>
    <w:rsid w:val="003716D4"/>
    <w:rsid w:val="00375D32"/>
    <w:rsid w:val="00380961"/>
    <w:rsid w:val="00382864"/>
    <w:rsid w:val="0038318E"/>
    <w:rsid w:val="00386A76"/>
    <w:rsid w:val="00392B2F"/>
    <w:rsid w:val="00394284"/>
    <w:rsid w:val="003A1641"/>
    <w:rsid w:val="003A2BE1"/>
    <w:rsid w:val="003A4271"/>
    <w:rsid w:val="003A714B"/>
    <w:rsid w:val="003B0F69"/>
    <w:rsid w:val="003B132C"/>
    <w:rsid w:val="003B3C8F"/>
    <w:rsid w:val="003C3B7D"/>
    <w:rsid w:val="003C4F5C"/>
    <w:rsid w:val="003D7E0D"/>
    <w:rsid w:val="003E12E6"/>
    <w:rsid w:val="003E7597"/>
    <w:rsid w:val="003F1134"/>
    <w:rsid w:val="003F1982"/>
    <w:rsid w:val="003F210A"/>
    <w:rsid w:val="003F44BB"/>
    <w:rsid w:val="003F7E81"/>
    <w:rsid w:val="00400E41"/>
    <w:rsid w:val="00404BDA"/>
    <w:rsid w:val="00406C9B"/>
    <w:rsid w:val="00413FE3"/>
    <w:rsid w:val="00415FC0"/>
    <w:rsid w:val="00417679"/>
    <w:rsid w:val="00421E88"/>
    <w:rsid w:val="004256C4"/>
    <w:rsid w:val="0042608D"/>
    <w:rsid w:val="00434957"/>
    <w:rsid w:val="004408F2"/>
    <w:rsid w:val="00441B51"/>
    <w:rsid w:val="00443360"/>
    <w:rsid w:val="004443E3"/>
    <w:rsid w:val="00444A46"/>
    <w:rsid w:val="00450984"/>
    <w:rsid w:val="00456582"/>
    <w:rsid w:val="004575B1"/>
    <w:rsid w:val="00457688"/>
    <w:rsid w:val="004617E2"/>
    <w:rsid w:val="0046294A"/>
    <w:rsid w:val="00464701"/>
    <w:rsid w:val="00466D65"/>
    <w:rsid w:val="00467EED"/>
    <w:rsid w:val="00470F42"/>
    <w:rsid w:val="00472A1D"/>
    <w:rsid w:val="00473B45"/>
    <w:rsid w:val="0047402D"/>
    <w:rsid w:val="004759B6"/>
    <w:rsid w:val="00482045"/>
    <w:rsid w:val="004828F8"/>
    <w:rsid w:val="00485B16"/>
    <w:rsid w:val="00486FD7"/>
    <w:rsid w:val="00487A35"/>
    <w:rsid w:val="00490688"/>
    <w:rsid w:val="00492B16"/>
    <w:rsid w:val="0049536E"/>
    <w:rsid w:val="00495B62"/>
    <w:rsid w:val="004A05BD"/>
    <w:rsid w:val="004A1B27"/>
    <w:rsid w:val="004A4DBC"/>
    <w:rsid w:val="004A6894"/>
    <w:rsid w:val="004B0591"/>
    <w:rsid w:val="004B0953"/>
    <w:rsid w:val="004B267C"/>
    <w:rsid w:val="004B2D3E"/>
    <w:rsid w:val="004C2598"/>
    <w:rsid w:val="004C278D"/>
    <w:rsid w:val="004C3868"/>
    <w:rsid w:val="004C5437"/>
    <w:rsid w:val="004C6AB3"/>
    <w:rsid w:val="004D1EB7"/>
    <w:rsid w:val="004D53B7"/>
    <w:rsid w:val="004D6D43"/>
    <w:rsid w:val="004E0074"/>
    <w:rsid w:val="004E0BDA"/>
    <w:rsid w:val="004E0EBA"/>
    <w:rsid w:val="004E2D98"/>
    <w:rsid w:val="004E40C9"/>
    <w:rsid w:val="004F0ACE"/>
    <w:rsid w:val="004F4EC7"/>
    <w:rsid w:val="004F524D"/>
    <w:rsid w:val="004F6BDA"/>
    <w:rsid w:val="004F7C98"/>
    <w:rsid w:val="005027FE"/>
    <w:rsid w:val="005031CD"/>
    <w:rsid w:val="00503206"/>
    <w:rsid w:val="005035A1"/>
    <w:rsid w:val="0050443B"/>
    <w:rsid w:val="0050595A"/>
    <w:rsid w:val="00506372"/>
    <w:rsid w:val="005066EF"/>
    <w:rsid w:val="00507261"/>
    <w:rsid w:val="00511AE4"/>
    <w:rsid w:val="00511C69"/>
    <w:rsid w:val="00515CE5"/>
    <w:rsid w:val="00517D29"/>
    <w:rsid w:val="00520B7F"/>
    <w:rsid w:val="005220C9"/>
    <w:rsid w:val="00523DAE"/>
    <w:rsid w:val="0052494C"/>
    <w:rsid w:val="00537222"/>
    <w:rsid w:val="005375AA"/>
    <w:rsid w:val="0054057C"/>
    <w:rsid w:val="005463C7"/>
    <w:rsid w:val="00546F82"/>
    <w:rsid w:val="00550F09"/>
    <w:rsid w:val="00550F3A"/>
    <w:rsid w:val="0055199E"/>
    <w:rsid w:val="00555708"/>
    <w:rsid w:val="00557B64"/>
    <w:rsid w:val="00563B14"/>
    <w:rsid w:val="00566505"/>
    <w:rsid w:val="00580BB7"/>
    <w:rsid w:val="00582F8F"/>
    <w:rsid w:val="005855E1"/>
    <w:rsid w:val="00585FD2"/>
    <w:rsid w:val="00592F92"/>
    <w:rsid w:val="005965BA"/>
    <w:rsid w:val="00596903"/>
    <w:rsid w:val="005A7E6E"/>
    <w:rsid w:val="005B0535"/>
    <w:rsid w:val="005B38C8"/>
    <w:rsid w:val="005B538B"/>
    <w:rsid w:val="005B5B5C"/>
    <w:rsid w:val="005B5C98"/>
    <w:rsid w:val="005B6C41"/>
    <w:rsid w:val="005D1B99"/>
    <w:rsid w:val="005D2A09"/>
    <w:rsid w:val="005D330C"/>
    <w:rsid w:val="005D4BEC"/>
    <w:rsid w:val="005E23D3"/>
    <w:rsid w:val="005E37D1"/>
    <w:rsid w:val="005F37F4"/>
    <w:rsid w:val="005F6D32"/>
    <w:rsid w:val="0060060F"/>
    <w:rsid w:val="0060258A"/>
    <w:rsid w:val="00603356"/>
    <w:rsid w:val="00612823"/>
    <w:rsid w:val="00612F01"/>
    <w:rsid w:val="00612FEB"/>
    <w:rsid w:val="00616A6D"/>
    <w:rsid w:val="0061748A"/>
    <w:rsid w:val="00623496"/>
    <w:rsid w:val="00633832"/>
    <w:rsid w:val="00637DB8"/>
    <w:rsid w:val="0064273A"/>
    <w:rsid w:val="0064414C"/>
    <w:rsid w:val="00650B36"/>
    <w:rsid w:val="00656A87"/>
    <w:rsid w:val="006575FD"/>
    <w:rsid w:val="0066180E"/>
    <w:rsid w:val="00661D49"/>
    <w:rsid w:val="0066608B"/>
    <w:rsid w:val="00666329"/>
    <w:rsid w:val="00670A7E"/>
    <w:rsid w:val="00673372"/>
    <w:rsid w:val="00674193"/>
    <w:rsid w:val="00680539"/>
    <w:rsid w:val="00687D38"/>
    <w:rsid w:val="00692EB5"/>
    <w:rsid w:val="00696FEB"/>
    <w:rsid w:val="006A3170"/>
    <w:rsid w:val="006A4BC2"/>
    <w:rsid w:val="006A4D8F"/>
    <w:rsid w:val="006A6A5B"/>
    <w:rsid w:val="006B008E"/>
    <w:rsid w:val="006B051F"/>
    <w:rsid w:val="006B3015"/>
    <w:rsid w:val="006B68A0"/>
    <w:rsid w:val="006B6FDE"/>
    <w:rsid w:val="006C06AE"/>
    <w:rsid w:val="006C0E9D"/>
    <w:rsid w:val="006C1887"/>
    <w:rsid w:val="006C552F"/>
    <w:rsid w:val="006D2154"/>
    <w:rsid w:val="006D4E88"/>
    <w:rsid w:val="006E2CDB"/>
    <w:rsid w:val="006E6AF4"/>
    <w:rsid w:val="006E6D83"/>
    <w:rsid w:val="00701847"/>
    <w:rsid w:val="00701FC2"/>
    <w:rsid w:val="007036F1"/>
    <w:rsid w:val="0070612E"/>
    <w:rsid w:val="00707796"/>
    <w:rsid w:val="007114EC"/>
    <w:rsid w:val="0071318C"/>
    <w:rsid w:val="00721889"/>
    <w:rsid w:val="00721918"/>
    <w:rsid w:val="0072412C"/>
    <w:rsid w:val="0072553C"/>
    <w:rsid w:val="00726751"/>
    <w:rsid w:val="00733C18"/>
    <w:rsid w:val="00733F30"/>
    <w:rsid w:val="0073528F"/>
    <w:rsid w:val="00743840"/>
    <w:rsid w:val="00743A4E"/>
    <w:rsid w:val="00743DFF"/>
    <w:rsid w:val="0075089A"/>
    <w:rsid w:val="00751DC2"/>
    <w:rsid w:val="00755E26"/>
    <w:rsid w:val="0075651F"/>
    <w:rsid w:val="00756FA5"/>
    <w:rsid w:val="00761679"/>
    <w:rsid w:val="00761A38"/>
    <w:rsid w:val="00763A11"/>
    <w:rsid w:val="00765CA3"/>
    <w:rsid w:val="00771602"/>
    <w:rsid w:val="00774F2C"/>
    <w:rsid w:val="00776632"/>
    <w:rsid w:val="00781803"/>
    <w:rsid w:val="00785332"/>
    <w:rsid w:val="007874B0"/>
    <w:rsid w:val="00796B36"/>
    <w:rsid w:val="007A3386"/>
    <w:rsid w:val="007A3A3D"/>
    <w:rsid w:val="007A45A8"/>
    <w:rsid w:val="007A4628"/>
    <w:rsid w:val="007B2641"/>
    <w:rsid w:val="007D19CD"/>
    <w:rsid w:val="007D28F3"/>
    <w:rsid w:val="007D41C9"/>
    <w:rsid w:val="007D5DF9"/>
    <w:rsid w:val="007D7B90"/>
    <w:rsid w:val="007E0A4D"/>
    <w:rsid w:val="007E0D34"/>
    <w:rsid w:val="007E0E9B"/>
    <w:rsid w:val="007E1759"/>
    <w:rsid w:val="007E2FB4"/>
    <w:rsid w:val="007E3F0F"/>
    <w:rsid w:val="007E57E9"/>
    <w:rsid w:val="007E6298"/>
    <w:rsid w:val="007E7A1D"/>
    <w:rsid w:val="007F2333"/>
    <w:rsid w:val="007F286B"/>
    <w:rsid w:val="007F28E2"/>
    <w:rsid w:val="00800CCA"/>
    <w:rsid w:val="00805138"/>
    <w:rsid w:val="00805C75"/>
    <w:rsid w:val="0081073E"/>
    <w:rsid w:val="00811968"/>
    <w:rsid w:val="00811E36"/>
    <w:rsid w:val="008218DC"/>
    <w:rsid w:val="008222E4"/>
    <w:rsid w:val="0082292A"/>
    <w:rsid w:val="00826539"/>
    <w:rsid w:val="00831038"/>
    <w:rsid w:val="008319C8"/>
    <w:rsid w:val="00835E73"/>
    <w:rsid w:val="0083664E"/>
    <w:rsid w:val="00836F86"/>
    <w:rsid w:val="008401AA"/>
    <w:rsid w:val="0084020C"/>
    <w:rsid w:val="00840F94"/>
    <w:rsid w:val="0084191D"/>
    <w:rsid w:val="008438C0"/>
    <w:rsid w:val="00850995"/>
    <w:rsid w:val="00855761"/>
    <w:rsid w:val="00855C2F"/>
    <w:rsid w:val="00857F7D"/>
    <w:rsid w:val="00862B48"/>
    <w:rsid w:val="00864A23"/>
    <w:rsid w:val="00865F35"/>
    <w:rsid w:val="008709BC"/>
    <w:rsid w:val="00872088"/>
    <w:rsid w:val="00873DAB"/>
    <w:rsid w:val="0087410C"/>
    <w:rsid w:val="00875B2C"/>
    <w:rsid w:val="00876F5E"/>
    <w:rsid w:val="00877F9E"/>
    <w:rsid w:val="0088205C"/>
    <w:rsid w:val="00887D17"/>
    <w:rsid w:val="0089053F"/>
    <w:rsid w:val="008922DD"/>
    <w:rsid w:val="00892F7D"/>
    <w:rsid w:val="0089400F"/>
    <w:rsid w:val="00897485"/>
    <w:rsid w:val="008A0310"/>
    <w:rsid w:val="008A792A"/>
    <w:rsid w:val="008A7C16"/>
    <w:rsid w:val="008B0C63"/>
    <w:rsid w:val="008B46C9"/>
    <w:rsid w:val="008B4E7E"/>
    <w:rsid w:val="008B6E34"/>
    <w:rsid w:val="008C00E9"/>
    <w:rsid w:val="008C1BE9"/>
    <w:rsid w:val="008C4AAC"/>
    <w:rsid w:val="008D1473"/>
    <w:rsid w:val="008E2CAC"/>
    <w:rsid w:val="008E4062"/>
    <w:rsid w:val="008E62D7"/>
    <w:rsid w:val="008F3A7C"/>
    <w:rsid w:val="008F3C9E"/>
    <w:rsid w:val="00900685"/>
    <w:rsid w:val="009029DD"/>
    <w:rsid w:val="00906FE7"/>
    <w:rsid w:val="009143FE"/>
    <w:rsid w:val="009205FA"/>
    <w:rsid w:val="009212F4"/>
    <w:rsid w:val="00921446"/>
    <w:rsid w:val="00921960"/>
    <w:rsid w:val="00925626"/>
    <w:rsid w:val="00927494"/>
    <w:rsid w:val="00930347"/>
    <w:rsid w:val="009337B9"/>
    <w:rsid w:val="0093537C"/>
    <w:rsid w:val="0093694F"/>
    <w:rsid w:val="00936B89"/>
    <w:rsid w:val="00936FD9"/>
    <w:rsid w:val="009406E8"/>
    <w:rsid w:val="00943E06"/>
    <w:rsid w:val="00954731"/>
    <w:rsid w:val="00954EB5"/>
    <w:rsid w:val="009624BE"/>
    <w:rsid w:val="00976240"/>
    <w:rsid w:val="00977614"/>
    <w:rsid w:val="009803B3"/>
    <w:rsid w:val="00984B7E"/>
    <w:rsid w:val="00984FBE"/>
    <w:rsid w:val="0099038D"/>
    <w:rsid w:val="0099048B"/>
    <w:rsid w:val="00993960"/>
    <w:rsid w:val="00994198"/>
    <w:rsid w:val="00996549"/>
    <w:rsid w:val="009A08E5"/>
    <w:rsid w:val="009A2347"/>
    <w:rsid w:val="009A2C32"/>
    <w:rsid w:val="009A44DB"/>
    <w:rsid w:val="009A467A"/>
    <w:rsid w:val="009A5A36"/>
    <w:rsid w:val="009A74E4"/>
    <w:rsid w:val="009B03E4"/>
    <w:rsid w:val="009B045C"/>
    <w:rsid w:val="009B16A0"/>
    <w:rsid w:val="009B44E7"/>
    <w:rsid w:val="009B6F45"/>
    <w:rsid w:val="009C2D5A"/>
    <w:rsid w:val="009C3A1B"/>
    <w:rsid w:val="009C3C52"/>
    <w:rsid w:val="009C47E5"/>
    <w:rsid w:val="009C4E66"/>
    <w:rsid w:val="009C60B2"/>
    <w:rsid w:val="009D0DA8"/>
    <w:rsid w:val="009D3C07"/>
    <w:rsid w:val="009D407E"/>
    <w:rsid w:val="009D5AB3"/>
    <w:rsid w:val="009D6C9F"/>
    <w:rsid w:val="009E013A"/>
    <w:rsid w:val="009F0E66"/>
    <w:rsid w:val="009F317D"/>
    <w:rsid w:val="009F4E78"/>
    <w:rsid w:val="00A01C11"/>
    <w:rsid w:val="00A01DBC"/>
    <w:rsid w:val="00A0418F"/>
    <w:rsid w:val="00A04CAC"/>
    <w:rsid w:val="00A05083"/>
    <w:rsid w:val="00A0761D"/>
    <w:rsid w:val="00A16359"/>
    <w:rsid w:val="00A17CF9"/>
    <w:rsid w:val="00A23522"/>
    <w:rsid w:val="00A24FE6"/>
    <w:rsid w:val="00A30CDC"/>
    <w:rsid w:val="00A34B6C"/>
    <w:rsid w:val="00A34CFF"/>
    <w:rsid w:val="00A44BDE"/>
    <w:rsid w:val="00A46425"/>
    <w:rsid w:val="00A4698E"/>
    <w:rsid w:val="00A57E0A"/>
    <w:rsid w:val="00A6060C"/>
    <w:rsid w:val="00A90E92"/>
    <w:rsid w:val="00A91208"/>
    <w:rsid w:val="00A92A11"/>
    <w:rsid w:val="00A92DBF"/>
    <w:rsid w:val="00AA0818"/>
    <w:rsid w:val="00AA2389"/>
    <w:rsid w:val="00AA514C"/>
    <w:rsid w:val="00AA7293"/>
    <w:rsid w:val="00AB4928"/>
    <w:rsid w:val="00AC0297"/>
    <w:rsid w:val="00AD2715"/>
    <w:rsid w:val="00AD2D69"/>
    <w:rsid w:val="00AD2DA4"/>
    <w:rsid w:val="00AD448A"/>
    <w:rsid w:val="00AD4536"/>
    <w:rsid w:val="00AD473D"/>
    <w:rsid w:val="00AD4B72"/>
    <w:rsid w:val="00AD5F66"/>
    <w:rsid w:val="00AE12EA"/>
    <w:rsid w:val="00AE3C62"/>
    <w:rsid w:val="00AF7675"/>
    <w:rsid w:val="00B01936"/>
    <w:rsid w:val="00B03108"/>
    <w:rsid w:val="00B03369"/>
    <w:rsid w:val="00B05944"/>
    <w:rsid w:val="00B06D84"/>
    <w:rsid w:val="00B077BC"/>
    <w:rsid w:val="00B12FDC"/>
    <w:rsid w:val="00B13462"/>
    <w:rsid w:val="00B13666"/>
    <w:rsid w:val="00B15679"/>
    <w:rsid w:val="00B1701D"/>
    <w:rsid w:val="00B171C8"/>
    <w:rsid w:val="00B20385"/>
    <w:rsid w:val="00B20C69"/>
    <w:rsid w:val="00B22FED"/>
    <w:rsid w:val="00B27BE9"/>
    <w:rsid w:val="00B30111"/>
    <w:rsid w:val="00B315E7"/>
    <w:rsid w:val="00B31A7C"/>
    <w:rsid w:val="00B36E36"/>
    <w:rsid w:val="00B37473"/>
    <w:rsid w:val="00B427C9"/>
    <w:rsid w:val="00B4306A"/>
    <w:rsid w:val="00B43779"/>
    <w:rsid w:val="00B524AF"/>
    <w:rsid w:val="00B53F2B"/>
    <w:rsid w:val="00B56C83"/>
    <w:rsid w:val="00B626A3"/>
    <w:rsid w:val="00B66DAA"/>
    <w:rsid w:val="00B6731E"/>
    <w:rsid w:val="00B67AB8"/>
    <w:rsid w:val="00B70C2E"/>
    <w:rsid w:val="00B70FC9"/>
    <w:rsid w:val="00B72BCF"/>
    <w:rsid w:val="00B7520E"/>
    <w:rsid w:val="00B9077F"/>
    <w:rsid w:val="00B919D0"/>
    <w:rsid w:val="00B92F92"/>
    <w:rsid w:val="00B93625"/>
    <w:rsid w:val="00BA357B"/>
    <w:rsid w:val="00BA4A6B"/>
    <w:rsid w:val="00BA7C03"/>
    <w:rsid w:val="00BB17AA"/>
    <w:rsid w:val="00BB53D8"/>
    <w:rsid w:val="00BB6082"/>
    <w:rsid w:val="00BC0214"/>
    <w:rsid w:val="00BC4CDD"/>
    <w:rsid w:val="00BC4EEB"/>
    <w:rsid w:val="00BC6923"/>
    <w:rsid w:val="00BD0D07"/>
    <w:rsid w:val="00BD0D94"/>
    <w:rsid w:val="00BD1F79"/>
    <w:rsid w:val="00BD472D"/>
    <w:rsid w:val="00BD4B58"/>
    <w:rsid w:val="00BE3DDF"/>
    <w:rsid w:val="00BE4454"/>
    <w:rsid w:val="00BE5FA4"/>
    <w:rsid w:val="00BF0C66"/>
    <w:rsid w:val="00BF1B3D"/>
    <w:rsid w:val="00BF4277"/>
    <w:rsid w:val="00C02F69"/>
    <w:rsid w:val="00C04304"/>
    <w:rsid w:val="00C1274E"/>
    <w:rsid w:val="00C14FF1"/>
    <w:rsid w:val="00C17060"/>
    <w:rsid w:val="00C23FDA"/>
    <w:rsid w:val="00C26CB5"/>
    <w:rsid w:val="00C274EC"/>
    <w:rsid w:val="00C307B4"/>
    <w:rsid w:val="00C31ECF"/>
    <w:rsid w:val="00C329AD"/>
    <w:rsid w:val="00C350FA"/>
    <w:rsid w:val="00C41C34"/>
    <w:rsid w:val="00C42FBB"/>
    <w:rsid w:val="00C44D5B"/>
    <w:rsid w:val="00C44E1C"/>
    <w:rsid w:val="00C454FE"/>
    <w:rsid w:val="00C46C6A"/>
    <w:rsid w:val="00C46CF3"/>
    <w:rsid w:val="00C4701D"/>
    <w:rsid w:val="00C50DB6"/>
    <w:rsid w:val="00C52587"/>
    <w:rsid w:val="00C52E17"/>
    <w:rsid w:val="00C60B43"/>
    <w:rsid w:val="00C640BF"/>
    <w:rsid w:val="00C64A43"/>
    <w:rsid w:val="00C654BD"/>
    <w:rsid w:val="00C7018E"/>
    <w:rsid w:val="00C70B77"/>
    <w:rsid w:val="00C74521"/>
    <w:rsid w:val="00C859D6"/>
    <w:rsid w:val="00C91EB0"/>
    <w:rsid w:val="00C92234"/>
    <w:rsid w:val="00C95C99"/>
    <w:rsid w:val="00C96FF7"/>
    <w:rsid w:val="00C97D67"/>
    <w:rsid w:val="00CA0CB1"/>
    <w:rsid w:val="00CA311E"/>
    <w:rsid w:val="00CA35AA"/>
    <w:rsid w:val="00CA4CBA"/>
    <w:rsid w:val="00CB0A72"/>
    <w:rsid w:val="00CB744A"/>
    <w:rsid w:val="00CC24B6"/>
    <w:rsid w:val="00CC35F9"/>
    <w:rsid w:val="00CD6BCB"/>
    <w:rsid w:val="00CD7142"/>
    <w:rsid w:val="00CE3F96"/>
    <w:rsid w:val="00CE4309"/>
    <w:rsid w:val="00CE6CD2"/>
    <w:rsid w:val="00CF7DC5"/>
    <w:rsid w:val="00CF7F3C"/>
    <w:rsid w:val="00CF7F3E"/>
    <w:rsid w:val="00D00D25"/>
    <w:rsid w:val="00D031C0"/>
    <w:rsid w:val="00D03490"/>
    <w:rsid w:val="00D122CD"/>
    <w:rsid w:val="00D124BB"/>
    <w:rsid w:val="00D1779C"/>
    <w:rsid w:val="00D21D08"/>
    <w:rsid w:val="00D3124B"/>
    <w:rsid w:val="00D33373"/>
    <w:rsid w:val="00D37D5A"/>
    <w:rsid w:val="00D4199C"/>
    <w:rsid w:val="00D629CF"/>
    <w:rsid w:val="00D66006"/>
    <w:rsid w:val="00D678BC"/>
    <w:rsid w:val="00D73FFE"/>
    <w:rsid w:val="00D746DD"/>
    <w:rsid w:val="00D85FEA"/>
    <w:rsid w:val="00D918D9"/>
    <w:rsid w:val="00D92D25"/>
    <w:rsid w:val="00D94E22"/>
    <w:rsid w:val="00DA1351"/>
    <w:rsid w:val="00DA3DF7"/>
    <w:rsid w:val="00DA7406"/>
    <w:rsid w:val="00DB02AE"/>
    <w:rsid w:val="00DB0352"/>
    <w:rsid w:val="00DB0AD0"/>
    <w:rsid w:val="00DB4890"/>
    <w:rsid w:val="00DB6281"/>
    <w:rsid w:val="00DB6B44"/>
    <w:rsid w:val="00DC0D4A"/>
    <w:rsid w:val="00DC5843"/>
    <w:rsid w:val="00DC5FE3"/>
    <w:rsid w:val="00DC647E"/>
    <w:rsid w:val="00DC6BEB"/>
    <w:rsid w:val="00DC7752"/>
    <w:rsid w:val="00DD1B2A"/>
    <w:rsid w:val="00DD4D22"/>
    <w:rsid w:val="00DD656D"/>
    <w:rsid w:val="00DF0795"/>
    <w:rsid w:val="00DF0DC5"/>
    <w:rsid w:val="00DF16B0"/>
    <w:rsid w:val="00DF3286"/>
    <w:rsid w:val="00E0116C"/>
    <w:rsid w:val="00E01584"/>
    <w:rsid w:val="00E04AD1"/>
    <w:rsid w:val="00E052F7"/>
    <w:rsid w:val="00E0588C"/>
    <w:rsid w:val="00E0711E"/>
    <w:rsid w:val="00E12ABB"/>
    <w:rsid w:val="00E140E3"/>
    <w:rsid w:val="00E15E99"/>
    <w:rsid w:val="00E1662D"/>
    <w:rsid w:val="00E22A3C"/>
    <w:rsid w:val="00E248BF"/>
    <w:rsid w:val="00E24CAF"/>
    <w:rsid w:val="00E30964"/>
    <w:rsid w:val="00E3161E"/>
    <w:rsid w:val="00E36044"/>
    <w:rsid w:val="00E36528"/>
    <w:rsid w:val="00E3675E"/>
    <w:rsid w:val="00E37736"/>
    <w:rsid w:val="00E44E1F"/>
    <w:rsid w:val="00E4572A"/>
    <w:rsid w:val="00E458FC"/>
    <w:rsid w:val="00E46789"/>
    <w:rsid w:val="00E50EB2"/>
    <w:rsid w:val="00E5293B"/>
    <w:rsid w:val="00E55A9F"/>
    <w:rsid w:val="00E600D8"/>
    <w:rsid w:val="00E64BFE"/>
    <w:rsid w:val="00E65F51"/>
    <w:rsid w:val="00E661ED"/>
    <w:rsid w:val="00E66D12"/>
    <w:rsid w:val="00E721DD"/>
    <w:rsid w:val="00E80B20"/>
    <w:rsid w:val="00E812B4"/>
    <w:rsid w:val="00E85944"/>
    <w:rsid w:val="00E90009"/>
    <w:rsid w:val="00E91E5B"/>
    <w:rsid w:val="00E93BF7"/>
    <w:rsid w:val="00E950EB"/>
    <w:rsid w:val="00E95756"/>
    <w:rsid w:val="00E97480"/>
    <w:rsid w:val="00EA0287"/>
    <w:rsid w:val="00EA7575"/>
    <w:rsid w:val="00EA7A6B"/>
    <w:rsid w:val="00EB0C1D"/>
    <w:rsid w:val="00EB5CD6"/>
    <w:rsid w:val="00EC2B2F"/>
    <w:rsid w:val="00EC3205"/>
    <w:rsid w:val="00EC56EC"/>
    <w:rsid w:val="00ED0AAE"/>
    <w:rsid w:val="00ED5949"/>
    <w:rsid w:val="00ED702C"/>
    <w:rsid w:val="00EE04E3"/>
    <w:rsid w:val="00EE2568"/>
    <w:rsid w:val="00EE30F7"/>
    <w:rsid w:val="00EE421E"/>
    <w:rsid w:val="00EE4442"/>
    <w:rsid w:val="00EE4A84"/>
    <w:rsid w:val="00EE53EA"/>
    <w:rsid w:val="00EE6EAB"/>
    <w:rsid w:val="00EF0F2C"/>
    <w:rsid w:val="00EF1D65"/>
    <w:rsid w:val="00EF4AC9"/>
    <w:rsid w:val="00F061D3"/>
    <w:rsid w:val="00F06C87"/>
    <w:rsid w:val="00F136EB"/>
    <w:rsid w:val="00F15F88"/>
    <w:rsid w:val="00F17FB5"/>
    <w:rsid w:val="00F264B5"/>
    <w:rsid w:val="00F26710"/>
    <w:rsid w:val="00F31D4D"/>
    <w:rsid w:val="00F326AE"/>
    <w:rsid w:val="00F32E50"/>
    <w:rsid w:val="00F367FC"/>
    <w:rsid w:val="00F36F64"/>
    <w:rsid w:val="00F37EE8"/>
    <w:rsid w:val="00F40AB0"/>
    <w:rsid w:val="00F44D1F"/>
    <w:rsid w:val="00F455A5"/>
    <w:rsid w:val="00F45BD4"/>
    <w:rsid w:val="00F4796A"/>
    <w:rsid w:val="00F5095C"/>
    <w:rsid w:val="00F51DE4"/>
    <w:rsid w:val="00F57319"/>
    <w:rsid w:val="00F60012"/>
    <w:rsid w:val="00F614CA"/>
    <w:rsid w:val="00F625D8"/>
    <w:rsid w:val="00F62FB3"/>
    <w:rsid w:val="00F63103"/>
    <w:rsid w:val="00F6482E"/>
    <w:rsid w:val="00F70222"/>
    <w:rsid w:val="00F76881"/>
    <w:rsid w:val="00F820D8"/>
    <w:rsid w:val="00F8332D"/>
    <w:rsid w:val="00F86CD9"/>
    <w:rsid w:val="00F86E09"/>
    <w:rsid w:val="00F9134D"/>
    <w:rsid w:val="00F91F81"/>
    <w:rsid w:val="00F925A4"/>
    <w:rsid w:val="00F93ACD"/>
    <w:rsid w:val="00F9656C"/>
    <w:rsid w:val="00FA1521"/>
    <w:rsid w:val="00FA565F"/>
    <w:rsid w:val="00FA7CBC"/>
    <w:rsid w:val="00FB1619"/>
    <w:rsid w:val="00FB1DFB"/>
    <w:rsid w:val="00FB33FE"/>
    <w:rsid w:val="00FC4979"/>
    <w:rsid w:val="00FC5A0A"/>
    <w:rsid w:val="00FC739D"/>
    <w:rsid w:val="00FD0A61"/>
    <w:rsid w:val="00FD1422"/>
    <w:rsid w:val="00FD4F44"/>
    <w:rsid w:val="00FD67A1"/>
    <w:rsid w:val="00FD74D6"/>
    <w:rsid w:val="00FE0BC7"/>
    <w:rsid w:val="00FE179C"/>
    <w:rsid w:val="00FE2402"/>
    <w:rsid w:val="00FE375F"/>
    <w:rsid w:val="00FF32EB"/>
    <w:rsid w:val="00FF3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C1A237"/>
  <w15:docId w15:val="{64A7162E-EDF3-4D05-A8BF-A33DE26FB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3FE"/>
    <w:rPr>
      <w:rFonts w:ascii="Arial" w:eastAsia="Times New Roman" w:hAnsi="Arial" w:cs="Tms Rmn"/>
    </w:rPr>
  </w:style>
  <w:style w:type="paragraph" w:styleId="Heading1">
    <w:name w:val="heading 1"/>
    <w:basedOn w:val="Normal"/>
    <w:next w:val="Normal"/>
    <w:link w:val="Heading1Char"/>
    <w:uiPriority w:val="9"/>
    <w:qFormat/>
    <w:rsid w:val="00523DAE"/>
    <w:pPr>
      <w:spacing w:after="160"/>
      <w:jc w:val="center"/>
      <w:outlineLvl w:val="0"/>
    </w:pPr>
    <w:rPr>
      <w:b/>
      <w:sz w:val="28"/>
      <w:szCs w:val="28"/>
    </w:rPr>
  </w:style>
  <w:style w:type="paragraph" w:styleId="Heading2">
    <w:name w:val="heading 2"/>
    <w:basedOn w:val="Normal"/>
    <w:next w:val="Normal"/>
    <w:link w:val="Heading2Char"/>
    <w:uiPriority w:val="9"/>
    <w:unhideWhenUsed/>
    <w:qFormat/>
    <w:rsid w:val="00523DAE"/>
    <w:pPr>
      <w:numPr>
        <w:ilvl w:val="1"/>
        <w:numId w:val="1"/>
      </w:numPr>
      <w:outlineLvl w:val="1"/>
    </w:pPr>
    <w:rPr>
      <w:rFonts w:cs="Arial"/>
      <w:b/>
      <w:bCs/>
      <w:sz w:val="22"/>
      <w:szCs w:val="22"/>
    </w:rPr>
  </w:style>
  <w:style w:type="paragraph" w:styleId="Heading3">
    <w:name w:val="heading 3"/>
    <w:basedOn w:val="ListParagraph"/>
    <w:next w:val="Normal"/>
    <w:link w:val="Heading3Char"/>
    <w:uiPriority w:val="9"/>
    <w:unhideWhenUsed/>
    <w:qFormat/>
    <w:rsid w:val="00523DAE"/>
    <w:pPr>
      <w:numPr>
        <w:numId w:val="28"/>
      </w:numPr>
      <w:outlineLvl w:val="2"/>
    </w:pPr>
    <w:rPr>
      <w:rFonts w:cs="Arial"/>
      <w:b/>
      <w:szCs w:val="22"/>
    </w:rPr>
  </w:style>
  <w:style w:type="paragraph" w:styleId="Heading4">
    <w:name w:val="heading 4"/>
    <w:basedOn w:val="Heading2"/>
    <w:next w:val="Normal"/>
    <w:link w:val="Heading4Char"/>
    <w:uiPriority w:val="9"/>
    <w:unhideWhenUsed/>
    <w:qFormat/>
    <w:rsid w:val="007E2FB4"/>
    <w:pPr>
      <w:numPr>
        <w:ilvl w:val="0"/>
        <w:numId w:val="34"/>
      </w:numPr>
      <w:ind w:left="540" w:hanging="540"/>
      <w:outlineLvl w:val="3"/>
    </w:pPr>
  </w:style>
  <w:style w:type="paragraph" w:styleId="Heading5">
    <w:name w:val="heading 5"/>
    <w:basedOn w:val="Normal"/>
    <w:next w:val="Normal"/>
    <w:link w:val="Heading5Char"/>
    <w:uiPriority w:val="9"/>
    <w:unhideWhenUsed/>
    <w:qFormat/>
    <w:rsid w:val="007F233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523DAE"/>
    <w:rPr>
      <w:rFonts w:ascii="Arial" w:eastAsia="Times New Roman" w:hAnsi="Arial" w:cs="Arial"/>
      <w:b/>
      <w:bCs/>
      <w:sz w:val="22"/>
      <w:szCs w:val="22"/>
    </w:rPr>
  </w:style>
  <w:style w:type="character" w:customStyle="1" w:styleId="Heading1Char">
    <w:name w:val="Heading 1 Char"/>
    <w:link w:val="Heading1"/>
    <w:uiPriority w:val="9"/>
    <w:rsid w:val="00523DAE"/>
    <w:rPr>
      <w:rFonts w:ascii="Arial" w:eastAsia="Times New Roman" w:hAnsi="Arial" w:cs="Tms Rmn"/>
      <w:b/>
      <w:sz w:val="28"/>
      <w:szCs w:val="28"/>
    </w:rPr>
  </w:style>
  <w:style w:type="character" w:customStyle="1" w:styleId="Heading3Char">
    <w:name w:val="Heading 3 Char"/>
    <w:link w:val="Heading3"/>
    <w:uiPriority w:val="9"/>
    <w:rsid w:val="00523DAE"/>
    <w:rPr>
      <w:rFonts w:ascii="Arial" w:eastAsia="Times New Roman" w:hAnsi="Arial" w:cs="Arial"/>
      <w:b/>
      <w:sz w:val="22"/>
      <w:szCs w:val="22"/>
    </w:rPr>
  </w:style>
  <w:style w:type="paragraph" w:styleId="Header">
    <w:name w:val="header"/>
    <w:aliases w:val="Normal 2"/>
    <w:basedOn w:val="Normal"/>
    <w:link w:val="HeaderChar"/>
    <w:uiPriority w:val="99"/>
    <w:rsid w:val="004B0953"/>
    <w:pPr>
      <w:tabs>
        <w:tab w:val="center" w:pos="4320"/>
        <w:tab w:val="right" w:pos="8640"/>
      </w:tabs>
    </w:pPr>
  </w:style>
  <w:style w:type="character" w:customStyle="1" w:styleId="HeaderChar">
    <w:name w:val="Header Char"/>
    <w:aliases w:val="Normal 2 Char"/>
    <w:link w:val="Header"/>
    <w:uiPriority w:val="99"/>
    <w:rsid w:val="004B0953"/>
    <w:rPr>
      <w:rFonts w:ascii="Tms Rmn" w:eastAsia="Times New Roman" w:hAnsi="Tms Rmn" w:cs="Tms Rmn"/>
      <w:sz w:val="20"/>
      <w:szCs w:val="20"/>
    </w:rPr>
  </w:style>
  <w:style w:type="character" w:styleId="Hyperlink">
    <w:name w:val="Hyperlink"/>
    <w:uiPriority w:val="99"/>
    <w:rsid w:val="004B0953"/>
    <w:rPr>
      <w:color w:val="0000FF"/>
      <w:u w:val="single"/>
    </w:rPr>
  </w:style>
  <w:style w:type="paragraph" w:customStyle="1" w:styleId="Style1">
    <w:name w:val="Style1"/>
    <w:basedOn w:val="Normal"/>
    <w:rsid w:val="004B0953"/>
    <w:pPr>
      <w:tabs>
        <w:tab w:val="left" w:pos="576"/>
      </w:tabs>
    </w:pPr>
    <w:rPr>
      <w:rFonts w:cs="Arial"/>
      <w:sz w:val="22"/>
      <w:szCs w:val="22"/>
    </w:rPr>
  </w:style>
  <w:style w:type="paragraph" w:styleId="Footer">
    <w:name w:val="footer"/>
    <w:basedOn w:val="Normal"/>
    <w:link w:val="FooterChar"/>
    <w:uiPriority w:val="99"/>
    <w:unhideWhenUsed/>
    <w:rsid w:val="004B0953"/>
    <w:pPr>
      <w:tabs>
        <w:tab w:val="center" w:pos="4680"/>
        <w:tab w:val="right" w:pos="9360"/>
      </w:tabs>
    </w:pPr>
  </w:style>
  <w:style w:type="character" w:customStyle="1" w:styleId="FooterChar">
    <w:name w:val="Footer Char"/>
    <w:link w:val="Footer"/>
    <w:uiPriority w:val="99"/>
    <w:rsid w:val="004B0953"/>
    <w:rPr>
      <w:rFonts w:ascii="Tms Rmn" w:eastAsia="Times New Roman" w:hAnsi="Tms Rmn" w:cs="Tms Rmn"/>
      <w:sz w:val="20"/>
      <w:szCs w:val="20"/>
    </w:rPr>
  </w:style>
  <w:style w:type="paragraph" w:styleId="TOAHeading">
    <w:name w:val="toa heading"/>
    <w:basedOn w:val="Normal"/>
    <w:next w:val="Normal"/>
    <w:uiPriority w:val="99"/>
    <w:semiHidden/>
    <w:unhideWhenUsed/>
    <w:rsid w:val="009143FE"/>
    <w:pPr>
      <w:spacing w:before="120"/>
      <w:jc w:val="center"/>
    </w:pPr>
    <w:rPr>
      <w:rFonts w:ascii="Helvetica" w:hAnsi="Helvetica" w:cs="Times New Roman"/>
      <w:b/>
      <w:bCs/>
      <w:caps/>
      <w:sz w:val="28"/>
      <w:szCs w:val="24"/>
    </w:rPr>
  </w:style>
  <w:style w:type="paragraph" w:styleId="TOC1">
    <w:name w:val="toc 1"/>
    <w:basedOn w:val="Normal"/>
    <w:next w:val="Normal"/>
    <w:autoRedefine/>
    <w:uiPriority w:val="39"/>
    <w:unhideWhenUsed/>
    <w:rsid w:val="009143FE"/>
    <w:rPr>
      <w:caps/>
    </w:rPr>
  </w:style>
  <w:style w:type="paragraph" w:styleId="TOCHeading">
    <w:name w:val="TOC Heading"/>
    <w:basedOn w:val="Heading1"/>
    <w:next w:val="Normal"/>
    <w:uiPriority w:val="39"/>
    <w:semiHidden/>
    <w:unhideWhenUsed/>
    <w:qFormat/>
    <w:rsid w:val="0013156E"/>
    <w:pPr>
      <w:spacing w:after="480" w:line="276" w:lineRule="auto"/>
      <w:outlineLvl w:val="9"/>
    </w:pPr>
    <w:rPr>
      <w:caps/>
    </w:rPr>
  </w:style>
  <w:style w:type="paragraph" w:styleId="BalloonText">
    <w:name w:val="Balloon Text"/>
    <w:basedOn w:val="Normal"/>
    <w:link w:val="BalloonTextChar"/>
    <w:uiPriority w:val="99"/>
    <w:semiHidden/>
    <w:unhideWhenUsed/>
    <w:rsid w:val="00994198"/>
    <w:rPr>
      <w:rFonts w:ascii="Tahoma" w:hAnsi="Tahoma" w:cs="Tahoma"/>
      <w:sz w:val="16"/>
      <w:szCs w:val="16"/>
    </w:rPr>
  </w:style>
  <w:style w:type="character" w:customStyle="1" w:styleId="BalloonTextChar">
    <w:name w:val="Balloon Text Char"/>
    <w:link w:val="BalloonText"/>
    <w:uiPriority w:val="99"/>
    <w:semiHidden/>
    <w:rsid w:val="00994198"/>
    <w:rPr>
      <w:rFonts w:ascii="Tahoma" w:eastAsia="Times New Roman" w:hAnsi="Tahoma" w:cs="Tahoma"/>
      <w:sz w:val="16"/>
      <w:szCs w:val="16"/>
    </w:rPr>
  </w:style>
  <w:style w:type="character" w:styleId="PageNumber">
    <w:name w:val="page number"/>
    <w:rsid w:val="00994198"/>
    <w:rPr>
      <w:rFonts w:ascii="Arial" w:hAnsi="Arial"/>
      <w:sz w:val="18"/>
    </w:rPr>
  </w:style>
  <w:style w:type="character" w:styleId="FollowedHyperlink">
    <w:name w:val="FollowedHyperlink"/>
    <w:uiPriority w:val="99"/>
    <w:semiHidden/>
    <w:unhideWhenUsed/>
    <w:rsid w:val="004443E3"/>
    <w:rPr>
      <w:color w:val="800080"/>
      <w:u w:val="single"/>
    </w:rPr>
  </w:style>
  <w:style w:type="paragraph" w:customStyle="1" w:styleId="Style2">
    <w:name w:val="Style2"/>
    <w:basedOn w:val="Normal"/>
    <w:rsid w:val="004E2D98"/>
    <w:pPr>
      <w:tabs>
        <w:tab w:val="left" w:pos="1152"/>
      </w:tabs>
      <w:ind w:left="1152" w:hanging="576"/>
    </w:pPr>
    <w:rPr>
      <w:rFonts w:cs="Arial"/>
      <w:sz w:val="22"/>
      <w:szCs w:val="22"/>
    </w:rPr>
  </w:style>
  <w:style w:type="paragraph" w:customStyle="1" w:styleId="Style3">
    <w:name w:val="Style3"/>
    <w:basedOn w:val="Normal"/>
    <w:rsid w:val="004E2D98"/>
    <w:pPr>
      <w:ind w:left="1728" w:hanging="576"/>
    </w:pPr>
    <w:rPr>
      <w:rFonts w:cs="Arial"/>
      <w:sz w:val="22"/>
      <w:szCs w:val="22"/>
    </w:rPr>
  </w:style>
  <w:style w:type="paragraph" w:styleId="BodyTextIndent">
    <w:name w:val="Body Text Indent"/>
    <w:basedOn w:val="Normal"/>
    <w:link w:val="BodyTextIndentChar"/>
    <w:rsid w:val="004E2D98"/>
    <w:pPr>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s>
      <w:ind w:right="756"/>
    </w:pPr>
    <w:rPr>
      <w:rFonts w:cs="Arial"/>
      <w:color w:val="000000"/>
    </w:rPr>
  </w:style>
  <w:style w:type="character" w:customStyle="1" w:styleId="BodyTextIndentChar">
    <w:name w:val="Body Text Indent Char"/>
    <w:link w:val="BodyTextIndent"/>
    <w:rsid w:val="004E2D98"/>
    <w:rPr>
      <w:rFonts w:ascii="Arial" w:eastAsia="Times New Roman" w:hAnsi="Arial" w:cs="Arial"/>
      <w:color w:val="000000"/>
    </w:rPr>
  </w:style>
  <w:style w:type="paragraph" w:styleId="BlockText">
    <w:name w:val="Block Text"/>
    <w:basedOn w:val="Normal"/>
    <w:rsid w:val="004E2D98"/>
    <w:pPr>
      <w:widowControl w:val="0"/>
      <w:tabs>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080"/>
        <w:tab w:val="left" w:pos="10800"/>
      </w:tabs>
      <w:autoSpaceDE w:val="0"/>
      <w:autoSpaceDN w:val="0"/>
      <w:adjustRightInd w:val="0"/>
      <w:ind w:left="1440" w:right="1320"/>
    </w:pPr>
    <w:rPr>
      <w:rFonts w:ascii="Tms Rmn" w:hAnsi="Tms Rmn" w:cs="Times New Roman"/>
      <w:sz w:val="22"/>
      <w:szCs w:val="22"/>
    </w:rPr>
  </w:style>
  <w:style w:type="paragraph" w:styleId="BodyTextIndent2">
    <w:name w:val="Body Text Indent 2"/>
    <w:basedOn w:val="Normal"/>
    <w:link w:val="BodyTextIndent2Char"/>
    <w:rsid w:val="004E2D98"/>
    <w:pPr>
      <w:spacing w:after="120" w:line="480" w:lineRule="auto"/>
      <w:ind w:left="360"/>
    </w:pPr>
    <w:rPr>
      <w:rFonts w:ascii="Tms Rmn" w:hAnsi="Tms Rmn"/>
    </w:rPr>
  </w:style>
  <w:style w:type="character" w:customStyle="1" w:styleId="BodyTextIndent2Char">
    <w:name w:val="Body Text Indent 2 Char"/>
    <w:link w:val="BodyTextIndent2"/>
    <w:rsid w:val="004E2D98"/>
    <w:rPr>
      <w:rFonts w:ascii="Tms Rmn" w:eastAsia="Times New Roman" w:hAnsi="Tms Rmn" w:cs="Tms Rmn"/>
    </w:rPr>
  </w:style>
  <w:style w:type="paragraph" w:styleId="ListParagraph">
    <w:name w:val="List Paragraph"/>
    <w:aliases w:val="FCORe Table 1st Level Bullet,Indent1,Indent2,FCORe Table 1st Level Bullet1,Indent3,Indent4,Indent5,numbered,FooterText,List Paragraph1,Paragraphe de liste1,Bulletr List Paragraph,列出段落,列出段落1,List Paragraph2"/>
    <w:basedOn w:val="Normal"/>
    <w:link w:val="ListParagraphChar"/>
    <w:uiPriority w:val="34"/>
    <w:qFormat/>
    <w:rsid w:val="00167E37"/>
    <w:pPr>
      <w:ind w:left="720"/>
    </w:pPr>
    <w:rPr>
      <w:sz w:val="22"/>
    </w:rPr>
  </w:style>
  <w:style w:type="table" w:styleId="TableGrid">
    <w:name w:val="Table Grid"/>
    <w:basedOn w:val="TableNormal"/>
    <w:uiPriority w:val="59"/>
    <w:rsid w:val="00892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CORe Table 1st Level Bullet Char,Indent1 Char,Indent2 Char,FCORe Table 1st Level Bullet1 Char,Indent3 Char,Indent4 Char,Indent5 Char,numbered Char,FooterText Char,List Paragraph1 Char,Paragraphe de liste1 Char,列出段落 Char,列出段落1 Char"/>
    <w:basedOn w:val="DefaultParagraphFont"/>
    <w:link w:val="ListParagraph"/>
    <w:uiPriority w:val="34"/>
    <w:rsid w:val="00167E37"/>
    <w:rPr>
      <w:rFonts w:ascii="Arial" w:eastAsia="Times New Roman" w:hAnsi="Arial" w:cs="Tms Rmn"/>
      <w:sz w:val="22"/>
    </w:rPr>
  </w:style>
  <w:style w:type="character" w:styleId="CommentReference">
    <w:name w:val="annotation reference"/>
    <w:basedOn w:val="DefaultParagraphFont"/>
    <w:semiHidden/>
    <w:unhideWhenUsed/>
    <w:rsid w:val="00F45BD4"/>
    <w:rPr>
      <w:sz w:val="16"/>
      <w:szCs w:val="16"/>
    </w:rPr>
  </w:style>
  <w:style w:type="paragraph" w:styleId="CommentText">
    <w:name w:val="annotation text"/>
    <w:basedOn w:val="Normal"/>
    <w:link w:val="CommentTextChar"/>
    <w:unhideWhenUsed/>
    <w:rsid w:val="00F45BD4"/>
  </w:style>
  <w:style w:type="character" w:customStyle="1" w:styleId="CommentTextChar">
    <w:name w:val="Comment Text Char"/>
    <w:basedOn w:val="DefaultParagraphFont"/>
    <w:link w:val="CommentText"/>
    <w:rsid w:val="00F45BD4"/>
    <w:rPr>
      <w:rFonts w:ascii="Arial" w:eastAsia="Times New Roman" w:hAnsi="Arial" w:cs="Tms Rmn"/>
    </w:rPr>
  </w:style>
  <w:style w:type="paragraph" w:styleId="BodyText">
    <w:name w:val="Body Text"/>
    <w:basedOn w:val="Normal"/>
    <w:link w:val="BodyTextChar"/>
    <w:uiPriority w:val="99"/>
    <w:unhideWhenUsed/>
    <w:rsid w:val="00603356"/>
    <w:pPr>
      <w:spacing w:after="120"/>
    </w:pPr>
  </w:style>
  <w:style w:type="character" w:customStyle="1" w:styleId="BodyTextChar">
    <w:name w:val="Body Text Char"/>
    <w:basedOn w:val="DefaultParagraphFont"/>
    <w:link w:val="BodyText"/>
    <w:uiPriority w:val="99"/>
    <w:rsid w:val="00603356"/>
    <w:rPr>
      <w:rFonts w:ascii="Arial" w:eastAsia="Times New Roman" w:hAnsi="Arial" w:cs="Tms Rmn"/>
    </w:rPr>
  </w:style>
  <w:style w:type="numbering" w:customStyle="1" w:styleId="Style4">
    <w:name w:val="Style4"/>
    <w:uiPriority w:val="99"/>
    <w:rsid w:val="00603356"/>
    <w:pPr>
      <w:numPr>
        <w:numId w:val="5"/>
      </w:numPr>
    </w:pPr>
  </w:style>
  <w:style w:type="paragraph" w:styleId="CommentSubject">
    <w:name w:val="annotation subject"/>
    <w:basedOn w:val="CommentText"/>
    <w:next w:val="CommentText"/>
    <w:link w:val="CommentSubjectChar"/>
    <w:uiPriority w:val="99"/>
    <w:unhideWhenUsed/>
    <w:rsid w:val="00F455A5"/>
    <w:rPr>
      <w:b/>
      <w:bCs/>
    </w:rPr>
  </w:style>
  <w:style w:type="character" w:customStyle="1" w:styleId="CommentSubjectChar">
    <w:name w:val="Comment Subject Char"/>
    <w:basedOn w:val="CommentTextChar"/>
    <w:link w:val="CommentSubject"/>
    <w:uiPriority w:val="99"/>
    <w:rsid w:val="00F455A5"/>
    <w:rPr>
      <w:rFonts w:ascii="Arial" w:eastAsia="Times New Roman" w:hAnsi="Arial" w:cs="Tms Rmn"/>
      <w:b/>
      <w:bCs/>
    </w:rPr>
  </w:style>
  <w:style w:type="paragraph" w:styleId="Revision">
    <w:name w:val="Revision"/>
    <w:hidden/>
    <w:uiPriority w:val="99"/>
    <w:semiHidden/>
    <w:rsid w:val="00F455A5"/>
    <w:rPr>
      <w:rFonts w:ascii="Arial" w:eastAsia="Times New Roman" w:hAnsi="Arial" w:cs="Tms Rmn"/>
    </w:rPr>
  </w:style>
  <w:style w:type="paragraph" w:customStyle="1" w:styleId="Default">
    <w:name w:val="Default"/>
    <w:rsid w:val="00F455A5"/>
    <w:pPr>
      <w:autoSpaceDE w:val="0"/>
      <w:autoSpaceDN w:val="0"/>
      <w:adjustRightInd w:val="0"/>
    </w:pPr>
    <w:rPr>
      <w:rFonts w:ascii="Times New Roman" w:eastAsia="Times" w:hAnsi="Times New Roman"/>
      <w:color w:val="000000"/>
      <w:sz w:val="24"/>
      <w:szCs w:val="24"/>
    </w:rPr>
  </w:style>
  <w:style w:type="table" w:customStyle="1" w:styleId="TableGrid1">
    <w:name w:val="Table Grid1"/>
    <w:basedOn w:val="TableNormal"/>
    <w:next w:val="TableGrid"/>
    <w:uiPriority w:val="59"/>
    <w:rsid w:val="00550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092416"/>
    <w:rPr>
      <w:color w:val="808080"/>
      <w:shd w:val="clear" w:color="auto" w:fill="E6E6E6"/>
    </w:rPr>
  </w:style>
  <w:style w:type="character" w:styleId="Mention">
    <w:name w:val="Mention"/>
    <w:basedOn w:val="DefaultParagraphFont"/>
    <w:uiPriority w:val="99"/>
    <w:unhideWhenUsed/>
    <w:rsid w:val="00E01584"/>
    <w:rPr>
      <w:color w:val="2B579A"/>
      <w:shd w:val="clear" w:color="auto" w:fill="E1DFDD"/>
    </w:rPr>
  </w:style>
  <w:style w:type="character" w:customStyle="1" w:styleId="Heading5Char">
    <w:name w:val="Heading 5 Char"/>
    <w:basedOn w:val="DefaultParagraphFont"/>
    <w:link w:val="Heading5"/>
    <w:uiPriority w:val="9"/>
    <w:rsid w:val="007F2333"/>
    <w:rPr>
      <w:rFonts w:asciiTheme="majorHAnsi" w:eastAsiaTheme="majorEastAsia" w:hAnsiTheme="majorHAnsi" w:cstheme="majorBidi"/>
      <w:color w:val="365F91" w:themeColor="accent1" w:themeShade="BF"/>
    </w:rPr>
  </w:style>
  <w:style w:type="character" w:customStyle="1" w:styleId="cf01">
    <w:name w:val="cf01"/>
    <w:basedOn w:val="DefaultParagraphFont"/>
    <w:rsid w:val="00864A23"/>
    <w:rPr>
      <w:rFonts w:ascii="Segoe UI" w:hAnsi="Segoe UI" w:cs="Segoe UI" w:hint="default"/>
      <w:sz w:val="18"/>
      <w:szCs w:val="18"/>
    </w:rPr>
  </w:style>
  <w:style w:type="character" w:customStyle="1" w:styleId="cf11">
    <w:name w:val="cf11"/>
    <w:basedOn w:val="DefaultParagraphFont"/>
    <w:rsid w:val="00864A23"/>
    <w:rPr>
      <w:rFonts w:ascii="Segoe UI" w:hAnsi="Segoe UI" w:cs="Segoe UI" w:hint="default"/>
      <w:color w:val="191919"/>
      <w:sz w:val="18"/>
      <w:szCs w:val="18"/>
    </w:rPr>
  </w:style>
  <w:style w:type="character" w:styleId="Strong">
    <w:name w:val="Strong"/>
    <w:uiPriority w:val="22"/>
    <w:qFormat/>
    <w:rsid w:val="00B20C69"/>
    <w:rPr>
      <w:rFonts w:cs="Times New Roman"/>
      <w:b/>
    </w:rPr>
  </w:style>
  <w:style w:type="character" w:customStyle="1" w:styleId="Heading4Char">
    <w:name w:val="Heading 4 Char"/>
    <w:basedOn w:val="DefaultParagraphFont"/>
    <w:link w:val="Heading4"/>
    <w:uiPriority w:val="9"/>
    <w:rsid w:val="007E2FB4"/>
    <w:rPr>
      <w:rFonts w:ascii="Arial" w:eastAsia="Times New Roman"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64375">
      <w:bodyDiv w:val="1"/>
      <w:marLeft w:val="0"/>
      <w:marRight w:val="0"/>
      <w:marTop w:val="0"/>
      <w:marBottom w:val="0"/>
      <w:divBdr>
        <w:top w:val="none" w:sz="0" w:space="0" w:color="auto"/>
        <w:left w:val="none" w:sz="0" w:space="0" w:color="auto"/>
        <w:bottom w:val="none" w:sz="0" w:space="0" w:color="auto"/>
        <w:right w:val="none" w:sz="0" w:space="0" w:color="auto"/>
      </w:divBdr>
    </w:div>
    <w:div w:id="154958445">
      <w:bodyDiv w:val="1"/>
      <w:marLeft w:val="0"/>
      <w:marRight w:val="0"/>
      <w:marTop w:val="0"/>
      <w:marBottom w:val="0"/>
      <w:divBdr>
        <w:top w:val="none" w:sz="0" w:space="0" w:color="auto"/>
        <w:left w:val="none" w:sz="0" w:space="0" w:color="auto"/>
        <w:bottom w:val="none" w:sz="0" w:space="0" w:color="auto"/>
        <w:right w:val="none" w:sz="0" w:space="0" w:color="auto"/>
      </w:divBdr>
    </w:div>
    <w:div w:id="719788194">
      <w:bodyDiv w:val="1"/>
      <w:marLeft w:val="0"/>
      <w:marRight w:val="0"/>
      <w:marTop w:val="0"/>
      <w:marBottom w:val="0"/>
      <w:divBdr>
        <w:top w:val="none" w:sz="0" w:space="0" w:color="auto"/>
        <w:left w:val="none" w:sz="0" w:space="0" w:color="auto"/>
        <w:bottom w:val="none" w:sz="0" w:space="0" w:color="auto"/>
        <w:right w:val="none" w:sz="0" w:space="0" w:color="auto"/>
      </w:divBdr>
    </w:div>
    <w:div w:id="780303145">
      <w:bodyDiv w:val="1"/>
      <w:marLeft w:val="0"/>
      <w:marRight w:val="0"/>
      <w:marTop w:val="0"/>
      <w:marBottom w:val="0"/>
      <w:divBdr>
        <w:top w:val="none" w:sz="0" w:space="0" w:color="auto"/>
        <w:left w:val="none" w:sz="0" w:space="0" w:color="auto"/>
        <w:bottom w:val="none" w:sz="0" w:space="0" w:color="auto"/>
        <w:right w:val="none" w:sz="0" w:space="0" w:color="auto"/>
      </w:divBdr>
    </w:div>
    <w:div w:id="871891404">
      <w:bodyDiv w:val="1"/>
      <w:marLeft w:val="0"/>
      <w:marRight w:val="0"/>
      <w:marTop w:val="0"/>
      <w:marBottom w:val="0"/>
      <w:divBdr>
        <w:top w:val="none" w:sz="0" w:space="0" w:color="auto"/>
        <w:left w:val="none" w:sz="0" w:space="0" w:color="auto"/>
        <w:bottom w:val="none" w:sz="0" w:space="0" w:color="auto"/>
        <w:right w:val="none" w:sz="0" w:space="0" w:color="auto"/>
      </w:divBdr>
    </w:div>
    <w:div w:id="888953674">
      <w:bodyDiv w:val="1"/>
      <w:marLeft w:val="0"/>
      <w:marRight w:val="0"/>
      <w:marTop w:val="0"/>
      <w:marBottom w:val="0"/>
      <w:divBdr>
        <w:top w:val="none" w:sz="0" w:space="0" w:color="auto"/>
        <w:left w:val="none" w:sz="0" w:space="0" w:color="auto"/>
        <w:bottom w:val="none" w:sz="0" w:space="0" w:color="auto"/>
        <w:right w:val="none" w:sz="0" w:space="0" w:color="auto"/>
      </w:divBdr>
    </w:div>
    <w:div w:id="1120295791">
      <w:bodyDiv w:val="1"/>
      <w:marLeft w:val="0"/>
      <w:marRight w:val="0"/>
      <w:marTop w:val="0"/>
      <w:marBottom w:val="0"/>
      <w:divBdr>
        <w:top w:val="none" w:sz="0" w:space="0" w:color="auto"/>
        <w:left w:val="none" w:sz="0" w:space="0" w:color="auto"/>
        <w:bottom w:val="none" w:sz="0" w:space="0" w:color="auto"/>
        <w:right w:val="none" w:sz="0" w:space="0" w:color="auto"/>
      </w:divBdr>
    </w:div>
    <w:div w:id="1154684871">
      <w:bodyDiv w:val="1"/>
      <w:marLeft w:val="0"/>
      <w:marRight w:val="0"/>
      <w:marTop w:val="0"/>
      <w:marBottom w:val="0"/>
      <w:divBdr>
        <w:top w:val="none" w:sz="0" w:space="0" w:color="auto"/>
        <w:left w:val="none" w:sz="0" w:space="0" w:color="auto"/>
        <w:bottom w:val="none" w:sz="0" w:space="0" w:color="auto"/>
        <w:right w:val="none" w:sz="0" w:space="0" w:color="auto"/>
      </w:divBdr>
    </w:div>
    <w:div w:id="1370686287">
      <w:bodyDiv w:val="1"/>
      <w:marLeft w:val="0"/>
      <w:marRight w:val="0"/>
      <w:marTop w:val="0"/>
      <w:marBottom w:val="0"/>
      <w:divBdr>
        <w:top w:val="none" w:sz="0" w:space="0" w:color="auto"/>
        <w:left w:val="none" w:sz="0" w:space="0" w:color="auto"/>
        <w:bottom w:val="none" w:sz="0" w:space="0" w:color="auto"/>
        <w:right w:val="none" w:sz="0" w:space="0" w:color="auto"/>
      </w:divBdr>
    </w:div>
    <w:div w:id="1611084344">
      <w:bodyDiv w:val="1"/>
      <w:marLeft w:val="0"/>
      <w:marRight w:val="0"/>
      <w:marTop w:val="0"/>
      <w:marBottom w:val="0"/>
      <w:divBdr>
        <w:top w:val="none" w:sz="0" w:space="0" w:color="auto"/>
        <w:left w:val="none" w:sz="0" w:space="0" w:color="auto"/>
        <w:bottom w:val="none" w:sz="0" w:space="0" w:color="auto"/>
        <w:right w:val="none" w:sz="0" w:space="0" w:color="auto"/>
      </w:divBdr>
    </w:div>
    <w:div w:id="1657999442">
      <w:bodyDiv w:val="1"/>
      <w:marLeft w:val="0"/>
      <w:marRight w:val="0"/>
      <w:marTop w:val="0"/>
      <w:marBottom w:val="0"/>
      <w:divBdr>
        <w:top w:val="none" w:sz="0" w:space="0" w:color="auto"/>
        <w:left w:val="none" w:sz="0" w:space="0" w:color="auto"/>
        <w:bottom w:val="none" w:sz="0" w:space="0" w:color="auto"/>
        <w:right w:val="none" w:sz="0" w:space="0" w:color="auto"/>
      </w:divBdr>
      <w:divsChild>
        <w:div w:id="1366637077">
          <w:marLeft w:val="0"/>
          <w:marRight w:val="0"/>
          <w:marTop w:val="0"/>
          <w:marBottom w:val="0"/>
          <w:divBdr>
            <w:top w:val="none" w:sz="0" w:space="0" w:color="auto"/>
            <w:left w:val="none" w:sz="0" w:space="0" w:color="auto"/>
            <w:bottom w:val="none" w:sz="0" w:space="0" w:color="auto"/>
            <w:right w:val="none" w:sz="0" w:space="0" w:color="auto"/>
          </w:divBdr>
          <w:divsChild>
            <w:div w:id="627249535">
              <w:marLeft w:val="0"/>
              <w:marRight w:val="0"/>
              <w:marTop w:val="0"/>
              <w:marBottom w:val="0"/>
              <w:divBdr>
                <w:top w:val="none" w:sz="0" w:space="0" w:color="auto"/>
                <w:left w:val="none" w:sz="0" w:space="0" w:color="auto"/>
                <w:bottom w:val="none" w:sz="0" w:space="0" w:color="auto"/>
                <w:right w:val="none" w:sz="0" w:space="0" w:color="auto"/>
              </w:divBdr>
              <w:divsChild>
                <w:div w:id="13819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72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ramsay@sautech.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robinso@sautech.ed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acctpay@sautech.ed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robinso@sau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51C753-4D04-44E0-8D18-81FE3C1BA98F}">
  <ds:schemaRefs>
    <ds:schemaRef ds:uri="http://schemas.openxmlformats.org/officeDocument/2006/bibliography"/>
  </ds:schemaRefs>
</ds:datastoreItem>
</file>

<file path=customXml/itemProps2.xml><?xml version="1.0" encoding="utf-8"?>
<ds:datastoreItem xmlns:ds="http://schemas.openxmlformats.org/officeDocument/2006/customXml" ds:itemID="{8E4B1189-FE1D-4FE5-B898-A2E65B3E9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70B899D-278C-4F7F-BB2E-5ADECEEA5FEB}">
  <ds:schemaRefs>
    <ds:schemaRef ds:uri="http://schemas.microsoft.com/sharepoint/v3/contenttype/forms"/>
  </ds:schemaRefs>
</ds:datastoreItem>
</file>

<file path=customXml/itemProps4.xml><?xml version="1.0" encoding="utf-8"?>
<ds:datastoreItem xmlns:ds="http://schemas.openxmlformats.org/officeDocument/2006/customXml" ds:itemID="{61B9DFC7-D8FF-4DDD-B469-1F0404E19DE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3309</Words>
  <Characters>18435</Characters>
  <Application>Microsoft Office Word</Application>
  <DocSecurity>0</DocSecurity>
  <Lines>361</Lines>
  <Paragraphs>221</Paragraphs>
  <ScaleCrop>false</ScaleCrop>
  <HeadingPairs>
    <vt:vector size="2" baseType="variant">
      <vt:variant>
        <vt:lpstr>Title</vt:lpstr>
      </vt:variant>
      <vt:variant>
        <vt:i4>1</vt:i4>
      </vt:variant>
    </vt:vector>
  </HeadingPairs>
  <TitlesOfParts>
    <vt:vector size="1" baseType="lpstr">
      <vt:lpstr/>
    </vt:vector>
  </TitlesOfParts>
  <Company>State of Arkansas</Company>
  <LinksUpToDate>false</LinksUpToDate>
  <CharactersWithSpaces>21523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Brandi Schroeder</dc:creator>
  <cp:lastModifiedBy>Keisha Robinson</cp:lastModifiedBy>
  <cp:revision>12</cp:revision>
  <cp:lastPrinted>2022-11-30T19:30:00Z</cp:lastPrinted>
  <dcterms:created xsi:type="dcterms:W3CDTF">2025-08-11T19:47:00Z</dcterms:created>
  <dcterms:modified xsi:type="dcterms:W3CDTF">2025-08-19T22:05:00Z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7afc9e1fb86382c14b73d24e848fc4f617c55ac509f09bedaef6b1edf9a92c10</vt:lpwstr>
  </property>
</Properties>
</file>